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F7D" w:rsidRPr="00632F7D" w:rsidRDefault="00632F7D" w:rsidP="00632F7D">
      <w:pPr>
        <w:rPr>
          <w:b/>
        </w:rPr>
      </w:pPr>
      <w:proofErr w:type="gramStart"/>
      <w:r w:rsidRPr="00632F7D">
        <w:rPr>
          <w:b/>
        </w:rPr>
        <w:t>468A.796 School buses; retrofitting of engines; replacement.</w:t>
      </w:r>
      <w:proofErr w:type="gramEnd"/>
      <w:r w:rsidRPr="00632F7D">
        <w:t xml:space="preserve"> All school buses with diesel engines operated in Oregon must be:</w:t>
      </w:r>
    </w:p>
    <w:p w:rsidR="00632F7D" w:rsidRPr="00632F7D" w:rsidRDefault="00632F7D" w:rsidP="00632F7D">
      <w:r w:rsidRPr="00632F7D">
        <w:tab/>
        <w:t>(1) Retrofitted with 2007 equivalent engines and 2007 fine particulate matter capture technology by January 1, 2017; or</w:t>
      </w:r>
    </w:p>
    <w:p w:rsidR="00632F7D" w:rsidRPr="00632F7D" w:rsidRDefault="00632F7D" w:rsidP="00632F7D">
      <w:r w:rsidRPr="00632F7D">
        <w:tab/>
        <w:t>(2) Replaced with school buses manufactured on or after January 1, 2007, by January 1, 2025. A school bus replaced under this subsection may not be used for transportation of any type. [2009 c.631 §2]</w:t>
      </w:r>
    </w:p>
    <w:p w:rsidR="007C5168" w:rsidRDefault="007C5168"/>
    <w:p w:rsidR="00CF4820" w:rsidRDefault="00CF4820">
      <w:r>
        <w:t xml:space="preserve">There are two possible ways to comply with </w:t>
      </w:r>
      <w:r w:rsidR="001E1D33">
        <w:t>ORS 468A.796</w:t>
      </w:r>
      <w:r>
        <w:t xml:space="preserve">, retrofitting exhaust controls or displacing older buses with late model vehicles. Within the retrofitting compliance option there are two methods of acceptable exhaust </w:t>
      </w:r>
      <w:r w:rsidR="001A5700">
        <w:t xml:space="preserve">tailpipe </w:t>
      </w:r>
      <w:r>
        <w:t xml:space="preserve">retrofitting. </w:t>
      </w:r>
      <w:r w:rsidR="005D7240">
        <w:t xml:space="preserve">Either option is acceptable. </w:t>
      </w:r>
    </w:p>
    <w:p w:rsidR="007C5168" w:rsidRPr="007C5168" w:rsidRDefault="007C5168">
      <w:pPr>
        <w:rPr>
          <w:u w:val="single"/>
        </w:rPr>
      </w:pPr>
      <w:r w:rsidRPr="007C5168">
        <w:rPr>
          <w:u w:val="single"/>
        </w:rPr>
        <w:t>Retrofit</w:t>
      </w:r>
    </w:p>
    <w:p w:rsidR="005D7240" w:rsidRDefault="005D7240">
      <w:r>
        <w:t>The retrofit options apply to school buses within the 1994 to 2006 model years.</w:t>
      </w:r>
    </w:p>
    <w:p w:rsidR="00CF4820" w:rsidRDefault="007C5168">
      <w:r>
        <w:t>Regardless of which retrofitting option is chosen, a</w:t>
      </w:r>
      <w:r w:rsidR="00CF4820">
        <w:t xml:space="preserve">ll front engine diesel powered school buses must be fitted with a </w:t>
      </w:r>
      <w:r w:rsidR="00035516">
        <w:t xml:space="preserve">closed </w:t>
      </w:r>
      <w:r w:rsidR="00CF4820">
        <w:t xml:space="preserve">crankcase ventilation device. </w:t>
      </w:r>
    </w:p>
    <w:p w:rsidR="005E5A62" w:rsidRDefault="00CF4820">
      <w:r>
        <w:t xml:space="preserve">All diesel school buses must be fitted with the best available passively regenerated diesel particulate control. Best available means </w:t>
      </w:r>
      <w:r w:rsidR="007C5168">
        <w:t xml:space="preserve">the bus is determined to support a passively regenerated diesel particulate filter in its normal duty cycle according to the manufacturer’s specifications for engine operation and minimum exhaust temperature. Failing to meet the exhaust control manufacturer’s specifications for installation of a diesel particulate filter, a diesel oxidation catalyst must be installed on the bus. </w:t>
      </w:r>
      <w:proofErr w:type="gramStart"/>
      <w:r w:rsidR="007C5168">
        <w:t>Determination of a bus’s suitability for best available particulate controls should be done by a Clean Diesel Service Provider, see</w:t>
      </w:r>
      <w:proofErr w:type="gramEnd"/>
      <w:r w:rsidR="007C5168">
        <w:t xml:space="preserve"> </w:t>
      </w:r>
      <w:hyperlink r:id="rId7" w:history="1">
        <w:r w:rsidR="007C5168" w:rsidRPr="00D22BE5">
          <w:rPr>
            <w:rStyle w:val="Hyperlink"/>
          </w:rPr>
          <w:t>http://www.deq.state.or.us/aq/diesel/docs/certifiedList.pdf</w:t>
        </w:r>
      </w:hyperlink>
      <w:r w:rsidR="007C5168">
        <w:t xml:space="preserve">. </w:t>
      </w:r>
    </w:p>
    <w:p w:rsidR="007C5168" w:rsidRDefault="007C5168">
      <w:r>
        <w:t>A school bus fitted with an actively regenerating diesel particulate filter is in compliance with this requirement.</w:t>
      </w:r>
    </w:p>
    <w:p w:rsidR="00CC68FD" w:rsidRDefault="00CC68FD">
      <w:r>
        <w:t xml:space="preserve">School buses retrofitted under this option </w:t>
      </w:r>
      <w:r w:rsidR="005D7240">
        <w:t>may remain in operation for remaining useful life.</w:t>
      </w:r>
    </w:p>
    <w:p w:rsidR="007C5168" w:rsidRDefault="007C5168">
      <w:r>
        <w:rPr>
          <w:u w:val="single"/>
        </w:rPr>
        <w:t>Replacement</w:t>
      </w:r>
    </w:p>
    <w:p w:rsidR="007C5168" w:rsidRPr="007C5168" w:rsidRDefault="007C5168">
      <w:r>
        <w:t xml:space="preserve">School districts may otherwise submit a plan by January 1, 2017 under which they will replace all school buses manufactured prior to January 1, 2007 with buses manufactured subsequent to that date with the replacement plan completed by January 1, 2025. </w:t>
      </w:r>
      <w:r w:rsidR="00CC68FD">
        <w:t>Older buses displaced under the replacement plan cannot be sold or transferred for use as transportation in any other setting.</w:t>
      </w:r>
    </w:p>
    <w:sectPr w:rsidR="007C5168" w:rsidRPr="007C5168" w:rsidSect="005E5A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255" w:rsidRDefault="00483255" w:rsidP="00483255">
      <w:pPr>
        <w:spacing w:after="0" w:line="240" w:lineRule="auto"/>
      </w:pPr>
      <w:r>
        <w:separator/>
      </w:r>
    </w:p>
  </w:endnote>
  <w:endnote w:type="continuationSeparator" w:id="0">
    <w:p w:rsidR="00483255" w:rsidRDefault="00483255" w:rsidP="004832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55" w:rsidRDefault="004832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55" w:rsidRDefault="004832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55" w:rsidRDefault="004832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255" w:rsidRDefault="00483255" w:rsidP="00483255">
      <w:pPr>
        <w:spacing w:after="0" w:line="240" w:lineRule="auto"/>
      </w:pPr>
      <w:r>
        <w:separator/>
      </w:r>
    </w:p>
  </w:footnote>
  <w:footnote w:type="continuationSeparator" w:id="0">
    <w:p w:rsidR="00483255" w:rsidRDefault="00483255" w:rsidP="004832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55" w:rsidRDefault="004832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55" w:rsidRDefault="004832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55" w:rsidRDefault="004832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632F7D"/>
    <w:rsid w:val="00020986"/>
    <w:rsid w:val="00035516"/>
    <w:rsid w:val="001A5700"/>
    <w:rsid w:val="001E1D33"/>
    <w:rsid w:val="001E79DB"/>
    <w:rsid w:val="00206DD6"/>
    <w:rsid w:val="003A3E0F"/>
    <w:rsid w:val="003A5203"/>
    <w:rsid w:val="003D5800"/>
    <w:rsid w:val="00460446"/>
    <w:rsid w:val="00464DA2"/>
    <w:rsid w:val="00477E2E"/>
    <w:rsid w:val="00483255"/>
    <w:rsid w:val="005266C0"/>
    <w:rsid w:val="0056133F"/>
    <w:rsid w:val="005D7240"/>
    <w:rsid w:val="005E5A62"/>
    <w:rsid w:val="005F63DA"/>
    <w:rsid w:val="00632F7D"/>
    <w:rsid w:val="00733A9E"/>
    <w:rsid w:val="007C5168"/>
    <w:rsid w:val="008A2B19"/>
    <w:rsid w:val="009D04E7"/>
    <w:rsid w:val="00B0315A"/>
    <w:rsid w:val="00BD1272"/>
    <w:rsid w:val="00C231D3"/>
    <w:rsid w:val="00C23CFE"/>
    <w:rsid w:val="00CC68FD"/>
    <w:rsid w:val="00CF4820"/>
    <w:rsid w:val="00D105E7"/>
    <w:rsid w:val="00D3762F"/>
    <w:rsid w:val="00D52300"/>
    <w:rsid w:val="00DC7827"/>
    <w:rsid w:val="00E47139"/>
    <w:rsid w:val="00E60ECB"/>
    <w:rsid w:val="00ED6564"/>
    <w:rsid w:val="00F80280"/>
    <w:rsid w:val="00FB20AC"/>
    <w:rsid w:val="00FE4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168"/>
    <w:rPr>
      <w:color w:val="0000FF" w:themeColor="hyperlink"/>
      <w:u w:val="single"/>
    </w:rPr>
  </w:style>
  <w:style w:type="paragraph" w:styleId="Header">
    <w:name w:val="header"/>
    <w:basedOn w:val="Normal"/>
    <w:link w:val="HeaderChar"/>
    <w:uiPriority w:val="99"/>
    <w:semiHidden/>
    <w:unhideWhenUsed/>
    <w:rsid w:val="004832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3255"/>
  </w:style>
  <w:style w:type="paragraph" w:styleId="Footer">
    <w:name w:val="footer"/>
    <w:basedOn w:val="Normal"/>
    <w:link w:val="FooterChar"/>
    <w:uiPriority w:val="99"/>
    <w:semiHidden/>
    <w:unhideWhenUsed/>
    <w:rsid w:val="004832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3255"/>
  </w:style>
  <w:style w:type="paragraph" w:styleId="BalloonText">
    <w:name w:val="Balloon Text"/>
    <w:basedOn w:val="Normal"/>
    <w:link w:val="BalloonTextChar"/>
    <w:uiPriority w:val="99"/>
    <w:semiHidden/>
    <w:unhideWhenUsed/>
    <w:rsid w:val="00477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E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832567">
      <w:bodyDiv w:val="1"/>
      <w:marLeft w:val="0"/>
      <w:marRight w:val="0"/>
      <w:marTop w:val="0"/>
      <w:marBottom w:val="0"/>
      <w:divBdr>
        <w:top w:val="none" w:sz="0" w:space="0" w:color="auto"/>
        <w:left w:val="none" w:sz="0" w:space="0" w:color="auto"/>
        <w:bottom w:val="none" w:sz="0" w:space="0" w:color="auto"/>
        <w:right w:val="none" w:sz="0" w:space="0" w:color="auto"/>
      </w:divBdr>
    </w:div>
    <w:div w:id="140136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eq.state.or.us/aq/diesel/docs/certifiedList.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FC770F-2786-4E0E-B3BA-A1E0A24F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Downing</dc:creator>
  <cp:lastModifiedBy>Kevin Downing</cp:lastModifiedBy>
  <cp:revision>4</cp:revision>
  <cp:lastPrinted>2015-02-24T17:12:00Z</cp:lastPrinted>
  <dcterms:created xsi:type="dcterms:W3CDTF">2015-02-17T22:04:00Z</dcterms:created>
  <dcterms:modified xsi:type="dcterms:W3CDTF">2015-09-28T21:50:00Z</dcterms:modified>
</cp:coreProperties>
</file>