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B48" w:rsidRDefault="00B40B48" w:rsidP="00C3163E">
      <w:pPr>
        <w:jc w:val="center"/>
        <w:rPr>
          <w:rFonts w:ascii="Century" w:hAnsi="Century"/>
          <w:color w:val="000000"/>
          <w:sz w:val="24"/>
          <w:szCs w:val="24"/>
        </w:rPr>
      </w:pPr>
      <w:r>
        <w:rPr>
          <w:noProof/>
        </w:rPr>
        <w:drawing>
          <wp:anchor distT="0" distB="0" distL="114300" distR="114300" simplePos="0" relativeHeight="251658240" behindDoc="0" locked="0" layoutInCell="1" allowOverlap="1">
            <wp:simplePos x="0" y="0"/>
            <wp:positionH relativeFrom="column">
              <wp:align>left</wp:align>
            </wp:positionH>
            <wp:positionV relativeFrom="paragraph">
              <wp:posOffset>193040</wp:posOffset>
            </wp:positionV>
            <wp:extent cx="1352550" cy="14287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52550" cy="142875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w:hAnsi="Century"/>
          <w:b/>
          <w:bCs/>
          <w:color w:val="000000"/>
          <w:sz w:val="24"/>
          <w:szCs w:val="24"/>
        </w:rPr>
        <w:t>Join the Relief Nursery Team!</w:t>
      </w:r>
    </w:p>
    <w:p w:rsidR="00B40B48" w:rsidRDefault="00B40B48" w:rsidP="00B40B48">
      <w:pPr>
        <w:rPr>
          <w:rFonts w:ascii="Century" w:hAnsi="Century"/>
          <w:color w:val="000000"/>
          <w:sz w:val="24"/>
          <w:szCs w:val="24"/>
        </w:rPr>
      </w:pPr>
      <w:r>
        <w:rPr>
          <w:rFonts w:ascii="Century" w:hAnsi="Century"/>
          <w:color w:val="000000"/>
          <w:sz w:val="24"/>
          <w:szCs w:val="24"/>
        </w:rPr>
        <w:t>We're excited to announce openings for dynamic individuals at the Relief Nursery.</w:t>
      </w:r>
    </w:p>
    <w:p w:rsidR="00B40B48" w:rsidRDefault="00B40B48" w:rsidP="00B40B48">
      <w:pPr>
        <w:rPr>
          <w:rFonts w:ascii="Century" w:hAnsi="Century"/>
          <w:color w:val="000000"/>
          <w:sz w:val="24"/>
          <w:szCs w:val="24"/>
        </w:rPr>
      </w:pPr>
    </w:p>
    <w:p w:rsidR="00B40B48" w:rsidRDefault="00B40B48" w:rsidP="00C3163E">
      <w:pPr>
        <w:ind w:left="720"/>
        <w:jc w:val="center"/>
        <w:rPr>
          <w:rFonts w:ascii="Century" w:hAnsi="Century"/>
          <w:color w:val="000000"/>
          <w:sz w:val="24"/>
          <w:szCs w:val="24"/>
        </w:rPr>
      </w:pPr>
      <w:r>
        <w:rPr>
          <w:rFonts w:ascii="Century" w:hAnsi="Century"/>
          <w:b/>
          <w:bCs/>
          <w:color w:val="000000"/>
          <w:sz w:val="24"/>
          <w:szCs w:val="24"/>
        </w:rPr>
        <w:t>Family Navigator/ISRS Provider F.T.  $22.15 - $23.65</w:t>
      </w:r>
    </w:p>
    <w:p w:rsidR="00B40B48" w:rsidRDefault="00B40B48" w:rsidP="00B40B48">
      <w:pPr>
        <w:ind w:left="1440"/>
        <w:rPr>
          <w:rFonts w:ascii="Century" w:hAnsi="Century"/>
          <w:color w:val="000000"/>
          <w:sz w:val="24"/>
          <w:szCs w:val="24"/>
        </w:rPr>
      </w:pPr>
      <w:r>
        <w:rPr>
          <w:rFonts w:ascii="Century" w:hAnsi="Century"/>
          <w:color w:val="000000"/>
          <w:sz w:val="24"/>
          <w:szCs w:val="24"/>
        </w:rPr>
        <w:t>Play a crucial role in assisting families with ODHS Child Welfare refer</w:t>
      </w:r>
      <w:bookmarkStart w:id="0" w:name="_GoBack"/>
      <w:bookmarkEnd w:id="0"/>
      <w:r>
        <w:rPr>
          <w:rFonts w:ascii="Century" w:hAnsi="Century"/>
          <w:color w:val="000000"/>
          <w:sz w:val="24"/>
          <w:szCs w:val="24"/>
        </w:rPr>
        <w:t>rals.</w:t>
      </w:r>
    </w:p>
    <w:p w:rsidR="00B40B48" w:rsidRDefault="00B40B48" w:rsidP="00B40B48">
      <w:pPr>
        <w:ind w:left="1440"/>
        <w:rPr>
          <w:rFonts w:ascii="Century" w:hAnsi="Century"/>
          <w:color w:val="000000"/>
          <w:sz w:val="24"/>
          <w:szCs w:val="24"/>
        </w:rPr>
      </w:pPr>
      <w:r>
        <w:rPr>
          <w:rFonts w:ascii="Century" w:hAnsi="Century"/>
          <w:color w:val="000000"/>
          <w:sz w:val="24"/>
          <w:szCs w:val="24"/>
        </w:rPr>
        <w:t>Ensure timely support for families in completing case plan tasks and other essential services.</w:t>
      </w:r>
    </w:p>
    <w:p w:rsidR="00B40B48" w:rsidRDefault="00B40B48" w:rsidP="00B40B48">
      <w:pPr>
        <w:ind w:left="1440"/>
        <w:rPr>
          <w:rFonts w:ascii="Century" w:hAnsi="Century"/>
          <w:color w:val="000000"/>
          <w:sz w:val="24"/>
          <w:szCs w:val="24"/>
        </w:rPr>
      </w:pPr>
    </w:p>
    <w:p w:rsidR="00B40B48" w:rsidRDefault="00B40B48" w:rsidP="00C3163E">
      <w:pPr>
        <w:ind w:left="720"/>
        <w:jc w:val="center"/>
        <w:rPr>
          <w:rFonts w:ascii="Century" w:hAnsi="Century"/>
          <w:color w:val="000000"/>
          <w:sz w:val="24"/>
          <w:szCs w:val="24"/>
        </w:rPr>
      </w:pPr>
      <w:r>
        <w:rPr>
          <w:rFonts w:ascii="Century" w:hAnsi="Century"/>
          <w:b/>
          <w:bCs/>
          <w:color w:val="000000"/>
          <w:sz w:val="24"/>
          <w:szCs w:val="24"/>
        </w:rPr>
        <w:t>Family Navigator/ISRS Assistant P.T.  $19.84 - $21.34</w:t>
      </w:r>
    </w:p>
    <w:p w:rsidR="00B40B48" w:rsidRDefault="00B40B48" w:rsidP="00B40B48">
      <w:pPr>
        <w:ind w:left="1440"/>
        <w:rPr>
          <w:rFonts w:ascii="Century" w:hAnsi="Century"/>
          <w:color w:val="000000"/>
          <w:sz w:val="24"/>
          <w:szCs w:val="24"/>
        </w:rPr>
      </w:pPr>
      <w:r>
        <w:rPr>
          <w:rFonts w:ascii="Century" w:hAnsi="Century"/>
          <w:color w:val="000000"/>
          <w:sz w:val="24"/>
          <w:szCs w:val="24"/>
        </w:rPr>
        <w:t xml:space="preserve">Support the Family Navigator in providing valuable assistance to families through barrier removal, providing respite, and help contribute to the success of case plans, tasks, and other related services for ODHS Child Welfare involved families. </w:t>
      </w:r>
    </w:p>
    <w:p w:rsidR="00B40B48" w:rsidRDefault="00B40B48" w:rsidP="00B40B48">
      <w:pPr>
        <w:ind w:left="1440"/>
        <w:rPr>
          <w:rFonts w:ascii="Century" w:hAnsi="Century"/>
          <w:color w:val="000000"/>
          <w:sz w:val="24"/>
          <w:szCs w:val="24"/>
        </w:rPr>
      </w:pPr>
    </w:p>
    <w:p w:rsidR="00B40B48" w:rsidRDefault="00B40B48" w:rsidP="00B40B48">
      <w:pPr>
        <w:ind w:left="1440"/>
        <w:rPr>
          <w:rFonts w:ascii="Century" w:hAnsi="Century"/>
          <w:color w:val="000000"/>
          <w:sz w:val="24"/>
          <w:szCs w:val="24"/>
        </w:rPr>
      </w:pPr>
      <w:r>
        <w:rPr>
          <w:rFonts w:ascii="Century" w:hAnsi="Century"/>
          <w:color w:val="000000"/>
          <w:sz w:val="24"/>
          <w:szCs w:val="24"/>
        </w:rPr>
        <w:t xml:space="preserve">                 Explore these opportunities and more at </w:t>
      </w:r>
      <w:hyperlink r:id="rId5" w:tgtFrame="_new" w:history="1">
        <w:r>
          <w:rPr>
            <w:rStyle w:val="Hyperlink"/>
            <w:rFonts w:ascii="Century" w:hAnsi="Century"/>
            <w:sz w:val="24"/>
            <w:szCs w:val="24"/>
          </w:rPr>
          <w:t>Relief Nursery Employment</w:t>
        </w:r>
      </w:hyperlink>
      <w:r>
        <w:rPr>
          <w:rFonts w:ascii="Century" w:hAnsi="Century"/>
          <w:color w:val="000000"/>
          <w:sz w:val="24"/>
          <w:szCs w:val="24"/>
        </w:rPr>
        <w:t>. Join us in creating positive change for families in our community!</w:t>
      </w:r>
    </w:p>
    <w:p w:rsidR="0062457B" w:rsidRDefault="0062457B"/>
    <w:sectPr w:rsidR="006245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B48"/>
    <w:rsid w:val="0062457B"/>
    <w:rsid w:val="00B40B48"/>
    <w:rsid w:val="00C31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81EF7"/>
  <w15:chartTrackingRefBased/>
  <w15:docId w15:val="{1BCC35E6-23D1-4357-9BBD-DD6E651DF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B4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40B4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60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eliefnursery.org/employment"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Brown</dc:creator>
  <cp:keywords/>
  <dc:description/>
  <cp:lastModifiedBy>Ray Brown</cp:lastModifiedBy>
  <cp:revision>4</cp:revision>
  <dcterms:created xsi:type="dcterms:W3CDTF">2024-02-27T20:29:00Z</dcterms:created>
  <dcterms:modified xsi:type="dcterms:W3CDTF">2024-02-28T16:50:00Z</dcterms:modified>
</cp:coreProperties>
</file>