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6E" w:rsidRPr="000717C4" w:rsidRDefault="00B31A6E" w:rsidP="00B31A6E">
      <w:pPr>
        <w:jc w:val="center"/>
        <w:rPr>
          <w:b/>
          <w:sz w:val="26"/>
          <w:szCs w:val="26"/>
        </w:rPr>
      </w:pPr>
      <w:r w:rsidRPr="000717C4">
        <w:rPr>
          <w:b/>
          <w:sz w:val="26"/>
          <w:szCs w:val="26"/>
        </w:rPr>
        <w:t>Opportunity to Leverage State Personnel Development Grant Funds in Support of ESSA</w:t>
      </w:r>
    </w:p>
    <w:p w:rsidR="00756FB8" w:rsidRDefault="00FC50D5" w:rsidP="00845D80">
      <w:r w:rsidRPr="00C636E9">
        <w:t>This August, t</w:t>
      </w:r>
      <w:r w:rsidR="00B31A6E" w:rsidRPr="00C636E9">
        <w:t xml:space="preserve">he Oregon Department of Education will </w:t>
      </w:r>
      <w:r w:rsidR="00250B3C">
        <w:t>provide</w:t>
      </w:r>
      <w:r w:rsidRPr="00C636E9">
        <w:t xml:space="preserve"> </w:t>
      </w:r>
      <w:r w:rsidR="001A1363">
        <w:t xml:space="preserve">additional </w:t>
      </w:r>
      <w:r w:rsidRPr="00C636E9">
        <w:t>distri</w:t>
      </w:r>
      <w:r w:rsidR="00C636E9">
        <w:t xml:space="preserve">cts </w:t>
      </w:r>
      <w:r w:rsidR="001A1363">
        <w:t>an</w:t>
      </w:r>
      <w:r w:rsidR="00C636E9">
        <w:t xml:space="preserve"> opportunity to apply for participation in the </w:t>
      </w:r>
      <w:r w:rsidR="00B31A6E" w:rsidRPr="00C636E9">
        <w:t>State Personnel Development Grant</w:t>
      </w:r>
      <w:r w:rsidR="009C5C90" w:rsidRPr="00C636E9">
        <w:t xml:space="preserve"> (SPDG)</w:t>
      </w:r>
      <w:r w:rsidR="00B31A6E" w:rsidRPr="00C636E9">
        <w:t>.</w:t>
      </w:r>
      <w:r w:rsidR="00B31A6E">
        <w:t xml:space="preserve"> The grant</w:t>
      </w:r>
      <w:r w:rsidR="004625B5">
        <w:t xml:space="preserve"> funds </w:t>
      </w:r>
      <w:proofErr w:type="gramStart"/>
      <w:r w:rsidR="00FA1348">
        <w:t>are targeted</w:t>
      </w:r>
      <w:proofErr w:type="gramEnd"/>
      <w:r w:rsidR="00FA1348">
        <w:t xml:space="preserve"> for furthering</w:t>
      </w:r>
      <w:r>
        <w:t xml:space="preserve"> the implementation </w:t>
      </w:r>
      <w:r w:rsidR="001A1363">
        <w:t xml:space="preserve">of </w:t>
      </w:r>
      <w:r w:rsidR="00B31A6E">
        <w:t>the Oregon Integrated Systems Framework</w:t>
      </w:r>
      <w:r w:rsidR="001A1363">
        <w:t xml:space="preserve"> (ORIS</w:t>
      </w:r>
      <w:r w:rsidR="007E2DFE">
        <w:t>), which</w:t>
      </w:r>
      <w:r w:rsidR="001A1363">
        <w:t xml:space="preserve"> incorporates</w:t>
      </w:r>
      <w:r w:rsidR="00C636E9">
        <w:t xml:space="preserve"> </w:t>
      </w:r>
      <w:r w:rsidR="00FA1348">
        <w:t xml:space="preserve">a </w:t>
      </w:r>
      <w:r w:rsidR="00C636E9">
        <w:t>multi-tiered system of supports</w:t>
      </w:r>
      <w:r w:rsidR="001A1363">
        <w:t>.</w:t>
      </w:r>
      <w:r w:rsidR="00C636E9">
        <w:t xml:space="preserve"> </w:t>
      </w:r>
      <w:r w:rsidR="00B31A6E">
        <w:t xml:space="preserve"> </w:t>
      </w:r>
      <w:r w:rsidR="001A1363">
        <w:t xml:space="preserve">SPDG funds will support </w:t>
      </w:r>
      <w:r w:rsidR="00B31A6E">
        <w:t>an LEA coach</w:t>
      </w:r>
      <w:r w:rsidR="001A1363">
        <w:t xml:space="preserve"> that </w:t>
      </w:r>
      <w:proofErr w:type="gramStart"/>
      <w:r w:rsidR="001A1363">
        <w:t xml:space="preserve">will be </w:t>
      </w:r>
      <w:r w:rsidR="00FA1348">
        <w:t>assisted</w:t>
      </w:r>
      <w:proofErr w:type="gramEnd"/>
      <w:r w:rsidR="001A1363">
        <w:t xml:space="preserve"> by a regional coach, and multiple professional development opportunities over three years.</w:t>
      </w:r>
    </w:p>
    <w:p w:rsidR="00756FB8" w:rsidRPr="00756FB8" w:rsidRDefault="00756FB8" w:rsidP="00845D80">
      <w:pPr>
        <w:rPr>
          <w:b/>
        </w:rPr>
      </w:pPr>
      <w:r w:rsidRPr="00756FB8">
        <w:rPr>
          <w:b/>
        </w:rPr>
        <w:t>Expected Activities Year</w:t>
      </w:r>
      <w:r w:rsidR="00FA1348">
        <w:rPr>
          <w:b/>
        </w:rPr>
        <w:t>s</w:t>
      </w:r>
      <w:r w:rsidRPr="00756FB8">
        <w:rPr>
          <w:b/>
        </w:rPr>
        <w:t xml:space="preserve"> 1</w:t>
      </w:r>
      <w:r w:rsidR="00250B3C">
        <w:rPr>
          <w:b/>
        </w:rPr>
        <w:t xml:space="preserve"> </w:t>
      </w:r>
      <w:r w:rsidR="00FA1348">
        <w:rPr>
          <w:b/>
        </w:rPr>
        <w:t>and 2</w:t>
      </w:r>
    </w:p>
    <w:p w:rsidR="00FA1348" w:rsidRDefault="00FA3A72" w:rsidP="003F24E0">
      <w:r>
        <w:t>The initial focus of the grant is to lay the groundwork for successful implementation</w:t>
      </w:r>
      <w:r w:rsidR="00060EA3">
        <w:t xml:space="preserve">. After an initial orientation, districts </w:t>
      </w:r>
      <w:proofErr w:type="gramStart"/>
      <w:r w:rsidR="00060EA3">
        <w:t>will be supported</w:t>
      </w:r>
      <w:proofErr w:type="gramEnd"/>
      <w:r w:rsidR="00060EA3">
        <w:t xml:space="preserve"> as they engage in a comprehensive needs assessment that is part of the continuous improvement process </w:t>
      </w:r>
      <w:r>
        <w:t xml:space="preserve">outlined </w:t>
      </w:r>
      <w:r w:rsidR="00060EA3">
        <w:t>in executive memo</w:t>
      </w:r>
      <w:r w:rsidR="00D07468">
        <w:t xml:space="preserve"> </w:t>
      </w:r>
      <w:hyperlink r:id="rId5" w:history="1">
        <w:r w:rsidR="00D07468">
          <w:rPr>
            <w:rStyle w:val="Hyperlink"/>
          </w:rPr>
          <w:t>007-2017-18</w:t>
        </w:r>
      </w:hyperlink>
      <w:r w:rsidR="00D07468">
        <w:t xml:space="preserve">. </w:t>
      </w:r>
      <w:r w:rsidR="00060EA3">
        <w:t>This work culminates in the creation of a plan that will meet the required CIP/CAP planning requirements for the 2018-2019 school year.</w:t>
      </w:r>
      <w:r w:rsidR="00FA1348">
        <w:t xml:space="preserve"> When planning is complete, attention turns to implementation with the support of the LEA and regional coach.</w:t>
      </w:r>
    </w:p>
    <w:p w:rsidR="003649DD" w:rsidRDefault="007E2DFE" w:rsidP="003F24E0">
      <w:r>
        <w:t>Throughout the grant, d</w:t>
      </w:r>
      <w:r w:rsidR="00060EA3">
        <w:t xml:space="preserve">istricts will </w:t>
      </w:r>
      <w:r>
        <w:t xml:space="preserve">select and maintain </w:t>
      </w:r>
      <w:r w:rsidR="00060EA3">
        <w:t xml:space="preserve">a coach that will </w:t>
      </w:r>
      <w:r w:rsidR="001A4E19">
        <w:t>receive ongoing</w:t>
      </w:r>
      <w:r w:rsidR="00174768">
        <w:t>, in-person</w:t>
      </w:r>
      <w:r w:rsidR="001A4E19">
        <w:t xml:space="preserve"> professional development in best practices for impl</w:t>
      </w:r>
      <w:r>
        <w:t>e</w:t>
      </w:r>
      <w:r w:rsidR="001A4E19">
        <w:t xml:space="preserve">mentation and coaching, as well as </w:t>
      </w:r>
      <w:r w:rsidR="00174768">
        <w:t>online, strand-</w:t>
      </w:r>
      <w:r w:rsidR="001A4E19">
        <w:t xml:space="preserve">specific content around topics such as behavior, literacy, chronic absenteeism, etc. </w:t>
      </w:r>
      <w:r w:rsidR="00174768">
        <w:t>Technical assistance will be job embedded through partnership with regional and state level supports.</w:t>
      </w:r>
    </w:p>
    <w:p w:rsidR="00EC4016" w:rsidRPr="00EC4016" w:rsidRDefault="00054569" w:rsidP="00054569">
      <w:pPr>
        <w:rPr>
          <w:b/>
        </w:rPr>
      </w:pPr>
      <w:r w:rsidRPr="00054569">
        <w:rPr>
          <w:b/>
        </w:rPr>
        <w:t>Funding</w:t>
      </w:r>
    </w:p>
    <w:p w:rsidR="00054569" w:rsidRDefault="00EC4016" w:rsidP="00054569">
      <w:r>
        <w:t>D</w:t>
      </w:r>
      <w:r w:rsidR="00054569">
        <w:t>istricts will receive the following funding allocations that are to support ORIS implementation:</w:t>
      </w:r>
    </w:p>
    <w:p w:rsidR="00624BB0" w:rsidRDefault="00624BB0" w:rsidP="00624B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2018-2019 School Year: $19,207</w:t>
      </w:r>
    </w:p>
    <w:p w:rsidR="00624BB0" w:rsidRDefault="00624BB0" w:rsidP="00624B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2019-2020 School Year: $19,859</w:t>
      </w:r>
    </w:p>
    <w:p w:rsidR="00054569" w:rsidRDefault="00624BB0" w:rsidP="000545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2020-2021 School Year: $20,261</w:t>
      </w:r>
    </w:p>
    <w:p w:rsidR="00054569" w:rsidRDefault="00054569" w:rsidP="00EC4016"/>
    <w:p w:rsidR="001B0FDB" w:rsidRPr="001B0FDB" w:rsidRDefault="001B0FDB" w:rsidP="001B0FDB">
      <w:pPr>
        <w:rPr>
          <w:b/>
        </w:rPr>
      </w:pPr>
      <w:r>
        <w:rPr>
          <w:b/>
        </w:rPr>
        <w:t>Application Process</w:t>
      </w:r>
    </w:p>
    <w:p w:rsidR="001B0FDB" w:rsidRPr="00901AAE" w:rsidRDefault="001B0FDB" w:rsidP="001B0FDB">
      <w:r>
        <w:t xml:space="preserve">Applications </w:t>
      </w:r>
      <w:r w:rsidR="00EC3F44">
        <w:t>will be available in mid-</w:t>
      </w:r>
      <w:r>
        <w:t xml:space="preserve"> in August.  </w:t>
      </w:r>
      <w:proofErr w:type="gramStart"/>
      <w:r>
        <w:t>More detailed information</w:t>
      </w:r>
      <w:proofErr w:type="gramEnd"/>
      <w:r>
        <w:t xml:space="preserve"> will be provided in the forthcoming application document. </w:t>
      </w:r>
    </w:p>
    <w:p w:rsidR="004625B5" w:rsidRDefault="00FE6578" w:rsidP="004625B5">
      <w:pPr>
        <w:jc w:val="center"/>
        <w:rPr>
          <w:b/>
          <w:sz w:val="24"/>
        </w:rPr>
      </w:pPr>
      <w:r>
        <w:rPr>
          <w:b/>
          <w:sz w:val="24"/>
        </w:rPr>
        <w:t xml:space="preserve">Anticipated </w:t>
      </w:r>
      <w:r w:rsidR="000C0335" w:rsidRPr="00FE6578">
        <w:rPr>
          <w:b/>
          <w:sz w:val="24"/>
        </w:rPr>
        <w:t>Timeline for 2018-2019</w:t>
      </w:r>
    </w:p>
    <w:p w:rsidR="003256F7" w:rsidRPr="001B0FDB" w:rsidRDefault="003256F7" w:rsidP="004625B5">
      <w:pPr>
        <w:jc w:val="center"/>
        <w:rPr>
          <w:b/>
        </w:rPr>
      </w:pPr>
      <w:r w:rsidRPr="001B0FDB">
        <w:rPr>
          <w:b/>
        </w:rPr>
        <w:t xml:space="preserve">These dates and times </w:t>
      </w:r>
      <w:r w:rsidR="001B0FDB">
        <w:rPr>
          <w:b/>
        </w:rPr>
        <w:t xml:space="preserve">are tentative, and </w:t>
      </w:r>
      <w:r w:rsidRPr="001B0FDB">
        <w:rPr>
          <w:b/>
        </w:rPr>
        <w:t>will be confirmed when the official application is released in August.</w:t>
      </w:r>
    </w:p>
    <w:p w:rsidR="004625B5" w:rsidRPr="000717C4" w:rsidRDefault="004625B5" w:rsidP="004625B5">
      <w:pPr>
        <w:rPr>
          <w:b/>
        </w:rPr>
      </w:pPr>
      <w:r w:rsidRPr="000717C4">
        <w:rPr>
          <w:b/>
        </w:rPr>
        <w:t>August 2018</w:t>
      </w:r>
    </w:p>
    <w:p w:rsidR="004625B5" w:rsidRDefault="003256F7" w:rsidP="004625B5">
      <w:pPr>
        <w:pStyle w:val="ListParagraph"/>
        <w:numPr>
          <w:ilvl w:val="0"/>
          <w:numId w:val="6"/>
        </w:numPr>
      </w:pPr>
      <w:r>
        <w:t>Week of August 13</w:t>
      </w:r>
      <w:r w:rsidRPr="003256F7">
        <w:rPr>
          <w:vertAlign w:val="superscript"/>
        </w:rPr>
        <w:t>th</w:t>
      </w:r>
      <w:r>
        <w:t xml:space="preserve">- </w:t>
      </w:r>
      <w:r w:rsidR="001A4E19">
        <w:t>Application</w:t>
      </w:r>
      <w:r w:rsidR="004625B5" w:rsidRPr="001A4E19">
        <w:t xml:space="preserve"> Opens</w:t>
      </w:r>
    </w:p>
    <w:p w:rsidR="003E6037" w:rsidRPr="001A4E19" w:rsidRDefault="003256F7" w:rsidP="003E6037">
      <w:pPr>
        <w:pStyle w:val="ListParagraph"/>
        <w:numPr>
          <w:ilvl w:val="0"/>
          <w:numId w:val="6"/>
        </w:numPr>
      </w:pPr>
      <w:r>
        <w:t xml:space="preserve">August 22 – 9:00-10:00 - Grant Information </w:t>
      </w:r>
      <w:r w:rsidR="001B0FDB">
        <w:t xml:space="preserve">Online </w:t>
      </w:r>
      <w:r>
        <w:t>Webinar</w:t>
      </w:r>
    </w:p>
    <w:p w:rsidR="004625B5" w:rsidRPr="000717C4" w:rsidRDefault="004625B5" w:rsidP="004625B5">
      <w:pPr>
        <w:rPr>
          <w:b/>
        </w:rPr>
      </w:pPr>
      <w:r w:rsidRPr="000717C4">
        <w:rPr>
          <w:b/>
        </w:rPr>
        <w:t>September 2018</w:t>
      </w:r>
    </w:p>
    <w:p w:rsidR="003E6037" w:rsidRPr="001A4E19" w:rsidRDefault="003256F7" w:rsidP="003E6037">
      <w:pPr>
        <w:pStyle w:val="ListParagraph"/>
        <w:numPr>
          <w:ilvl w:val="0"/>
          <w:numId w:val="6"/>
        </w:numPr>
      </w:pPr>
      <w:r>
        <w:t xml:space="preserve">September 6 – 3:00-4:00 - </w:t>
      </w:r>
      <w:r w:rsidR="003E6037">
        <w:t>Grant Information</w:t>
      </w:r>
      <w:r w:rsidR="001B0FDB">
        <w:t xml:space="preserve"> Online</w:t>
      </w:r>
      <w:r w:rsidR="003E6037">
        <w:t xml:space="preserve"> Webinar </w:t>
      </w:r>
    </w:p>
    <w:p w:rsidR="004625B5" w:rsidRPr="001A4E19" w:rsidRDefault="003256F7" w:rsidP="004625B5">
      <w:pPr>
        <w:pStyle w:val="ListParagraph"/>
        <w:numPr>
          <w:ilvl w:val="0"/>
          <w:numId w:val="6"/>
        </w:numPr>
      </w:pPr>
      <w:r>
        <w:t>Week of September 17</w:t>
      </w:r>
      <w:r w:rsidRPr="003256F7">
        <w:rPr>
          <w:vertAlign w:val="superscript"/>
        </w:rPr>
        <w:t>th</w:t>
      </w:r>
      <w:r>
        <w:t xml:space="preserve"> - </w:t>
      </w:r>
      <w:r w:rsidR="004625B5" w:rsidRPr="001A4E19">
        <w:t>Applications Due</w:t>
      </w:r>
    </w:p>
    <w:p w:rsidR="004625B5" w:rsidRPr="000717C4" w:rsidRDefault="001A4E19" w:rsidP="004625B5">
      <w:pPr>
        <w:rPr>
          <w:b/>
        </w:rPr>
      </w:pPr>
      <w:r w:rsidRPr="000717C4">
        <w:rPr>
          <w:b/>
        </w:rPr>
        <w:t>November</w:t>
      </w:r>
      <w:r w:rsidR="004625B5" w:rsidRPr="000717C4">
        <w:rPr>
          <w:b/>
        </w:rPr>
        <w:t xml:space="preserve"> 2018</w:t>
      </w:r>
    </w:p>
    <w:p w:rsidR="004625B5" w:rsidRPr="001A4E19" w:rsidRDefault="001A4E19" w:rsidP="004625B5">
      <w:pPr>
        <w:pStyle w:val="ListParagraph"/>
        <w:numPr>
          <w:ilvl w:val="0"/>
          <w:numId w:val="6"/>
        </w:numPr>
      </w:pPr>
      <w:r w:rsidRPr="001A4E19">
        <w:t>Selection Complete</w:t>
      </w:r>
    </w:p>
    <w:p w:rsidR="001A4E19" w:rsidRPr="005D6906" w:rsidRDefault="001A4E19" w:rsidP="001A4E19">
      <w:pPr>
        <w:rPr>
          <w:b/>
        </w:rPr>
      </w:pPr>
      <w:r w:rsidRPr="005D6906">
        <w:rPr>
          <w:b/>
        </w:rPr>
        <w:t>December 2018</w:t>
      </w:r>
    </w:p>
    <w:p w:rsidR="003256F7" w:rsidRPr="000717C4" w:rsidRDefault="001A4E19" w:rsidP="00624BB0">
      <w:pPr>
        <w:pStyle w:val="ListParagraph"/>
        <w:numPr>
          <w:ilvl w:val="0"/>
          <w:numId w:val="6"/>
        </w:numPr>
      </w:pPr>
      <w:r w:rsidRPr="001A4E19">
        <w:t>Initial Engagement Occurs</w:t>
      </w:r>
    </w:p>
    <w:p w:rsidR="00624BB0" w:rsidRPr="00624BB0" w:rsidRDefault="00624BB0" w:rsidP="007E2DFE">
      <w:pPr>
        <w:rPr>
          <w:b/>
          <w:sz w:val="28"/>
        </w:rPr>
      </w:pPr>
    </w:p>
    <w:sectPr w:rsidR="00624BB0" w:rsidRPr="00624BB0" w:rsidSect="009C5C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2B4"/>
    <w:multiLevelType w:val="hybridMultilevel"/>
    <w:tmpl w:val="9FF2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5695"/>
    <w:multiLevelType w:val="hybridMultilevel"/>
    <w:tmpl w:val="AEB84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B69"/>
    <w:multiLevelType w:val="hybridMultilevel"/>
    <w:tmpl w:val="755A9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6D98"/>
    <w:multiLevelType w:val="hybridMultilevel"/>
    <w:tmpl w:val="4C5C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E2996"/>
    <w:multiLevelType w:val="hybridMultilevel"/>
    <w:tmpl w:val="1918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A5762"/>
    <w:multiLevelType w:val="hybridMultilevel"/>
    <w:tmpl w:val="11265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83ADF"/>
    <w:multiLevelType w:val="hybridMultilevel"/>
    <w:tmpl w:val="4A36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C4"/>
    <w:rsid w:val="00004E3B"/>
    <w:rsid w:val="00037BA1"/>
    <w:rsid w:val="00054569"/>
    <w:rsid w:val="00060EA3"/>
    <w:rsid w:val="000717C4"/>
    <w:rsid w:val="00092550"/>
    <w:rsid w:val="000C0335"/>
    <w:rsid w:val="000F2B9B"/>
    <w:rsid w:val="00122BC1"/>
    <w:rsid w:val="00174768"/>
    <w:rsid w:val="00175E21"/>
    <w:rsid w:val="001A1363"/>
    <w:rsid w:val="001A4E19"/>
    <w:rsid w:val="001B0FDB"/>
    <w:rsid w:val="00250B3C"/>
    <w:rsid w:val="003102F6"/>
    <w:rsid w:val="003256F7"/>
    <w:rsid w:val="00343046"/>
    <w:rsid w:val="003649DD"/>
    <w:rsid w:val="003B2335"/>
    <w:rsid w:val="003E6037"/>
    <w:rsid w:val="003F24E0"/>
    <w:rsid w:val="004625B5"/>
    <w:rsid w:val="004A1CBB"/>
    <w:rsid w:val="005D6906"/>
    <w:rsid w:val="00624BB0"/>
    <w:rsid w:val="00653105"/>
    <w:rsid w:val="00684E66"/>
    <w:rsid w:val="006B6F1C"/>
    <w:rsid w:val="00756FB8"/>
    <w:rsid w:val="007873E6"/>
    <w:rsid w:val="007E2DFE"/>
    <w:rsid w:val="00815FC9"/>
    <w:rsid w:val="00845D80"/>
    <w:rsid w:val="00893BA6"/>
    <w:rsid w:val="008C64F0"/>
    <w:rsid w:val="008E1187"/>
    <w:rsid w:val="00901AAE"/>
    <w:rsid w:val="00936360"/>
    <w:rsid w:val="00987887"/>
    <w:rsid w:val="009B4EC4"/>
    <w:rsid w:val="009C5C90"/>
    <w:rsid w:val="009E65F0"/>
    <w:rsid w:val="00A87444"/>
    <w:rsid w:val="00B31A6E"/>
    <w:rsid w:val="00B40D8C"/>
    <w:rsid w:val="00B66CFA"/>
    <w:rsid w:val="00BB73B6"/>
    <w:rsid w:val="00C52738"/>
    <w:rsid w:val="00C636E9"/>
    <w:rsid w:val="00C96D7B"/>
    <w:rsid w:val="00D07468"/>
    <w:rsid w:val="00DF5076"/>
    <w:rsid w:val="00E166CF"/>
    <w:rsid w:val="00E31A09"/>
    <w:rsid w:val="00EC3F44"/>
    <w:rsid w:val="00EC4016"/>
    <w:rsid w:val="00F85FF9"/>
    <w:rsid w:val="00FA1348"/>
    <w:rsid w:val="00FA3A72"/>
    <w:rsid w:val="00FC50D5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B6B8"/>
  <w15:chartTrackingRefBased/>
  <w15:docId w15:val="{94C56BA4-6B69-4F42-9ECC-AF93B294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F0"/>
    <w:pPr>
      <w:ind w:left="720"/>
      <w:contextualSpacing/>
    </w:pPr>
  </w:style>
  <w:style w:type="paragraph" w:customStyle="1" w:styleId="Default">
    <w:name w:val="Default"/>
    <w:rsid w:val="009878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5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0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0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0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5F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273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01A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egon.gov/ode/about-us/Documents/Executive%20Numbered%20Memo%20Required%20District%20Continuous%20Improvement%20Plan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EKLUND-SMITH Jennifer - ODE</dc:creator>
  <cp:keywords/>
  <dc:description/>
  <cp:lastModifiedBy>EKLUND-SMITH Jennifer - ODE</cp:lastModifiedBy>
  <cp:revision>2</cp:revision>
  <dcterms:created xsi:type="dcterms:W3CDTF">2018-06-27T18:53:00Z</dcterms:created>
  <dcterms:modified xsi:type="dcterms:W3CDTF">2018-06-27T18:53:00Z</dcterms:modified>
</cp:coreProperties>
</file>