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bdr w:val="none" w:sz="0" w:space="0" w:color="auto" w:frame="1"/>
        </w:rPr>
        <w:t>Title:             </w:t>
      </w:r>
      <w:r w:rsidRPr="009F590E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bdr w:val="none" w:sz="0" w:space="0" w:color="auto" w:frame="1"/>
        </w:rPr>
        <w:t>VRLC Staff Attorney (VOCA Grant Funded)</w:t>
      </w:r>
      <w:r w:rsidRPr="009F590E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bdr w:val="none" w:sz="0" w:space="0" w:color="auto" w:frame="1"/>
        </w:rPr>
        <w:br/>
        <w:t>Status:           Full-time; VRLC Oregon office</w:t>
      </w:r>
      <w:r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u w:val="single"/>
          <w:bdr w:val="none" w:sz="0" w:space="0" w:color="auto" w:frame="1"/>
        </w:rPr>
        <w:t>Description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:</w:t>
      </w:r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The Victim Rights Law Center (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) is a nonprofit law center that provides free, holistic legal services to adult and minor sexual assault survivors in Clackamas, Multnomah, and Washington counties, Oregon; to transgender survivors statewide; and to sexual assault victims throughout Massachusetts. The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also provides national training, mentorship, tools, research, and resources for lawyers, advocates, and other professionals on the legal needs of rape and sexual assault victims. The full-time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VOCA-funded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staff attorney is a Portland, OR, based position.  The attorney will be responsible for providing legal assistance to adult and minor sexual assault survivors; helping to recruit, train, and mentor lawyers and law students; and collaborate effectively with grant and community partners.</w:t>
      </w:r>
      <w:r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u w:val="single"/>
          <w:bdr w:val="none" w:sz="0" w:space="0" w:color="auto" w:frame="1"/>
        </w:rPr>
        <w:t>General Responsibilities: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Conduct holistic, comprehensive legal intakes with adult and minor sexual assault survivors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Provide survivor-centered legal services to sexual assault victims in Clackamas, Multnomah, and Washington counties on matters including but not limited to privacy, safety, employment, housing, financial stability, immigration, and education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Assist sexual assault victims in navigating the criminal justice system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Represent transgender survivors statewide with gender marker document changes (birth certificate, driver license, passport, etc.) to promote victim privacy and safety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Conduct outreach and work collaboratively with grant and community partners, including </w:t>
      </w:r>
      <w:proofErr w:type="spellStart"/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probono</w:t>
      </w:r>
      <w:proofErr w:type="spellEnd"/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attorneys, sexual assault / domestic violence agencies, and population-specific providers.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Mentor and support pro bono attorneys representing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clients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Participate in intake and case assessment meetings with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staff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Assist with grant management including client services data collection and grant reporting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Work collaboratively with a team of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lawyers, support staff, and volunteers</w:t>
      </w:r>
    </w:p>
    <w:p w:rsidR="009F590E" w:rsidRPr="009F590E" w:rsidRDefault="009F590E" w:rsidP="009F590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Recruit, train, and supervise law students to create county-specific pro se packets for transgender sexual assault survivors to petition for document changes.</w:t>
      </w:r>
      <w:r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u w:val="single"/>
          <w:bdr w:val="none" w:sz="0" w:space="0" w:color="auto" w:frame="1"/>
        </w:rPr>
        <w:t>Required Qualifications: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Admitted to practice law in Oregon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Minimum 3 </w:t>
      </w:r>
      <w:proofErr w:type="gramStart"/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years</w:t>
      </w:r>
      <w:proofErr w:type="gramEnd"/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legal experience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Willingness to submit to background check and to comply with 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bdr w:val="none" w:sz="0" w:space="0" w:color="auto" w:frame="1"/>
        </w:rPr>
        <w:t>VRLC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 background check policy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Valid driver’s license, good driving record, and comfortable driving throughout the state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Experience working with vulnerable populations</w:t>
      </w:r>
    </w:p>
    <w:p w:rsidR="009F590E" w:rsidRPr="009F590E" w:rsidRDefault="009F590E" w:rsidP="009F590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Courtroom experience</w:t>
      </w:r>
      <w:r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  <w:u w:val="single"/>
          <w:bdr w:val="none" w:sz="0" w:space="0" w:color="auto" w:frame="1"/>
        </w:rPr>
        <w:t>Preferred qualifications</w:t>
      </w: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:</w:t>
      </w:r>
    </w:p>
    <w:p w:rsidR="009F590E" w:rsidRPr="009F590E" w:rsidRDefault="009F590E" w:rsidP="009F590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Experience working with transgender, children, or other vulnerable communities</w:t>
      </w:r>
    </w:p>
    <w:p w:rsidR="009F590E" w:rsidRPr="009F590E" w:rsidRDefault="009F590E" w:rsidP="009F590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Bilingual reading, writing, and speaking ability in English and Spanish</w:t>
      </w:r>
    </w:p>
    <w:p w:rsidR="009F590E" w:rsidRPr="009F590E" w:rsidRDefault="009F590E" w:rsidP="009F590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Experience creating and delivering effective trainings</w:t>
      </w:r>
    </w:p>
    <w:p w:rsidR="009F590E" w:rsidRPr="009F590E" w:rsidRDefault="009F590E" w:rsidP="009F590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Demonstrated commitment to serving victims of gender-based violence</w:t>
      </w:r>
      <w:r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bookmarkStart w:id="0" w:name="_GoBack"/>
      <w:bookmarkEnd w:id="0"/>
    </w:p>
    <w:p w:rsidR="009F590E" w:rsidRPr="009F590E" w:rsidRDefault="009F590E" w:rsidP="009F590E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To apply: Submit resume, writing sample, and letter of interest to: </w:t>
      </w:r>
      <w:hyperlink r:id="rId5" w:history="1">
        <w:r w:rsidRPr="009F590E">
          <w:rPr>
            <w:rFonts w:ascii="Trebuchet MS" w:eastAsia="Times New Roman" w:hAnsi="Trebuchet MS" w:cs="Times New Roman"/>
            <w:color w:val="006993"/>
            <w:sz w:val="20"/>
            <w:szCs w:val="20"/>
            <w:u w:val="single"/>
            <w:bdr w:val="none" w:sz="0" w:space="0" w:color="auto" w:frame="1"/>
          </w:rPr>
          <w:t>hr@victimrights.org</w:t>
        </w:r>
      </w:hyperlink>
      <w:r w:rsidRPr="009F590E">
        <w:rPr>
          <w:rFonts w:ascii="Trebuchet MS" w:eastAsia="Times New Roman" w:hAnsi="Trebuchet MS" w:cs="Times New Roman"/>
          <w:color w:val="333333"/>
          <w:sz w:val="20"/>
          <w:szCs w:val="20"/>
        </w:rPr>
        <w:t>. Position open until filled.</w:t>
      </w:r>
    </w:p>
    <w:p w:rsidR="00974176" w:rsidRDefault="009F590E"/>
    <w:sectPr w:rsidR="0097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A6E"/>
    <w:multiLevelType w:val="multilevel"/>
    <w:tmpl w:val="BCE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9D2441"/>
    <w:multiLevelType w:val="multilevel"/>
    <w:tmpl w:val="1C4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2C5F0E"/>
    <w:multiLevelType w:val="multilevel"/>
    <w:tmpl w:val="CDA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E"/>
    <w:rsid w:val="008A2E4D"/>
    <w:rsid w:val="00940020"/>
    <w:rsid w:val="009F590E"/>
    <w:rsid w:val="00A701D5"/>
    <w:rsid w:val="00D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631E"/>
  <w15:chartTrackingRefBased/>
  <w15:docId w15:val="{01A03277-A203-4B59-8871-E40D3DF3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90E"/>
    <w:rPr>
      <w:b/>
      <w:bCs/>
    </w:rPr>
  </w:style>
  <w:style w:type="character" w:customStyle="1" w:styleId="apple-converted-space">
    <w:name w:val="apple-converted-space"/>
    <w:basedOn w:val="DefaultParagraphFont"/>
    <w:rsid w:val="009F590E"/>
  </w:style>
  <w:style w:type="character" w:styleId="Hyperlink">
    <w:name w:val="Hyperlink"/>
    <w:basedOn w:val="DefaultParagraphFont"/>
    <w:uiPriority w:val="99"/>
    <w:semiHidden/>
    <w:unhideWhenUsed/>
    <w:rsid w:val="009F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victimrigh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Mitchell</dc:creator>
  <cp:keywords/>
  <dc:description/>
  <cp:lastModifiedBy>Erika Mitchell</cp:lastModifiedBy>
  <cp:revision>1</cp:revision>
  <dcterms:created xsi:type="dcterms:W3CDTF">2017-01-13T16:43:00Z</dcterms:created>
  <dcterms:modified xsi:type="dcterms:W3CDTF">2017-01-13T16:44:00Z</dcterms:modified>
</cp:coreProperties>
</file>