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093" w:rsidRPr="008D7369" w:rsidRDefault="0014237A" w:rsidP="00480093">
      <w:pPr>
        <w:rPr>
          <w:rFonts w:asciiTheme="minorHAnsi" w:hAnsiTheme="minorHAnsi"/>
          <w:b/>
        </w:rPr>
      </w:pPr>
      <w:r w:rsidRPr="008D7369">
        <w:rPr>
          <w:rFonts w:asciiTheme="minorHAnsi" w:hAnsiTheme="minorHAnsi"/>
          <w:b/>
        </w:rPr>
        <w:t>DRAFT Email to IT Directors:</w:t>
      </w:r>
    </w:p>
    <w:p w:rsidR="00480093" w:rsidRPr="008D7369" w:rsidRDefault="00480093" w:rsidP="00480093">
      <w:pPr>
        <w:rPr>
          <w:rFonts w:asciiTheme="minorHAnsi" w:hAnsiTheme="minorHAnsi"/>
        </w:rPr>
      </w:pPr>
    </w:p>
    <w:p w:rsidR="00494239" w:rsidRPr="008D7369" w:rsidRDefault="00494239" w:rsidP="00494239">
      <w:pPr>
        <w:spacing w:after="200"/>
        <w:rPr>
          <w:rStyle w:val="Emphasis"/>
          <w:rFonts w:asciiTheme="minorHAnsi" w:hAnsiTheme="minorHAnsi"/>
          <w:b/>
          <w:i w:val="0"/>
          <w:iCs w:val="0"/>
          <w:color w:val="000000"/>
        </w:rPr>
      </w:pPr>
      <w:r w:rsidRPr="008D7369">
        <w:rPr>
          <w:rStyle w:val="Emphasis"/>
          <w:rFonts w:asciiTheme="minorHAnsi" w:hAnsiTheme="minorHAnsi"/>
          <w:b/>
          <w:i w:val="0"/>
          <w:iCs w:val="0"/>
          <w:color w:val="000000"/>
        </w:rPr>
        <w:t>ELPA Practice Test and Extension of ELPA Test Window</w:t>
      </w:r>
    </w:p>
    <w:p w:rsidR="000917C7" w:rsidRPr="000917C7" w:rsidRDefault="000917C7" w:rsidP="00656476">
      <w:pPr>
        <w:spacing w:after="200"/>
        <w:rPr>
          <w:rStyle w:val="Emphasis"/>
          <w:rFonts w:asciiTheme="minorHAnsi" w:hAnsiTheme="minorHAnsi"/>
          <w:i w:val="0"/>
          <w:iCs w:val="0"/>
          <w:color w:val="000000"/>
        </w:rPr>
      </w:pPr>
      <w:r w:rsidRPr="000917C7">
        <w:rPr>
          <w:rStyle w:val="Emphasis"/>
          <w:rFonts w:asciiTheme="minorHAnsi" w:hAnsiTheme="minorHAnsi"/>
          <w:i w:val="0"/>
          <w:iCs w:val="0"/>
          <w:color w:val="000000"/>
        </w:rPr>
        <w:t>Note: On computers for which the ELPA practice test works (i.e. moves past the sound check page) using the secure browser, no action is needed.</w:t>
      </w:r>
    </w:p>
    <w:p w:rsidR="00656476" w:rsidRPr="008D7369" w:rsidRDefault="00656476" w:rsidP="00656476">
      <w:pPr>
        <w:spacing w:after="200"/>
        <w:rPr>
          <w:rStyle w:val="Emphasis"/>
          <w:rFonts w:asciiTheme="minorHAnsi" w:hAnsiTheme="minorHAnsi"/>
          <w:i w:val="0"/>
          <w:iCs w:val="0"/>
          <w:color w:val="000000"/>
        </w:rPr>
      </w:pPr>
      <w:r w:rsidRPr="008D7369">
        <w:rPr>
          <w:rStyle w:val="Emphasis"/>
          <w:rFonts w:asciiTheme="minorHAnsi" w:hAnsiTheme="minorHAnsi"/>
          <w:i w:val="0"/>
          <w:iCs w:val="0"/>
          <w:color w:val="000000"/>
        </w:rPr>
        <w:t xml:space="preserve">Many students have successfully used the ELPA practice tests in districts throughout Oregon.  As of January 12, 2010, 2829 students have successfully begun the practice test, and 1716 of these have completed it.  To date, the ELPA has successfully passed performance testing with 1000 concurrent users matching ODE’s blue print.  </w:t>
      </w:r>
    </w:p>
    <w:p w:rsidR="008D7369" w:rsidRPr="008D7369" w:rsidRDefault="00656476" w:rsidP="00656476">
      <w:pPr>
        <w:spacing w:after="200"/>
        <w:rPr>
          <w:rStyle w:val="Emphasis"/>
          <w:rFonts w:asciiTheme="minorHAnsi" w:hAnsiTheme="minorHAnsi"/>
          <w:i w:val="0"/>
          <w:iCs w:val="0"/>
          <w:color w:val="000000"/>
        </w:rPr>
      </w:pPr>
      <w:r w:rsidRPr="008D7369">
        <w:rPr>
          <w:rStyle w:val="Emphasis"/>
          <w:rFonts w:asciiTheme="minorHAnsi" w:hAnsiTheme="minorHAnsi"/>
          <w:i w:val="0"/>
          <w:iCs w:val="0"/>
          <w:color w:val="000000"/>
        </w:rPr>
        <w:t xml:space="preserve">However, students in some districts have reported difficulty with the ELPA Practice Test. ODE’s test vendor, American Institutes for Research (AIR), has identified the cause of this problem and has developed several approaches to fixing the issue.  </w:t>
      </w:r>
    </w:p>
    <w:p w:rsidR="00656476" w:rsidRPr="008D7369" w:rsidRDefault="00656476" w:rsidP="00656476">
      <w:pPr>
        <w:spacing w:after="200"/>
        <w:rPr>
          <w:rStyle w:val="Emphasis"/>
          <w:rFonts w:asciiTheme="minorHAnsi" w:hAnsiTheme="minorHAnsi"/>
          <w:b/>
          <w:i w:val="0"/>
          <w:iCs w:val="0"/>
          <w:color w:val="000000"/>
        </w:rPr>
      </w:pPr>
      <w:r w:rsidRPr="008D7369">
        <w:rPr>
          <w:rStyle w:val="Emphasis"/>
          <w:rFonts w:asciiTheme="minorHAnsi" w:hAnsiTheme="minorHAnsi"/>
          <w:b/>
          <w:i w:val="0"/>
          <w:iCs w:val="0"/>
          <w:color w:val="000000"/>
        </w:rPr>
        <w:t>Because of the impact this delay has had on some districts’ ability to use the practice test ODE is extending the close of the ELPA test window to May 17</w:t>
      </w:r>
      <w:r w:rsidRPr="008D7369">
        <w:rPr>
          <w:rStyle w:val="Emphasis"/>
          <w:rFonts w:asciiTheme="minorHAnsi" w:hAnsiTheme="minorHAnsi"/>
          <w:b/>
          <w:i w:val="0"/>
          <w:iCs w:val="0"/>
          <w:color w:val="000000"/>
          <w:vertAlign w:val="superscript"/>
        </w:rPr>
        <w:t>th</w:t>
      </w:r>
      <w:r w:rsidRPr="008D7369">
        <w:rPr>
          <w:rStyle w:val="Emphasis"/>
          <w:rFonts w:asciiTheme="minorHAnsi" w:hAnsiTheme="minorHAnsi"/>
          <w:b/>
          <w:i w:val="0"/>
          <w:iCs w:val="0"/>
          <w:color w:val="000000"/>
        </w:rPr>
        <w:t xml:space="preserve"> </w:t>
      </w:r>
      <w:r w:rsidRPr="008D7369">
        <w:rPr>
          <w:rStyle w:val="Emphasis"/>
          <w:rFonts w:asciiTheme="minorHAnsi" w:hAnsiTheme="minorHAnsi"/>
          <w:i w:val="0"/>
          <w:iCs w:val="0"/>
          <w:color w:val="000000"/>
        </w:rPr>
        <w:t>(originally the close was May 10</w:t>
      </w:r>
      <w:r w:rsidRPr="008D7369">
        <w:rPr>
          <w:rStyle w:val="Emphasis"/>
          <w:rFonts w:asciiTheme="minorHAnsi" w:hAnsiTheme="minorHAnsi"/>
          <w:i w:val="0"/>
          <w:iCs w:val="0"/>
          <w:color w:val="000000"/>
          <w:vertAlign w:val="superscript"/>
        </w:rPr>
        <w:t>th</w:t>
      </w:r>
      <w:r w:rsidRPr="008D7369">
        <w:rPr>
          <w:rStyle w:val="Emphasis"/>
          <w:rFonts w:asciiTheme="minorHAnsi" w:hAnsiTheme="minorHAnsi"/>
          <w:i w:val="0"/>
          <w:iCs w:val="0"/>
          <w:color w:val="000000"/>
        </w:rPr>
        <w:t>)</w:t>
      </w:r>
      <w:r w:rsidRPr="008D7369">
        <w:rPr>
          <w:rStyle w:val="Emphasis"/>
          <w:rFonts w:asciiTheme="minorHAnsi" w:hAnsiTheme="minorHAnsi"/>
          <w:b/>
          <w:i w:val="0"/>
          <w:iCs w:val="0"/>
          <w:color w:val="000000"/>
        </w:rPr>
        <w:t>.</w:t>
      </w:r>
    </w:p>
    <w:p w:rsidR="00656476" w:rsidRPr="008D7369" w:rsidRDefault="00656476" w:rsidP="00656476">
      <w:pPr>
        <w:spacing w:after="200"/>
        <w:rPr>
          <w:rStyle w:val="Emphasis"/>
          <w:rFonts w:asciiTheme="minorHAnsi" w:hAnsiTheme="minorHAnsi"/>
          <w:i w:val="0"/>
          <w:iCs w:val="0"/>
          <w:color w:val="000000"/>
          <w:u w:val="single"/>
        </w:rPr>
      </w:pPr>
      <w:r w:rsidRPr="008D7369">
        <w:rPr>
          <w:rStyle w:val="Emphasis"/>
          <w:rFonts w:asciiTheme="minorHAnsi" w:hAnsiTheme="minorHAnsi"/>
          <w:i w:val="0"/>
          <w:iCs w:val="0"/>
          <w:color w:val="000000"/>
          <w:u w:val="single"/>
        </w:rPr>
        <w:t xml:space="preserve">The problem and solution: </w:t>
      </w:r>
    </w:p>
    <w:p w:rsidR="00656476" w:rsidRPr="008D7369" w:rsidRDefault="00656476" w:rsidP="00656476">
      <w:pPr>
        <w:spacing w:after="200"/>
        <w:rPr>
          <w:rFonts w:asciiTheme="minorHAnsi" w:hAnsiTheme="minorHAnsi"/>
        </w:rPr>
      </w:pPr>
      <w:r w:rsidRPr="008D7369">
        <w:rPr>
          <w:rStyle w:val="Emphasis"/>
          <w:rFonts w:asciiTheme="minorHAnsi" w:hAnsiTheme="minorHAnsi"/>
          <w:b/>
          <w:i w:val="0"/>
          <w:iCs w:val="0"/>
          <w:color w:val="000000"/>
        </w:rPr>
        <w:t>Macintosh</w:t>
      </w:r>
      <w:r w:rsidRPr="008D7369">
        <w:rPr>
          <w:rStyle w:val="Emphasis"/>
          <w:rFonts w:asciiTheme="minorHAnsi" w:hAnsiTheme="minorHAnsi"/>
          <w:i w:val="0"/>
          <w:iCs w:val="0"/>
          <w:color w:val="000000"/>
        </w:rPr>
        <w:t>:  Districts have experienced a conflict between the sound card and the secure browser with students reporting “scratching sound” from their headsets on Mac 10.4, 10.5, and 10.6.  AIR has identified the issue, consulted with Oregon districts, and is testing a server-side fix.  The implementation of the server-side fix for the Mac OS X browsers will be announced when performance testing is complete, we anticipate that this will be by Thursday 1/14/2010.</w:t>
      </w:r>
    </w:p>
    <w:p w:rsidR="00656476" w:rsidRPr="008D7369" w:rsidRDefault="00656476" w:rsidP="00656476">
      <w:pPr>
        <w:spacing w:after="200"/>
        <w:rPr>
          <w:rStyle w:val="Emphasis"/>
          <w:rFonts w:asciiTheme="minorHAnsi" w:hAnsiTheme="minorHAnsi"/>
          <w:i w:val="0"/>
          <w:iCs w:val="0"/>
          <w:color w:val="000000"/>
        </w:rPr>
      </w:pPr>
      <w:r w:rsidRPr="008D7369">
        <w:rPr>
          <w:rStyle w:val="Emphasis"/>
          <w:rFonts w:asciiTheme="minorHAnsi" w:hAnsiTheme="minorHAnsi"/>
          <w:b/>
          <w:i w:val="0"/>
          <w:iCs w:val="0"/>
          <w:color w:val="000000"/>
        </w:rPr>
        <w:t>Microsoft Windows</w:t>
      </w:r>
      <w:r w:rsidRPr="008D7369">
        <w:rPr>
          <w:rStyle w:val="Emphasis"/>
          <w:rFonts w:asciiTheme="minorHAnsi" w:hAnsiTheme="minorHAnsi"/>
          <w:i w:val="0"/>
          <w:iCs w:val="0"/>
          <w:color w:val="000000"/>
        </w:rPr>
        <w:t>:  Districts have experienced difficulty accessing the ELPA practice test when district security settings in Windows environments conflict with the Secure Browser’s attempt to write a key to a registry. This key is used by the OAKS Secure Browser to enable Java to function; Java is required for certain ELPA item types.  AIR is currently working with individual districts reporting this conflict to deploy successful fixes.  </w:t>
      </w:r>
      <w:r w:rsidR="008D7369" w:rsidRPr="008D7369">
        <w:rPr>
          <w:rStyle w:val="Emphasis"/>
          <w:rFonts w:asciiTheme="minorHAnsi" w:hAnsiTheme="minorHAnsi"/>
          <w:i w:val="0"/>
          <w:iCs w:val="0"/>
          <w:color w:val="000000"/>
        </w:rPr>
        <w:t>T</w:t>
      </w:r>
      <w:r w:rsidRPr="008D7369">
        <w:rPr>
          <w:rStyle w:val="Emphasis"/>
          <w:rFonts w:asciiTheme="minorHAnsi" w:hAnsiTheme="minorHAnsi"/>
          <w:i w:val="0"/>
          <w:iCs w:val="0"/>
          <w:color w:val="000000"/>
        </w:rPr>
        <w:t xml:space="preserve">here </w:t>
      </w:r>
      <w:r w:rsidR="008D7369" w:rsidRPr="008D7369">
        <w:rPr>
          <w:rStyle w:val="Emphasis"/>
          <w:rFonts w:asciiTheme="minorHAnsi" w:hAnsiTheme="minorHAnsi"/>
          <w:i w:val="0"/>
          <w:iCs w:val="0"/>
          <w:color w:val="000000"/>
        </w:rPr>
        <w:t xml:space="preserve">are at least </w:t>
      </w:r>
      <w:r w:rsidRPr="008D7369">
        <w:rPr>
          <w:rStyle w:val="Emphasis"/>
          <w:rFonts w:asciiTheme="minorHAnsi" w:hAnsiTheme="minorHAnsi"/>
          <w:i w:val="0"/>
          <w:iCs w:val="0"/>
          <w:color w:val="000000"/>
        </w:rPr>
        <w:t>three solutions from which districts may choose</w:t>
      </w:r>
      <w:r w:rsidR="008D7369" w:rsidRPr="008D7369">
        <w:rPr>
          <w:rStyle w:val="Emphasis"/>
          <w:rFonts w:asciiTheme="minorHAnsi" w:hAnsiTheme="minorHAnsi"/>
          <w:i w:val="0"/>
          <w:iCs w:val="0"/>
          <w:color w:val="000000"/>
        </w:rPr>
        <w:t xml:space="preserve"> to address this issue.</w:t>
      </w:r>
    </w:p>
    <w:p w:rsidR="008D7369" w:rsidRPr="008D7369" w:rsidRDefault="000917C7" w:rsidP="008D7369">
      <w:pPr>
        <w:pStyle w:val="ListParagraph"/>
        <w:ind w:left="0"/>
        <w:rPr>
          <w:rFonts w:asciiTheme="minorHAnsi" w:hAnsiTheme="minorHAnsi"/>
          <w:b/>
        </w:rPr>
      </w:pPr>
      <w:r>
        <w:rPr>
          <w:rFonts w:asciiTheme="minorHAnsi" w:hAnsiTheme="minorHAnsi"/>
          <w:b/>
        </w:rPr>
        <w:t xml:space="preserve">ODE suggests that option 1 below may be the best solution for many districts. </w:t>
      </w:r>
      <w:r w:rsidR="008D7369" w:rsidRPr="008D7369">
        <w:rPr>
          <w:rFonts w:asciiTheme="minorHAnsi" w:hAnsiTheme="minorHAnsi"/>
          <w:b/>
        </w:rPr>
        <w:t xml:space="preserve">If </w:t>
      </w:r>
      <w:r w:rsidR="008D7369">
        <w:rPr>
          <w:rFonts w:asciiTheme="minorHAnsi" w:hAnsiTheme="minorHAnsi"/>
          <w:b/>
        </w:rPr>
        <w:t xml:space="preserve">you have questions, or if </w:t>
      </w:r>
      <w:r w:rsidR="008D7369" w:rsidRPr="008D7369">
        <w:rPr>
          <w:rFonts w:asciiTheme="minorHAnsi" w:hAnsiTheme="minorHAnsi"/>
          <w:b/>
        </w:rPr>
        <w:t>none of these three options are feasible, please contact the AIR Helpdesk (</w:t>
      </w:r>
      <w:r w:rsidR="008D7369" w:rsidRPr="008D7369">
        <w:rPr>
          <w:rFonts w:asciiTheme="minorHAnsi" w:hAnsiTheme="minorHAnsi" w:cs="Arial"/>
          <w:b/>
          <w:color w:val="000000"/>
        </w:rPr>
        <w:t>1-866-509-6257)</w:t>
      </w:r>
      <w:r w:rsidR="008D7369" w:rsidRPr="008D7369">
        <w:rPr>
          <w:rFonts w:asciiTheme="minorHAnsi" w:hAnsiTheme="minorHAnsi" w:cs="Arial"/>
          <w:color w:val="000000"/>
          <w:sz w:val="16"/>
          <w:szCs w:val="16"/>
        </w:rPr>
        <w:t xml:space="preserve"> </w:t>
      </w:r>
      <w:r w:rsidR="008D7369" w:rsidRPr="008D7369">
        <w:rPr>
          <w:rFonts w:asciiTheme="minorHAnsi" w:hAnsiTheme="minorHAnsi"/>
          <w:b/>
        </w:rPr>
        <w:t>who are ready to answer questions or escalate your call to the programming staff.</w:t>
      </w:r>
    </w:p>
    <w:p w:rsidR="008D7369" w:rsidRDefault="008D7369" w:rsidP="008D7369">
      <w:pPr>
        <w:pStyle w:val="ListParagraph"/>
        <w:ind w:left="0"/>
        <w:rPr>
          <w:rStyle w:val="Emphasis"/>
          <w:rFonts w:asciiTheme="minorHAnsi" w:hAnsiTheme="minorHAnsi"/>
          <w:i w:val="0"/>
          <w:iCs w:val="0"/>
        </w:rPr>
      </w:pPr>
    </w:p>
    <w:p w:rsidR="00310400" w:rsidRPr="00310400" w:rsidRDefault="00310400" w:rsidP="008D7369">
      <w:pPr>
        <w:pStyle w:val="ListParagraph"/>
        <w:ind w:left="0"/>
        <w:rPr>
          <w:rStyle w:val="Emphasis"/>
          <w:rFonts w:asciiTheme="minorHAnsi" w:hAnsiTheme="minorHAnsi"/>
          <w:b/>
          <w:i w:val="0"/>
          <w:iCs w:val="0"/>
          <w:u w:val="single"/>
        </w:rPr>
      </w:pPr>
      <w:r w:rsidRPr="00310400">
        <w:rPr>
          <w:rStyle w:val="Emphasis"/>
          <w:rFonts w:asciiTheme="minorHAnsi" w:hAnsiTheme="minorHAnsi"/>
          <w:b/>
          <w:i w:val="0"/>
          <w:iCs w:val="0"/>
          <w:u w:val="single"/>
        </w:rPr>
        <w:t>Fix Options</w:t>
      </w:r>
      <w:r>
        <w:rPr>
          <w:rStyle w:val="Emphasis"/>
          <w:rFonts w:asciiTheme="minorHAnsi" w:hAnsiTheme="minorHAnsi"/>
          <w:b/>
          <w:i w:val="0"/>
          <w:iCs w:val="0"/>
          <w:u w:val="single"/>
        </w:rPr>
        <w:t>:</w:t>
      </w:r>
    </w:p>
    <w:p w:rsidR="000917C7" w:rsidRDefault="000917C7" w:rsidP="000917C7">
      <w:pPr>
        <w:pStyle w:val="ListParagraph"/>
        <w:numPr>
          <w:ilvl w:val="0"/>
          <w:numId w:val="7"/>
        </w:numPr>
        <w:spacing w:after="200"/>
        <w:rPr>
          <w:rStyle w:val="Emphasis"/>
          <w:rFonts w:asciiTheme="minorHAnsi" w:hAnsiTheme="minorHAnsi"/>
          <w:i w:val="0"/>
          <w:iCs w:val="0"/>
          <w:color w:val="000000"/>
        </w:rPr>
      </w:pPr>
      <w:r>
        <w:rPr>
          <w:rStyle w:val="Emphasis"/>
          <w:rFonts w:asciiTheme="minorHAnsi" w:hAnsiTheme="minorHAnsi"/>
          <w:i w:val="0"/>
          <w:iCs w:val="0"/>
          <w:color w:val="000000"/>
        </w:rPr>
        <w:t>Install an Updated Windows Secure Browser</w:t>
      </w:r>
    </w:p>
    <w:p w:rsidR="000D0570" w:rsidRDefault="000D0570" w:rsidP="008D7369">
      <w:pPr>
        <w:pStyle w:val="ListParagraph"/>
        <w:numPr>
          <w:ilvl w:val="0"/>
          <w:numId w:val="7"/>
        </w:numPr>
        <w:spacing w:after="200"/>
        <w:rPr>
          <w:rStyle w:val="Emphasis"/>
          <w:rFonts w:asciiTheme="minorHAnsi" w:hAnsiTheme="minorHAnsi"/>
          <w:i w:val="0"/>
          <w:iCs w:val="0"/>
          <w:color w:val="000000"/>
        </w:rPr>
      </w:pPr>
      <w:r w:rsidRPr="000D0570">
        <w:rPr>
          <w:rStyle w:val="Emphasis"/>
          <w:rFonts w:asciiTheme="minorHAnsi" w:hAnsiTheme="minorHAnsi"/>
          <w:i w:val="0"/>
          <w:iCs w:val="0"/>
          <w:color w:val="000000"/>
        </w:rPr>
        <w:t>Log in</w:t>
      </w:r>
      <w:r>
        <w:rPr>
          <w:rStyle w:val="Emphasis"/>
          <w:rFonts w:asciiTheme="minorHAnsi" w:hAnsiTheme="minorHAnsi"/>
          <w:i w:val="0"/>
          <w:iCs w:val="0"/>
          <w:color w:val="000000"/>
        </w:rPr>
        <w:t xml:space="preserve"> as Administrator, Once Per M</w:t>
      </w:r>
      <w:r w:rsidRPr="000D0570">
        <w:rPr>
          <w:rStyle w:val="Emphasis"/>
          <w:rFonts w:asciiTheme="minorHAnsi" w:hAnsiTheme="minorHAnsi"/>
          <w:i w:val="0"/>
          <w:iCs w:val="0"/>
          <w:color w:val="000000"/>
        </w:rPr>
        <w:t>achine</w:t>
      </w:r>
      <w:r>
        <w:rPr>
          <w:rStyle w:val="Emphasis"/>
          <w:rFonts w:asciiTheme="minorHAnsi" w:hAnsiTheme="minorHAnsi"/>
          <w:i w:val="0"/>
          <w:iCs w:val="0"/>
          <w:color w:val="000000"/>
        </w:rPr>
        <w:t xml:space="preserve"> </w:t>
      </w:r>
    </w:p>
    <w:p w:rsidR="000D0570" w:rsidRPr="000D0570" w:rsidRDefault="000D0570" w:rsidP="000D0570">
      <w:pPr>
        <w:pStyle w:val="ListParagraph"/>
        <w:numPr>
          <w:ilvl w:val="0"/>
          <w:numId w:val="7"/>
        </w:numPr>
        <w:spacing w:after="200"/>
        <w:rPr>
          <w:rStyle w:val="Emphasis"/>
          <w:rFonts w:asciiTheme="minorHAnsi" w:hAnsiTheme="minorHAnsi"/>
          <w:i w:val="0"/>
          <w:iCs w:val="0"/>
          <w:color w:val="000000"/>
        </w:rPr>
      </w:pPr>
      <w:r w:rsidRPr="000D0570">
        <w:rPr>
          <w:rStyle w:val="Emphasis"/>
          <w:rFonts w:asciiTheme="minorHAnsi" w:hAnsiTheme="minorHAnsi"/>
          <w:i w:val="0"/>
          <w:iCs w:val="0"/>
          <w:color w:val="000000"/>
        </w:rPr>
        <w:t>Push Out a Registry Key Fix</w:t>
      </w:r>
    </w:p>
    <w:p w:rsidR="000917C7" w:rsidRDefault="000917C7" w:rsidP="000917C7">
      <w:pPr>
        <w:rPr>
          <w:rStyle w:val="Emphasis"/>
          <w:rFonts w:asciiTheme="minorHAnsi" w:hAnsiTheme="minorHAnsi"/>
          <w:b/>
          <w:i w:val="0"/>
          <w:iCs w:val="0"/>
          <w:color w:val="000000"/>
          <w:u w:val="single"/>
        </w:rPr>
      </w:pPr>
    </w:p>
    <w:p w:rsidR="000917C7" w:rsidRPr="000917C7" w:rsidRDefault="000917C7" w:rsidP="000917C7">
      <w:pPr>
        <w:rPr>
          <w:rStyle w:val="Emphasis"/>
          <w:rFonts w:asciiTheme="minorHAnsi" w:hAnsiTheme="minorHAnsi"/>
          <w:b/>
          <w:i w:val="0"/>
          <w:iCs w:val="0"/>
          <w:color w:val="000000"/>
          <w:u w:val="single"/>
        </w:rPr>
      </w:pPr>
      <w:r w:rsidRPr="000D0570">
        <w:rPr>
          <w:rStyle w:val="Emphasis"/>
          <w:b/>
          <w:i w:val="0"/>
          <w:iCs w:val="0"/>
          <w:color w:val="000000"/>
          <w:u w:val="single"/>
        </w:rPr>
        <w:t xml:space="preserve">Option </w:t>
      </w:r>
      <w:r>
        <w:rPr>
          <w:rStyle w:val="Emphasis"/>
          <w:b/>
          <w:i w:val="0"/>
          <w:iCs w:val="0"/>
          <w:color w:val="000000"/>
          <w:u w:val="single"/>
        </w:rPr>
        <w:t>1</w:t>
      </w:r>
      <w:r w:rsidRPr="000D0570">
        <w:rPr>
          <w:rStyle w:val="Emphasis"/>
          <w:b/>
          <w:i w:val="0"/>
          <w:iCs w:val="0"/>
          <w:color w:val="000000"/>
          <w:u w:val="single"/>
        </w:rPr>
        <w:t xml:space="preserve">: </w:t>
      </w:r>
      <w:r w:rsidRPr="000D0570">
        <w:rPr>
          <w:rStyle w:val="Emphasis"/>
          <w:rFonts w:asciiTheme="minorHAnsi" w:hAnsiTheme="minorHAnsi"/>
          <w:i w:val="0"/>
          <w:iCs w:val="0"/>
          <w:color w:val="000000"/>
        </w:rPr>
        <w:t>Install an Updated Windows Secure Browser</w:t>
      </w:r>
    </w:p>
    <w:p w:rsidR="000917C7" w:rsidRDefault="000917C7" w:rsidP="000917C7">
      <w:pPr>
        <w:spacing w:after="200"/>
        <w:rPr>
          <w:rStyle w:val="Emphasis"/>
          <w:i w:val="0"/>
          <w:iCs w:val="0"/>
          <w:color w:val="000000"/>
        </w:rPr>
      </w:pPr>
      <w:r>
        <w:rPr>
          <w:rStyle w:val="Emphasis"/>
          <w:i w:val="0"/>
          <w:iCs w:val="0"/>
          <w:color w:val="000000"/>
        </w:rPr>
        <w:t xml:space="preserve"> Install an updated browser, Windows </w:t>
      </w:r>
      <w:r w:rsidRPr="00217569">
        <w:rPr>
          <w:rStyle w:val="Emphasis"/>
          <w:i w:val="0"/>
          <w:iCs w:val="0"/>
          <w:color w:val="000000"/>
        </w:rPr>
        <w:t>Secure Browser 3.1</w:t>
      </w:r>
      <w:r>
        <w:rPr>
          <w:rStyle w:val="Emphasis"/>
          <w:i w:val="0"/>
          <w:iCs w:val="0"/>
          <w:color w:val="000000"/>
        </w:rPr>
        <w:t xml:space="preserve"> (Note – Windows is the only operating system impacted by this conflict). This browser will be tested by some districts by Friday 1/15/10 and pending successful testing will be available by Wednesday 1/20 at </w:t>
      </w:r>
      <w:r>
        <w:rPr>
          <w:rStyle w:val="Emphasis"/>
          <w:rFonts w:asciiTheme="minorHAnsi" w:hAnsiTheme="minorHAnsi"/>
          <w:i w:val="0"/>
          <w:iCs w:val="0"/>
          <w:color w:val="000000"/>
        </w:rPr>
        <w:t xml:space="preserve">7:00 am (PST) </w:t>
      </w:r>
      <w:hyperlink r:id="rId6" w:history="1">
        <w:r w:rsidRPr="00612C07">
          <w:rPr>
            <w:rStyle w:val="Hyperlink"/>
          </w:rPr>
          <w:t>http://www.oaks.k12.or.us/browsers/default.html</w:t>
        </w:r>
      </w:hyperlink>
    </w:p>
    <w:p w:rsidR="000917C7" w:rsidRDefault="000917C7" w:rsidP="000917C7">
      <w:pPr>
        <w:rPr>
          <w:b/>
          <w:bCs/>
        </w:rPr>
      </w:pPr>
      <w:r>
        <w:rPr>
          <w:b/>
          <w:bCs/>
        </w:rPr>
        <w:t>Install a new version of the Secure Browser:</w:t>
      </w:r>
    </w:p>
    <w:p w:rsidR="000917C7" w:rsidRPr="00B84AA9" w:rsidRDefault="000917C7" w:rsidP="000917C7">
      <w:pPr>
        <w:pStyle w:val="ListParagraph"/>
        <w:numPr>
          <w:ilvl w:val="0"/>
          <w:numId w:val="3"/>
        </w:numPr>
        <w:rPr>
          <w:rFonts w:ascii="Century" w:hAnsi="Century"/>
        </w:rPr>
      </w:pPr>
      <w:r w:rsidRPr="00B84AA9">
        <w:rPr>
          <w:rFonts w:ascii="Century" w:hAnsi="Century"/>
        </w:rPr>
        <w:t>AIR will release an updated secure browser  - OaksSecureBrowser3.1 for Windows - which will include the fixes for the registry entries above</w:t>
      </w:r>
    </w:p>
    <w:p w:rsidR="000917C7" w:rsidRDefault="000917C7" w:rsidP="000917C7">
      <w:pPr>
        <w:pStyle w:val="ListParagraph"/>
        <w:numPr>
          <w:ilvl w:val="0"/>
          <w:numId w:val="3"/>
        </w:numPr>
        <w:rPr>
          <w:rFonts w:ascii="Century" w:hAnsi="Century"/>
        </w:rPr>
      </w:pPr>
      <w:r>
        <w:rPr>
          <w:rFonts w:ascii="Century" w:hAnsi="Century"/>
        </w:rPr>
        <w:t>Uninstall</w:t>
      </w:r>
      <w:r w:rsidRPr="00B84AA9">
        <w:rPr>
          <w:rFonts w:ascii="Century" w:hAnsi="Century"/>
        </w:rPr>
        <w:t xml:space="preserve"> the old secure browser and install the new OaksSecureBrowser3.1</w:t>
      </w:r>
    </w:p>
    <w:p w:rsidR="000917C7" w:rsidRPr="000917C7" w:rsidRDefault="000917C7" w:rsidP="000917C7">
      <w:pPr>
        <w:pStyle w:val="ListParagraph"/>
        <w:numPr>
          <w:ilvl w:val="0"/>
          <w:numId w:val="3"/>
        </w:numPr>
        <w:rPr>
          <w:rFonts w:ascii="Century" w:hAnsi="Century"/>
        </w:rPr>
      </w:pPr>
      <w:r w:rsidRPr="000917C7">
        <w:rPr>
          <w:rFonts w:ascii="Century" w:hAnsi="Century"/>
        </w:rPr>
        <w:t>Use the shortcut provided in the new browser to launch the browser for all future browser launches (when logged in as regular user)</w:t>
      </w:r>
    </w:p>
    <w:p w:rsidR="000917C7" w:rsidRDefault="000917C7" w:rsidP="000917C7">
      <w:pPr>
        <w:rPr>
          <w:rStyle w:val="Emphasis"/>
          <w:rFonts w:asciiTheme="minorHAnsi" w:hAnsiTheme="minorHAnsi"/>
          <w:b/>
          <w:i w:val="0"/>
          <w:iCs w:val="0"/>
          <w:color w:val="000000"/>
          <w:u w:val="single"/>
        </w:rPr>
      </w:pPr>
    </w:p>
    <w:p w:rsidR="000917C7" w:rsidRDefault="000917C7" w:rsidP="000D0570">
      <w:pPr>
        <w:spacing w:after="200"/>
        <w:rPr>
          <w:rStyle w:val="Emphasis"/>
          <w:rFonts w:asciiTheme="minorHAnsi" w:hAnsiTheme="minorHAnsi"/>
          <w:b/>
          <w:i w:val="0"/>
          <w:iCs w:val="0"/>
          <w:color w:val="000000"/>
          <w:u w:val="single"/>
        </w:rPr>
      </w:pPr>
    </w:p>
    <w:p w:rsidR="000D0570" w:rsidRPr="000D0570" w:rsidRDefault="00656476" w:rsidP="000D0570">
      <w:pPr>
        <w:spacing w:after="200"/>
        <w:rPr>
          <w:rStyle w:val="Emphasis"/>
          <w:rFonts w:asciiTheme="minorHAnsi" w:hAnsiTheme="minorHAnsi"/>
          <w:i w:val="0"/>
          <w:iCs w:val="0"/>
          <w:color w:val="000000"/>
        </w:rPr>
      </w:pPr>
      <w:r w:rsidRPr="000D0570">
        <w:rPr>
          <w:rStyle w:val="Emphasis"/>
          <w:rFonts w:asciiTheme="minorHAnsi" w:hAnsiTheme="minorHAnsi"/>
          <w:b/>
          <w:i w:val="0"/>
          <w:iCs w:val="0"/>
          <w:color w:val="000000"/>
          <w:u w:val="single"/>
        </w:rPr>
        <w:t xml:space="preserve">Option </w:t>
      </w:r>
      <w:r w:rsidR="000917C7">
        <w:rPr>
          <w:rStyle w:val="Emphasis"/>
          <w:rFonts w:asciiTheme="minorHAnsi" w:hAnsiTheme="minorHAnsi"/>
          <w:b/>
          <w:i w:val="0"/>
          <w:iCs w:val="0"/>
          <w:color w:val="000000"/>
          <w:u w:val="single"/>
        </w:rPr>
        <w:t>2</w:t>
      </w:r>
      <w:r w:rsidRPr="000D0570">
        <w:rPr>
          <w:rStyle w:val="Emphasis"/>
          <w:rFonts w:asciiTheme="minorHAnsi" w:hAnsiTheme="minorHAnsi"/>
          <w:b/>
          <w:i w:val="0"/>
          <w:iCs w:val="0"/>
          <w:color w:val="000000"/>
          <w:u w:val="single"/>
        </w:rPr>
        <w:t>:</w:t>
      </w:r>
      <w:r w:rsidRPr="000D0570">
        <w:rPr>
          <w:rStyle w:val="Emphasis"/>
          <w:rFonts w:asciiTheme="minorHAnsi" w:hAnsiTheme="minorHAnsi"/>
          <w:i w:val="0"/>
          <w:iCs w:val="0"/>
          <w:color w:val="000000"/>
        </w:rPr>
        <w:t xml:space="preserve"> </w:t>
      </w:r>
      <w:r w:rsidR="000D0570" w:rsidRPr="000D0570">
        <w:rPr>
          <w:rStyle w:val="Emphasis"/>
          <w:rFonts w:asciiTheme="minorHAnsi" w:hAnsiTheme="minorHAnsi"/>
          <w:i w:val="0"/>
          <w:iCs w:val="0"/>
          <w:color w:val="000000"/>
        </w:rPr>
        <w:t>Log in</w:t>
      </w:r>
      <w:r w:rsidR="000D0570">
        <w:rPr>
          <w:rStyle w:val="Emphasis"/>
          <w:rFonts w:asciiTheme="minorHAnsi" w:hAnsiTheme="minorHAnsi"/>
          <w:i w:val="0"/>
          <w:iCs w:val="0"/>
          <w:color w:val="000000"/>
        </w:rPr>
        <w:t xml:space="preserve"> as Administrator, Once Per M</w:t>
      </w:r>
      <w:r w:rsidR="000D0570" w:rsidRPr="000D0570">
        <w:rPr>
          <w:rStyle w:val="Emphasis"/>
          <w:rFonts w:asciiTheme="minorHAnsi" w:hAnsiTheme="minorHAnsi"/>
          <w:i w:val="0"/>
          <w:iCs w:val="0"/>
          <w:color w:val="000000"/>
        </w:rPr>
        <w:t>achine</w:t>
      </w:r>
    </w:p>
    <w:p w:rsidR="00656476" w:rsidRPr="008D7369" w:rsidRDefault="00656476" w:rsidP="00656476">
      <w:pPr>
        <w:spacing w:after="200"/>
        <w:rPr>
          <w:rStyle w:val="Emphasis"/>
          <w:rFonts w:asciiTheme="minorHAnsi" w:hAnsiTheme="minorHAnsi"/>
          <w:i w:val="0"/>
          <w:iCs w:val="0"/>
          <w:color w:val="000000"/>
        </w:rPr>
      </w:pPr>
      <w:r w:rsidRPr="008D7369">
        <w:rPr>
          <w:rStyle w:val="Emphasis"/>
          <w:rFonts w:asciiTheme="minorHAnsi" w:hAnsiTheme="minorHAnsi"/>
          <w:i w:val="0"/>
          <w:iCs w:val="0"/>
          <w:color w:val="000000"/>
        </w:rPr>
        <w:t>A user with administrator rights may log in on the affected Windows machine(</w:t>
      </w:r>
      <w:r w:rsidR="000917C7">
        <w:rPr>
          <w:rStyle w:val="Emphasis"/>
          <w:rFonts w:asciiTheme="minorHAnsi" w:hAnsiTheme="minorHAnsi"/>
          <w:i w:val="0"/>
          <w:iCs w:val="0"/>
          <w:color w:val="000000"/>
        </w:rPr>
        <w:t>s), open the Secure Browser, and follow the directions below</w:t>
      </w:r>
      <w:r w:rsidRPr="008D7369">
        <w:rPr>
          <w:rStyle w:val="Emphasis"/>
          <w:rFonts w:asciiTheme="minorHAnsi" w:hAnsiTheme="minorHAnsi"/>
          <w:i w:val="0"/>
          <w:iCs w:val="0"/>
          <w:color w:val="000000"/>
        </w:rPr>
        <w:t xml:space="preserve"> to permanently write the needed key in the registry on the machine. This option will be available tomorrow, Wednesday 1/13 at </w:t>
      </w:r>
      <w:r w:rsidR="000D0570">
        <w:rPr>
          <w:rStyle w:val="Emphasis"/>
          <w:rFonts w:asciiTheme="minorHAnsi" w:hAnsiTheme="minorHAnsi"/>
          <w:i w:val="0"/>
          <w:iCs w:val="0"/>
          <w:color w:val="000000"/>
        </w:rPr>
        <w:t>7:00 am (PST).</w:t>
      </w:r>
    </w:p>
    <w:p w:rsidR="00480093" w:rsidRPr="0014237A" w:rsidRDefault="00D7209C" w:rsidP="00480093">
      <w:pPr>
        <w:rPr>
          <w:rFonts w:ascii="Century" w:hAnsi="Century"/>
          <w:b/>
          <w:bCs/>
        </w:rPr>
      </w:pPr>
      <w:r w:rsidRPr="0014237A">
        <w:rPr>
          <w:rFonts w:ascii="Century" w:hAnsi="Century"/>
          <w:b/>
          <w:bCs/>
        </w:rPr>
        <w:t>Log in as Admin and allow the Secure Browser (SB)</w:t>
      </w:r>
      <w:r w:rsidR="00480093" w:rsidRPr="0014237A">
        <w:rPr>
          <w:rFonts w:ascii="Century" w:hAnsi="Century"/>
          <w:b/>
          <w:bCs/>
        </w:rPr>
        <w:t xml:space="preserve"> to set the necessary keys</w:t>
      </w:r>
      <w:r w:rsidR="0014237A" w:rsidRPr="0014237A">
        <w:rPr>
          <w:rFonts w:ascii="Century" w:hAnsi="Century"/>
          <w:b/>
          <w:bCs/>
        </w:rPr>
        <w:t>:</w:t>
      </w:r>
    </w:p>
    <w:p w:rsidR="00480093" w:rsidRPr="0014237A" w:rsidRDefault="00480093" w:rsidP="00480093">
      <w:pPr>
        <w:pStyle w:val="ListParagraph"/>
        <w:numPr>
          <w:ilvl w:val="0"/>
          <w:numId w:val="1"/>
        </w:numPr>
        <w:rPr>
          <w:rFonts w:ascii="Century" w:hAnsi="Century"/>
        </w:rPr>
      </w:pPr>
      <w:r w:rsidRPr="0014237A">
        <w:rPr>
          <w:rFonts w:ascii="Century" w:hAnsi="Century"/>
        </w:rPr>
        <w:t xml:space="preserve">As a user with administrator rights, launch the Secure </w:t>
      </w:r>
      <w:r w:rsidR="0014237A">
        <w:rPr>
          <w:rFonts w:ascii="Century" w:hAnsi="Century"/>
        </w:rPr>
        <w:t>B</w:t>
      </w:r>
      <w:r w:rsidRPr="0014237A">
        <w:rPr>
          <w:rFonts w:ascii="Century" w:hAnsi="Century"/>
        </w:rPr>
        <w:t xml:space="preserve">rowser using the </w:t>
      </w:r>
      <w:r w:rsidRPr="0014237A">
        <w:rPr>
          <w:rFonts w:ascii="Century" w:hAnsi="Century"/>
          <w:b/>
          <w:bCs/>
        </w:rPr>
        <w:t>kiosk.exe</w:t>
      </w:r>
      <w:r w:rsidR="000D0570">
        <w:rPr>
          <w:rFonts w:ascii="Century" w:hAnsi="Century"/>
          <w:b/>
          <w:bCs/>
        </w:rPr>
        <w:t xml:space="preserve"> </w:t>
      </w:r>
      <w:r w:rsidR="000D0570" w:rsidRPr="000D0570">
        <w:rPr>
          <w:rFonts w:ascii="Century" w:hAnsi="Century"/>
          <w:bCs/>
        </w:rPr>
        <w:t>shortcut</w:t>
      </w:r>
      <w:r w:rsidRPr="0014237A">
        <w:rPr>
          <w:rFonts w:ascii="Century" w:hAnsi="Century"/>
        </w:rPr>
        <w:t xml:space="preserve"> and go to the diagnostics page (</w:t>
      </w:r>
      <w:proofErr w:type="spellStart"/>
      <w:r w:rsidRPr="0014237A">
        <w:rPr>
          <w:rFonts w:ascii="Century" w:hAnsi="Century"/>
        </w:rPr>
        <w:t>Ctrl+D</w:t>
      </w:r>
      <w:proofErr w:type="spellEnd"/>
      <w:r w:rsidRPr="0014237A">
        <w:rPr>
          <w:rFonts w:ascii="Century" w:hAnsi="Century"/>
        </w:rPr>
        <w:t>)</w:t>
      </w:r>
    </w:p>
    <w:p w:rsidR="00480093" w:rsidRPr="0014237A" w:rsidRDefault="00480093" w:rsidP="00480093">
      <w:pPr>
        <w:pStyle w:val="ListParagraph"/>
        <w:numPr>
          <w:ilvl w:val="0"/>
          <w:numId w:val="1"/>
        </w:numPr>
        <w:rPr>
          <w:rFonts w:ascii="Century" w:hAnsi="Century"/>
        </w:rPr>
      </w:pPr>
      <w:r w:rsidRPr="0014237A">
        <w:rPr>
          <w:rFonts w:ascii="Century" w:hAnsi="Century"/>
        </w:rPr>
        <w:t xml:space="preserve">Here, select the </w:t>
      </w:r>
      <w:r w:rsidRPr="0014237A">
        <w:rPr>
          <w:rFonts w:ascii="Century" w:hAnsi="Century"/>
          <w:b/>
          <w:bCs/>
        </w:rPr>
        <w:t>ELPA check</w:t>
      </w:r>
      <w:r w:rsidRPr="0014237A">
        <w:rPr>
          <w:rFonts w:ascii="Century" w:hAnsi="Century"/>
        </w:rPr>
        <w:t xml:space="preserve"> option</w:t>
      </w:r>
    </w:p>
    <w:p w:rsidR="00480093" w:rsidRPr="0014237A" w:rsidRDefault="00480093" w:rsidP="00480093">
      <w:pPr>
        <w:pStyle w:val="ListParagraph"/>
        <w:numPr>
          <w:ilvl w:val="0"/>
          <w:numId w:val="1"/>
        </w:numPr>
        <w:rPr>
          <w:rFonts w:ascii="Century" w:hAnsi="Century"/>
        </w:rPr>
      </w:pPr>
      <w:r w:rsidRPr="0014237A">
        <w:rPr>
          <w:rFonts w:ascii="Century" w:hAnsi="Century"/>
        </w:rPr>
        <w:t>Accept the security pop up and proceed through the sound check page to ensure that audio is working correctly on that machine</w:t>
      </w:r>
    </w:p>
    <w:p w:rsidR="00480093" w:rsidRPr="0014237A" w:rsidRDefault="00480093" w:rsidP="00480093">
      <w:pPr>
        <w:pStyle w:val="ListParagraph"/>
        <w:numPr>
          <w:ilvl w:val="0"/>
          <w:numId w:val="1"/>
        </w:numPr>
        <w:rPr>
          <w:rFonts w:ascii="Century" w:hAnsi="Century"/>
        </w:rPr>
      </w:pPr>
      <w:r w:rsidRPr="0014237A">
        <w:rPr>
          <w:rFonts w:ascii="Century" w:hAnsi="Century"/>
        </w:rPr>
        <w:t xml:space="preserve">Then use the </w:t>
      </w:r>
      <w:r w:rsidRPr="0014237A">
        <w:rPr>
          <w:rFonts w:ascii="Century" w:hAnsi="Century"/>
          <w:b/>
          <w:bCs/>
        </w:rPr>
        <w:t>kiosk.exe</w:t>
      </w:r>
      <w:r w:rsidRPr="0014237A">
        <w:rPr>
          <w:rFonts w:ascii="Century" w:hAnsi="Century"/>
        </w:rPr>
        <w:t xml:space="preserve"> shortcut to launch the browser for all future browser launches  (when logged in as regular user)</w:t>
      </w:r>
    </w:p>
    <w:p w:rsidR="00480093" w:rsidRPr="008D7369" w:rsidRDefault="00480093" w:rsidP="00480093">
      <w:pPr>
        <w:rPr>
          <w:b/>
          <w:bCs/>
        </w:rPr>
      </w:pPr>
    </w:p>
    <w:p w:rsidR="000D0570" w:rsidRPr="00310400" w:rsidRDefault="0014237A" w:rsidP="000D0570">
      <w:pPr>
        <w:spacing w:after="200"/>
        <w:rPr>
          <w:rStyle w:val="Emphasis"/>
          <w:rFonts w:asciiTheme="minorHAnsi" w:hAnsiTheme="minorHAnsi"/>
          <w:i w:val="0"/>
          <w:iCs w:val="0"/>
          <w:color w:val="000000"/>
        </w:rPr>
      </w:pPr>
      <w:r w:rsidRPr="00310400">
        <w:rPr>
          <w:rStyle w:val="Emphasis"/>
          <w:rFonts w:asciiTheme="minorHAnsi" w:hAnsiTheme="minorHAnsi"/>
          <w:b/>
          <w:i w:val="0"/>
          <w:iCs w:val="0"/>
          <w:color w:val="000000"/>
          <w:u w:val="single"/>
        </w:rPr>
        <w:t xml:space="preserve">Option </w:t>
      </w:r>
      <w:r w:rsidR="000917C7" w:rsidRPr="00310400">
        <w:rPr>
          <w:rStyle w:val="Emphasis"/>
          <w:rFonts w:asciiTheme="minorHAnsi" w:hAnsiTheme="minorHAnsi"/>
          <w:b/>
          <w:i w:val="0"/>
          <w:iCs w:val="0"/>
          <w:color w:val="000000"/>
          <w:u w:val="single"/>
        </w:rPr>
        <w:t>3</w:t>
      </w:r>
      <w:r w:rsidRPr="00310400">
        <w:rPr>
          <w:rStyle w:val="Emphasis"/>
          <w:rFonts w:asciiTheme="minorHAnsi" w:hAnsiTheme="minorHAnsi"/>
          <w:b/>
          <w:i w:val="0"/>
          <w:iCs w:val="0"/>
          <w:color w:val="000000"/>
        </w:rPr>
        <w:t>:</w:t>
      </w:r>
      <w:r w:rsidRPr="00310400">
        <w:rPr>
          <w:rStyle w:val="Emphasis"/>
          <w:rFonts w:asciiTheme="minorHAnsi" w:hAnsiTheme="minorHAnsi"/>
          <w:i w:val="0"/>
          <w:iCs w:val="0"/>
          <w:color w:val="000000"/>
        </w:rPr>
        <w:t xml:space="preserve"> </w:t>
      </w:r>
      <w:r w:rsidR="000D0570" w:rsidRPr="00310400">
        <w:rPr>
          <w:rStyle w:val="Emphasis"/>
          <w:rFonts w:asciiTheme="minorHAnsi" w:hAnsiTheme="minorHAnsi"/>
          <w:i w:val="0"/>
          <w:iCs w:val="0"/>
          <w:color w:val="000000"/>
        </w:rPr>
        <w:t xml:space="preserve">Push </w:t>
      </w:r>
      <w:proofErr w:type="gramStart"/>
      <w:r w:rsidR="000D0570" w:rsidRPr="00310400">
        <w:rPr>
          <w:rStyle w:val="Emphasis"/>
          <w:rFonts w:asciiTheme="minorHAnsi" w:hAnsiTheme="minorHAnsi"/>
          <w:i w:val="0"/>
          <w:iCs w:val="0"/>
          <w:color w:val="000000"/>
        </w:rPr>
        <w:t>Out</w:t>
      </w:r>
      <w:proofErr w:type="gramEnd"/>
      <w:r w:rsidR="000D0570" w:rsidRPr="00310400">
        <w:rPr>
          <w:rStyle w:val="Emphasis"/>
          <w:rFonts w:asciiTheme="minorHAnsi" w:hAnsiTheme="minorHAnsi"/>
          <w:i w:val="0"/>
          <w:iCs w:val="0"/>
          <w:color w:val="000000"/>
        </w:rPr>
        <w:t xml:space="preserve"> a Registry Key Fix</w:t>
      </w:r>
    </w:p>
    <w:p w:rsidR="0014237A" w:rsidRPr="00310400" w:rsidRDefault="00656476" w:rsidP="00176545">
      <w:pPr>
        <w:spacing w:after="200"/>
        <w:rPr>
          <w:rStyle w:val="Emphasis"/>
          <w:rFonts w:asciiTheme="minorHAnsi" w:hAnsiTheme="minorHAnsi"/>
          <w:i w:val="0"/>
          <w:iCs w:val="0"/>
        </w:rPr>
      </w:pPr>
      <w:r w:rsidRPr="00310400">
        <w:rPr>
          <w:rStyle w:val="Emphasis"/>
          <w:rFonts w:asciiTheme="minorHAnsi" w:hAnsiTheme="minorHAnsi"/>
          <w:i w:val="0"/>
          <w:iCs w:val="0"/>
          <w:color w:val="000000"/>
        </w:rPr>
        <w:t xml:space="preserve">Push out a registry key fix to all district computers.  The registry key fix is below. </w:t>
      </w:r>
    </w:p>
    <w:p w:rsidR="00480093" w:rsidRPr="0014237A" w:rsidRDefault="00480093" w:rsidP="00480093">
      <w:pPr>
        <w:rPr>
          <w:rFonts w:ascii="Century" w:hAnsi="Century"/>
          <w:b/>
          <w:bCs/>
        </w:rPr>
      </w:pPr>
      <w:r w:rsidRPr="0014237A">
        <w:rPr>
          <w:rFonts w:ascii="Century" w:hAnsi="Century"/>
          <w:b/>
          <w:bCs/>
        </w:rPr>
        <w:t>Use ADM to update registries from central server</w:t>
      </w:r>
      <w:r w:rsidR="006C7697" w:rsidRPr="0014237A">
        <w:rPr>
          <w:rFonts w:ascii="Century" w:hAnsi="Century"/>
          <w:b/>
          <w:bCs/>
        </w:rPr>
        <w:t xml:space="preserve"> (now)</w:t>
      </w:r>
      <w:r w:rsidRPr="0014237A">
        <w:rPr>
          <w:rFonts w:ascii="Century" w:hAnsi="Century"/>
          <w:b/>
          <w:bCs/>
        </w:rPr>
        <w:t>:</w:t>
      </w:r>
    </w:p>
    <w:p w:rsidR="00480093" w:rsidRPr="00B84AA9" w:rsidRDefault="00480093" w:rsidP="00480093">
      <w:pPr>
        <w:pStyle w:val="ListParagraph"/>
        <w:numPr>
          <w:ilvl w:val="0"/>
          <w:numId w:val="2"/>
        </w:numPr>
        <w:ind w:right="240"/>
        <w:rPr>
          <w:rFonts w:ascii="Century" w:hAnsi="Century"/>
        </w:rPr>
      </w:pPr>
      <w:r w:rsidRPr="00B84AA9">
        <w:rPr>
          <w:rFonts w:ascii="Century" w:hAnsi="Century"/>
        </w:rPr>
        <w:t xml:space="preserve">Through Group policy, set the following registry keys on each machine </w:t>
      </w:r>
    </w:p>
    <w:p w:rsidR="00480093" w:rsidRPr="00B84AA9" w:rsidRDefault="00480093" w:rsidP="00480093">
      <w:pPr>
        <w:pStyle w:val="ListParagraph"/>
        <w:ind w:left="900" w:right="240"/>
        <w:rPr>
          <w:rFonts w:ascii="Century" w:hAnsi="Century"/>
        </w:rPr>
      </w:pPr>
    </w:p>
    <w:p w:rsidR="00480093" w:rsidRPr="0014237A" w:rsidRDefault="00480093" w:rsidP="00480093">
      <w:pPr>
        <w:ind w:left="720"/>
        <w:rPr>
          <w:rFonts w:ascii="Century" w:hAnsi="Century"/>
          <w:b/>
          <w:bCs/>
        </w:rPr>
      </w:pPr>
      <w:r w:rsidRPr="0014237A">
        <w:rPr>
          <w:rFonts w:ascii="Century" w:hAnsi="Century"/>
          <w:b/>
          <w:bCs/>
        </w:rPr>
        <w:t>[HKEY_LOCAL_MACHINE\SOFTWARE\</w:t>
      </w:r>
      <w:proofErr w:type="spellStart"/>
      <w:r w:rsidRPr="0014237A">
        <w:rPr>
          <w:rFonts w:ascii="Century" w:hAnsi="Century"/>
          <w:b/>
          <w:bCs/>
        </w:rPr>
        <w:t>JavaSoft</w:t>
      </w:r>
      <w:proofErr w:type="spellEnd"/>
      <w:r w:rsidRPr="0014237A">
        <w:rPr>
          <w:rFonts w:ascii="Century" w:hAnsi="Century"/>
          <w:b/>
          <w:bCs/>
        </w:rPr>
        <w:t>\Java Plug-in\1.4.2_19]</w:t>
      </w:r>
    </w:p>
    <w:p w:rsidR="00480093" w:rsidRPr="0014237A" w:rsidRDefault="00480093" w:rsidP="00480093">
      <w:pPr>
        <w:ind w:left="720"/>
        <w:rPr>
          <w:rFonts w:ascii="Century" w:hAnsi="Century"/>
        </w:rPr>
      </w:pPr>
      <w:r w:rsidRPr="0014237A">
        <w:rPr>
          <w:rFonts w:ascii="Century" w:hAnsi="Century"/>
        </w:rPr>
        <w:t>"</w:t>
      </w:r>
      <w:proofErr w:type="spellStart"/>
      <w:r w:rsidRPr="0014237A">
        <w:rPr>
          <w:rFonts w:ascii="Century" w:hAnsi="Century"/>
        </w:rPr>
        <w:t>JavaHome</w:t>
      </w:r>
      <w:proofErr w:type="spellEnd"/>
      <w:r w:rsidRPr="0014237A">
        <w:rPr>
          <w:rFonts w:ascii="Century" w:hAnsi="Century"/>
        </w:rPr>
        <w:t xml:space="preserve">"="c:\\Program Files\\OaksSecureBrowser3.0\\java"    </w:t>
      </w:r>
      <w:r w:rsidRPr="0014237A">
        <w:rPr>
          <w:rFonts w:ascii="Century" w:hAnsi="Century"/>
          <w:color w:val="FF0000"/>
        </w:rPr>
        <w:t>&lt;update path to match your installation folder&gt;*</w:t>
      </w:r>
    </w:p>
    <w:p w:rsidR="00480093" w:rsidRPr="0014237A" w:rsidRDefault="00480093" w:rsidP="00480093">
      <w:pPr>
        <w:ind w:left="720"/>
        <w:rPr>
          <w:rFonts w:ascii="Century" w:hAnsi="Century"/>
        </w:rPr>
      </w:pPr>
    </w:p>
    <w:p w:rsidR="00480093" w:rsidRPr="0014237A" w:rsidRDefault="00480093" w:rsidP="00480093">
      <w:pPr>
        <w:ind w:left="720"/>
        <w:rPr>
          <w:rFonts w:ascii="Century" w:hAnsi="Century"/>
          <w:b/>
          <w:bCs/>
        </w:rPr>
      </w:pPr>
      <w:r w:rsidRPr="0014237A">
        <w:rPr>
          <w:rFonts w:ascii="Century" w:hAnsi="Century"/>
          <w:b/>
          <w:bCs/>
        </w:rPr>
        <w:t>[HKEY_LOCAL_MACHINE\SOFTWARE\mozilla.org\Mozilla]</w:t>
      </w:r>
    </w:p>
    <w:p w:rsidR="00480093" w:rsidRPr="0014237A" w:rsidRDefault="00480093" w:rsidP="00480093">
      <w:pPr>
        <w:ind w:left="720"/>
        <w:rPr>
          <w:rFonts w:ascii="Century" w:hAnsi="Century"/>
        </w:rPr>
      </w:pPr>
      <w:r w:rsidRPr="0014237A">
        <w:rPr>
          <w:rFonts w:ascii="Century" w:hAnsi="Century"/>
        </w:rPr>
        <w:t>"</w:t>
      </w:r>
      <w:proofErr w:type="spellStart"/>
      <w:r w:rsidRPr="0014237A">
        <w:rPr>
          <w:rFonts w:ascii="Century" w:hAnsi="Century"/>
        </w:rPr>
        <w:t>CurrentVersion</w:t>
      </w:r>
      <w:proofErr w:type="spellEnd"/>
      <w:r w:rsidRPr="0014237A">
        <w:rPr>
          <w:rFonts w:ascii="Century" w:hAnsi="Century"/>
        </w:rPr>
        <w:t>"="1.8.1.7"</w:t>
      </w:r>
    </w:p>
    <w:p w:rsidR="00480093" w:rsidRPr="00B84AA9" w:rsidRDefault="00480093" w:rsidP="00480093">
      <w:pPr>
        <w:ind w:left="720"/>
        <w:rPr>
          <w:rFonts w:ascii="Century" w:hAnsi="Century"/>
        </w:rPr>
      </w:pPr>
    </w:p>
    <w:p w:rsidR="00480093" w:rsidRPr="00310400" w:rsidRDefault="00480093" w:rsidP="00480093">
      <w:pPr>
        <w:pStyle w:val="ListParagraph"/>
        <w:numPr>
          <w:ilvl w:val="0"/>
          <w:numId w:val="2"/>
        </w:numPr>
        <w:rPr>
          <w:rFonts w:asciiTheme="minorHAnsi" w:hAnsiTheme="minorHAnsi"/>
        </w:rPr>
      </w:pPr>
      <w:r w:rsidRPr="00310400">
        <w:rPr>
          <w:rFonts w:asciiTheme="minorHAnsi" w:hAnsiTheme="minorHAnsi"/>
        </w:rPr>
        <w:t xml:space="preserve">Then, when logged in as a regular user, use the </w:t>
      </w:r>
      <w:r w:rsidRPr="00310400">
        <w:rPr>
          <w:rFonts w:asciiTheme="minorHAnsi" w:hAnsiTheme="minorHAnsi"/>
          <w:b/>
          <w:bCs/>
        </w:rPr>
        <w:t>kiosk.exe</w:t>
      </w:r>
      <w:r w:rsidRPr="00310400">
        <w:rPr>
          <w:rFonts w:asciiTheme="minorHAnsi" w:hAnsiTheme="minorHAnsi"/>
        </w:rPr>
        <w:t xml:space="preserve"> shortcut to launch the browser for all future browser launches.</w:t>
      </w:r>
    </w:p>
    <w:p w:rsidR="00480093" w:rsidRPr="00310400" w:rsidRDefault="00480093" w:rsidP="00480093">
      <w:pPr>
        <w:rPr>
          <w:rFonts w:asciiTheme="minorHAnsi" w:hAnsiTheme="minorHAnsi"/>
          <w:color w:val="1F497D"/>
        </w:rPr>
      </w:pPr>
    </w:p>
    <w:p w:rsidR="00480093" w:rsidRPr="00310400" w:rsidRDefault="00480093" w:rsidP="00480093">
      <w:pPr>
        <w:ind w:left="540"/>
        <w:rPr>
          <w:rFonts w:asciiTheme="minorHAnsi" w:hAnsiTheme="minorHAnsi"/>
          <w:color w:val="FF0000"/>
        </w:rPr>
      </w:pPr>
      <w:r w:rsidRPr="00310400">
        <w:rPr>
          <w:rFonts w:asciiTheme="minorHAnsi" w:hAnsiTheme="minorHAnsi"/>
          <w:color w:val="FF0000"/>
        </w:rPr>
        <w:t>* By default, when you run the secure browser installer, it installs the secure browser in C:\Program Files\OaksSecureBrowser3.0 folder. However, it is not mandatory that it be installed in that folder. Users have the option of choosing another folder (for example, their desktop) to install the browser. This instruction is to ensure that the registry key points to where the browser is actually installed, if it is not the default location.</w:t>
      </w:r>
    </w:p>
    <w:p w:rsidR="00480093" w:rsidRPr="00310400" w:rsidRDefault="00480093" w:rsidP="00480093">
      <w:pPr>
        <w:rPr>
          <w:rFonts w:asciiTheme="minorHAnsi" w:hAnsiTheme="minorHAnsi"/>
          <w:b/>
          <w:color w:val="1F497D"/>
        </w:rPr>
      </w:pPr>
    </w:p>
    <w:p w:rsidR="00656476" w:rsidRPr="00310400" w:rsidRDefault="00656476" w:rsidP="000917C7">
      <w:pPr>
        <w:rPr>
          <w:rFonts w:asciiTheme="minorHAnsi" w:hAnsiTheme="minorHAnsi"/>
          <w:b/>
          <w:color w:val="000000"/>
          <w:u w:val="single"/>
        </w:rPr>
      </w:pPr>
      <w:r w:rsidRPr="00310400">
        <w:rPr>
          <w:rStyle w:val="Emphasis"/>
          <w:rFonts w:asciiTheme="minorHAnsi" w:hAnsiTheme="minorHAnsi"/>
          <w:i w:val="0"/>
          <w:iCs w:val="0"/>
          <w:color w:val="000000"/>
        </w:rPr>
        <w:t xml:space="preserve">Please note regarding the Microsoft Windows issue:  </w:t>
      </w:r>
      <w:r w:rsidRPr="00310400">
        <w:rPr>
          <w:rStyle w:val="Emphasis"/>
          <w:rFonts w:asciiTheme="minorHAnsi" w:hAnsiTheme="minorHAnsi"/>
          <w:i w:val="0"/>
          <w:iCs w:val="0"/>
          <w:color w:val="000000"/>
          <w:u w:val="single"/>
        </w:rPr>
        <w:t>This issue impacts ELPA and will also impact OAKS Online after spring break</w:t>
      </w:r>
      <w:r w:rsidRPr="00310400">
        <w:rPr>
          <w:rStyle w:val="Emphasis"/>
          <w:rFonts w:asciiTheme="minorHAnsi" w:hAnsiTheme="minorHAnsi"/>
          <w:i w:val="0"/>
          <w:iCs w:val="0"/>
          <w:color w:val="000000"/>
        </w:rPr>
        <w:t>.  After spring break, ODE will field test a new item type through OAKS Online which will use Java.  If your district is experiencing difficulties with the ELPA practice test now, please ensure you employ a fix on ALL Windows computers used for student testing – not just those computers used for ELPA.  If you do not address this issue, the new item types in OAKS Online this spring will not deploy.</w:t>
      </w:r>
    </w:p>
    <w:p w:rsidR="00656476" w:rsidRPr="00310400" w:rsidRDefault="00656476" w:rsidP="00327963">
      <w:pPr>
        <w:spacing w:after="200"/>
        <w:rPr>
          <w:rFonts w:asciiTheme="minorHAnsi" w:hAnsiTheme="minorHAnsi"/>
        </w:rPr>
      </w:pPr>
    </w:p>
    <w:sectPr w:rsidR="00656476" w:rsidRPr="00310400" w:rsidSect="000917C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97707"/>
    <w:multiLevelType w:val="hybridMultilevel"/>
    <w:tmpl w:val="1F1280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C2632B4"/>
    <w:multiLevelType w:val="hybridMultilevel"/>
    <w:tmpl w:val="AFB43AF4"/>
    <w:lvl w:ilvl="0" w:tplc="0409000F">
      <w:start w:val="1"/>
      <w:numFmt w:val="decimal"/>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9818EC"/>
    <w:multiLevelType w:val="hybridMultilevel"/>
    <w:tmpl w:val="80EA2A92"/>
    <w:lvl w:ilvl="0" w:tplc="0F2C65D8">
      <w:start w:val="1"/>
      <w:numFmt w:val="decimal"/>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2D93DAA"/>
    <w:multiLevelType w:val="hybridMultilevel"/>
    <w:tmpl w:val="AFB43AF4"/>
    <w:lvl w:ilvl="0" w:tplc="0409000F">
      <w:start w:val="1"/>
      <w:numFmt w:val="decimal"/>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65B517C"/>
    <w:multiLevelType w:val="hybridMultilevel"/>
    <w:tmpl w:val="1F1280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A2E5BBA"/>
    <w:multiLevelType w:val="hybridMultilevel"/>
    <w:tmpl w:val="AFB43AF4"/>
    <w:lvl w:ilvl="0" w:tplc="0409000F">
      <w:start w:val="1"/>
      <w:numFmt w:val="decimal"/>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A4D138C"/>
    <w:multiLevelType w:val="hybridMultilevel"/>
    <w:tmpl w:val="1F1280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D07025E"/>
    <w:multiLevelType w:val="hybridMultilevel"/>
    <w:tmpl w:val="E0C4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0"/>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76110"/>
    <w:rsid w:val="00037C1A"/>
    <w:rsid w:val="000917C7"/>
    <w:rsid w:val="000A3CBD"/>
    <w:rsid w:val="000A4943"/>
    <w:rsid w:val="000D0570"/>
    <w:rsid w:val="00123491"/>
    <w:rsid w:val="0014237A"/>
    <w:rsid w:val="00176545"/>
    <w:rsid w:val="001E551C"/>
    <w:rsid w:val="00217569"/>
    <w:rsid w:val="002517C0"/>
    <w:rsid w:val="00265EDF"/>
    <w:rsid w:val="00276110"/>
    <w:rsid w:val="002E40CF"/>
    <w:rsid w:val="00310400"/>
    <w:rsid w:val="00327963"/>
    <w:rsid w:val="004579B4"/>
    <w:rsid w:val="00480093"/>
    <w:rsid w:val="00494239"/>
    <w:rsid w:val="004B49BF"/>
    <w:rsid w:val="00587585"/>
    <w:rsid w:val="005D24E2"/>
    <w:rsid w:val="00634146"/>
    <w:rsid w:val="00656476"/>
    <w:rsid w:val="006C263A"/>
    <w:rsid w:val="006C7697"/>
    <w:rsid w:val="006D78E1"/>
    <w:rsid w:val="006E10CB"/>
    <w:rsid w:val="006E29A4"/>
    <w:rsid w:val="00725079"/>
    <w:rsid w:val="007348AA"/>
    <w:rsid w:val="00806026"/>
    <w:rsid w:val="00896DA4"/>
    <w:rsid w:val="008D7369"/>
    <w:rsid w:val="009310E5"/>
    <w:rsid w:val="009F0650"/>
    <w:rsid w:val="00B84AA9"/>
    <w:rsid w:val="00C1280F"/>
    <w:rsid w:val="00D43266"/>
    <w:rsid w:val="00D7209C"/>
    <w:rsid w:val="00DF1F85"/>
    <w:rsid w:val="00E21883"/>
    <w:rsid w:val="00E27E4F"/>
    <w:rsid w:val="00E36A9B"/>
    <w:rsid w:val="00F32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11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76110"/>
    <w:rPr>
      <w:i/>
      <w:iCs/>
    </w:rPr>
  </w:style>
  <w:style w:type="paragraph" w:styleId="BalloonText">
    <w:name w:val="Balloon Text"/>
    <w:basedOn w:val="Normal"/>
    <w:link w:val="BalloonTextChar"/>
    <w:uiPriority w:val="99"/>
    <w:semiHidden/>
    <w:unhideWhenUsed/>
    <w:rsid w:val="00480093"/>
    <w:rPr>
      <w:rFonts w:ascii="Tahoma" w:hAnsi="Tahoma" w:cs="Tahoma"/>
      <w:sz w:val="16"/>
      <w:szCs w:val="16"/>
    </w:rPr>
  </w:style>
  <w:style w:type="character" w:customStyle="1" w:styleId="BalloonTextChar">
    <w:name w:val="Balloon Text Char"/>
    <w:basedOn w:val="DefaultParagraphFont"/>
    <w:link w:val="BalloonText"/>
    <w:uiPriority w:val="99"/>
    <w:semiHidden/>
    <w:rsid w:val="00480093"/>
    <w:rPr>
      <w:rFonts w:ascii="Tahoma" w:hAnsi="Tahoma" w:cs="Tahoma"/>
      <w:sz w:val="16"/>
      <w:szCs w:val="16"/>
    </w:rPr>
  </w:style>
  <w:style w:type="paragraph" w:styleId="ListParagraph">
    <w:name w:val="List Paragraph"/>
    <w:basedOn w:val="Normal"/>
    <w:uiPriority w:val="34"/>
    <w:qFormat/>
    <w:rsid w:val="00480093"/>
    <w:pPr>
      <w:ind w:left="720"/>
    </w:pPr>
    <w:rPr>
      <w:rFonts w:eastAsiaTheme="minorHAnsi"/>
    </w:rPr>
  </w:style>
  <w:style w:type="character" w:styleId="Hyperlink">
    <w:name w:val="Hyperlink"/>
    <w:basedOn w:val="DefaultParagraphFont"/>
    <w:uiPriority w:val="99"/>
    <w:unhideWhenUsed/>
    <w:rsid w:val="007250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425971">
      <w:bodyDiv w:val="1"/>
      <w:marLeft w:val="0"/>
      <w:marRight w:val="0"/>
      <w:marTop w:val="0"/>
      <w:marBottom w:val="0"/>
      <w:divBdr>
        <w:top w:val="none" w:sz="0" w:space="0" w:color="auto"/>
        <w:left w:val="none" w:sz="0" w:space="0" w:color="auto"/>
        <w:bottom w:val="none" w:sz="0" w:space="0" w:color="auto"/>
        <w:right w:val="none" w:sz="0" w:space="0" w:color="auto"/>
      </w:divBdr>
    </w:div>
    <w:div w:id="84162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aks.k12.or.us/browsers/default.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52842-E0CD-415E-A87F-68A5A894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Vanderwall</dc:creator>
  <cp:keywords/>
  <dc:description/>
  <cp:lastModifiedBy>greenec</cp:lastModifiedBy>
  <cp:revision>5</cp:revision>
  <cp:lastPrinted>2010-01-12T23:29:00Z</cp:lastPrinted>
  <dcterms:created xsi:type="dcterms:W3CDTF">2010-01-12T21:37:00Z</dcterms:created>
  <dcterms:modified xsi:type="dcterms:W3CDTF">2010-01-12T23:46:00Z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-219093849</vt:i4>
  </property>
  <property fmtid="{D5CDD505-2E9C-101B-9397-08002B2CF9AE}" pid="3" name="_NewReviewCycle">
    <vt:lpwstr/>
  </property>
  <property fmtid="{D5CDD505-2E9C-101B-9397-08002B2CF9AE}" pid="4" name="_EmailSubject">
    <vt:lpwstr>ELPA Practice Test and Extension of Test Window</vt:lpwstr>
  </property>
  <property fmtid="{D5CDD505-2E9C-101B-9397-08002B2CF9AE}" pid="5" name="_AuthorEmail">
    <vt:lpwstr>Crystal.Greene@ode.state.or.us</vt:lpwstr>
  </property>
  <property fmtid="{D5CDD505-2E9C-101B-9397-08002B2CF9AE}" pid="6" name="_AuthorEmailDisplayName">
    <vt:lpwstr>GREENE Crystal</vt:lpwstr>
  </property>
</Properties>
</file>