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9B" w:rsidRPr="00992D1C" w:rsidRDefault="00AD3E9B" w:rsidP="008332D4">
      <w:pPr>
        <w:ind w:left="1440"/>
        <w:jc w:val="both"/>
        <w:rPr>
          <w:rFonts w:ascii="Times New Roman" w:hAnsi="Times New Roman"/>
          <w:color w:val="000000"/>
          <w:sz w:val="32"/>
          <w:szCs w:val="32"/>
        </w:rPr>
      </w:pPr>
    </w:p>
    <w:p w:rsidR="00AA32AB" w:rsidRDefault="00AA32AB" w:rsidP="008332D4">
      <w:pPr>
        <w:jc w:val="both"/>
        <w:rPr>
          <w:rFonts w:ascii="Times New Roman" w:hAnsi="Times New Roman"/>
        </w:rPr>
      </w:pPr>
    </w:p>
    <w:p w:rsidR="00F246CD" w:rsidRPr="00F246CD" w:rsidRDefault="00F246CD" w:rsidP="00F246CD">
      <w:pPr>
        <w:jc w:val="both"/>
        <w:rPr>
          <w:rFonts w:ascii="Times New Roman" w:hAnsi="Times New Roman"/>
          <w:b/>
          <w:color w:val="1F497D"/>
          <w:lang w:eastAsia="x-none" w:bidi="ar-SA"/>
        </w:rPr>
      </w:pPr>
      <w:r w:rsidRPr="00F246CD">
        <w:rPr>
          <w:rFonts w:ascii="Times New Roman" w:hAnsi="Times New Roman"/>
          <w:b/>
          <w:color w:val="1F497D"/>
          <w:lang w:val="x-none" w:eastAsia="x-none" w:bidi="ar-SA"/>
        </w:rPr>
        <w:t>E</w:t>
      </w:r>
      <w:r w:rsidRPr="00F246CD">
        <w:rPr>
          <w:rFonts w:ascii="Times New Roman" w:hAnsi="Times New Roman"/>
          <w:b/>
          <w:color w:val="1F497D"/>
          <w:lang w:eastAsia="x-none" w:bidi="ar-SA"/>
        </w:rPr>
        <w:t>-</w:t>
      </w:r>
      <w:r w:rsidRPr="00F246CD">
        <w:rPr>
          <w:rFonts w:ascii="Times New Roman" w:hAnsi="Times New Roman"/>
          <w:b/>
          <w:color w:val="1F497D"/>
          <w:lang w:val="x-none" w:eastAsia="x-none" w:bidi="ar-SA"/>
        </w:rPr>
        <w:t>Rate Central News for the Week of</w:t>
      </w:r>
      <w:r w:rsidRPr="00F246CD">
        <w:rPr>
          <w:rFonts w:ascii="Times New Roman" w:hAnsi="Times New Roman"/>
          <w:b/>
          <w:color w:val="1F497D"/>
          <w:lang w:eastAsia="x-none" w:bidi="ar-SA"/>
        </w:rPr>
        <w:t xml:space="preserve"> May 21, 2018</w:t>
      </w:r>
    </w:p>
    <w:p w:rsidR="00F246CD" w:rsidRPr="00F246CD" w:rsidRDefault="00F246CD" w:rsidP="00F246CD">
      <w:pPr>
        <w:jc w:val="both"/>
        <w:rPr>
          <w:rFonts w:ascii="Times New Roman" w:hAnsi="Times New Roman"/>
          <w:b/>
          <w:sz w:val="36"/>
          <w:szCs w:val="36"/>
        </w:rPr>
      </w:pPr>
    </w:p>
    <w:p w:rsidR="00F246CD" w:rsidRPr="00F246CD" w:rsidRDefault="00F246CD" w:rsidP="00F246CD">
      <w:pPr>
        <w:numPr>
          <w:ilvl w:val="0"/>
          <w:numId w:val="4"/>
        </w:numPr>
        <w:jc w:val="both"/>
        <w:outlineLvl w:val="0"/>
        <w:rPr>
          <w:rFonts w:ascii="Times New Roman" w:hAnsi="Times New Roman"/>
        </w:rPr>
      </w:pPr>
      <w:bookmarkStart w:id="0" w:name="_Hlk495163498"/>
      <w:bookmarkStart w:id="1" w:name="_Hlk495757011"/>
      <w:bookmarkStart w:id="2" w:name="_Hlk498155336"/>
      <w:bookmarkStart w:id="3" w:name="_Hlk498788539"/>
      <w:bookmarkStart w:id="4" w:name="_Hlk511482509"/>
      <w:r w:rsidRPr="00F246CD">
        <w:rPr>
          <w:rFonts w:ascii="Times New Roman" w:hAnsi="Times New Roman"/>
        </w:rPr>
        <w:t>Funding Status – FY 2018 and FY 2017</w:t>
      </w:r>
    </w:p>
    <w:p w:rsidR="00F246CD" w:rsidRPr="00F246CD" w:rsidRDefault="00F246CD" w:rsidP="00F246CD">
      <w:pPr>
        <w:numPr>
          <w:ilvl w:val="0"/>
          <w:numId w:val="4"/>
        </w:numPr>
        <w:spacing w:before="120"/>
        <w:jc w:val="both"/>
        <w:outlineLvl w:val="0"/>
        <w:rPr>
          <w:rFonts w:ascii="Times New Roman" w:hAnsi="Times New Roman"/>
        </w:rPr>
      </w:pPr>
      <w:r w:rsidRPr="00F246CD">
        <w:rPr>
          <w:rFonts w:ascii="Times New Roman" w:hAnsi="Times New Roman"/>
        </w:rPr>
        <w:t>Updates on USAC’s E-Rate Productivity Center and Legacy System</w:t>
      </w:r>
    </w:p>
    <w:p w:rsidR="00F246CD" w:rsidRPr="00F246CD" w:rsidRDefault="00F246CD" w:rsidP="00F246CD">
      <w:pPr>
        <w:numPr>
          <w:ilvl w:val="1"/>
          <w:numId w:val="4"/>
        </w:numPr>
        <w:spacing w:before="20"/>
        <w:jc w:val="both"/>
        <w:outlineLvl w:val="0"/>
        <w:rPr>
          <w:rFonts w:ascii="Times New Roman" w:hAnsi="Times New Roman"/>
        </w:rPr>
      </w:pPr>
      <w:r w:rsidRPr="00F246CD">
        <w:rPr>
          <w:rFonts w:ascii="Times New Roman" w:hAnsi="Times New Roman"/>
        </w:rPr>
        <w:t>No updates this week</w:t>
      </w:r>
    </w:p>
    <w:p w:rsidR="00F246CD" w:rsidRPr="00F246CD" w:rsidRDefault="00F246CD" w:rsidP="00F246CD">
      <w:pPr>
        <w:numPr>
          <w:ilvl w:val="0"/>
          <w:numId w:val="4"/>
        </w:numPr>
        <w:spacing w:before="120"/>
        <w:jc w:val="both"/>
        <w:outlineLvl w:val="0"/>
        <w:rPr>
          <w:rFonts w:ascii="Times New Roman" w:hAnsi="Times New Roman"/>
        </w:rPr>
      </w:pPr>
      <w:r w:rsidRPr="00F246CD">
        <w:rPr>
          <w:rFonts w:ascii="Times New Roman" w:hAnsi="Times New Roman"/>
        </w:rPr>
        <w:t>E-Rate</w:t>
      </w:r>
      <w:r w:rsidRPr="00F246CD">
        <w:rPr>
          <w:rFonts w:ascii="Times New Roman" w:hAnsi="Times New Roman"/>
          <w:i/>
        </w:rPr>
        <w:t xml:space="preserve"> </w:t>
      </w:r>
      <w:r w:rsidRPr="00F246CD">
        <w:rPr>
          <w:rFonts w:ascii="Times New Roman" w:hAnsi="Times New Roman"/>
        </w:rPr>
        <w:t>Updates and Reminders</w:t>
      </w:r>
    </w:p>
    <w:p w:rsidR="00F246CD" w:rsidRPr="00F246CD" w:rsidRDefault="00F246CD" w:rsidP="00F246CD">
      <w:pPr>
        <w:numPr>
          <w:ilvl w:val="1"/>
          <w:numId w:val="4"/>
        </w:numPr>
        <w:spacing w:before="20"/>
        <w:jc w:val="both"/>
        <w:outlineLvl w:val="0"/>
        <w:rPr>
          <w:rFonts w:ascii="Times New Roman" w:hAnsi="Times New Roman"/>
        </w:rPr>
      </w:pPr>
      <w:r w:rsidRPr="00F246CD">
        <w:rPr>
          <w:rFonts w:ascii="Times New Roman" w:hAnsi="Times New Roman"/>
        </w:rPr>
        <w:t>Upcoming 2018 E-Rate Dates</w:t>
      </w:r>
    </w:p>
    <w:p w:rsidR="00F246CD" w:rsidRPr="00F246CD" w:rsidRDefault="00F246CD" w:rsidP="00F246CD">
      <w:pPr>
        <w:numPr>
          <w:ilvl w:val="1"/>
          <w:numId w:val="4"/>
        </w:numPr>
        <w:spacing w:before="20"/>
        <w:jc w:val="both"/>
        <w:outlineLvl w:val="0"/>
        <w:rPr>
          <w:rFonts w:ascii="Times New Roman" w:hAnsi="Times New Roman"/>
        </w:rPr>
      </w:pPr>
      <w:r w:rsidRPr="00F246CD">
        <w:rPr>
          <w:rFonts w:ascii="Times New Roman" w:hAnsi="Times New Roman"/>
        </w:rPr>
        <w:t>FCC Decision Watch</w:t>
      </w:r>
    </w:p>
    <w:p w:rsidR="00F246CD" w:rsidRPr="00F246CD" w:rsidRDefault="00F246CD" w:rsidP="00F246CD">
      <w:pPr>
        <w:numPr>
          <w:ilvl w:val="1"/>
          <w:numId w:val="4"/>
        </w:numPr>
        <w:spacing w:before="20"/>
        <w:jc w:val="both"/>
        <w:outlineLvl w:val="0"/>
        <w:rPr>
          <w:rFonts w:ascii="Times New Roman" w:hAnsi="Times New Roman"/>
        </w:rPr>
      </w:pPr>
      <w:r w:rsidRPr="00F246CD">
        <w:rPr>
          <w:rFonts w:ascii="Times New Roman" w:hAnsi="Times New Roman"/>
        </w:rPr>
        <w:t>Net Neutrality Update</w:t>
      </w:r>
      <w:bookmarkStart w:id="5" w:name="_GoBack"/>
      <w:bookmarkEnd w:id="5"/>
    </w:p>
    <w:p w:rsidR="00F246CD" w:rsidRPr="00F246CD" w:rsidRDefault="00F246CD" w:rsidP="00F246CD">
      <w:pPr>
        <w:numPr>
          <w:ilvl w:val="0"/>
          <w:numId w:val="4"/>
        </w:numPr>
        <w:spacing w:before="120"/>
        <w:jc w:val="both"/>
        <w:outlineLvl w:val="0"/>
        <w:rPr>
          <w:rFonts w:ascii="Times New Roman" w:hAnsi="Times New Roman"/>
        </w:rPr>
      </w:pPr>
      <w:r w:rsidRPr="00F246CD">
        <w:rPr>
          <w:rFonts w:ascii="Times New Roman" w:hAnsi="Times New Roman"/>
        </w:rPr>
        <w:t>USAC News Brief Dated May 18 – Form 486 Tip and Webinar Reminder</w:t>
      </w:r>
    </w:p>
    <w:bookmarkEnd w:id="0"/>
    <w:bookmarkEnd w:id="1"/>
    <w:p w:rsidR="00F246CD" w:rsidRPr="00F246CD" w:rsidRDefault="00F246CD" w:rsidP="00F246CD">
      <w:pPr>
        <w:jc w:val="both"/>
        <w:outlineLvl w:val="0"/>
        <w:rPr>
          <w:rFonts w:ascii="Times New Roman" w:hAnsi="Times New Roman"/>
          <w:b/>
          <w:color w:val="1F497D"/>
          <w:sz w:val="44"/>
          <w:szCs w:val="44"/>
        </w:rPr>
      </w:pPr>
    </w:p>
    <w:p w:rsidR="00F246CD" w:rsidRPr="00F246CD" w:rsidRDefault="00F246CD" w:rsidP="00F246CD">
      <w:pPr>
        <w:jc w:val="both"/>
        <w:rPr>
          <w:rFonts w:ascii="Times New Roman" w:hAnsi="Times New Roman"/>
          <w:b/>
          <w:color w:val="1F497D"/>
        </w:rPr>
      </w:pPr>
      <w:bookmarkStart w:id="6" w:name="_Hlk513284101"/>
      <w:r w:rsidRPr="00F246CD">
        <w:rPr>
          <w:rFonts w:ascii="Times New Roman" w:hAnsi="Times New Roman"/>
          <w:b/>
          <w:color w:val="1F497D"/>
        </w:rPr>
        <w:t>Funding Status – FY 2018 and FY 2017</w:t>
      </w:r>
    </w:p>
    <w:p w:rsidR="00F246CD" w:rsidRPr="00F246CD" w:rsidRDefault="00F246CD" w:rsidP="00F246CD">
      <w:pPr>
        <w:jc w:val="both"/>
        <w:rPr>
          <w:rFonts w:ascii="Times New Roman" w:hAnsi="Times New Roman"/>
        </w:rPr>
      </w:pPr>
    </w:p>
    <w:p w:rsidR="00F246CD" w:rsidRPr="00F246CD" w:rsidRDefault="00F246CD" w:rsidP="00F246CD">
      <w:pPr>
        <w:jc w:val="both"/>
        <w:rPr>
          <w:rFonts w:ascii="Times New Roman" w:hAnsi="Times New Roman"/>
          <w:i/>
          <w:color w:val="1F497D"/>
        </w:rPr>
      </w:pPr>
      <w:r w:rsidRPr="00F246CD">
        <w:rPr>
          <w:rFonts w:ascii="Times New Roman" w:hAnsi="Times New Roman"/>
          <w:i/>
          <w:color w:val="1F497D"/>
        </w:rPr>
        <w:t>FY 2018:</w:t>
      </w:r>
    </w:p>
    <w:p w:rsidR="00F246CD" w:rsidRPr="00F246CD" w:rsidRDefault="00F246CD" w:rsidP="00F246CD">
      <w:pPr>
        <w:jc w:val="both"/>
        <w:rPr>
          <w:rFonts w:ascii="Times New Roman" w:hAnsi="Times New Roman"/>
          <w:i/>
          <w:color w:val="1F3864"/>
        </w:rPr>
      </w:pPr>
    </w:p>
    <w:p w:rsidR="00F246CD" w:rsidRPr="00F246CD" w:rsidRDefault="00F246CD" w:rsidP="00F246CD">
      <w:pPr>
        <w:jc w:val="both"/>
        <w:rPr>
          <w:rFonts w:ascii="Times New Roman" w:hAnsi="Times New Roman"/>
          <w:color w:val="000000"/>
        </w:rPr>
      </w:pPr>
      <w:bookmarkStart w:id="7" w:name="_Hlk501354306"/>
      <w:bookmarkStart w:id="8" w:name="_Hlk509759858"/>
      <w:bookmarkStart w:id="9" w:name="_Hlk514143666"/>
      <w:r w:rsidRPr="00F246CD">
        <w:rPr>
          <w:rFonts w:ascii="Times New Roman" w:hAnsi="Times New Roman"/>
          <w:color w:val="000000"/>
        </w:rPr>
        <w:t>Wave 6 for FY 2018 was released Friday, May 18</w:t>
      </w:r>
      <w:r w:rsidRPr="00F246CD">
        <w:rPr>
          <w:rFonts w:ascii="Times New Roman" w:hAnsi="Times New Roman"/>
          <w:color w:val="000000"/>
          <w:vertAlign w:val="superscript"/>
        </w:rPr>
        <w:t>th</w:t>
      </w:r>
      <w:r w:rsidRPr="00F246CD">
        <w:rPr>
          <w:rFonts w:ascii="Times New Roman" w:hAnsi="Times New Roman"/>
          <w:color w:val="000000"/>
        </w:rPr>
        <w:t xml:space="preserve">, </w:t>
      </w:r>
      <w:r w:rsidRPr="00F246CD">
        <w:rPr>
          <w:rFonts w:ascii="Times New Roman" w:hAnsi="Times New Roman"/>
        </w:rPr>
        <w:t>for $104.8 million.</w:t>
      </w:r>
      <w:r>
        <w:rPr>
          <w:rFonts w:ascii="Times New Roman" w:hAnsi="Times New Roman"/>
        </w:rPr>
        <w:t xml:space="preserve">  </w:t>
      </w:r>
      <w:r w:rsidRPr="00F246CD">
        <w:rPr>
          <w:rFonts w:ascii="Times New Roman" w:hAnsi="Times New Roman"/>
        </w:rPr>
        <w:t>Cumulative funding as of Wave 6 is</w:t>
      </w:r>
      <w:r w:rsidRPr="00F246CD">
        <w:rPr>
          <w:rFonts w:ascii="Times New Roman" w:hAnsi="Times New Roman"/>
          <w:color w:val="000000"/>
        </w:rPr>
        <w:t xml:space="preserve"> $873 million</w:t>
      </w:r>
      <w:r>
        <w:rPr>
          <w:rFonts w:ascii="Times New Roman" w:hAnsi="Times New Roman"/>
          <w:color w:val="000000"/>
        </w:rPr>
        <w:t xml:space="preserve">.  </w:t>
      </w:r>
      <w:r w:rsidRPr="00F246CD">
        <w:rPr>
          <w:rFonts w:ascii="Times New Roman" w:hAnsi="Times New Roman"/>
        </w:rPr>
        <w:t>Wave 7 is scheduled for release on Friday, May 25</w:t>
      </w:r>
      <w:r w:rsidRPr="00F246CD">
        <w:rPr>
          <w:rFonts w:ascii="Times New Roman" w:hAnsi="Times New Roman"/>
          <w:vertAlign w:val="superscript"/>
        </w:rPr>
        <w:t>th</w:t>
      </w:r>
      <w:r w:rsidRPr="00F246CD">
        <w:rPr>
          <w:rFonts w:ascii="Times New Roman" w:hAnsi="Times New Roman"/>
        </w:rPr>
        <w:t>.</w:t>
      </w:r>
    </w:p>
    <w:bookmarkEnd w:id="7"/>
    <w:bookmarkEnd w:id="8"/>
    <w:p w:rsidR="00F246CD" w:rsidRPr="00F246CD" w:rsidRDefault="00F246CD" w:rsidP="00F246CD">
      <w:pPr>
        <w:jc w:val="both"/>
        <w:rPr>
          <w:rFonts w:ascii="Times New Roman" w:hAnsi="Times New Roman"/>
          <w:i/>
          <w:color w:val="1F3864"/>
        </w:rPr>
      </w:pPr>
    </w:p>
    <w:p w:rsidR="00F246CD" w:rsidRPr="00F246CD" w:rsidRDefault="00F246CD" w:rsidP="00F246CD">
      <w:pPr>
        <w:jc w:val="both"/>
        <w:rPr>
          <w:rFonts w:ascii="Times New Roman" w:hAnsi="Times New Roman"/>
          <w:i/>
          <w:color w:val="1F497D"/>
        </w:rPr>
      </w:pPr>
      <w:r w:rsidRPr="00F246CD">
        <w:rPr>
          <w:rFonts w:ascii="Times New Roman" w:hAnsi="Times New Roman"/>
          <w:i/>
          <w:color w:val="1F497D"/>
        </w:rPr>
        <w:t>FY 2017:</w:t>
      </w:r>
    </w:p>
    <w:p w:rsidR="00F246CD" w:rsidRPr="00F246CD" w:rsidRDefault="00F246CD" w:rsidP="00F246CD">
      <w:pPr>
        <w:jc w:val="both"/>
        <w:rPr>
          <w:rFonts w:ascii="Times New Roman" w:hAnsi="Times New Roman"/>
          <w:i/>
          <w:color w:val="1F3864"/>
        </w:rPr>
      </w:pPr>
    </w:p>
    <w:p w:rsidR="00F246CD" w:rsidRPr="00F246CD" w:rsidRDefault="00F246CD" w:rsidP="00F246CD">
      <w:pPr>
        <w:jc w:val="both"/>
        <w:rPr>
          <w:rFonts w:ascii="Times New Roman" w:hAnsi="Times New Roman"/>
        </w:rPr>
      </w:pPr>
      <w:bookmarkStart w:id="10" w:name="_Hlk494648364"/>
      <w:bookmarkStart w:id="11" w:name="_Hlk497112828"/>
      <w:bookmarkStart w:id="12" w:name="_Hlk497744663"/>
      <w:bookmarkStart w:id="13" w:name="_Hlk497743614"/>
      <w:bookmarkStart w:id="14" w:name="_Hlk498340708"/>
      <w:bookmarkStart w:id="15" w:name="_Hlk499484321"/>
      <w:bookmarkStart w:id="16" w:name="_Hlk501356872"/>
      <w:bookmarkEnd w:id="2"/>
      <w:bookmarkEnd w:id="3"/>
      <w:bookmarkEnd w:id="4"/>
      <w:r w:rsidRPr="00F246CD">
        <w:rPr>
          <w:rFonts w:ascii="Times New Roman" w:hAnsi="Times New Roman"/>
        </w:rPr>
        <w:t>Wave 55 for FY 2017, was released on Tuesday, May 15</w:t>
      </w:r>
      <w:r w:rsidRPr="00F246CD">
        <w:rPr>
          <w:rFonts w:ascii="Times New Roman" w:hAnsi="Times New Roman"/>
          <w:vertAlign w:val="superscript"/>
        </w:rPr>
        <w:t>th</w:t>
      </w:r>
      <w:r w:rsidRPr="00F246CD">
        <w:rPr>
          <w:rFonts w:ascii="Times New Roman" w:hAnsi="Times New Roman"/>
        </w:rPr>
        <w:t>, for $2.1 million</w:t>
      </w:r>
      <w:r>
        <w:rPr>
          <w:rFonts w:ascii="Times New Roman" w:hAnsi="Times New Roman"/>
        </w:rPr>
        <w:t xml:space="preserve">.  </w:t>
      </w:r>
      <w:r w:rsidRPr="00F246CD">
        <w:rPr>
          <w:rFonts w:ascii="Times New Roman" w:hAnsi="Times New Roman"/>
        </w:rPr>
        <w:t>Cumulative national funding through Wave 55 is $2.33 billio</w:t>
      </w:r>
      <w:bookmarkEnd w:id="6"/>
      <w:r>
        <w:rPr>
          <w:rFonts w:ascii="Times New Roman" w:hAnsi="Times New Roman"/>
        </w:rPr>
        <w:t xml:space="preserve">n.  </w:t>
      </w:r>
      <w:r w:rsidRPr="00F246CD">
        <w:rPr>
          <w:rFonts w:ascii="Times New Roman" w:hAnsi="Times New Roman"/>
        </w:rPr>
        <w:t xml:space="preserve">The date of the next wave has not been announced.  As noted in last week’s </w:t>
      </w:r>
      <w:hyperlink r:id="rId8" w:anchor="InnerPageAnchor111" w:history="1">
        <w:r w:rsidRPr="00F246CD">
          <w:rPr>
            <w:rFonts w:ascii="Times New Roman" w:hAnsi="Times New Roman"/>
            <w:color w:val="0000FF"/>
            <w:u w:val="single"/>
          </w:rPr>
          <w:t>newsletter</w:t>
        </w:r>
      </w:hyperlink>
      <w:r w:rsidRPr="00F246CD">
        <w:rPr>
          <w:rFonts w:ascii="Times New Roman" w:hAnsi="Times New Roman"/>
        </w:rPr>
        <w:t>, USAC skipped Wave 53.  This week’s USAC News Brief cited a technical error causing the cancellation of the wave which resulted in Wave 53’s intended commitments being processed in Wave 54.</w:t>
      </w:r>
    </w:p>
    <w:bookmarkEnd w:id="9"/>
    <w:p w:rsidR="00F246CD" w:rsidRPr="00F246CD" w:rsidRDefault="00F246CD" w:rsidP="00F246CD">
      <w:pPr>
        <w:jc w:val="both"/>
        <w:rPr>
          <w:rFonts w:ascii="Times New Roman" w:hAnsi="Times New Roman"/>
          <w:b/>
          <w:sz w:val="36"/>
          <w:szCs w:val="36"/>
        </w:rPr>
      </w:pPr>
    </w:p>
    <w:p w:rsidR="00F246CD" w:rsidRPr="00F246CD" w:rsidRDefault="00F246CD" w:rsidP="00F246CD">
      <w:pPr>
        <w:jc w:val="both"/>
        <w:rPr>
          <w:rFonts w:ascii="Times New Roman" w:hAnsi="Times New Roman"/>
          <w:b/>
          <w:color w:val="1F497D"/>
        </w:rPr>
      </w:pPr>
      <w:bookmarkStart w:id="17" w:name="_Hlk509760088"/>
      <w:bookmarkStart w:id="18" w:name="_Hlk508555962"/>
      <w:bookmarkStart w:id="19" w:name="_Hlk509068311"/>
      <w:bookmarkStart w:id="20" w:name="_Hlk509069254"/>
      <w:r w:rsidRPr="00F246CD">
        <w:rPr>
          <w:rFonts w:ascii="Times New Roman" w:hAnsi="Times New Roman"/>
          <w:b/>
          <w:color w:val="1F497D"/>
        </w:rPr>
        <w:t>Updates on USAC’s E-Rate Productivity Center and Legacy System</w:t>
      </w:r>
    </w:p>
    <w:p w:rsidR="00F246CD" w:rsidRPr="00F246CD" w:rsidRDefault="00F246CD" w:rsidP="00F246CD">
      <w:pPr>
        <w:jc w:val="both"/>
        <w:rPr>
          <w:rFonts w:ascii="Times New Roman" w:hAnsi="Times New Roman"/>
          <w:i/>
          <w:color w:val="1F497D"/>
          <w:shd w:val="clear" w:color="auto" w:fill="FFFFFF"/>
        </w:rPr>
      </w:pPr>
      <w:bookmarkStart w:id="21" w:name="_Hlk500510421"/>
    </w:p>
    <w:p w:rsidR="00F246CD" w:rsidRPr="00F246CD" w:rsidRDefault="00F246CD" w:rsidP="00F246CD">
      <w:pPr>
        <w:jc w:val="both"/>
        <w:rPr>
          <w:rFonts w:ascii="Times New Roman" w:hAnsi="Times New Roman"/>
        </w:rPr>
      </w:pPr>
      <w:bookmarkStart w:id="22" w:name="_Hlk508979595"/>
      <w:r w:rsidRPr="00F246CD">
        <w:rPr>
          <w:rFonts w:ascii="Times New Roman" w:hAnsi="Times New Roman"/>
        </w:rPr>
        <w:t>There are no updates this week.</w:t>
      </w:r>
    </w:p>
    <w:bookmarkEnd w:id="17"/>
    <w:bookmarkEnd w:id="21"/>
    <w:bookmarkEnd w:id="22"/>
    <w:p w:rsidR="00F246CD" w:rsidRPr="00F246CD" w:rsidRDefault="00F246CD" w:rsidP="00F246CD">
      <w:pPr>
        <w:jc w:val="both"/>
        <w:rPr>
          <w:rFonts w:ascii="Times New Roman" w:hAnsi="Times New Roman"/>
          <w:b/>
          <w:color w:val="1F497D"/>
          <w:sz w:val="36"/>
          <w:szCs w:val="36"/>
          <w:highlight w:val="yellow"/>
        </w:rPr>
      </w:pPr>
    </w:p>
    <w:p w:rsidR="00F246CD" w:rsidRPr="00F246CD" w:rsidRDefault="00F246CD" w:rsidP="00F246CD">
      <w:pPr>
        <w:jc w:val="both"/>
        <w:rPr>
          <w:rFonts w:ascii="Times New Roman" w:hAnsi="Times New Roman"/>
          <w:b/>
          <w:color w:val="1F497D"/>
        </w:rPr>
      </w:pPr>
      <w:bookmarkStart w:id="23" w:name="_Hlk514143108"/>
      <w:bookmarkStart w:id="24" w:name="_Hlk514143072"/>
      <w:r w:rsidRPr="00F246CD">
        <w:rPr>
          <w:rFonts w:ascii="Times New Roman" w:hAnsi="Times New Roman"/>
          <w:b/>
          <w:color w:val="1F497D"/>
        </w:rPr>
        <w:t>E-Rate Updates and Reminders</w:t>
      </w:r>
    </w:p>
    <w:bookmarkEnd w:id="23"/>
    <w:p w:rsidR="00F246CD" w:rsidRPr="00F246CD" w:rsidRDefault="00F246CD" w:rsidP="00F246CD">
      <w:pPr>
        <w:jc w:val="both"/>
        <w:rPr>
          <w:rFonts w:ascii="Times New Roman" w:hAnsi="Times New Roman"/>
        </w:rPr>
      </w:pPr>
    </w:p>
    <w:p w:rsidR="00F246CD" w:rsidRPr="00F246CD" w:rsidRDefault="00F246CD" w:rsidP="00F246CD">
      <w:pPr>
        <w:jc w:val="both"/>
        <w:rPr>
          <w:rFonts w:ascii="Times New Roman" w:hAnsi="Times New Roman"/>
          <w:i/>
          <w:color w:val="1F497D"/>
        </w:rPr>
      </w:pPr>
      <w:bookmarkStart w:id="25" w:name="_Hlk514143144"/>
      <w:bookmarkStart w:id="26" w:name="_Hlk514143132"/>
      <w:r w:rsidRPr="00F246CD">
        <w:rPr>
          <w:rFonts w:ascii="Times New Roman" w:hAnsi="Times New Roman"/>
          <w:i/>
          <w:color w:val="1F497D"/>
        </w:rPr>
        <w:t>Upcoming 2018 E-Rate Dates:</w:t>
      </w:r>
    </w:p>
    <w:p w:rsidR="00F246CD" w:rsidRPr="00F246CD" w:rsidRDefault="00F246CD" w:rsidP="00F246CD">
      <w:pPr>
        <w:jc w:val="both"/>
        <w:outlineLvl w:val="0"/>
        <w:rPr>
          <w:rFonts w:ascii="Times New Roman" w:hAnsi="Times New Roman"/>
          <w:color w:val="000000"/>
        </w:rPr>
      </w:pPr>
      <w:bookmarkStart w:id="27" w:name="_Hlk514143153"/>
      <w:bookmarkStart w:id="28" w:name="_Hlk514143462"/>
      <w:bookmarkEnd w:id="25"/>
    </w:p>
    <w:p w:rsidR="00F246CD" w:rsidRPr="00F246CD" w:rsidRDefault="00F246CD" w:rsidP="00F246CD">
      <w:pPr>
        <w:spacing w:after="120"/>
        <w:ind w:left="1800" w:hanging="1440"/>
        <w:jc w:val="both"/>
        <w:outlineLvl w:val="0"/>
        <w:rPr>
          <w:rFonts w:ascii="Times New Roman" w:hAnsi="Times New Roman"/>
          <w:color w:val="000000"/>
        </w:rPr>
      </w:pPr>
      <w:bookmarkStart w:id="29" w:name="_Hlk514143767"/>
      <w:r w:rsidRPr="00F246CD">
        <w:rPr>
          <w:rFonts w:ascii="Times New Roman" w:hAnsi="Times New Roman"/>
          <w:color w:val="000000"/>
        </w:rPr>
        <w:t>May 21</w:t>
      </w:r>
      <w:r w:rsidRPr="00F246CD">
        <w:rPr>
          <w:rFonts w:ascii="Times New Roman" w:hAnsi="Times New Roman"/>
          <w:color w:val="000000"/>
        </w:rPr>
        <w:tab/>
        <w:t xml:space="preserve">FY 2017 </w:t>
      </w:r>
      <w:r w:rsidRPr="00F246CD">
        <w:rPr>
          <w:rFonts w:ascii="Times New Roman" w:hAnsi="Times New Roman"/>
        </w:rPr>
        <w:t xml:space="preserve">Form 486 deadline for funding committed in Wave 36.  </w:t>
      </w:r>
      <w:r w:rsidRPr="00F246CD">
        <w:rPr>
          <w:rFonts w:ascii="Times New Roman" w:hAnsi="Times New Roman"/>
          <w:color w:val="000000"/>
        </w:rPr>
        <w:t>Other upcoming Form 486 deadlines include:</w:t>
      </w:r>
    </w:p>
    <w:p w:rsidR="00F246CD" w:rsidRPr="00F246CD" w:rsidRDefault="00F246CD" w:rsidP="00F246CD">
      <w:pPr>
        <w:tabs>
          <w:tab w:val="left" w:pos="3240"/>
          <w:tab w:val="left" w:pos="5040"/>
        </w:tabs>
        <w:jc w:val="both"/>
        <w:outlineLvl w:val="0"/>
        <w:rPr>
          <w:rFonts w:ascii="Times New Roman" w:hAnsi="Times New Roman"/>
          <w:color w:val="000000"/>
          <w:lang w:bidi="ar-SA"/>
        </w:rPr>
      </w:pPr>
      <w:r w:rsidRPr="00F246CD">
        <w:rPr>
          <w:rFonts w:ascii="Times New Roman" w:hAnsi="Times New Roman"/>
          <w:color w:val="000000"/>
          <w:lang w:bidi="ar-SA"/>
        </w:rPr>
        <w:tab/>
        <w:t>Wave 37</w:t>
      </w:r>
      <w:r w:rsidRPr="00F246CD">
        <w:rPr>
          <w:rFonts w:ascii="Times New Roman" w:hAnsi="Times New Roman"/>
          <w:color w:val="000000"/>
          <w:lang w:bidi="ar-SA"/>
        </w:rPr>
        <w:tab/>
        <w:t>05/29/2018</w:t>
      </w:r>
    </w:p>
    <w:p w:rsidR="00F246CD" w:rsidRPr="00F246CD" w:rsidRDefault="00F246CD" w:rsidP="00F246CD">
      <w:pPr>
        <w:tabs>
          <w:tab w:val="left" w:pos="3240"/>
          <w:tab w:val="left" w:pos="5040"/>
        </w:tabs>
        <w:jc w:val="both"/>
        <w:outlineLvl w:val="0"/>
        <w:rPr>
          <w:rFonts w:ascii="Times New Roman" w:hAnsi="Times New Roman"/>
          <w:color w:val="000000"/>
          <w:lang w:bidi="ar-SA"/>
        </w:rPr>
      </w:pPr>
      <w:r w:rsidRPr="00F246CD">
        <w:rPr>
          <w:rFonts w:ascii="Times New Roman" w:hAnsi="Times New Roman"/>
          <w:color w:val="000000"/>
          <w:lang w:bidi="ar-SA"/>
        </w:rPr>
        <w:lastRenderedPageBreak/>
        <w:tab/>
        <w:t>Wave 38</w:t>
      </w:r>
      <w:r w:rsidRPr="00F246CD">
        <w:rPr>
          <w:rFonts w:ascii="Times New Roman" w:hAnsi="Times New Roman"/>
          <w:color w:val="000000"/>
          <w:lang w:bidi="ar-SA"/>
        </w:rPr>
        <w:tab/>
        <w:t>06/04/2018</w:t>
      </w:r>
    </w:p>
    <w:p w:rsidR="00F246CD" w:rsidRPr="00F246CD" w:rsidRDefault="00F246CD" w:rsidP="00F246CD">
      <w:pPr>
        <w:tabs>
          <w:tab w:val="left" w:pos="3240"/>
          <w:tab w:val="left" w:pos="5040"/>
        </w:tabs>
        <w:jc w:val="both"/>
        <w:outlineLvl w:val="0"/>
        <w:rPr>
          <w:rFonts w:ascii="Times New Roman" w:hAnsi="Times New Roman"/>
          <w:color w:val="000000"/>
          <w:lang w:bidi="ar-SA"/>
        </w:rPr>
      </w:pPr>
      <w:r w:rsidRPr="00F246CD">
        <w:rPr>
          <w:rFonts w:ascii="Times New Roman" w:hAnsi="Times New Roman"/>
          <w:color w:val="000000"/>
          <w:lang w:bidi="ar-SA"/>
        </w:rPr>
        <w:tab/>
        <w:t>Wave 39</w:t>
      </w:r>
      <w:r w:rsidRPr="00F246CD">
        <w:rPr>
          <w:rFonts w:ascii="Times New Roman" w:hAnsi="Times New Roman"/>
          <w:color w:val="000000"/>
          <w:lang w:bidi="ar-SA"/>
        </w:rPr>
        <w:tab/>
        <w:t>06/08/2018</w:t>
      </w:r>
    </w:p>
    <w:p w:rsidR="00F246CD" w:rsidRPr="00F246CD" w:rsidRDefault="00F246CD" w:rsidP="00F246CD">
      <w:pPr>
        <w:tabs>
          <w:tab w:val="left" w:pos="3240"/>
          <w:tab w:val="left" w:pos="5040"/>
        </w:tabs>
        <w:jc w:val="both"/>
        <w:outlineLvl w:val="0"/>
        <w:rPr>
          <w:rFonts w:ascii="Times New Roman" w:hAnsi="Times New Roman"/>
          <w:color w:val="000000"/>
          <w:lang w:bidi="ar-SA"/>
        </w:rPr>
      </w:pPr>
      <w:r w:rsidRPr="00F246CD">
        <w:rPr>
          <w:rFonts w:ascii="Times New Roman" w:hAnsi="Times New Roman"/>
          <w:color w:val="000000"/>
          <w:lang w:bidi="ar-SA"/>
        </w:rPr>
        <w:tab/>
        <w:t>Wave 40</w:t>
      </w:r>
      <w:r w:rsidRPr="00F246CD">
        <w:rPr>
          <w:rFonts w:ascii="Times New Roman" w:hAnsi="Times New Roman"/>
          <w:color w:val="000000"/>
          <w:lang w:bidi="ar-SA"/>
        </w:rPr>
        <w:tab/>
        <w:t>06/11/2018</w:t>
      </w:r>
    </w:p>
    <w:bookmarkEnd w:id="29"/>
    <w:p w:rsidR="00F246CD" w:rsidRPr="00F246CD" w:rsidRDefault="00F246CD" w:rsidP="00F246CD">
      <w:pPr>
        <w:tabs>
          <w:tab w:val="left" w:pos="3240"/>
          <w:tab w:val="left" w:pos="5040"/>
        </w:tabs>
        <w:spacing w:before="120"/>
        <w:ind w:left="1800"/>
        <w:jc w:val="both"/>
        <w:outlineLvl w:val="0"/>
        <w:rPr>
          <w:rFonts w:ascii="Times New Roman" w:hAnsi="Times New Roman"/>
          <w:color w:val="000000"/>
          <w:lang w:bidi="ar-SA"/>
        </w:rPr>
      </w:pPr>
      <w:r w:rsidRPr="00F246CD">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F246CD" w:rsidRPr="00F246CD" w:rsidRDefault="00F246CD" w:rsidP="00F246CD">
      <w:pPr>
        <w:tabs>
          <w:tab w:val="left" w:pos="3240"/>
          <w:tab w:val="left" w:pos="5040"/>
        </w:tabs>
        <w:spacing w:before="120"/>
        <w:ind w:left="1800"/>
        <w:jc w:val="both"/>
        <w:outlineLvl w:val="0"/>
        <w:rPr>
          <w:rFonts w:ascii="Times New Roman" w:hAnsi="Times New Roman"/>
          <w:color w:val="000000"/>
          <w:lang w:bidi="ar-SA"/>
        </w:rPr>
      </w:pPr>
      <w:r w:rsidRPr="00F246CD">
        <w:rPr>
          <w:rFonts w:ascii="Times New Roman" w:hAnsi="Times New Roman"/>
          <w:color w:val="000000"/>
          <w:lang w:bidi="ar-SA"/>
        </w:rPr>
        <w:t>The first Form 486 deadline for FY 2018 is not until October 29, 2018.</w:t>
      </w:r>
    </w:p>
    <w:p w:rsidR="00F246CD" w:rsidRPr="00F246CD" w:rsidRDefault="00F246CD" w:rsidP="00F246CD">
      <w:pPr>
        <w:ind w:left="1800" w:hanging="1800"/>
        <w:jc w:val="both"/>
        <w:outlineLvl w:val="0"/>
        <w:rPr>
          <w:rFonts w:ascii="Times New Roman" w:hAnsi="Times New Roman"/>
          <w:color w:val="000000"/>
          <w:lang w:bidi="ar-SA"/>
        </w:rPr>
      </w:pPr>
    </w:p>
    <w:p w:rsidR="00F246CD" w:rsidRPr="00F246CD" w:rsidRDefault="00F246CD" w:rsidP="00F246CD">
      <w:pPr>
        <w:ind w:left="1800" w:hanging="1440"/>
        <w:jc w:val="both"/>
        <w:outlineLvl w:val="0"/>
        <w:rPr>
          <w:rFonts w:ascii="Times New Roman" w:hAnsi="Times New Roman"/>
          <w:color w:val="000000"/>
          <w:lang w:bidi="ar-SA"/>
        </w:rPr>
      </w:pPr>
      <w:r w:rsidRPr="00F246CD">
        <w:rPr>
          <w:rFonts w:ascii="Times New Roman" w:hAnsi="Times New Roman"/>
          <w:color w:val="000000"/>
          <w:lang w:bidi="ar-SA"/>
        </w:rPr>
        <w:t>May 23</w:t>
      </w:r>
      <w:r w:rsidRPr="00F246CD">
        <w:rPr>
          <w:rFonts w:ascii="Times New Roman" w:hAnsi="Times New Roman"/>
          <w:color w:val="000000"/>
          <w:lang w:bidi="ar-SA"/>
        </w:rPr>
        <w:tab/>
        <w:t xml:space="preserve">USAC webinar on </w:t>
      </w:r>
      <w:hyperlink r:id="rId9" w:history="1">
        <w:r w:rsidRPr="00F246CD">
          <w:rPr>
            <w:rFonts w:ascii="Times New Roman" w:hAnsi="Times New Roman"/>
            <w:color w:val="0000FF"/>
            <w:u w:val="single"/>
            <w:lang w:bidi="ar-SA"/>
          </w:rPr>
          <w:t>Filing FCC Form 486</w:t>
        </w:r>
      </w:hyperlink>
      <w:r w:rsidRPr="00F246CD">
        <w:rPr>
          <w:rFonts w:ascii="Times New Roman" w:hAnsi="Times New Roman"/>
          <w:color w:val="000000"/>
          <w:lang w:bidi="ar-SA"/>
        </w:rPr>
        <w:t>.</w:t>
      </w:r>
    </w:p>
    <w:p w:rsidR="00F246CD" w:rsidRPr="00F246CD" w:rsidRDefault="00F246CD" w:rsidP="00F246CD">
      <w:pPr>
        <w:ind w:left="1800" w:hanging="1800"/>
        <w:jc w:val="both"/>
        <w:outlineLvl w:val="0"/>
        <w:rPr>
          <w:rFonts w:ascii="Times New Roman" w:hAnsi="Times New Roman"/>
          <w:color w:val="000000"/>
          <w:lang w:bidi="ar-SA"/>
        </w:rPr>
      </w:pPr>
    </w:p>
    <w:p w:rsidR="00F246CD" w:rsidRPr="00F246CD" w:rsidRDefault="00F246CD" w:rsidP="00F246CD">
      <w:pPr>
        <w:ind w:left="1800" w:hanging="1440"/>
        <w:jc w:val="both"/>
        <w:outlineLvl w:val="0"/>
        <w:rPr>
          <w:rFonts w:ascii="Times New Roman" w:hAnsi="Times New Roman"/>
          <w:color w:val="000000"/>
          <w:lang w:bidi="ar-SA"/>
        </w:rPr>
      </w:pPr>
      <w:r w:rsidRPr="00F246CD">
        <w:rPr>
          <w:rFonts w:ascii="Times New Roman" w:hAnsi="Times New Roman"/>
          <w:color w:val="000000"/>
          <w:lang w:bidi="ar-SA"/>
        </w:rPr>
        <w:t>June 1</w:t>
      </w:r>
      <w:r w:rsidRPr="00F246CD">
        <w:rPr>
          <w:rFonts w:ascii="Times New Roman" w:hAnsi="Times New Roman"/>
          <w:color w:val="000000"/>
          <w:lang w:bidi="ar-SA"/>
        </w:rPr>
        <w:tab/>
        <w:t xml:space="preserve">Deadline for submitting comments to the FCC re. the NPRM on </w:t>
      </w:r>
      <w:r w:rsidRPr="00F246CD">
        <w:rPr>
          <w:rFonts w:ascii="Times New Roman" w:hAnsi="Times New Roman"/>
          <w:i/>
          <w:color w:val="000000"/>
          <w:lang w:bidi="ar-SA"/>
        </w:rPr>
        <w:t xml:space="preserve">Protecting Against National Security Threats to the Communications Supply Chain Through FCC Programs </w:t>
      </w:r>
      <w:r w:rsidRPr="00F246CD">
        <w:rPr>
          <w:rFonts w:ascii="Times New Roman" w:hAnsi="Times New Roman"/>
          <w:color w:val="000000"/>
          <w:lang w:bidi="ar-SA"/>
        </w:rPr>
        <w:t xml:space="preserve">(see our </w:t>
      </w:r>
      <w:hyperlink r:id="rId10" w:anchor="InnerPageAnchor222" w:history="1">
        <w:r w:rsidRPr="00F246CD">
          <w:rPr>
            <w:rFonts w:ascii="Times New Roman" w:hAnsi="Times New Roman"/>
            <w:color w:val="0000FF"/>
            <w:u w:val="single"/>
            <w:lang w:bidi="ar-SA"/>
          </w:rPr>
          <w:t>newsletter of April 2</w:t>
        </w:r>
        <w:r w:rsidRPr="00F246CD">
          <w:rPr>
            <w:rFonts w:ascii="Times New Roman" w:hAnsi="Times New Roman"/>
            <w:color w:val="0000FF"/>
            <w:u w:val="single"/>
            <w:vertAlign w:val="superscript"/>
            <w:lang w:bidi="ar-SA"/>
          </w:rPr>
          <w:t>nd</w:t>
        </w:r>
      </w:hyperlink>
      <w:r w:rsidRPr="00F246CD">
        <w:rPr>
          <w:rFonts w:ascii="Times New Roman" w:hAnsi="Times New Roman"/>
          <w:color w:val="000000"/>
          <w:lang w:bidi="ar-SA"/>
        </w:rPr>
        <w:t>).  Reply comments are due by July 2</w:t>
      </w:r>
      <w:r w:rsidRPr="00F246CD">
        <w:rPr>
          <w:rFonts w:ascii="Times New Roman" w:hAnsi="Times New Roman"/>
          <w:color w:val="000000"/>
          <w:vertAlign w:val="superscript"/>
          <w:lang w:bidi="ar-SA"/>
        </w:rPr>
        <w:t>nd</w:t>
      </w:r>
      <w:r w:rsidRPr="00F246CD">
        <w:rPr>
          <w:rFonts w:ascii="Times New Roman" w:hAnsi="Times New Roman"/>
          <w:color w:val="000000"/>
          <w:lang w:bidi="ar-SA"/>
        </w:rPr>
        <w:t>.</w:t>
      </w:r>
    </w:p>
    <w:p w:rsidR="00F246CD" w:rsidRPr="00F246CD" w:rsidRDefault="00F246CD" w:rsidP="00F246CD">
      <w:pPr>
        <w:ind w:left="1800" w:hanging="1800"/>
        <w:jc w:val="both"/>
        <w:outlineLvl w:val="0"/>
        <w:rPr>
          <w:rFonts w:ascii="Times New Roman" w:hAnsi="Times New Roman"/>
          <w:color w:val="000000"/>
          <w:lang w:bidi="ar-SA"/>
        </w:rPr>
      </w:pPr>
    </w:p>
    <w:p w:rsidR="00F246CD" w:rsidRPr="00F246CD" w:rsidRDefault="00F246CD" w:rsidP="00F246CD">
      <w:pPr>
        <w:ind w:left="1800" w:hanging="1440"/>
        <w:jc w:val="both"/>
        <w:outlineLvl w:val="0"/>
        <w:rPr>
          <w:rFonts w:ascii="Times New Roman" w:hAnsi="Times New Roman"/>
          <w:color w:val="000000"/>
          <w:lang w:bidi="ar-SA"/>
        </w:rPr>
      </w:pPr>
      <w:r w:rsidRPr="00F246CD">
        <w:rPr>
          <w:rFonts w:ascii="Times New Roman" w:hAnsi="Times New Roman"/>
          <w:color w:val="000000"/>
          <w:lang w:bidi="ar-SA"/>
        </w:rPr>
        <w:t>June 20</w:t>
      </w:r>
      <w:r w:rsidRPr="00F246CD">
        <w:rPr>
          <w:rFonts w:ascii="Times New Roman" w:hAnsi="Times New Roman"/>
          <w:color w:val="000000"/>
          <w:lang w:bidi="ar-SA"/>
        </w:rPr>
        <w:tab/>
        <w:t xml:space="preserve">USAC webinar on </w:t>
      </w:r>
      <w:hyperlink r:id="rId11" w:history="1">
        <w:r w:rsidRPr="00F246CD">
          <w:rPr>
            <w:rFonts w:ascii="Times New Roman" w:hAnsi="Times New Roman"/>
            <w:color w:val="0000FF"/>
            <w:u w:val="single"/>
            <w:lang w:bidi="ar-SA"/>
          </w:rPr>
          <w:t>Understanding Post-Commitment Actions</w:t>
        </w:r>
      </w:hyperlink>
      <w:r w:rsidRPr="00F246CD">
        <w:rPr>
          <w:rFonts w:ascii="Times New Roman" w:hAnsi="Times New Roman"/>
          <w:color w:val="000000"/>
          <w:lang w:bidi="ar-SA"/>
        </w:rPr>
        <w:t>.</w:t>
      </w:r>
    </w:p>
    <w:bookmarkEnd w:id="24"/>
    <w:bookmarkEnd w:id="26"/>
    <w:bookmarkEnd w:id="27"/>
    <w:p w:rsidR="00F246CD" w:rsidRDefault="00F246CD" w:rsidP="00F246CD">
      <w:pPr>
        <w:ind w:left="1800" w:hanging="1800"/>
        <w:jc w:val="both"/>
        <w:outlineLvl w:val="0"/>
        <w:rPr>
          <w:rFonts w:ascii="Times New Roman" w:hAnsi="Times New Roman"/>
          <w:color w:val="000000"/>
          <w:lang w:bidi="ar-SA"/>
        </w:rPr>
      </w:pPr>
    </w:p>
    <w:p w:rsidR="00F246CD" w:rsidRPr="00F246CD" w:rsidRDefault="00F246CD" w:rsidP="00F246CD">
      <w:pPr>
        <w:ind w:left="1800" w:hanging="1800"/>
        <w:jc w:val="both"/>
        <w:outlineLvl w:val="0"/>
        <w:rPr>
          <w:rFonts w:ascii="Times New Roman" w:hAnsi="Times New Roman"/>
          <w:color w:val="000000"/>
          <w:lang w:bidi="ar-SA"/>
        </w:rPr>
      </w:pPr>
    </w:p>
    <w:p w:rsidR="00F246CD" w:rsidRPr="00F246CD" w:rsidRDefault="00F246CD" w:rsidP="00F246CD">
      <w:pPr>
        <w:outlineLvl w:val="0"/>
        <w:rPr>
          <w:rFonts w:ascii="Times New Roman" w:hAnsi="Times New Roman"/>
          <w:i/>
          <w:color w:val="1F497D"/>
        </w:rPr>
      </w:pPr>
      <w:bookmarkStart w:id="30" w:name="_Hlk514143203"/>
      <w:bookmarkEnd w:id="28"/>
      <w:r w:rsidRPr="00F246CD">
        <w:rPr>
          <w:rFonts w:ascii="Times New Roman" w:hAnsi="Times New Roman"/>
          <w:i/>
          <w:color w:val="1F497D"/>
        </w:rPr>
        <w:t>FCC Decision Watch:</w:t>
      </w:r>
    </w:p>
    <w:p w:rsidR="00F246CD" w:rsidRPr="00F246CD" w:rsidRDefault="00F246CD" w:rsidP="00F246CD">
      <w:pPr>
        <w:outlineLvl w:val="0"/>
        <w:rPr>
          <w:rFonts w:ascii="Times New Roman" w:hAnsi="Times New Roman"/>
          <w:i/>
          <w:color w:val="44546A"/>
        </w:rPr>
      </w:pPr>
    </w:p>
    <w:p w:rsidR="00F246CD" w:rsidRPr="00F246CD" w:rsidRDefault="00F246CD" w:rsidP="00F246CD">
      <w:pPr>
        <w:jc w:val="both"/>
        <w:rPr>
          <w:rFonts w:ascii="Arial" w:hAnsi="Arial" w:cs="Arial"/>
          <w:color w:val="413C40"/>
          <w:sz w:val="23"/>
          <w:szCs w:val="23"/>
          <w:shd w:val="clear" w:color="auto" w:fill="FFFFFF"/>
        </w:rPr>
      </w:pPr>
      <w:bookmarkStart w:id="31" w:name="_Hlk514143511"/>
      <w:bookmarkStart w:id="32" w:name="_Hlk514143783"/>
      <w:bookmarkEnd w:id="10"/>
      <w:bookmarkEnd w:id="11"/>
      <w:bookmarkEnd w:id="12"/>
      <w:bookmarkEnd w:id="13"/>
      <w:bookmarkEnd w:id="14"/>
      <w:bookmarkEnd w:id="15"/>
      <w:r w:rsidRPr="00F246CD">
        <w:rPr>
          <w:rFonts w:ascii="Times New Roman" w:hAnsi="Times New Roman"/>
        </w:rPr>
        <w:t>The FCC broke from their schedule of issuing end-of-the-month set of “streamlined,” precedent based decisions and issued May’s decisions (</w:t>
      </w:r>
      <w:hyperlink r:id="rId12" w:history="1">
        <w:r w:rsidRPr="00F246CD">
          <w:rPr>
            <w:rFonts w:ascii="Times New Roman" w:hAnsi="Times New Roman"/>
            <w:color w:val="0000FF"/>
            <w:u w:val="single"/>
          </w:rPr>
          <w:t>DA 18-491</w:t>
        </w:r>
      </w:hyperlink>
      <w:r w:rsidRPr="00F246CD">
        <w:rPr>
          <w:rFonts w:ascii="Times New Roman" w:hAnsi="Times New Roman"/>
        </w:rPr>
        <w:t>) mid-month.  Applicants facing similar problems as addressed in these decisions may garner useful information by carefully reading the additional FCC explanations found in the footnotes.  The original appeals and waiver requests can be found online in the FCC’s </w:t>
      </w:r>
      <w:hyperlink r:id="rId13" w:history="1">
        <w:r w:rsidRPr="00F246CD">
          <w:rPr>
            <w:rFonts w:ascii="Times New Roman" w:hAnsi="Times New Roman"/>
            <w:color w:val="0000FF"/>
            <w:u w:val="single"/>
            <w:bdr w:val="none" w:sz="0" w:space="0" w:color="auto" w:frame="1"/>
            <w:shd w:val="clear" w:color="auto" w:fill="FFFFFF"/>
          </w:rPr>
          <w:t>Search for Filings</w:t>
        </w:r>
      </w:hyperlink>
      <w:r w:rsidRPr="00F246CD">
        <w:rPr>
          <w:rFonts w:ascii="Arial" w:hAnsi="Arial" w:cs="Arial"/>
          <w:color w:val="413C40"/>
          <w:sz w:val="23"/>
          <w:szCs w:val="23"/>
          <w:shd w:val="clear" w:color="auto" w:fill="FFFFFF"/>
        </w:rPr>
        <w:t>.</w:t>
      </w:r>
    </w:p>
    <w:p w:rsidR="00F246CD" w:rsidRPr="00F246CD" w:rsidRDefault="00F246CD" w:rsidP="00F246CD">
      <w:pPr>
        <w:jc w:val="both"/>
        <w:rPr>
          <w:rFonts w:ascii="Times New Roman" w:hAnsi="Times New Roman"/>
          <w:color w:val="413C40"/>
          <w:shd w:val="clear" w:color="auto" w:fill="FFFFFF"/>
        </w:rPr>
      </w:pPr>
    </w:p>
    <w:p w:rsidR="00F246CD" w:rsidRPr="00F246CD" w:rsidRDefault="00F246CD" w:rsidP="00F246CD">
      <w:pPr>
        <w:jc w:val="both"/>
        <w:rPr>
          <w:rFonts w:ascii="Arial" w:hAnsi="Arial" w:cs="Arial"/>
          <w:color w:val="413C40"/>
          <w:sz w:val="23"/>
          <w:szCs w:val="23"/>
          <w:shd w:val="clear" w:color="auto" w:fill="FFFFFF"/>
        </w:rPr>
      </w:pPr>
      <w:r w:rsidRPr="00F246CD">
        <w:rPr>
          <w:rFonts w:ascii="Times New Roman" w:hAnsi="Times New Roman"/>
        </w:rPr>
        <w:t>In summary, last week’s FCC decisions:</w:t>
      </w:r>
    </w:p>
    <w:p w:rsidR="00F246CD" w:rsidRPr="00F246CD" w:rsidRDefault="00F246CD" w:rsidP="00F246CD">
      <w:pPr>
        <w:jc w:val="both"/>
        <w:rPr>
          <w:rFonts w:ascii="Times New Roman" w:hAnsi="Times New Roman"/>
          <w:color w:val="413C40"/>
          <w:shd w:val="clear" w:color="auto" w:fill="FFFFFF"/>
        </w:rPr>
      </w:pPr>
    </w:p>
    <w:p w:rsidR="00F246CD" w:rsidRPr="00F246CD" w:rsidRDefault="00F246CD" w:rsidP="00F246CD">
      <w:pPr>
        <w:numPr>
          <w:ilvl w:val="0"/>
          <w:numId w:val="13"/>
        </w:numPr>
        <w:spacing w:after="60"/>
        <w:ind w:left="720"/>
        <w:jc w:val="both"/>
        <w:rPr>
          <w:rFonts w:ascii="Times New Roman" w:hAnsi="Times New Roman"/>
        </w:rPr>
      </w:pPr>
      <w:r w:rsidRPr="00F246CD">
        <w:rPr>
          <w:rFonts w:ascii="Times New Roman" w:hAnsi="Times New Roman"/>
        </w:rPr>
        <w:t>Granted:</w:t>
      </w:r>
    </w:p>
    <w:p w:rsidR="00F246CD" w:rsidRPr="00F246CD" w:rsidRDefault="00F246CD" w:rsidP="00F246CD">
      <w:pPr>
        <w:numPr>
          <w:ilvl w:val="1"/>
          <w:numId w:val="13"/>
        </w:numPr>
        <w:spacing w:after="60"/>
        <w:ind w:left="1440" w:hanging="180"/>
        <w:contextualSpacing/>
        <w:jc w:val="both"/>
        <w:rPr>
          <w:rFonts w:ascii="Times New Roman" w:hAnsi="Times New Roman"/>
        </w:rPr>
      </w:pPr>
      <w:r w:rsidRPr="00F246CD">
        <w:rPr>
          <w:rFonts w:ascii="Times New Roman" w:hAnsi="Times New Roman"/>
        </w:rPr>
        <w:t>Two hundred and nineteen late-filed 471 applications filed within 14 days of the close of the window.</w:t>
      </w:r>
    </w:p>
    <w:p w:rsidR="00F246CD" w:rsidRPr="00F246CD" w:rsidRDefault="00F246CD" w:rsidP="00F246CD">
      <w:pPr>
        <w:numPr>
          <w:ilvl w:val="1"/>
          <w:numId w:val="13"/>
        </w:numPr>
        <w:spacing w:after="120"/>
        <w:ind w:left="1440" w:hanging="180"/>
        <w:jc w:val="both"/>
        <w:rPr>
          <w:rFonts w:ascii="Times New Roman" w:hAnsi="Times New Roman"/>
        </w:rPr>
      </w:pPr>
      <w:r w:rsidRPr="00F246CD">
        <w:rPr>
          <w:rFonts w:ascii="Times New Roman" w:hAnsi="Times New Roman"/>
        </w:rPr>
        <w:t>Three late-filed 471s filed within 30 days of the close of the window due to an unexpected serious illness or death.</w:t>
      </w:r>
    </w:p>
    <w:p w:rsidR="00F246CD" w:rsidRPr="00F246CD" w:rsidRDefault="00F246CD" w:rsidP="00F246CD">
      <w:pPr>
        <w:numPr>
          <w:ilvl w:val="0"/>
          <w:numId w:val="13"/>
        </w:numPr>
        <w:spacing w:after="60"/>
        <w:ind w:left="720"/>
        <w:jc w:val="both"/>
        <w:rPr>
          <w:rFonts w:ascii="Times New Roman" w:hAnsi="Times New Roman"/>
        </w:rPr>
      </w:pPr>
      <w:r w:rsidRPr="00F246CD">
        <w:rPr>
          <w:rFonts w:ascii="Times New Roman" w:hAnsi="Times New Roman"/>
        </w:rPr>
        <w:t>Denied:</w:t>
      </w:r>
    </w:p>
    <w:p w:rsidR="00F246CD" w:rsidRPr="00F246CD" w:rsidRDefault="00F246CD" w:rsidP="00F246CD">
      <w:pPr>
        <w:numPr>
          <w:ilvl w:val="1"/>
          <w:numId w:val="13"/>
        </w:numPr>
        <w:spacing w:after="120"/>
        <w:ind w:left="1440" w:hanging="180"/>
        <w:jc w:val="both"/>
        <w:rPr>
          <w:rFonts w:ascii="Times New Roman" w:hAnsi="Times New Roman"/>
        </w:rPr>
      </w:pPr>
      <w:r w:rsidRPr="00F246CD">
        <w:rPr>
          <w:rFonts w:ascii="Times New Roman" w:hAnsi="Times New Roman"/>
        </w:rPr>
        <w:t>Forty-five late-filed 471s for failing to present special circumstances to justify wavier of FCC rules.</w:t>
      </w:r>
    </w:p>
    <w:p w:rsidR="00F246CD" w:rsidRPr="00F246CD" w:rsidRDefault="00F246CD" w:rsidP="00F246CD">
      <w:pPr>
        <w:numPr>
          <w:ilvl w:val="0"/>
          <w:numId w:val="13"/>
        </w:numPr>
        <w:spacing w:after="60"/>
        <w:ind w:left="720"/>
        <w:jc w:val="both"/>
        <w:rPr>
          <w:rFonts w:ascii="Times New Roman" w:hAnsi="Times New Roman"/>
        </w:rPr>
      </w:pPr>
      <w:r w:rsidRPr="00F246CD">
        <w:rPr>
          <w:rFonts w:ascii="Times New Roman" w:hAnsi="Times New Roman"/>
        </w:rPr>
        <w:t>Partially Granted:</w:t>
      </w:r>
    </w:p>
    <w:p w:rsidR="00F246CD" w:rsidRPr="00F246CD" w:rsidRDefault="00F246CD" w:rsidP="00F246CD">
      <w:pPr>
        <w:numPr>
          <w:ilvl w:val="1"/>
          <w:numId w:val="13"/>
        </w:numPr>
        <w:ind w:left="1440" w:hanging="180"/>
        <w:contextualSpacing/>
        <w:jc w:val="both"/>
        <w:rPr>
          <w:rFonts w:ascii="Times New Roman" w:hAnsi="Times New Roman"/>
        </w:rPr>
      </w:pPr>
      <w:r w:rsidRPr="00F246CD">
        <w:rPr>
          <w:rFonts w:ascii="Times New Roman" w:hAnsi="Times New Roman"/>
        </w:rPr>
        <w:t>One request seeking two waivers of the price as the primary factor competitive bidding requirement when the lowest price option was ultimately selected and there was no evidence of waste, fraud or abuse.</w:t>
      </w:r>
    </w:p>
    <w:p w:rsidR="00F246CD" w:rsidRPr="00F246CD" w:rsidRDefault="00F246CD" w:rsidP="00F246CD">
      <w:pPr>
        <w:jc w:val="both"/>
        <w:rPr>
          <w:rFonts w:ascii="Times New Roman" w:hAnsi="Times New Roman"/>
        </w:rPr>
      </w:pPr>
    </w:p>
    <w:p w:rsidR="00F246CD" w:rsidRPr="00F246CD" w:rsidRDefault="00F246CD" w:rsidP="00F246CD">
      <w:pPr>
        <w:jc w:val="both"/>
        <w:rPr>
          <w:rFonts w:ascii="Times New Roman" w:hAnsi="Times New Roman"/>
        </w:rPr>
      </w:pPr>
      <w:r w:rsidRPr="00F246CD">
        <w:rPr>
          <w:rFonts w:ascii="Times New Roman" w:hAnsi="Times New Roman"/>
        </w:rPr>
        <w:lastRenderedPageBreak/>
        <w:t>The partially granted decision was filed by an individual school which received approval for one FRN and denial for a second FRN.  The approved request for waiver of the price as the primary factor competitive bidding requirement was for telephone service where it was clear that the lowest-priced option won.  The denied request for waiver is far more interesting and cited a prior appeal decision where the applicant failed to consider price as the primary factor.  It was not clear from the record that the applicant had selected the lowest-cost provider.</w:t>
      </w:r>
    </w:p>
    <w:p w:rsidR="00F246CD" w:rsidRPr="00F246CD" w:rsidRDefault="00F246CD" w:rsidP="00F246CD">
      <w:pPr>
        <w:jc w:val="both"/>
        <w:rPr>
          <w:rFonts w:ascii="Times New Roman" w:hAnsi="Times New Roman"/>
        </w:rPr>
      </w:pPr>
    </w:p>
    <w:p w:rsidR="00F246CD" w:rsidRPr="00F246CD" w:rsidRDefault="00F246CD" w:rsidP="00F246CD">
      <w:pPr>
        <w:jc w:val="both"/>
        <w:rPr>
          <w:rFonts w:ascii="Times New Roman" w:hAnsi="Times New Roman"/>
        </w:rPr>
      </w:pPr>
      <w:r w:rsidRPr="00F246CD">
        <w:rPr>
          <w:rFonts w:ascii="Times New Roman" w:hAnsi="Times New Roman"/>
        </w:rPr>
        <w:t>The school received three bids for Internet access pursuant to a Form 470 which did not specify bandwidth ranges:</w:t>
      </w:r>
    </w:p>
    <w:p w:rsidR="00F246CD" w:rsidRPr="00F246CD" w:rsidRDefault="00F246CD" w:rsidP="00F246CD">
      <w:pPr>
        <w:jc w:val="both"/>
        <w:rPr>
          <w:rFonts w:ascii="Times New Roman" w:hAnsi="Times New Roman"/>
        </w:rPr>
      </w:pPr>
    </w:p>
    <w:p w:rsidR="00F246CD" w:rsidRPr="00F246CD" w:rsidRDefault="00F246CD" w:rsidP="00F246CD">
      <w:pPr>
        <w:numPr>
          <w:ilvl w:val="0"/>
          <w:numId w:val="14"/>
        </w:numPr>
        <w:contextualSpacing/>
        <w:jc w:val="both"/>
        <w:rPr>
          <w:rFonts w:ascii="Times New Roman" w:hAnsi="Times New Roman"/>
        </w:rPr>
      </w:pPr>
      <w:r w:rsidRPr="00F246CD">
        <w:rPr>
          <w:rFonts w:ascii="Times New Roman" w:hAnsi="Times New Roman"/>
        </w:rPr>
        <w:t xml:space="preserve">20 </w:t>
      </w:r>
      <w:proofErr w:type="spellStart"/>
      <w:r w:rsidRPr="00F246CD">
        <w:rPr>
          <w:rFonts w:ascii="Times New Roman" w:hAnsi="Times New Roman"/>
        </w:rPr>
        <w:t>Mbps</w:t>
      </w:r>
      <w:proofErr w:type="spellEnd"/>
      <w:r w:rsidRPr="00F246CD">
        <w:rPr>
          <w:rFonts w:ascii="Times New Roman" w:hAnsi="Times New Roman"/>
        </w:rPr>
        <w:t xml:space="preserve"> Internet and telephone service bundled for $800/month.</w:t>
      </w:r>
    </w:p>
    <w:p w:rsidR="00F246CD" w:rsidRPr="00F246CD" w:rsidRDefault="00F246CD" w:rsidP="00F246CD">
      <w:pPr>
        <w:numPr>
          <w:ilvl w:val="0"/>
          <w:numId w:val="14"/>
        </w:numPr>
        <w:contextualSpacing/>
        <w:jc w:val="both"/>
        <w:rPr>
          <w:rFonts w:ascii="Times New Roman" w:hAnsi="Times New Roman"/>
        </w:rPr>
      </w:pPr>
      <w:r w:rsidRPr="00F246CD">
        <w:rPr>
          <w:rFonts w:ascii="Times New Roman" w:hAnsi="Times New Roman"/>
        </w:rPr>
        <w:t xml:space="preserve">500 </w:t>
      </w:r>
      <w:proofErr w:type="spellStart"/>
      <w:r w:rsidRPr="00F246CD">
        <w:rPr>
          <w:rFonts w:ascii="Times New Roman" w:hAnsi="Times New Roman"/>
        </w:rPr>
        <w:t>Mbps</w:t>
      </w:r>
      <w:proofErr w:type="spellEnd"/>
      <w:r w:rsidRPr="00F246CD">
        <w:rPr>
          <w:rFonts w:ascii="Times New Roman" w:hAnsi="Times New Roman"/>
        </w:rPr>
        <w:t xml:space="preserve"> fiber Internet service for $4,200/month.</w:t>
      </w:r>
    </w:p>
    <w:p w:rsidR="00F246CD" w:rsidRPr="00F246CD" w:rsidRDefault="00F246CD" w:rsidP="00F246CD">
      <w:pPr>
        <w:numPr>
          <w:ilvl w:val="0"/>
          <w:numId w:val="14"/>
        </w:numPr>
        <w:contextualSpacing/>
        <w:jc w:val="both"/>
        <w:rPr>
          <w:rFonts w:ascii="Times New Roman" w:hAnsi="Times New Roman"/>
        </w:rPr>
      </w:pPr>
      <w:r w:rsidRPr="00F246CD">
        <w:rPr>
          <w:rFonts w:ascii="Times New Roman" w:hAnsi="Times New Roman"/>
        </w:rPr>
        <w:t xml:space="preserve">500 </w:t>
      </w:r>
      <w:proofErr w:type="spellStart"/>
      <w:r w:rsidRPr="00F246CD">
        <w:rPr>
          <w:rFonts w:ascii="Times New Roman" w:hAnsi="Times New Roman"/>
        </w:rPr>
        <w:t>Mbps</w:t>
      </w:r>
      <w:proofErr w:type="spellEnd"/>
      <w:r w:rsidRPr="00F246CD">
        <w:rPr>
          <w:rFonts w:ascii="Times New Roman" w:hAnsi="Times New Roman"/>
        </w:rPr>
        <w:t xml:space="preserve"> fiber Internet service for $6,123/month.</w:t>
      </w:r>
    </w:p>
    <w:p w:rsidR="00F246CD" w:rsidRPr="00F246CD" w:rsidRDefault="00F246CD" w:rsidP="00F246CD">
      <w:pPr>
        <w:jc w:val="both"/>
        <w:rPr>
          <w:rFonts w:ascii="Times New Roman" w:hAnsi="Times New Roman"/>
        </w:rPr>
      </w:pPr>
    </w:p>
    <w:p w:rsidR="00F246CD" w:rsidRPr="00F246CD" w:rsidRDefault="00F246CD" w:rsidP="00F246CD">
      <w:pPr>
        <w:jc w:val="both"/>
        <w:rPr>
          <w:rFonts w:ascii="Times New Roman" w:hAnsi="Times New Roman"/>
        </w:rPr>
      </w:pPr>
      <w:r w:rsidRPr="00F246CD">
        <w:rPr>
          <w:rFonts w:ascii="Times New Roman" w:hAnsi="Times New Roman"/>
        </w:rPr>
        <w:t xml:space="preserve">This school served 295 students and determined that the 20 </w:t>
      </w:r>
      <w:proofErr w:type="spellStart"/>
      <w:r w:rsidRPr="00F246CD">
        <w:rPr>
          <w:rFonts w:ascii="Times New Roman" w:hAnsi="Times New Roman"/>
        </w:rPr>
        <w:t>Mbps</w:t>
      </w:r>
      <w:proofErr w:type="spellEnd"/>
      <w:r w:rsidRPr="00F246CD">
        <w:rPr>
          <w:rFonts w:ascii="Times New Roman" w:hAnsi="Times New Roman"/>
        </w:rPr>
        <w:t xml:space="preserve"> service was not sufficient to support their student population.  The school ultimately chose the 500 </w:t>
      </w:r>
      <w:proofErr w:type="spellStart"/>
      <w:r w:rsidRPr="00F246CD">
        <w:rPr>
          <w:rFonts w:ascii="Times New Roman" w:hAnsi="Times New Roman"/>
        </w:rPr>
        <w:t>Mbps</w:t>
      </w:r>
      <w:proofErr w:type="spellEnd"/>
      <w:r w:rsidRPr="00F246CD">
        <w:rPr>
          <w:rFonts w:ascii="Times New Roman" w:hAnsi="Times New Roman"/>
        </w:rPr>
        <w:t xml:space="preserve"> service costing $4,200 per month.  It seems reasonable that the school would want more than .06 </w:t>
      </w:r>
      <w:proofErr w:type="spellStart"/>
      <w:r w:rsidRPr="00F246CD">
        <w:rPr>
          <w:rFonts w:ascii="Times New Roman" w:hAnsi="Times New Roman"/>
        </w:rPr>
        <w:t>Mbps</w:t>
      </w:r>
      <w:proofErr w:type="spellEnd"/>
      <w:r w:rsidRPr="00F246CD">
        <w:rPr>
          <w:rFonts w:ascii="Times New Roman" w:hAnsi="Times New Roman"/>
        </w:rPr>
        <w:t xml:space="preserve"> per student and the school did select the lowest cost provider of the 500 </w:t>
      </w:r>
      <w:proofErr w:type="spellStart"/>
      <w:r w:rsidRPr="00F246CD">
        <w:rPr>
          <w:rFonts w:ascii="Times New Roman" w:hAnsi="Times New Roman"/>
        </w:rPr>
        <w:t>Mbps</w:t>
      </w:r>
      <w:proofErr w:type="spellEnd"/>
      <w:r w:rsidRPr="00F246CD">
        <w:rPr>
          <w:rFonts w:ascii="Times New Roman" w:hAnsi="Times New Roman"/>
        </w:rPr>
        <w:t xml:space="preserve"> service.  Absent non-public information evidencing waste, fraud or abuse, this decision appears to deviate from the Commission’s general sentiment that applicants are in the best position to determine the needs of their students.</w:t>
      </w:r>
    </w:p>
    <w:bookmarkEnd w:id="31"/>
    <w:p w:rsidR="00F246CD" w:rsidRPr="00F246CD" w:rsidRDefault="00F246CD" w:rsidP="00F246CD">
      <w:pPr>
        <w:outlineLvl w:val="0"/>
        <w:rPr>
          <w:rFonts w:ascii="Times New Roman" w:hAnsi="Times New Roman"/>
          <w:i/>
          <w:color w:val="1F497D"/>
        </w:rPr>
      </w:pPr>
    </w:p>
    <w:p w:rsidR="00F246CD" w:rsidRPr="00F246CD" w:rsidRDefault="00F246CD" w:rsidP="00F246CD">
      <w:pPr>
        <w:outlineLvl w:val="0"/>
        <w:rPr>
          <w:rFonts w:ascii="Times New Roman" w:hAnsi="Times New Roman"/>
          <w:i/>
          <w:color w:val="1F497D"/>
        </w:rPr>
      </w:pPr>
      <w:r w:rsidRPr="00F246CD">
        <w:rPr>
          <w:rFonts w:ascii="Times New Roman" w:hAnsi="Times New Roman"/>
          <w:i/>
          <w:color w:val="1F497D"/>
        </w:rPr>
        <w:t>Net Neutrality Update:</w:t>
      </w:r>
    </w:p>
    <w:p w:rsidR="00F246CD" w:rsidRPr="00F246CD" w:rsidRDefault="00F246CD" w:rsidP="00F246CD">
      <w:pPr>
        <w:jc w:val="both"/>
        <w:outlineLvl w:val="0"/>
        <w:rPr>
          <w:rFonts w:ascii="Times New Roman" w:hAnsi="Times New Roman"/>
          <w:lang w:bidi="ar-SA"/>
        </w:rPr>
      </w:pPr>
    </w:p>
    <w:p w:rsidR="00F246CD" w:rsidRPr="00F246CD" w:rsidRDefault="00F246CD" w:rsidP="00F246CD">
      <w:pPr>
        <w:jc w:val="both"/>
        <w:rPr>
          <w:rFonts w:ascii="Times New Roman" w:hAnsi="Times New Roman"/>
        </w:rPr>
      </w:pPr>
      <w:r w:rsidRPr="00F246CD">
        <w:rPr>
          <w:rFonts w:ascii="Times New Roman" w:hAnsi="Times New Roman"/>
        </w:rPr>
        <w:t>On Wednesday, the Senate approved a resolution to nullify the FCC’s net neutrality rollback which is set to take effect on June 11th.  The passing of this Senate resolution required votes from every Democrat and included three Republican votes.  While this action is being welcomed by many, the reality is that this resolution faces a tough battle ahead.  The next step is a vote in the House of Representatives where the resolution will need a simple majority vote to pass.  In this Republican controlled House, every Democrat and at minimum 20 Republicans would have to vote in favor of reversing the rollback.  If the resolution succeeds, the decision would then be in the hands of the President to determine its fate.</w:t>
      </w:r>
    </w:p>
    <w:p w:rsidR="00F246CD" w:rsidRPr="00F246CD" w:rsidRDefault="00F246CD" w:rsidP="00F246CD">
      <w:pPr>
        <w:jc w:val="both"/>
        <w:rPr>
          <w:rFonts w:ascii="Times New Roman" w:hAnsi="Times New Roman"/>
          <w:sz w:val="36"/>
          <w:szCs w:val="36"/>
        </w:rPr>
      </w:pPr>
    </w:p>
    <w:p w:rsidR="00F246CD" w:rsidRPr="00F246CD" w:rsidRDefault="00F246CD" w:rsidP="00F246CD">
      <w:pPr>
        <w:jc w:val="both"/>
        <w:rPr>
          <w:rFonts w:ascii="Times New Roman" w:hAnsi="Times New Roman"/>
          <w:b/>
          <w:color w:val="1F497D"/>
        </w:rPr>
      </w:pPr>
      <w:bookmarkStart w:id="33" w:name="_Hlk514143523"/>
      <w:r w:rsidRPr="00F246CD">
        <w:rPr>
          <w:rFonts w:ascii="Times New Roman" w:hAnsi="Times New Roman"/>
          <w:b/>
          <w:color w:val="1F497D"/>
        </w:rPr>
        <w:t>USAC News Brief Dated May 18 – Form 486 Tip and Webinar Reminder</w:t>
      </w:r>
    </w:p>
    <w:p w:rsidR="00F246CD" w:rsidRPr="00F246CD" w:rsidRDefault="00F246CD" w:rsidP="00F246CD">
      <w:pPr>
        <w:jc w:val="both"/>
        <w:rPr>
          <w:rFonts w:ascii="Times New Roman" w:hAnsi="Times New Roman"/>
          <w:b/>
          <w:color w:val="1F497D"/>
        </w:rPr>
      </w:pPr>
    </w:p>
    <w:p w:rsidR="00F246CD" w:rsidRPr="00F246CD" w:rsidRDefault="00F246CD" w:rsidP="00F246CD">
      <w:pPr>
        <w:jc w:val="both"/>
        <w:rPr>
          <w:rFonts w:ascii="Times New Roman" w:hAnsi="Times New Roman"/>
        </w:rPr>
      </w:pPr>
      <w:hyperlink r:id="rId14" w:history="1">
        <w:r w:rsidRPr="00F246CD">
          <w:rPr>
            <w:rFonts w:ascii="Times New Roman" w:hAnsi="Times New Roman"/>
            <w:color w:val="0000FF"/>
            <w:u w:val="single"/>
          </w:rPr>
          <w:t>USAC’s Schools and Libraries News Brief of May 18, 2018</w:t>
        </w:r>
      </w:hyperlink>
      <w:r w:rsidRPr="00F246CD">
        <w:rPr>
          <w:rFonts w:ascii="Times New Roman" w:hAnsi="Times New Roman"/>
        </w:rPr>
        <w:t>,</w:t>
      </w:r>
      <w:bookmarkEnd w:id="16"/>
      <w:bookmarkEnd w:id="18"/>
      <w:bookmarkEnd w:id="19"/>
      <w:bookmarkEnd w:id="20"/>
      <w:r w:rsidRPr="00F246CD">
        <w:rPr>
          <w:rFonts w:ascii="Times New Roman" w:hAnsi="Times New Roman"/>
        </w:rPr>
        <w:t xml:space="preserve"> reminds applicants that the “Early Filing” box on the FCC Form 486 can be utilized if they have been issued their FCDL, if services will start in the month of July, and if they are able to accurately make the certifications on the form.</w:t>
      </w:r>
    </w:p>
    <w:p w:rsidR="00F246CD" w:rsidRPr="00F246CD" w:rsidRDefault="00F246CD" w:rsidP="00F246CD">
      <w:pPr>
        <w:jc w:val="both"/>
        <w:rPr>
          <w:rFonts w:ascii="Times New Roman" w:hAnsi="Times New Roman"/>
        </w:rPr>
      </w:pPr>
    </w:p>
    <w:p w:rsidR="00F246CD" w:rsidRDefault="00F246CD" w:rsidP="00F246CD">
      <w:pPr>
        <w:spacing w:after="160"/>
        <w:jc w:val="both"/>
        <w:rPr>
          <w:rFonts w:ascii="Times New Roman" w:hAnsi="Times New Roman"/>
        </w:rPr>
      </w:pPr>
      <w:r w:rsidRPr="00F246CD">
        <w:rPr>
          <w:rFonts w:ascii="Times New Roman" w:hAnsi="Times New Roman"/>
        </w:rPr>
        <w:t>The News Brief also reminds applicants of the Form 486 webinar taking place at 3:00 p.m. EDT on Wednesday, May 23</w:t>
      </w:r>
      <w:r w:rsidRPr="00F246CD">
        <w:rPr>
          <w:rFonts w:ascii="Times New Roman" w:hAnsi="Times New Roman"/>
          <w:vertAlign w:val="superscript"/>
        </w:rPr>
        <w:t>rd</w:t>
      </w:r>
      <w:bookmarkEnd w:id="30"/>
      <w:bookmarkEnd w:id="32"/>
      <w:bookmarkEnd w:id="33"/>
      <w:r>
        <w:rPr>
          <w:rFonts w:ascii="Times New Roman" w:hAnsi="Times New Roman"/>
        </w:rPr>
        <w:t>.</w:t>
      </w:r>
    </w:p>
    <w:p w:rsidR="00F246CD" w:rsidRDefault="00F96F7F" w:rsidP="00F246CD">
      <w:pPr>
        <w:spacing w:after="160"/>
        <w:jc w:val="both"/>
        <w:rPr>
          <w:rFonts w:ascii="Times New Roman" w:hAnsi="Times New Roman"/>
        </w:rPr>
      </w:pPr>
      <w:r w:rsidRPr="004A4956">
        <w:rPr>
          <w:rFonts w:ascii="Times New Roman" w:hAnsi="Times New Roman"/>
        </w:rPr>
        <w:t>-----------------------------------------------------------------------------------------------</w:t>
      </w:r>
      <w:r w:rsidR="001C08E0" w:rsidRPr="004A4956">
        <w:rPr>
          <w:rFonts w:ascii="Times New Roman" w:hAnsi="Times New Roman"/>
        </w:rPr>
        <w:t>------------</w:t>
      </w:r>
      <w:r w:rsidRPr="004A4956">
        <w:rPr>
          <w:rFonts w:ascii="Times New Roman" w:hAnsi="Times New Roman"/>
        </w:rPr>
        <w:t>--</w:t>
      </w:r>
      <w:r w:rsidR="00CE6D94" w:rsidRPr="004A4956">
        <w:rPr>
          <w:rFonts w:ascii="Times New Roman" w:hAnsi="Times New Roman"/>
        </w:rPr>
        <w:t>--</w:t>
      </w:r>
      <w:r w:rsidRPr="004A4956">
        <w:rPr>
          <w:rFonts w:ascii="Times New Roman" w:hAnsi="Times New Roman"/>
        </w:rPr>
        <w:t>------</w:t>
      </w:r>
    </w:p>
    <w:p w:rsidR="00907432" w:rsidRPr="00F246CD" w:rsidRDefault="00F96F7F" w:rsidP="00F246CD">
      <w:pPr>
        <w:spacing w:after="160"/>
        <w:jc w:val="both"/>
        <w:rPr>
          <w:rFonts w:ascii="Times New Roman" w:hAnsi="Times New Roman"/>
        </w:rPr>
      </w:pPr>
      <w:r w:rsidRPr="004A4956">
        <w:rPr>
          <w:rFonts w:ascii="Times New Roman" w:hAnsi="Times New Roman"/>
          <w:i/>
          <w:sz w:val="18"/>
          <w:szCs w:val="18"/>
        </w:rPr>
        <w:lastRenderedPageBreak/>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6635FB" w:rsidRDefault="006635FB" w:rsidP="008332D4">
      <w:pPr>
        <w:jc w:val="both"/>
        <w:rPr>
          <w:rFonts w:ascii="Times New Roman" w:hAnsi="Times New Roman"/>
          <w:i/>
          <w:sz w:val="18"/>
          <w:szCs w:val="18"/>
        </w:rPr>
      </w:pPr>
    </w:p>
    <w:p w:rsidR="006635FB" w:rsidRDefault="006635FB" w:rsidP="008332D4">
      <w:pPr>
        <w:pStyle w:val="Header"/>
        <w:tabs>
          <w:tab w:val="clear" w:pos="4320"/>
          <w:tab w:val="clear" w:pos="8640"/>
        </w:tabs>
        <w:jc w:val="both"/>
        <w:rPr>
          <w:i/>
          <w:sz w:val="16"/>
          <w:szCs w:val="16"/>
        </w:rPr>
      </w:pPr>
      <w:r w:rsidRPr="00703BA7">
        <w:rPr>
          <w:i/>
          <w:sz w:val="16"/>
          <w:szCs w:val="16"/>
        </w:rPr>
        <w:t xml:space="preserve">For further information on E-rate, follow </w:t>
      </w:r>
      <w:r w:rsidR="00761D56">
        <w:rPr>
          <w:i/>
          <w:sz w:val="16"/>
          <w:szCs w:val="16"/>
        </w:rPr>
        <w:t>E-rate Central</w:t>
      </w:r>
      <w:r w:rsidRPr="00703BA7">
        <w:rPr>
          <w:i/>
          <w:sz w:val="16"/>
          <w:szCs w:val="16"/>
        </w:rPr>
        <w:t xml:space="preserve"> on Twitter, Facebook, and LinkedIn.  </w:t>
      </w:r>
    </w:p>
    <w:p w:rsidR="006635FB" w:rsidRPr="008C07A9" w:rsidRDefault="006635FB" w:rsidP="008332D4">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15"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"http://www.e-ratecentral.com/images/icon-twitter.png"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"http://www.e-ratecentral.com/images/icon-twitter.png"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"http://www.e-ratecentral.com/images/icon-twitter.png"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"http://www.e-ratecentral.com/images/icon-twitter.png"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"http://www.e-ratecentral.com/images/icon-twitter.png"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"http://www.e-ratecentral.com/images/icon-twitter.png"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"http://www.e-ratecentral.com/images/icon-twitter.png"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"http://www.e-ratecentral.com/images/icon-twitter.png"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"http://www.e-ratecentral.com/images/icon-twitter.png"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INCLUDEPICTURE  "http://www.e-ratecentral.com/images/icon-twitter.png" \* MERGEFORMATINET </w:instrText>
        </w:r>
        <w:r w:rsidR="00AA32AB">
          <w:rPr>
            <w:rFonts w:ascii="Verdana" w:hAnsi="Verdana"/>
            <w:color w:val="0000FF"/>
            <w:sz w:val="16"/>
            <w:szCs w:val="16"/>
          </w:rPr>
          <w:fldChar w:fldCharType="separate"/>
        </w:r>
        <w:r w:rsidR="009B5DC3">
          <w:rPr>
            <w:rFonts w:ascii="Verdana" w:hAnsi="Verdana"/>
            <w:color w:val="0000FF"/>
            <w:sz w:val="16"/>
            <w:szCs w:val="16"/>
          </w:rPr>
          <w:fldChar w:fldCharType="begin"/>
        </w:r>
        <w:r w:rsidR="009B5DC3">
          <w:rPr>
            <w:rFonts w:ascii="Verdana" w:hAnsi="Verdana"/>
            <w:color w:val="0000FF"/>
            <w:sz w:val="16"/>
            <w:szCs w:val="16"/>
          </w:rPr>
          <w:instrText xml:space="preserve"> INCLUDEPICTURE  "http://www.e-ratecentral.com/images/icon-twitter.png" \* MERGEFORMATINET </w:instrText>
        </w:r>
        <w:r w:rsidR="009B5DC3">
          <w:rPr>
            <w:rFonts w:ascii="Verdana" w:hAnsi="Verdana"/>
            <w:color w:val="0000FF"/>
            <w:sz w:val="16"/>
            <w:szCs w:val="16"/>
          </w:rPr>
          <w:fldChar w:fldCharType="separate"/>
        </w:r>
        <w:r w:rsidR="00141D25">
          <w:rPr>
            <w:rFonts w:ascii="Verdana" w:hAnsi="Verdana"/>
            <w:color w:val="0000FF"/>
            <w:sz w:val="16"/>
            <w:szCs w:val="16"/>
          </w:rPr>
          <w:fldChar w:fldCharType="begin"/>
        </w:r>
        <w:r w:rsidR="00141D25">
          <w:rPr>
            <w:rFonts w:ascii="Verdana" w:hAnsi="Verdana"/>
            <w:color w:val="0000FF"/>
            <w:sz w:val="16"/>
            <w:szCs w:val="16"/>
          </w:rPr>
          <w:instrText xml:space="preserve"> INCLUDEPICTURE  "http://www.e-ratecentral.com/images/icon-twitter.png" \* MERGEFORMATINET </w:instrText>
        </w:r>
        <w:r w:rsidR="00141D25">
          <w:rPr>
            <w:rFonts w:ascii="Verdana" w:hAnsi="Verdana"/>
            <w:color w:val="0000FF"/>
            <w:sz w:val="16"/>
            <w:szCs w:val="16"/>
          </w:rPr>
          <w:fldChar w:fldCharType="separate"/>
        </w:r>
        <w:r w:rsidR="00E353E1">
          <w:rPr>
            <w:rFonts w:ascii="Verdana" w:hAnsi="Verdana"/>
            <w:color w:val="0000FF"/>
            <w:sz w:val="16"/>
            <w:szCs w:val="16"/>
          </w:rPr>
          <w:fldChar w:fldCharType="begin"/>
        </w:r>
        <w:r w:rsidR="00E353E1">
          <w:rPr>
            <w:rFonts w:ascii="Verdana" w:hAnsi="Verdana"/>
            <w:color w:val="0000FF"/>
            <w:sz w:val="16"/>
            <w:szCs w:val="16"/>
          </w:rPr>
          <w:instrText xml:space="preserve"> INCLUDEPICTURE  "http://www.e-ratecentral.com/images/icon-twitter.png" \* MERGEFORMATINET </w:instrText>
        </w:r>
        <w:r w:rsidR="00E353E1">
          <w:rPr>
            <w:rFonts w:ascii="Verdana" w:hAnsi="Verdana"/>
            <w:color w:val="0000FF"/>
            <w:sz w:val="16"/>
            <w:szCs w:val="16"/>
          </w:rPr>
          <w:fldChar w:fldCharType="separate"/>
        </w:r>
        <w:r w:rsidR="00F246CD">
          <w:rPr>
            <w:rFonts w:ascii="Verdana" w:hAnsi="Verdana"/>
            <w:color w:val="0000FF"/>
            <w:sz w:val="16"/>
            <w:szCs w:val="16"/>
          </w:rPr>
          <w:fldChar w:fldCharType="begin"/>
        </w:r>
        <w:r w:rsidR="00F246CD">
          <w:rPr>
            <w:rFonts w:ascii="Verdana" w:hAnsi="Verdana"/>
            <w:color w:val="0000FF"/>
            <w:sz w:val="16"/>
            <w:szCs w:val="16"/>
          </w:rPr>
          <w:instrText xml:space="preserve"> </w:instrText>
        </w:r>
        <w:r w:rsidR="00F246CD">
          <w:rPr>
            <w:rFonts w:ascii="Verdana" w:hAnsi="Verdana"/>
            <w:color w:val="0000FF"/>
            <w:sz w:val="16"/>
            <w:szCs w:val="16"/>
          </w:rPr>
          <w:instrText>INCLUDEPICTURE  "http://www.e-ratecentral.com/images/icon-twitter.png" \* MERGEFORMATINET</w:instrText>
        </w:r>
        <w:r w:rsidR="00F246CD">
          <w:rPr>
            <w:rFonts w:ascii="Verdana" w:hAnsi="Verdana"/>
            <w:color w:val="0000FF"/>
            <w:sz w:val="16"/>
            <w:szCs w:val="16"/>
          </w:rPr>
          <w:instrText xml:space="preserve"> </w:instrText>
        </w:r>
        <w:r w:rsidR="00F246CD">
          <w:rPr>
            <w:rFonts w:ascii="Verdana" w:hAnsi="Verdana"/>
            <w:color w:val="0000FF"/>
            <w:sz w:val="16"/>
            <w:szCs w:val="16"/>
          </w:rPr>
          <w:fldChar w:fldCharType="separate"/>
        </w:r>
        <w:r w:rsidR="00F246CD">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16" r:href="rId17"/>
            </v:shape>
          </w:pict>
        </w:r>
        <w:r w:rsidR="00F246CD">
          <w:rPr>
            <w:rFonts w:ascii="Verdana" w:hAnsi="Verdana"/>
            <w:color w:val="0000FF"/>
            <w:sz w:val="16"/>
            <w:szCs w:val="16"/>
          </w:rPr>
          <w:fldChar w:fldCharType="end"/>
        </w:r>
        <w:r w:rsidR="00E353E1">
          <w:rPr>
            <w:rFonts w:ascii="Verdana" w:hAnsi="Verdana"/>
            <w:color w:val="0000FF"/>
            <w:sz w:val="16"/>
            <w:szCs w:val="16"/>
          </w:rPr>
          <w:fldChar w:fldCharType="end"/>
        </w:r>
        <w:r w:rsidR="00141D25">
          <w:rPr>
            <w:rFonts w:ascii="Verdana" w:hAnsi="Verdana"/>
            <w:color w:val="0000FF"/>
            <w:sz w:val="16"/>
            <w:szCs w:val="16"/>
          </w:rPr>
          <w:fldChar w:fldCharType="end"/>
        </w:r>
        <w:r w:rsidR="009B5DC3">
          <w:rPr>
            <w:rFonts w:ascii="Verdana" w:hAnsi="Verdana"/>
            <w:color w:val="0000FF"/>
            <w:sz w:val="16"/>
            <w:szCs w:val="16"/>
          </w:rPr>
          <w:fldChar w:fldCharType="end"/>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18"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"http://www.e-ratecentral.com/images/icon-facebook.png"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"http://www.e-ratecentral.com/images/icon-facebook.png"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"http://www.e-ratecentral.com/images/icon-facebook.png"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"http://www.e-ratecentral.com/images/icon-facebook.png"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"http://www.e-ratecentral.com/images/icon-facebook.png"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"http://www.e-ratecentral.com/images/icon-facebook.png"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"http://www.e-ratecentral.com/images/icon-facebook.png"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"http://www.e-ratecentral.com/images/icon-facebook.png"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"http://www.e-ratecentral.com/images/icon-facebook.png"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INCLUDEPICTURE  "http://www.e-ratecentral.com/images/icon-facebook.png" \* MERGEFORMATINET </w:instrText>
        </w:r>
        <w:r w:rsidR="00AA32AB">
          <w:rPr>
            <w:rFonts w:ascii="Verdana" w:hAnsi="Verdana"/>
            <w:color w:val="0000FF"/>
            <w:sz w:val="16"/>
            <w:szCs w:val="16"/>
          </w:rPr>
          <w:fldChar w:fldCharType="separate"/>
        </w:r>
        <w:r w:rsidR="009B5DC3">
          <w:rPr>
            <w:rFonts w:ascii="Verdana" w:hAnsi="Verdana"/>
            <w:color w:val="0000FF"/>
            <w:sz w:val="16"/>
            <w:szCs w:val="16"/>
          </w:rPr>
          <w:fldChar w:fldCharType="begin"/>
        </w:r>
        <w:r w:rsidR="009B5DC3">
          <w:rPr>
            <w:rFonts w:ascii="Verdana" w:hAnsi="Verdana"/>
            <w:color w:val="0000FF"/>
            <w:sz w:val="16"/>
            <w:szCs w:val="16"/>
          </w:rPr>
          <w:instrText xml:space="preserve"> INCLUDEPICTURE  "http://www.e-ratecentral.com/images/icon-facebook.png" \* MERGEFORMATINET </w:instrText>
        </w:r>
        <w:r w:rsidR="009B5DC3">
          <w:rPr>
            <w:rFonts w:ascii="Verdana" w:hAnsi="Verdana"/>
            <w:color w:val="0000FF"/>
            <w:sz w:val="16"/>
            <w:szCs w:val="16"/>
          </w:rPr>
          <w:fldChar w:fldCharType="separate"/>
        </w:r>
        <w:r w:rsidR="00141D25">
          <w:rPr>
            <w:rFonts w:ascii="Verdana" w:hAnsi="Verdana"/>
            <w:color w:val="0000FF"/>
            <w:sz w:val="16"/>
            <w:szCs w:val="16"/>
          </w:rPr>
          <w:fldChar w:fldCharType="begin"/>
        </w:r>
        <w:r w:rsidR="00141D25">
          <w:rPr>
            <w:rFonts w:ascii="Verdana" w:hAnsi="Verdana"/>
            <w:color w:val="0000FF"/>
            <w:sz w:val="16"/>
            <w:szCs w:val="16"/>
          </w:rPr>
          <w:instrText xml:space="preserve"> INCLUDEPICTURE  "http://www.e-ratecentral.com/images/icon-facebook.png" \* MERGEFORMATINET </w:instrText>
        </w:r>
        <w:r w:rsidR="00141D25">
          <w:rPr>
            <w:rFonts w:ascii="Verdana" w:hAnsi="Verdana"/>
            <w:color w:val="0000FF"/>
            <w:sz w:val="16"/>
            <w:szCs w:val="16"/>
          </w:rPr>
          <w:fldChar w:fldCharType="separate"/>
        </w:r>
        <w:r w:rsidR="00E353E1">
          <w:rPr>
            <w:rFonts w:ascii="Verdana" w:hAnsi="Verdana"/>
            <w:color w:val="0000FF"/>
            <w:sz w:val="16"/>
            <w:szCs w:val="16"/>
          </w:rPr>
          <w:fldChar w:fldCharType="begin"/>
        </w:r>
        <w:r w:rsidR="00E353E1">
          <w:rPr>
            <w:rFonts w:ascii="Verdana" w:hAnsi="Verdana"/>
            <w:color w:val="0000FF"/>
            <w:sz w:val="16"/>
            <w:szCs w:val="16"/>
          </w:rPr>
          <w:instrText xml:space="preserve"> INCLUDEPICTURE  "http://www.e-ratecentral.com/images/icon-facebook.png" \* MERGEFORMATINET </w:instrText>
        </w:r>
        <w:r w:rsidR="00E353E1">
          <w:rPr>
            <w:rFonts w:ascii="Verdana" w:hAnsi="Verdana"/>
            <w:color w:val="0000FF"/>
            <w:sz w:val="16"/>
            <w:szCs w:val="16"/>
          </w:rPr>
          <w:fldChar w:fldCharType="separate"/>
        </w:r>
        <w:r w:rsidR="00F246CD">
          <w:rPr>
            <w:rFonts w:ascii="Verdana" w:hAnsi="Verdana"/>
            <w:color w:val="0000FF"/>
            <w:sz w:val="16"/>
            <w:szCs w:val="16"/>
          </w:rPr>
          <w:fldChar w:fldCharType="begin"/>
        </w:r>
        <w:r w:rsidR="00F246CD">
          <w:rPr>
            <w:rFonts w:ascii="Verdana" w:hAnsi="Verdana"/>
            <w:color w:val="0000FF"/>
            <w:sz w:val="16"/>
            <w:szCs w:val="16"/>
          </w:rPr>
          <w:instrText xml:space="preserve"> </w:instrText>
        </w:r>
        <w:r w:rsidR="00F246CD">
          <w:rPr>
            <w:rFonts w:ascii="Verdana" w:hAnsi="Verdana"/>
            <w:color w:val="0000FF"/>
            <w:sz w:val="16"/>
            <w:szCs w:val="16"/>
          </w:rPr>
          <w:instrText>INCLUDEPICTURE  "http://www.e-ratecentral.com/images/icon-facebook.png" \* MERGEFORMATINET</w:instrText>
        </w:r>
        <w:r w:rsidR="00F246CD">
          <w:rPr>
            <w:rFonts w:ascii="Verdana" w:hAnsi="Verdana"/>
            <w:color w:val="0000FF"/>
            <w:sz w:val="16"/>
            <w:szCs w:val="16"/>
          </w:rPr>
          <w:instrText xml:space="preserve"> </w:instrText>
        </w:r>
        <w:r w:rsidR="00F246CD">
          <w:rPr>
            <w:rFonts w:ascii="Verdana" w:hAnsi="Verdana"/>
            <w:color w:val="0000FF"/>
            <w:sz w:val="16"/>
            <w:szCs w:val="16"/>
          </w:rPr>
          <w:fldChar w:fldCharType="separate"/>
        </w:r>
        <w:r w:rsidR="00F246CD">
          <w:rPr>
            <w:rFonts w:ascii="Verdana" w:hAnsi="Verdana"/>
            <w:color w:val="0000FF"/>
            <w:sz w:val="16"/>
            <w:szCs w:val="16"/>
          </w:rPr>
          <w:pict>
            <v:shape id="_x0000_i1026" type="#_x0000_t75" alt="E-Rate Central on Facebook" style="width:18pt;height:18pt" o:button="t">
              <v:imagedata r:id="rId19" r:href="rId20"/>
            </v:shape>
          </w:pict>
        </w:r>
        <w:r w:rsidR="00F246CD">
          <w:rPr>
            <w:rFonts w:ascii="Verdana" w:hAnsi="Verdana"/>
            <w:color w:val="0000FF"/>
            <w:sz w:val="16"/>
            <w:szCs w:val="16"/>
          </w:rPr>
          <w:fldChar w:fldCharType="end"/>
        </w:r>
        <w:r w:rsidR="00E353E1">
          <w:rPr>
            <w:rFonts w:ascii="Verdana" w:hAnsi="Verdana"/>
            <w:color w:val="0000FF"/>
            <w:sz w:val="16"/>
            <w:szCs w:val="16"/>
          </w:rPr>
          <w:fldChar w:fldCharType="end"/>
        </w:r>
        <w:r w:rsidR="00141D25">
          <w:rPr>
            <w:rFonts w:ascii="Verdana" w:hAnsi="Verdana"/>
            <w:color w:val="0000FF"/>
            <w:sz w:val="16"/>
            <w:szCs w:val="16"/>
          </w:rPr>
          <w:fldChar w:fldCharType="end"/>
        </w:r>
        <w:r w:rsidR="009B5DC3">
          <w:rPr>
            <w:rFonts w:ascii="Verdana" w:hAnsi="Verdana"/>
            <w:color w:val="0000FF"/>
            <w:sz w:val="16"/>
            <w:szCs w:val="16"/>
          </w:rPr>
          <w:fldChar w:fldCharType="end"/>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B82B98">
          <w:rPr>
            <w:rFonts w:ascii="Verdana" w:hAnsi="Verdana"/>
            <w:color w:val="0000FF"/>
            <w:sz w:val="16"/>
            <w:szCs w:val="16"/>
          </w:rPr>
          <w:fldChar w:fldCharType="begin"/>
        </w:r>
        <w:r w:rsidR="00B82B98">
          <w:rPr>
            <w:rFonts w:ascii="Verdana" w:hAnsi="Verdana"/>
            <w:color w:val="0000FF"/>
            <w:sz w:val="16"/>
            <w:szCs w:val="16"/>
          </w:rPr>
          <w:instrText xml:space="preserve"> INCLUDEPICTURE  "http://www.e-ratecentral.com/images/icon-linkedin.png" \* MERGEFORMATINET </w:instrText>
        </w:r>
        <w:r w:rsidR="00B82B98">
          <w:rPr>
            <w:rFonts w:ascii="Verdana" w:hAnsi="Verdana"/>
            <w:color w:val="0000FF"/>
            <w:sz w:val="16"/>
            <w:szCs w:val="16"/>
          </w:rPr>
          <w:fldChar w:fldCharType="separate"/>
        </w:r>
        <w:r w:rsidR="00E7094C">
          <w:rPr>
            <w:rFonts w:ascii="Verdana" w:hAnsi="Verdana"/>
            <w:color w:val="0000FF"/>
            <w:sz w:val="16"/>
            <w:szCs w:val="16"/>
          </w:rPr>
          <w:fldChar w:fldCharType="begin"/>
        </w:r>
        <w:r w:rsidR="00E7094C">
          <w:rPr>
            <w:rFonts w:ascii="Verdana" w:hAnsi="Verdana"/>
            <w:color w:val="0000FF"/>
            <w:sz w:val="16"/>
            <w:szCs w:val="16"/>
          </w:rPr>
          <w:instrText xml:space="preserve"> INCLUDEPICTURE  "http://www.e-ratecentral.com/images/icon-linkedin.png" \* MERGEFORMATINET </w:instrText>
        </w:r>
        <w:r w:rsidR="00E7094C">
          <w:rPr>
            <w:rFonts w:ascii="Verdana" w:hAnsi="Verdana"/>
            <w:color w:val="0000FF"/>
            <w:sz w:val="16"/>
            <w:szCs w:val="16"/>
          </w:rPr>
          <w:fldChar w:fldCharType="separate"/>
        </w:r>
        <w:r w:rsidR="00F34B0C">
          <w:rPr>
            <w:rFonts w:ascii="Verdana" w:hAnsi="Verdana"/>
            <w:color w:val="0000FF"/>
            <w:sz w:val="16"/>
            <w:szCs w:val="16"/>
          </w:rPr>
          <w:fldChar w:fldCharType="begin"/>
        </w:r>
        <w:r w:rsidR="00F34B0C">
          <w:rPr>
            <w:rFonts w:ascii="Verdana" w:hAnsi="Verdana"/>
            <w:color w:val="0000FF"/>
            <w:sz w:val="16"/>
            <w:szCs w:val="16"/>
          </w:rPr>
          <w:instrText xml:space="preserve"> INCLUDEPICTURE  "http://www.e-ratecentral.com/images/icon-linkedin.png" \* MERGEFORMATINET </w:instrText>
        </w:r>
        <w:r w:rsidR="00F34B0C">
          <w:rPr>
            <w:rFonts w:ascii="Verdana" w:hAnsi="Verdana"/>
            <w:color w:val="0000FF"/>
            <w:sz w:val="16"/>
            <w:szCs w:val="16"/>
          </w:rPr>
          <w:fldChar w:fldCharType="separate"/>
        </w:r>
        <w:r w:rsidR="00AC7925">
          <w:rPr>
            <w:rFonts w:ascii="Verdana" w:hAnsi="Verdana"/>
            <w:color w:val="0000FF"/>
            <w:sz w:val="16"/>
            <w:szCs w:val="16"/>
          </w:rPr>
          <w:fldChar w:fldCharType="begin"/>
        </w:r>
        <w:r w:rsidR="00AC7925">
          <w:rPr>
            <w:rFonts w:ascii="Verdana" w:hAnsi="Verdana"/>
            <w:color w:val="0000FF"/>
            <w:sz w:val="16"/>
            <w:szCs w:val="16"/>
          </w:rPr>
          <w:instrText xml:space="preserve"> INCLUDEPICTURE  "http://www.e-ratecentral.com/images/icon-linkedin.png" \* MERGEFORMATINET </w:instrText>
        </w:r>
        <w:r w:rsidR="00AC7925">
          <w:rPr>
            <w:rFonts w:ascii="Verdana" w:hAnsi="Verdana"/>
            <w:color w:val="0000FF"/>
            <w:sz w:val="16"/>
            <w:szCs w:val="16"/>
          </w:rPr>
          <w:fldChar w:fldCharType="separate"/>
        </w:r>
        <w:r w:rsidR="002D6A12">
          <w:rPr>
            <w:rFonts w:ascii="Verdana" w:hAnsi="Verdana"/>
            <w:color w:val="0000FF"/>
            <w:sz w:val="16"/>
            <w:szCs w:val="16"/>
          </w:rPr>
          <w:fldChar w:fldCharType="begin"/>
        </w:r>
        <w:r w:rsidR="002D6A12">
          <w:rPr>
            <w:rFonts w:ascii="Verdana" w:hAnsi="Verdana"/>
            <w:color w:val="0000FF"/>
            <w:sz w:val="16"/>
            <w:szCs w:val="16"/>
          </w:rPr>
          <w:instrText xml:space="preserve"> INCLUDEPICTURE  "http://www.e-ratecentral.com/images/icon-linkedin.png" \* MERGEFORMATINET </w:instrText>
        </w:r>
        <w:r w:rsidR="002D6A12">
          <w:rPr>
            <w:rFonts w:ascii="Verdana" w:hAnsi="Verdana"/>
            <w:color w:val="0000FF"/>
            <w:sz w:val="16"/>
            <w:szCs w:val="16"/>
          </w:rPr>
          <w:fldChar w:fldCharType="separate"/>
        </w:r>
        <w:r w:rsidR="00835C19">
          <w:rPr>
            <w:rFonts w:ascii="Verdana" w:hAnsi="Verdana"/>
            <w:color w:val="0000FF"/>
            <w:sz w:val="16"/>
            <w:szCs w:val="16"/>
          </w:rPr>
          <w:fldChar w:fldCharType="begin"/>
        </w:r>
        <w:r w:rsidR="00835C19">
          <w:rPr>
            <w:rFonts w:ascii="Verdana" w:hAnsi="Verdana"/>
            <w:color w:val="0000FF"/>
            <w:sz w:val="16"/>
            <w:szCs w:val="16"/>
          </w:rPr>
          <w:instrText xml:space="preserve"> INCLUDEPICTURE  "http://www.e-ratecentral.com/images/icon-linkedin.png" \* MERGEFORMATINET </w:instrText>
        </w:r>
        <w:r w:rsidR="00835C19">
          <w:rPr>
            <w:rFonts w:ascii="Verdana" w:hAnsi="Verdana"/>
            <w:color w:val="0000FF"/>
            <w:sz w:val="16"/>
            <w:szCs w:val="16"/>
          </w:rPr>
          <w:fldChar w:fldCharType="separate"/>
        </w:r>
        <w:r w:rsidR="00C901CD">
          <w:rPr>
            <w:rFonts w:ascii="Verdana" w:hAnsi="Verdana"/>
            <w:color w:val="0000FF"/>
            <w:sz w:val="16"/>
            <w:szCs w:val="16"/>
          </w:rPr>
          <w:fldChar w:fldCharType="begin"/>
        </w:r>
        <w:r w:rsidR="00C901CD">
          <w:rPr>
            <w:rFonts w:ascii="Verdana" w:hAnsi="Verdana"/>
            <w:color w:val="0000FF"/>
            <w:sz w:val="16"/>
            <w:szCs w:val="16"/>
          </w:rPr>
          <w:instrText xml:space="preserve"> INCLUDEPICTURE  "http://www.e-ratecentral.com/images/icon-linkedin.png" \* MERGEFORMATINET </w:instrText>
        </w:r>
        <w:r w:rsidR="00C901CD">
          <w:rPr>
            <w:rFonts w:ascii="Verdana" w:hAnsi="Verdana"/>
            <w:color w:val="0000FF"/>
            <w:sz w:val="16"/>
            <w:szCs w:val="16"/>
          </w:rPr>
          <w:fldChar w:fldCharType="separate"/>
        </w:r>
        <w:r w:rsidR="003300E6">
          <w:rPr>
            <w:rFonts w:ascii="Verdana" w:hAnsi="Verdana"/>
            <w:color w:val="0000FF"/>
            <w:sz w:val="16"/>
            <w:szCs w:val="16"/>
          </w:rPr>
          <w:fldChar w:fldCharType="begin"/>
        </w:r>
        <w:r w:rsidR="003300E6">
          <w:rPr>
            <w:rFonts w:ascii="Verdana" w:hAnsi="Verdana"/>
            <w:color w:val="0000FF"/>
            <w:sz w:val="16"/>
            <w:szCs w:val="16"/>
          </w:rPr>
          <w:instrText xml:space="preserve"> INCLUDEPICTURE  "http://www.e-ratecentral.com/images/icon-linkedin.png" \* MERGEFORMATINET </w:instrText>
        </w:r>
        <w:r w:rsidR="003300E6">
          <w:rPr>
            <w:rFonts w:ascii="Verdana" w:hAnsi="Verdana"/>
            <w:color w:val="0000FF"/>
            <w:sz w:val="16"/>
            <w:szCs w:val="16"/>
          </w:rPr>
          <w:fldChar w:fldCharType="separate"/>
        </w:r>
        <w:r w:rsidR="00EA69B4">
          <w:rPr>
            <w:rFonts w:ascii="Verdana" w:hAnsi="Verdana"/>
            <w:color w:val="0000FF"/>
            <w:sz w:val="16"/>
            <w:szCs w:val="16"/>
          </w:rPr>
          <w:fldChar w:fldCharType="begin"/>
        </w:r>
        <w:r w:rsidR="00EA69B4">
          <w:rPr>
            <w:rFonts w:ascii="Verdana" w:hAnsi="Verdana"/>
            <w:color w:val="0000FF"/>
            <w:sz w:val="16"/>
            <w:szCs w:val="16"/>
          </w:rPr>
          <w:instrText xml:space="preserve"> INCLUDEPICTURE  "http://www.e-ratecentral.com/images/icon-linkedin.png" \* MERGEFORMATINET </w:instrText>
        </w:r>
        <w:r w:rsidR="00EA69B4">
          <w:rPr>
            <w:rFonts w:ascii="Verdana" w:hAnsi="Verdana"/>
            <w:color w:val="0000FF"/>
            <w:sz w:val="16"/>
            <w:szCs w:val="16"/>
          </w:rPr>
          <w:fldChar w:fldCharType="separate"/>
        </w:r>
        <w:r w:rsidR="00AA32AB">
          <w:rPr>
            <w:rFonts w:ascii="Verdana" w:hAnsi="Verdana"/>
            <w:color w:val="0000FF"/>
            <w:sz w:val="16"/>
            <w:szCs w:val="16"/>
          </w:rPr>
          <w:fldChar w:fldCharType="begin"/>
        </w:r>
        <w:r w:rsidR="00AA32AB">
          <w:rPr>
            <w:rFonts w:ascii="Verdana" w:hAnsi="Verdana"/>
            <w:color w:val="0000FF"/>
            <w:sz w:val="16"/>
            <w:szCs w:val="16"/>
          </w:rPr>
          <w:instrText xml:space="preserve"> INCLUDEPICTURE  "http://www.e-ratecentral.com/images/icon-linkedin.png" \* MERGEFORMATINET </w:instrText>
        </w:r>
        <w:r w:rsidR="00AA32AB">
          <w:rPr>
            <w:rFonts w:ascii="Verdana" w:hAnsi="Verdana"/>
            <w:color w:val="0000FF"/>
            <w:sz w:val="16"/>
            <w:szCs w:val="16"/>
          </w:rPr>
          <w:fldChar w:fldCharType="separate"/>
        </w:r>
        <w:r w:rsidR="009B5DC3">
          <w:rPr>
            <w:rFonts w:ascii="Verdana" w:hAnsi="Verdana"/>
            <w:color w:val="0000FF"/>
            <w:sz w:val="16"/>
            <w:szCs w:val="16"/>
          </w:rPr>
          <w:fldChar w:fldCharType="begin"/>
        </w:r>
        <w:r w:rsidR="009B5DC3">
          <w:rPr>
            <w:rFonts w:ascii="Verdana" w:hAnsi="Verdana"/>
            <w:color w:val="0000FF"/>
            <w:sz w:val="16"/>
            <w:szCs w:val="16"/>
          </w:rPr>
          <w:instrText xml:space="preserve"> INCLUDEPICTURE  "http://www.e-ratecentral.com/images/icon-linkedin.png" \* MERGEFORMATINET </w:instrText>
        </w:r>
        <w:r w:rsidR="009B5DC3">
          <w:rPr>
            <w:rFonts w:ascii="Verdana" w:hAnsi="Verdana"/>
            <w:color w:val="0000FF"/>
            <w:sz w:val="16"/>
            <w:szCs w:val="16"/>
          </w:rPr>
          <w:fldChar w:fldCharType="separate"/>
        </w:r>
        <w:r w:rsidR="00141D25">
          <w:rPr>
            <w:rFonts w:ascii="Verdana" w:hAnsi="Verdana"/>
            <w:color w:val="0000FF"/>
            <w:sz w:val="16"/>
            <w:szCs w:val="16"/>
          </w:rPr>
          <w:fldChar w:fldCharType="begin"/>
        </w:r>
        <w:r w:rsidR="00141D25">
          <w:rPr>
            <w:rFonts w:ascii="Verdana" w:hAnsi="Verdana"/>
            <w:color w:val="0000FF"/>
            <w:sz w:val="16"/>
            <w:szCs w:val="16"/>
          </w:rPr>
          <w:instrText xml:space="preserve"> INCLUDEPICTURE  "http://www.e-ratecentral.com/images/icon-linkedin.png" \* MERGEFORMATINET </w:instrText>
        </w:r>
        <w:r w:rsidR="00141D25">
          <w:rPr>
            <w:rFonts w:ascii="Verdana" w:hAnsi="Verdana"/>
            <w:color w:val="0000FF"/>
            <w:sz w:val="16"/>
            <w:szCs w:val="16"/>
          </w:rPr>
          <w:fldChar w:fldCharType="separate"/>
        </w:r>
        <w:r w:rsidR="00E353E1">
          <w:rPr>
            <w:rFonts w:ascii="Verdana" w:hAnsi="Verdana"/>
            <w:color w:val="0000FF"/>
            <w:sz w:val="16"/>
            <w:szCs w:val="16"/>
          </w:rPr>
          <w:fldChar w:fldCharType="begin"/>
        </w:r>
        <w:r w:rsidR="00E353E1">
          <w:rPr>
            <w:rFonts w:ascii="Verdana" w:hAnsi="Verdana"/>
            <w:color w:val="0000FF"/>
            <w:sz w:val="16"/>
            <w:szCs w:val="16"/>
          </w:rPr>
          <w:instrText xml:space="preserve"> INCLUDEPICTURE  "http://www.e-ratecentral.com/images/icon-linkedin.png" \* MERGEFORMATINET </w:instrText>
        </w:r>
        <w:r w:rsidR="00E353E1">
          <w:rPr>
            <w:rFonts w:ascii="Verdana" w:hAnsi="Verdana"/>
            <w:color w:val="0000FF"/>
            <w:sz w:val="16"/>
            <w:szCs w:val="16"/>
          </w:rPr>
          <w:fldChar w:fldCharType="separate"/>
        </w:r>
        <w:r w:rsidR="00F246CD">
          <w:rPr>
            <w:rFonts w:ascii="Verdana" w:hAnsi="Verdana"/>
            <w:color w:val="0000FF"/>
            <w:sz w:val="16"/>
            <w:szCs w:val="16"/>
          </w:rPr>
          <w:fldChar w:fldCharType="begin"/>
        </w:r>
        <w:r w:rsidR="00F246CD">
          <w:rPr>
            <w:rFonts w:ascii="Verdana" w:hAnsi="Verdana"/>
            <w:color w:val="0000FF"/>
            <w:sz w:val="16"/>
            <w:szCs w:val="16"/>
          </w:rPr>
          <w:instrText xml:space="preserve"> </w:instrText>
        </w:r>
        <w:r w:rsidR="00F246CD">
          <w:rPr>
            <w:rFonts w:ascii="Verdana" w:hAnsi="Verdana"/>
            <w:color w:val="0000FF"/>
            <w:sz w:val="16"/>
            <w:szCs w:val="16"/>
          </w:rPr>
          <w:instrText>INCLUDEPICTURE  "http://www.e-ratecentral.com/images/icon-linkedin.png" \* MERGEFORMATINET</w:instrText>
        </w:r>
        <w:r w:rsidR="00F246CD">
          <w:rPr>
            <w:rFonts w:ascii="Verdana" w:hAnsi="Verdana"/>
            <w:color w:val="0000FF"/>
            <w:sz w:val="16"/>
            <w:szCs w:val="16"/>
          </w:rPr>
          <w:instrText xml:space="preserve"> </w:instrText>
        </w:r>
        <w:r w:rsidR="00F246CD">
          <w:rPr>
            <w:rFonts w:ascii="Verdana" w:hAnsi="Verdana"/>
            <w:color w:val="0000FF"/>
            <w:sz w:val="16"/>
            <w:szCs w:val="16"/>
          </w:rPr>
          <w:fldChar w:fldCharType="separate"/>
        </w:r>
        <w:r w:rsidR="00F246CD">
          <w:rPr>
            <w:rFonts w:ascii="Verdana" w:hAnsi="Verdana"/>
            <w:color w:val="0000FF"/>
            <w:sz w:val="16"/>
            <w:szCs w:val="16"/>
          </w:rPr>
          <w:pict>
            <v:shape id="_x0000_i1027" type="#_x0000_t75" alt="E-Rate Central on LinkedIn" style="width:18pt;height:18pt" o:button="t">
              <v:imagedata r:id="rId22" r:href="rId23"/>
            </v:shape>
          </w:pict>
        </w:r>
        <w:r w:rsidR="00F246CD">
          <w:rPr>
            <w:rFonts w:ascii="Verdana" w:hAnsi="Verdana"/>
            <w:color w:val="0000FF"/>
            <w:sz w:val="16"/>
            <w:szCs w:val="16"/>
          </w:rPr>
          <w:fldChar w:fldCharType="end"/>
        </w:r>
        <w:r w:rsidR="00E353E1">
          <w:rPr>
            <w:rFonts w:ascii="Verdana" w:hAnsi="Verdana"/>
            <w:color w:val="0000FF"/>
            <w:sz w:val="16"/>
            <w:szCs w:val="16"/>
          </w:rPr>
          <w:fldChar w:fldCharType="end"/>
        </w:r>
        <w:r w:rsidR="00141D25">
          <w:rPr>
            <w:rFonts w:ascii="Verdana" w:hAnsi="Verdana"/>
            <w:color w:val="0000FF"/>
            <w:sz w:val="16"/>
            <w:szCs w:val="16"/>
          </w:rPr>
          <w:fldChar w:fldCharType="end"/>
        </w:r>
        <w:r w:rsidR="009B5DC3">
          <w:rPr>
            <w:rFonts w:ascii="Verdana" w:hAnsi="Verdana"/>
            <w:color w:val="0000FF"/>
            <w:sz w:val="16"/>
            <w:szCs w:val="16"/>
          </w:rPr>
          <w:fldChar w:fldCharType="end"/>
        </w:r>
        <w:r w:rsidR="00AA32AB">
          <w:rPr>
            <w:rFonts w:ascii="Verdana" w:hAnsi="Verdana"/>
            <w:color w:val="0000FF"/>
            <w:sz w:val="16"/>
            <w:szCs w:val="16"/>
          </w:rPr>
          <w:fldChar w:fldCharType="end"/>
        </w:r>
        <w:r w:rsidR="00EA69B4">
          <w:rPr>
            <w:rFonts w:ascii="Verdana" w:hAnsi="Verdana"/>
            <w:color w:val="0000FF"/>
            <w:sz w:val="16"/>
            <w:szCs w:val="16"/>
          </w:rPr>
          <w:fldChar w:fldCharType="end"/>
        </w:r>
        <w:r w:rsidR="003300E6">
          <w:rPr>
            <w:rFonts w:ascii="Verdana" w:hAnsi="Verdana"/>
            <w:color w:val="0000FF"/>
            <w:sz w:val="16"/>
            <w:szCs w:val="16"/>
          </w:rPr>
          <w:fldChar w:fldCharType="end"/>
        </w:r>
        <w:r w:rsidR="00C901CD">
          <w:rPr>
            <w:rFonts w:ascii="Verdana" w:hAnsi="Verdana"/>
            <w:color w:val="0000FF"/>
            <w:sz w:val="16"/>
            <w:szCs w:val="16"/>
          </w:rPr>
          <w:fldChar w:fldCharType="end"/>
        </w:r>
        <w:r w:rsidR="00835C19">
          <w:rPr>
            <w:rFonts w:ascii="Verdana" w:hAnsi="Verdana"/>
            <w:color w:val="0000FF"/>
            <w:sz w:val="16"/>
            <w:szCs w:val="16"/>
          </w:rPr>
          <w:fldChar w:fldCharType="end"/>
        </w:r>
        <w:r w:rsidR="002D6A12">
          <w:rPr>
            <w:rFonts w:ascii="Verdana" w:hAnsi="Verdana"/>
            <w:color w:val="0000FF"/>
            <w:sz w:val="16"/>
            <w:szCs w:val="16"/>
          </w:rPr>
          <w:fldChar w:fldCharType="end"/>
        </w:r>
        <w:r w:rsidR="00AC7925">
          <w:rPr>
            <w:rFonts w:ascii="Verdana" w:hAnsi="Verdana"/>
            <w:color w:val="0000FF"/>
            <w:sz w:val="16"/>
            <w:szCs w:val="16"/>
          </w:rPr>
          <w:fldChar w:fldCharType="end"/>
        </w:r>
        <w:r w:rsidR="00F34B0C">
          <w:rPr>
            <w:rFonts w:ascii="Verdana" w:hAnsi="Verdana"/>
            <w:color w:val="0000FF"/>
            <w:sz w:val="16"/>
            <w:szCs w:val="16"/>
          </w:rPr>
          <w:fldChar w:fldCharType="end"/>
        </w:r>
        <w:r w:rsidR="00E7094C">
          <w:rPr>
            <w:rFonts w:ascii="Verdana" w:hAnsi="Verdana"/>
            <w:color w:val="0000FF"/>
            <w:sz w:val="16"/>
            <w:szCs w:val="16"/>
          </w:rPr>
          <w:fldChar w:fldCharType="end"/>
        </w:r>
        <w:r w:rsidR="00B82B98">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EA1CC1" w:rsidRPr="004A4956" w:rsidRDefault="00EA1CC1" w:rsidP="008332D4">
      <w:pPr>
        <w:jc w:val="both"/>
        <w:rPr>
          <w:rFonts w:ascii="Times New Roman" w:hAnsi="Times New Roman"/>
          <w:color w:val="000000"/>
          <w:sz w:val="18"/>
          <w:szCs w:val="18"/>
        </w:rPr>
      </w:pPr>
    </w:p>
    <w:sectPr w:rsidR="00EA1CC1" w:rsidRPr="004A4956" w:rsidSect="00141D25">
      <w:footerReference w:type="default" r:id="rId24"/>
      <w:headerReference w:type="first" r:id="rId25"/>
      <w:footerReference w:type="first" r:id="rId26"/>
      <w:pgSz w:w="12240" w:h="15840" w:code="1"/>
      <w:pgMar w:top="1530" w:right="1440" w:bottom="180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F246CD">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F246CD">
      <w:rPr>
        <w:rStyle w:val="PageNumber"/>
        <w:rFonts w:ascii="Times New Roman" w:hAnsi="Times New Roman"/>
        <w:color w:val="808080"/>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F246CD">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F246CD">
      <w:rPr>
        <w:rFonts w:ascii="Times New Roman" w:hAnsi="Times New Roman"/>
        <w:color w:val="7F7F7F"/>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F246CD">
            <w:rPr>
              <w:b/>
              <w:color w:val="003366"/>
              <w:sz w:val="20"/>
              <w:szCs w:val="20"/>
            </w:rPr>
            <w:t>21</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9B5DC3">
            <w:rPr>
              <w:b/>
              <w:color w:val="003366"/>
              <w:sz w:val="20"/>
              <w:szCs w:val="20"/>
            </w:rPr>
            <w:t xml:space="preserve">May </w:t>
          </w:r>
          <w:r w:rsidR="00F246CD">
            <w:rPr>
              <w:b/>
              <w:color w:val="003366"/>
              <w:sz w:val="20"/>
              <w:szCs w:val="20"/>
            </w:rPr>
            <w:t>21</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10"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7"/>
  </w:num>
  <w:num w:numId="5">
    <w:abstractNumId w:val="11"/>
  </w:num>
  <w:num w:numId="6">
    <w:abstractNumId w:val="8"/>
  </w:num>
  <w:num w:numId="7">
    <w:abstractNumId w:val="10"/>
  </w:num>
  <w:num w:numId="8">
    <w:abstractNumId w:val="0"/>
  </w:num>
  <w:num w:numId="9">
    <w:abstractNumId w:val="6"/>
  </w:num>
  <w:num w:numId="10">
    <w:abstractNumId w:val="3"/>
  </w:num>
  <w:num w:numId="11">
    <w:abstractNumId w:val="13"/>
  </w:num>
  <w:num w:numId="12">
    <w:abstractNumId w:val="4"/>
  </w:num>
  <w:num w:numId="13">
    <w:abstractNumId w:val="2"/>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7EDA70"/>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Resources/Newsletters/News-of-the-Week/ArticleID/1660/May-14-2018" TargetMode="External"/><Relationship Id="rId13" Type="http://schemas.openxmlformats.org/officeDocument/2006/relationships/hyperlink" Target="https://www.fcc.gov/ecfs/" TargetMode="External"/><Relationship Id="rId18" Type="http://schemas.openxmlformats.org/officeDocument/2006/relationships/hyperlink" Target="https://www.facebook.com/eratecentra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linkedin.com/company/e-rate-central" TargetMode="External"/><Relationship Id="rId7" Type="http://schemas.openxmlformats.org/officeDocument/2006/relationships/endnotes" Target="endnotes.xml"/><Relationship Id="rId12" Type="http://schemas.openxmlformats.org/officeDocument/2006/relationships/hyperlink" Target="https://apps.fcc.gov/edocs_public/attachmatch/DA-18-491A1.pdf" TargetMode="External"/><Relationship Id="rId17" Type="http://schemas.openxmlformats.org/officeDocument/2006/relationships/image" Target="http://www.e-ratecentral.com/images/icon-twitter.p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http://www.e-ratecentral.com/images/icon-facebook.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o.webcasts.com/starthere.jsp?ei=1190679&amp;tp_key=eea4819d5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witter.com/ERateCentral" TargetMode="External"/><Relationship Id="rId23" Type="http://schemas.openxmlformats.org/officeDocument/2006/relationships/image" Target="http://www.e-ratecentral.com/images/icon-linkedin.png" TargetMode="External"/><Relationship Id="rId28" Type="http://schemas.openxmlformats.org/officeDocument/2006/relationships/theme" Target="theme/theme1.xml"/><Relationship Id="rId10" Type="http://schemas.openxmlformats.org/officeDocument/2006/relationships/hyperlink" Target="https://e-ratecentral.com/Resources/Newsletters/News-of-the-Week/ArticleID/1619/April-2-2018"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goto.webcasts.com/starthere.jsp?ei=1190671&amp;tp_key=2f47022845" TargetMode="External"/><Relationship Id="rId14" Type="http://schemas.openxmlformats.org/officeDocument/2006/relationships/hyperlink" Target="https://e-ratecentral.com/Portals/0/DocFiles/files/sld-news-briefs/832.pdf"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DEA32-A89A-4E35-82A9-E46969BC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22750</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Sid Sivakumar</cp:lastModifiedBy>
  <cp:revision>3</cp:revision>
  <cp:lastPrinted>2015-03-23T12:48:00Z</cp:lastPrinted>
  <dcterms:created xsi:type="dcterms:W3CDTF">2018-05-22T18:12:00Z</dcterms:created>
  <dcterms:modified xsi:type="dcterms:W3CDTF">2018-05-22T18:19:00Z</dcterms:modified>
</cp:coreProperties>
</file>