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2176CD" w:rsidRPr="002176CD" w:rsidRDefault="002176CD" w:rsidP="002176CD">
      <w:pPr>
        <w:numPr>
          <w:ilvl w:val="0"/>
          <w:numId w:val="4"/>
        </w:numPr>
        <w:jc w:val="both"/>
        <w:outlineLvl w:val="0"/>
        <w:rPr>
          <w:rFonts w:ascii="Times New Roman" w:hAnsi="Times New Roman"/>
        </w:rPr>
      </w:pPr>
      <w:bookmarkStart w:id="0" w:name="_Hlk495163498"/>
      <w:bookmarkStart w:id="1" w:name="_Hlk495757011"/>
      <w:r w:rsidRPr="002176CD">
        <w:rPr>
          <w:rFonts w:ascii="Times New Roman" w:hAnsi="Times New Roman"/>
        </w:rPr>
        <w:t xml:space="preserve">Funding Status – FY 2018 </w:t>
      </w:r>
    </w:p>
    <w:p w:rsidR="002176CD" w:rsidRPr="002176CD" w:rsidRDefault="002176CD" w:rsidP="002176CD">
      <w:pPr>
        <w:numPr>
          <w:ilvl w:val="0"/>
          <w:numId w:val="4"/>
        </w:numPr>
        <w:spacing w:before="120"/>
        <w:jc w:val="both"/>
        <w:outlineLvl w:val="0"/>
        <w:rPr>
          <w:rFonts w:ascii="Times New Roman" w:hAnsi="Times New Roman"/>
        </w:rPr>
      </w:pPr>
      <w:r w:rsidRPr="002176CD">
        <w:rPr>
          <w:rFonts w:ascii="Times New Roman" w:hAnsi="Times New Roman"/>
        </w:rPr>
        <w:t>Updates on USAC’s E-Rate Productivity Center and Legacy System</w:t>
      </w:r>
    </w:p>
    <w:p w:rsidR="002176CD" w:rsidRPr="002176CD" w:rsidRDefault="002176CD" w:rsidP="002176CD">
      <w:pPr>
        <w:numPr>
          <w:ilvl w:val="1"/>
          <w:numId w:val="4"/>
        </w:numPr>
        <w:spacing w:before="20"/>
        <w:contextualSpacing/>
        <w:jc w:val="both"/>
        <w:outlineLvl w:val="0"/>
        <w:rPr>
          <w:rFonts w:ascii="Times New Roman" w:hAnsi="Times New Roman"/>
        </w:rPr>
      </w:pPr>
      <w:r w:rsidRPr="002176CD">
        <w:rPr>
          <w:rFonts w:ascii="Times New Roman" w:hAnsi="Times New Roman"/>
        </w:rPr>
        <w:t>Corrected Form 486 Notification Letters</w:t>
      </w:r>
    </w:p>
    <w:p w:rsidR="002176CD" w:rsidRPr="002176CD" w:rsidRDefault="002176CD" w:rsidP="002176CD">
      <w:pPr>
        <w:numPr>
          <w:ilvl w:val="1"/>
          <w:numId w:val="4"/>
        </w:numPr>
        <w:spacing w:before="20"/>
        <w:contextualSpacing/>
        <w:jc w:val="both"/>
        <w:outlineLvl w:val="0"/>
        <w:rPr>
          <w:rFonts w:ascii="Times New Roman" w:hAnsi="Times New Roman"/>
        </w:rPr>
      </w:pPr>
      <w:r w:rsidRPr="002176CD">
        <w:rPr>
          <w:rFonts w:ascii="Times New Roman" w:hAnsi="Times New Roman"/>
        </w:rPr>
        <w:t>Shortfalls on U.S. Treasury Invoice Payments</w:t>
      </w:r>
    </w:p>
    <w:p w:rsidR="002176CD" w:rsidRPr="002176CD" w:rsidRDefault="002176CD" w:rsidP="002176CD">
      <w:pPr>
        <w:numPr>
          <w:ilvl w:val="0"/>
          <w:numId w:val="4"/>
        </w:numPr>
        <w:spacing w:before="120"/>
        <w:jc w:val="both"/>
        <w:outlineLvl w:val="0"/>
        <w:rPr>
          <w:rFonts w:ascii="Times New Roman" w:hAnsi="Times New Roman"/>
        </w:rPr>
      </w:pPr>
      <w:r w:rsidRPr="002176CD">
        <w:rPr>
          <w:rFonts w:ascii="Times New Roman" w:hAnsi="Times New Roman"/>
        </w:rPr>
        <w:t>E-Rate</w:t>
      </w:r>
      <w:r w:rsidRPr="002176CD">
        <w:rPr>
          <w:rFonts w:ascii="Times New Roman" w:hAnsi="Times New Roman"/>
          <w:i/>
        </w:rPr>
        <w:t xml:space="preserve"> </w:t>
      </w:r>
      <w:r w:rsidRPr="002176CD">
        <w:rPr>
          <w:rFonts w:ascii="Times New Roman" w:hAnsi="Times New Roman"/>
        </w:rPr>
        <w:t>Updates and Reminders</w:t>
      </w:r>
    </w:p>
    <w:p w:rsidR="002176CD" w:rsidRPr="002176CD" w:rsidRDefault="002176CD" w:rsidP="002176CD">
      <w:pPr>
        <w:numPr>
          <w:ilvl w:val="1"/>
          <w:numId w:val="4"/>
        </w:numPr>
        <w:spacing w:before="20"/>
        <w:jc w:val="both"/>
        <w:outlineLvl w:val="0"/>
        <w:rPr>
          <w:rFonts w:ascii="Times New Roman" w:hAnsi="Times New Roman"/>
        </w:rPr>
      </w:pPr>
      <w:r w:rsidRPr="002176CD">
        <w:rPr>
          <w:rFonts w:ascii="Times New Roman" w:hAnsi="Times New Roman"/>
        </w:rPr>
        <w:t>Upcoming 2018 E-Rate Dates</w:t>
      </w:r>
    </w:p>
    <w:p w:rsidR="00D26C8A" w:rsidRPr="002176CD" w:rsidRDefault="002176CD" w:rsidP="002176CD">
      <w:pPr>
        <w:numPr>
          <w:ilvl w:val="1"/>
          <w:numId w:val="4"/>
        </w:numPr>
        <w:spacing w:before="20"/>
        <w:contextualSpacing/>
        <w:jc w:val="both"/>
        <w:outlineLvl w:val="0"/>
        <w:rPr>
          <w:rFonts w:ascii="Times New Roman" w:hAnsi="Times New Roman"/>
        </w:rPr>
      </w:pPr>
      <w:r w:rsidRPr="002176CD">
        <w:rPr>
          <w:rFonts w:ascii="Times New Roman" w:hAnsi="Times New Roman"/>
        </w:rPr>
        <w:t>New FCC Commissioner Nominated</w:t>
      </w:r>
    </w:p>
    <w:p w:rsidR="00D26C8A" w:rsidRPr="002176CD" w:rsidRDefault="008939C5" w:rsidP="002176CD">
      <w:pPr>
        <w:numPr>
          <w:ilvl w:val="0"/>
          <w:numId w:val="4"/>
        </w:numPr>
        <w:spacing w:before="120"/>
        <w:jc w:val="both"/>
        <w:outlineLvl w:val="0"/>
        <w:rPr>
          <w:rFonts w:ascii="Times New Roman" w:hAnsi="Times New Roman"/>
          <w:b/>
          <w:color w:val="1F497D"/>
        </w:rPr>
      </w:pPr>
      <w:r w:rsidRPr="002176CD">
        <w:rPr>
          <w:rFonts w:ascii="Times New Roman" w:hAnsi="Times New Roman"/>
        </w:rPr>
        <w:t xml:space="preserve">USAC News Brief Dated June 8 – </w:t>
      </w:r>
      <w:r w:rsidR="002176CD" w:rsidRPr="002176CD">
        <w:rPr>
          <w:rFonts w:ascii="Times New Roman" w:hAnsi="Times New Roman"/>
        </w:rPr>
        <w:t>Servi</w:t>
      </w:r>
      <w:r w:rsidRPr="002176CD">
        <w:rPr>
          <w:rFonts w:ascii="Times New Roman" w:hAnsi="Times New Roman"/>
        </w:rPr>
        <w:t>ce Substitutions and Open Data Platform</w:t>
      </w:r>
    </w:p>
    <w:bookmarkEnd w:id="0"/>
    <w:bookmarkEnd w:id="1"/>
    <w:p w:rsidR="002176CD" w:rsidRPr="002176CD" w:rsidRDefault="002176CD" w:rsidP="002176CD">
      <w:pPr>
        <w:jc w:val="both"/>
        <w:outlineLvl w:val="0"/>
        <w:rPr>
          <w:rFonts w:ascii="Times New Roman" w:hAnsi="Times New Roman"/>
          <w:b/>
          <w:color w:val="1F497D"/>
          <w:sz w:val="48"/>
          <w:szCs w:val="48"/>
        </w:rPr>
      </w:pPr>
    </w:p>
    <w:p w:rsidR="002176CD" w:rsidRPr="002176CD" w:rsidRDefault="002176CD" w:rsidP="002176CD">
      <w:pPr>
        <w:jc w:val="both"/>
        <w:rPr>
          <w:rFonts w:ascii="Times New Roman" w:hAnsi="Times New Roman"/>
          <w:b/>
          <w:color w:val="1F497D"/>
        </w:rPr>
      </w:pPr>
      <w:r w:rsidRPr="002176CD">
        <w:rPr>
          <w:rFonts w:ascii="Times New Roman" w:hAnsi="Times New Roman"/>
          <w:b/>
          <w:color w:val="1F497D"/>
        </w:rPr>
        <w:t xml:space="preserve">Funding Status – FY 2018 </w:t>
      </w:r>
    </w:p>
    <w:p w:rsidR="002176CD" w:rsidRPr="002176CD" w:rsidRDefault="002176CD" w:rsidP="002176CD">
      <w:pPr>
        <w:jc w:val="both"/>
        <w:rPr>
          <w:rFonts w:ascii="Times New Roman" w:hAnsi="Times New Roman"/>
        </w:rPr>
      </w:pPr>
    </w:p>
    <w:p w:rsidR="002176CD" w:rsidRPr="002176CD" w:rsidRDefault="002176CD" w:rsidP="002176CD">
      <w:pPr>
        <w:jc w:val="both"/>
        <w:rPr>
          <w:rFonts w:ascii="Times New Roman" w:hAnsi="Times New Roman"/>
          <w:i/>
          <w:color w:val="1F497D"/>
        </w:rPr>
      </w:pPr>
      <w:r w:rsidRPr="002176CD">
        <w:rPr>
          <w:rFonts w:ascii="Times New Roman" w:hAnsi="Times New Roman"/>
          <w:i/>
          <w:color w:val="1F497D"/>
        </w:rPr>
        <w:t>FY 2018:</w:t>
      </w:r>
    </w:p>
    <w:p w:rsidR="002176CD" w:rsidRPr="002176CD" w:rsidRDefault="002176CD" w:rsidP="002176CD">
      <w:pPr>
        <w:jc w:val="both"/>
        <w:rPr>
          <w:rFonts w:ascii="Times New Roman" w:hAnsi="Times New Roman"/>
          <w:i/>
          <w:color w:val="1F3864"/>
        </w:rPr>
      </w:pPr>
    </w:p>
    <w:p w:rsidR="00C31232" w:rsidRPr="00C31232" w:rsidRDefault="00C31232" w:rsidP="00C31232">
      <w:pPr>
        <w:jc w:val="both"/>
        <w:rPr>
          <w:rFonts w:ascii="Times New Roman" w:hAnsi="Times New Roman"/>
        </w:rPr>
      </w:pPr>
      <w:r w:rsidRPr="00C31232">
        <w:rPr>
          <w:rFonts w:ascii="Times New Roman" w:hAnsi="Times New Roman"/>
          <w:color w:val="000000"/>
        </w:rPr>
        <w:t xml:space="preserve">Wave 9 for FY 2018 was released </w:t>
      </w:r>
      <w:r w:rsidRPr="00C31232">
        <w:rPr>
          <w:rFonts w:ascii="Times New Roman" w:hAnsi="Times New Roman"/>
        </w:rPr>
        <w:t>Friday, June 8</w:t>
      </w:r>
      <w:r w:rsidRPr="00C31232">
        <w:rPr>
          <w:rFonts w:ascii="Times New Roman" w:hAnsi="Times New Roman"/>
          <w:vertAlign w:val="superscript"/>
        </w:rPr>
        <w:t>th</w:t>
      </w:r>
      <w:r w:rsidRPr="00C31232">
        <w:rPr>
          <w:rFonts w:ascii="Times New Roman" w:hAnsi="Times New Roman"/>
        </w:rPr>
        <w:t xml:space="preserve"> for $66.8 million.  Cumulative funding as of Wave 9 is</w:t>
      </w:r>
      <w:r w:rsidRPr="00C31232">
        <w:rPr>
          <w:rFonts w:ascii="Times New Roman" w:hAnsi="Times New Roman"/>
          <w:color w:val="000000"/>
        </w:rPr>
        <w:t xml:space="preserve"> $1.10 billion</w:t>
      </w:r>
      <w:r w:rsidRPr="00C31232">
        <w:rPr>
          <w:rFonts w:ascii="Times New Roman" w:hAnsi="Times New Roman"/>
        </w:rPr>
        <w:t xml:space="preserve">.  Wave 10 is expected later this week. </w:t>
      </w:r>
    </w:p>
    <w:p w:rsidR="00765CE2" w:rsidRPr="00765CE2" w:rsidRDefault="00765CE2" w:rsidP="00765CE2">
      <w:pPr>
        <w:jc w:val="both"/>
        <w:rPr>
          <w:rFonts w:ascii="Times New Roman" w:hAnsi="Times New Roman"/>
          <w:b/>
          <w:sz w:val="36"/>
          <w:szCs w:val="36"/>
        </w:rPr>
      </w:pPr>
    </w:p>
    <w:p w:rsidR="00C11959" w:rsidRPr="00C11959" w:rsidRDefault="00C11959" w:rsidP="00C11959">
      <w:pPr>
        <w:jc w:val="both"/>
        <w:rPr>
          <w:rFonts w:ascii="Times New Roman" w:hAnsi="Times New Roman"/>
          <w:b/>
          <w:color w:val="1F497D"/>
        </w:rPr>
      </w:pPr>
      <w:bookmarkStart w:id="2" w:name="_Hlk509760088"/>
      <w:bookmarkStart w:id="3" w:name="_Hlk508555962"/>
      <w:bookmarkStart w:id="4" w:name="_Hlk509068311"/>
      <w:bookmarkStart w:id="5" w:name="_Hlk509069254"/>
      <w:r w:rsidRPr="00C11959">
        <w:rPr>
          <w:rFonts w:ascii="Times New Roman" w:hAnsi="Times New Roman"/>
          <w:b/>
          <w:color w:val="1F497D"/>
        </w:rPr>
        <w:t>Updates on USAC’s E-Rate Productivity Center and Legacy System</w:t>
      </w:r>
    </w:p>
    <w:p w:rsidR="00C11959" w:rsidRPr="00C11959" w:rsidRDefault="00C11959" w:rsidP="00C11959">
      <w:pPr>
        <w:jc w:val="both"/>
        <w:rPr>
          <w:rFonts w:ascii="Times New Roman" w:hAnsi="Times New Roman"/>
          <w:i/>
          <w:color w:val="1F497D"/>
          <w:shd w:val="clear" w:color="auto" w:fill="FFFFFF"/>
        </w:rPr>
      </w:pPr>
      <w:bookmarkStart w:id="6" w:name="_Hlk500510421"/>
    </w:p>
    <w:bookmarkEnd w:id="2"/>
    <w:bookmarkEnd w:id="6"/>
    <w:p w:rsidR="00C11959" w:rsidRPr="00C11959" w:rsidRDefault="00C11959" w:rsidP="00C11959">
      <w:pPr>
        <w:jc w:val="both"/>
        <w:rPr>
          <w:rFonts w:ascii="Times New Roman" w:hAnsi="Times New Roman"/>
          <w:i/>
          <w:color w:val="1F497D"/>
        </w:rPr>
      </w:pPr>
      <w:r w:rsidRPr="00C11959">
        <w:rPr>
          <w:rFonts w:ascii="Times New Roman" w:hAnsi="Times New Roman"/>
          <w:i/>
          <w:color w:val="1F497D"/>
        </w:rPr>
        <w:t>Corrected Form 486 Notification Letters</w:t>
      </w:r>
    </w:p>
    <w:p w:rsidR="00C11959" w:rsidRPr="00C11959" w:rsidRDefault="00C11959" w:rsidP="00C11959">
      <w:pPr>
        <w:jc w:val="both"/>
        <w:rPr>
          <w:rFonts w:ascii="Times New Roman" w:hAnsi="Times New Roman"/>
          <w:i/>
          <w:color w:val="1F497D"/>
        </w:rPr>
      </w:pPr>
    </w:p>
    <w:p w:rsidR="00C11959" w:rsidRPr="00C11959" w:rsidRDefault="00C11959" w:rsidP="00C11959">
      <w:pPr>
        <w:spacing w:after="120"/>
        <w:jc w:val="both"/>
        <w:rPr>
          <w:rFonts w:ascii="Times New Roman" w:hAnsi="Times New Roman"/>
        </w:rPr>
      </w:pPr>
      <w:bookmarkStart w:id="7" w:name="_Hlk514143108"/>
      <w:bookmarkStart w:id="8" w:name="_Hlk514143072"/>
      <w:r w:rsidRPr="00C11959">
        <w:rPr>
          <w:rFonts w:ascii="Times New Roman" w:hAnsi="Times New Roman"/>
        </w:rPr>
        <w:t xml:space="preserve">USAC issued </w:t>
      </w:r>
      <w:proofErr w:type="gramStart"/>
      <w:r w:rsidRPr="00C11959">
        <w:rPr>
          <w:rFonts w:ascii="Times New Roman" w:hAnsi="Times New Roman"/>
        </w:rPr>
        <w:t>a number of</w:t>
      </w:r>
      <w:proofErr w:type="gramEnd"/>
      <w:r w:rsidRPr="00C11959">
        <w:rPr>
          <w:rFonts w:ascii="Times New Roman" w:hAnsi="Times New Roman"/>
        </w:rPr>
        <w:t xml:space="preserve"> “corrected” Form 486 Notification Letters last week.  Many of the original letters, issued in May and still available in the News feeds, included the cover letter but failed to include the report portion of the PDF file.</w:t>
      </w:r>
    </w:p>
    <w:p w:rsidR="00C11959" w:rsidRPr="00C11959" w:rsidRDefault="00C11959" w:rsidP="00C11959">
      <w:pPr>
        <w:jc w:val="both"/>
        <w:rPr>
          <w:rFonts w:ascii="Times New Roman" w:hAnsi="Times New Roman"/>
        </w:rPr>
      </w:pPr>
    </w:p>
    <w:p w:rsidR="00C11959" w:rsidRPr="00C11959" w:rsidRDefault="00C11959" w:rsidP="00C11959">
      <w:pPr>
        <w:ind w:left="360"/>
        <w:jc w:val="both"/>
        <w:rPr>
          <w:rFonts w:ascii="Times New Roman" w:hAnsi="Times New Roman"/>
        </w:rPr>
      </w:pPr>
      <w:r w:rsidRPr="00C1195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30.8pt;height:62.4pt;visibility:visible;mso-wrap-style:square">
            <v:imagedata r:id="rId8" o:title="SNAGHTML997d3d15"/>
          </v:shape>
        </w:pict>
      </w:r>
    </w:p>
    <w:p w:rsidR="00C11959" w:rsidRPr="00C11959" w:rsidRDefault="00C11959" w:rsidP="00C11959">
      <w:pPr>
        <w:ind w:left="360"/>
        <w:jc w:val="both"/>
        <w:rPr>
          <w:rFonts w:ascii="Times New Roman" w:hAnsi="Times New Roman"/>
        </w:rPr>
      </w:pPr>
    </w:p>
    <w:p w:rsidR="00C11959" w:rsidRPr="00C11959" w:rsidRDefault="00C11959" w:rsidP="00C11959">
      <w:pPr>
        <w:jc w:val="both"/>
        <w:rPr>
          <w:rFonts w:ascii="Times New Roman" w:hAnsi="Times New Roman"/>
        </w:rPr>
      </w:pPr>
      <w:r w:rsidRPr="00C11959">
        <w:rPr>
          <w:rFonts w:ascii="Times New Roman" w:hAnsi="Times New Roman"/>
        </w:rPr>
        <w:t>The EPC News feeds for the revised letters are prominently labeled “CORRECTED” and now include all pages of the PDF files.</w:t>
      </w:r>
    </w:p>
    <w:p w:rsidR="00C11959" w:rsidRPr="00C11959" w:rsidRDefault="00C11959" w:rsidP="00C11959">
      <w:pPr>
        <w:jc w:val="both"/>
        <w:rPr>
          <w:rFonts w:ascii="Times New Roman" w:hAnsi="Times New Roman"/>
        </w:rPr>
      </w:pPr>
    </w:p>
    <w:p w:rsidR="00C11959" w:rsidRPr="00C11959" w:rsidRDefault="00C11959" w:rsidP="00C11959">
      <w:pPr>
        <w:ind w:left="360"/>
        <w:jc w:val="both"/>
        <w:rPr>
          <w:rFonts w:ascii="Times New Roman" w:hAnsi="Times New Roman"/>
        </w:rPr>
      </w:pPr>
      <w:r w:rsidRPr="00C11959">
        <w:rPr>
          <w:noProof/>
        </w:rPr>
        <w:lastRenderedPageBreak/>
        <w:pict>
          <v:shape id="_x0000_i1042" type="#_x0000_t75" style="width:424.8pt;height:306pt;visibility:visible;mso-wrap-style:square">
            <v:imagedata r:id="rId9" o:title=""/>
          </v:shape>
        </w:pict>
      </w:r>
    </w:p>
    <w:p w:rsidR="00C11959" w:rsidRPr="00C11959" w:rsidRDefault="00C11959" w:rsidP="00C11959">
      <w:pPr>
        <w:ind w:left="360"/>
        <w:jc w:val="both"/>
        <w:rPr>
          <w:rFonts w:ascii="Times New Roman" w:hAnsi="Times New Roman"/>
        </w:rPr>
      </w:pPr>
    </w:p>
    <w:p w:rsidR="00C11959" w:rsidRPr="00C11959" w:rsidRDefault="00C11959" w:rsidP="00C11959">
      <w:pPr>
        <w:jc w:val="both"/>
        <w:rPr>
          <w:rFonts w:ascii="Times New Roman" w:hAnsi="Times New Roman"/>
          <w:i/>
          <w:color w:val="1F497D"/>
        </w:rPr>
      </w:pPr>
      <w:r w:rsidRPr="00C11959">
        <w:rPr>
          <w:rFonts w:ascii="Times New Roman" w:hAnsi="Times New Roman"/>
          <w:i/>
          <w:color w:val="1F497D"/>
        </w:rPr>
        <w:t>Shortfalls on U.S. Treasury Invoice Payments:</w:t>
      </w:r>
    </w:p>
    <w:p w:rsidR="00C11959" w:rsidRPr="00C11959" w:rsidRDefault="00C11959" w:rsidP="00C11959">
      <w:pPr>
        <w:jc w:val="both"/>
        <w:rPr>
          <w:rFonts w:ascii="Times New Roman" w:hAnsi="Times New Roman"/>
          <w:i/>
          <w:color w:val="1F497D"/>
        </w:rPr>
      </w:pPr>
    </w:p>
    <w:p w:rsidR="00C11959" w:rsidRPr="00C11959" w:rsidRDefault="00C11959" w:rsidP="00C11959">
      <w:pPr>
        <w:jc w:val="both"/>
        <w:rPr>
          <w:rFonts w:ascii="Times New Roman" w:hAnsi="Times New Roman"/>
        </w:rPr>
      </w:pPr>
      <w:r w:rsidRPr="00C11959">
        <w:rPr>
          <w:rFonts w:ascii="Times New Roman" w:hAnsi="Times New Roman"/>
        </w:rPr>
        <w:t>When Universal Service Fund (“USF”) banking was transferred from commercial banks to the U.S. Treasury earlier this spring, applicants and service providers were assured that the transfer would be transparent to end users.  Scattered reports now indicate that such transparency may not always be the case.</w:t>
      </w:r>
    </w:p>
    <w:p w:rsidR="00C11959" w:rsidRPr="00C11959" w:rsidRDefault="00C11959" w:rsidP="00C11959">
      <w:pPr>
        <w:jc w:val="both"/>
        <w:rPr>
          <w:rFonts w:ascii="Times New Roman" w:hAnsi="Times New Roman"/>
        </w:rPr>
      </w:pPr>
    </w:p>
    <w:p w:rsidR="00C11959" w:rsidRPr="00C11959" w:rsidRDefault="00C11959" w:rsidP="00C11959">
      <w:pPr>
        <w:jc w:val="both"/>
        <w:rPr>
          <w:rFonts w:ascii="Times New Roman" w:hAnsi="Times New Roman"/>
        </w:rPr>
      </w:pPr>
      <w:r w:rsidRPr="00C11959">
        <w:rPr>
          <w:rFonts w:ascii="Times New Roman" w:hAnsi="Times New Roman"/>
        </w:rPr>
        <w:t>Historically, USAC would not pay invoices to applicants and service providers who were on “</w:t>
      </w:r>
      <w:hyperlink r:id="rId10" w:history="1">
        <w:r w:rsidRPr="00C11959">
          <w:rPr>
            <w:rFonts w:ascii="Times New Roman" w:hAnsi="Times New Roman"/>
            <w:color w:val="0000FF"/>
            <w:u w:val="single"/>
          </w:rPr>
          <w:t>Red Light</w:t>
        </w:r>
      </w:hyperlink>
      <w:r w:rsidRPr="00C11959">
        <w:rPr>
          <w:rFonts w:ascii="Times New Roman" w:hAnsi="Times New Roman"/>
        </w:rPr>
        <w:t xml:space="preserve">” status. i.e., those owing money to either USAC or the FCC.  By a broader token, the U.S. Treasury will not pay, or will reduce payments, based on </w:t>
      </w:r>
      <w:r w:rsidRPr="00C11959">
        <w:rPr>
          <w:rFonts w:ascii="Times New Roman" w:hAnsi="Times New Roman"/>
          <w:u w:val="single"/>
        </w:rPr>
        <w:t>any</w:t>
      </w:r>
      <w:r w:rsidRPr="00C11959">
        <w:rPr>
          <w:rFonts w:ascii="Times New Roman" w:hAnsi="Times New Roman"/>
        </w:rPr>
        <w:t xml:space="preserve"> outstanding federal agency debt.  Currently there appears to be no reciprocal link from the U.S Treasury back to USAC if BEAR or SPI payments are reduced due to federal repayments.  As a result, it is possible that USAC invoice notifications may indicate E-rate payments </w:t>
      </w:r>
      <w:proofErr w:type="gramStart"/>
      <w:r w:rsidRPr="00C11959">
        <w:rPr>
          <w:rFonts w:ascii="Times New Roman" w:hAnsi="Times New Roman"/>
        </w:rPr>
        <w:t>in excess of</w:t>
      </w:r>
      <w:proofErr w:type="gramEnd"/>
      <w:r w:rsidRPr="00C11959">
        <w:rPr>
          <w:rFonts w:ascii="Times New Roman" w:hAnsi="Times New Roman"/>
        </w:rPr>
        <w:t xml:space="preserve"> amounts electronically transferred.  Additional information, should this occur, can be found on the </w:t>
      </w:r>
      <w:hyperlink r:id="rId11" w:history="1">
        <w:r w:rsidRPr="00C11959">
          <w:rPr>
            <w:rFonts w:ascii="Times New Roman" w:hAnsi="Times New Roman"/>
            <w:color w:val="0000FF"/>
            <w:u w:val="single"/>
          </w:rPr>
          <w:t>Treasury Offset Program</w:t>
        </w:r>
      </w:hyperlink>
      <w:r w:rsidRPr="00C11959">
        <w:rPr>
          <w:rFonts w:ascii="Times New Roman" w:hAnsi="Times New Roman"/>
        </w:rPr>
        <w:t xml:space="preserve"> site or by calling 800</w:t>
      </w:r>
      <w:r w:rsidRPr="00C11959">
        <w:rPr>
          <w:rFonts w:ascii="Times New Roman" w:hAnsi="Times New Roman"/>
        </w:rPr>
        <w:noBreakHyphen/>
        <w:t>304-3107.</w:t>
      </w:r>
    </w:p>
    <w:p w:rsidR="00C11959" w:rsidRPr="00C11959" w:rsidRDefault="00C11959" w:rsidP="00C11959">
      <w:pPr>
        <w:jc w:val="both"/>
        <w:rPr>
          <w:rFonts w:ascii="Times New Roman" w:hAnsi="Times New Roman"/>
          <w:b/>
          <w:color w:val="1F497D"/>
          <w:sz w:val="36"/>
          <w:szCs w:val="36"/>
        </w:rPr>
      </w:pPr>
    </w:p>
    <w:p w:rsidR="00C11959" w:rsidRPr="00C11959" w:rsidRDefault="00C11959" w:rsidP="00C11959">
      <w:pPr>
        <w:jc w:val="both"/>
        <w:rPr>
          <w:rFonts w:ascii="Times New Roman" w:hAnsi="Times New Roman"/>
          <w:b/>
          <w:color w:val="1F497D"/>
        </w:rPr>
      </w:pPr>
      <w:r w:rsidRPr="00C11959">
        <w:rPr>
          <w:rFonts w:ascii="Times New Roman" w:hAnsi="Times New Roman"/>
          <w:b/>
          <w:color w:val="1F497D"/>
        </w:rPr>
        <w:t>E-Rate Updates and Reminders</w:t>
      </w:r>
    </w:p>
    <w:bookmarkEnd w:id="7"/>
    <w:p w:rsidR="00C11959" w:rsidRPr="00C11959" w:rsidRDefault="00C11959" w:rsidP="00C11959">
      <w:pPr>
        <w:jc w:val="both"/>
        <w:rPr>
          <w:rFonts w:ascii="Times New Roman" w:hAnsi="Times New Roman"/>
        </w:rPr>
      </w:pPr>
    </w:p>
    <w:p w:rsidR="00C11959" w:rsidRPr="00C11959" w:rsidRDefault="00C11959" w:rsidP="00C11959">
      <w:pPr>
        <w:jc w:val="both"/>
        <w:rPr>
          <w:rFonts w:ascii="Times New Roman" w:hAnsi="Times New Roman"/>
          <w:i/>
          <w:color w:val="1F497D"/>
        </w:rPr>
      </w:pPr>
      <w:bookmarkStart w:id="9" w:name="_Hlk514143144"/>
      <w:bookmarkStart w:id="10" w:name="_Hlk514143132"/>
      <w:r w:rsidRPr="00C11959">
        <w:rPr>
          <w:rFonts w:ascii="Times New Roman" w:hAnsi="Times New Roman"/>
          <w:i/>
          <w:color w:val="1F497D"/>
        </w:rPr>
        <w:t>Upcoming 2018 E-Rate Dates:</w:t>
      </w:r>
    </w:p>
    <w:p w:rsidR="00C11959" w:rsidRPr="00C11959" w:rsidRDefault="00C11959" w:rsidP="00C11959">
      <w:pPr>
        <w:jc w:val="both"/>
        <w:outlineLvl w:val="0"/>
        <w:rPr>
          <w:rFonts w:ascii="Times New Roman" w:hAnsi="Times New Roman"/>
          <w:color w:val="000000"/>
        </w:rPr>
      </w:pPr>
      <w:bookmarkStart w:id="11" w:name="_Hlk514143153"/>
      <w:bookmarkStart w:id="12" w:name="_Hlk514143462"/>
      <w:bookmarkEnd w:id="9"/>
    </w:p>
    <w:p w:rsidR="00C11959" w:rsidRPr="00C11959" w:rsidRDefault="00C11959" w:rsidP="00C11959">
      <w:pPr>
        <w:spacing w:after="120"/>
        <w:ind w:left="1800" w:hanging="1440"/>
        <w:jc w:val="both"/>
        <w:outlineLvl w:val="0"/>
        <w:rPr>
          <w:rFonts w:ascii="Times New Roman" w:hAnsi="Times New Roman"/>
          <w:color w:val="000000"/>
          <w:lang w:bidi="ar-SA"/>
        </w:rPr>
      </w:pPr>
      <w:bookmarkStart w:id="13" w:name="_Hlk514143767"/>
      <w:r w:rsidRPr="00C11959">
        <w:rPr>
          <w:rFonts w:ascii="Times New Roman" w:hAnsi="Times New Roman"/>
          <w:color w:val="000000"/>
        </w:rPr>
        <w:t>June 11</w:t>
      </w:r>
      <w:r w:rsidRPr="00C11959">
        <w:rPr>
          <w:rFonts w:ascii="Times New Roman" w:hAnsi="Times New Roman"/>
          <w:color w:val="000000"/>
        </w:rPr>
        <w:tab/>
        <w:t xml:space="preserve">FY 2017 </w:t>
      </w:r>
      <w:r w:rsidRPr="00C11959">
        <w:rPr>
          <w:rFonts w:ascii="Times New Roman" w:hAnsi="Times New Roman"/>
        </w:rPr>
        <w:t xml:space="preserve">Form 486 deadline for funding committed in Wave 40.  </w:t>
      </w:r>
      <w:r w:rsidRPr="00C11959">
        <w:rPr>
          <w:rFonts w:ascii="Times New Roman" w:hAnsi="Times New Roman"/>
          <w:color w:val="000000"/>
        </w:rPr>
        <w:t>Other upcoming Form 486 deadlines include:</w:t>
      </w:r>
    </w:p>
    <w:p w:rsidR="00C11959" w:rsidRDefault="00C11959" w:rsidP="00C11959">
      <w:pPr>
        <w:tabs>
          <w:tab w:val="left" w:pos="3240"/>
          <w:tab w:val="left" w:pos="5040"/>
        </w:tabs>
        <w:jc w:val="both"/>
        <w:outlineLvl w:val="0"/>
        <w:rPr>
          <w:rFonts w:ascii="Times New Roman" w:hAnsi="Times New Roman"/>
          <w:color w:val="000000"/>
          <w:lang w:bidi="ar-SA"/>
        </w:rPr>
      </w:pPr>
      <w:r w:rsidRPr="00C11959">
        <w:rPr>
          <w:rFonts w:ascii="Times New Roman" w:hAnsi="Times New Roman"/>
          <w:color w:val="000000"/>
          <w:lang w:bidi="ar-SA"/>
        </w:rPr>
        <w:tab/>
      </w:r>
    </w:p>
    <w:p w:rsidR="00C11959" w:rsidRPr="00C11959" w:rsidRDefault="00C11959" w:rsidP="00C11959">
      <w:pPr>
        <w:tabs>
          <w:tab w:val="left" w:pos="3240"/>
          <w:tab w:val="left" w:pos="5040"/>
        </w:tabs>
        <w:jc w:val="both"/>
        <w:outlineLvl w:val="0"/>
        <w:rPr>
          <w:rFonts w:ascii="Times New Roman" w:hAnsi="Times New Roman"/>
          <w:color w:val="000000"/>
          <w:lang w:bidi="ar-SA"/>
        </w:rPr>
      </w:pPr>
      <w:r>
        <w:rPr>
          <w:rFonts w:ascii="Times New Roman" w:hAnsi="Times New Roman"/>
          <w:color w:val="000000"/>
          <w:lang w:bidi="ar-SA"/>
        </w:rPr>
        <w:lastRenderedPageBreak/>
        <w:tab/>
      </w:r>
      <w:bookmarkStart w:id="14" w:name="_GoBack"/>
      <w:bookmarkEnd w:id="14"/>
      <w:r w:rsidRPr="00C11959">
        <w:rPr>
          <w:rFonts w:ascii="Times New Roman" w:hAnsi="Times New Roman"/>
          <w:color w:val="000000"/>
          <w:lang w:bidi="ar-SA"/>
        </w:rPr>
        <w:t>Wave 41</w:t>
      </w:r>
      <w:r w:rsidRPr="00C11959">
        <w:rPr>
          <w:rFonts w:ascii="Times New Roman" w:hAnsi="Times New Roman"/>
          <w:color w:val="000000"/>
          <w:lang w:bidi="ar-SA"/>
        </w:rPr>
        <w:tab/>
        <w:t>06/15/2018</w:t>
      </w:r>
    </w:p>
    <w:p w:rsidR="00C11959" w:rsidRPr="00C11959" w:rsidRDefault="00C11959" w:rsidP="00C11959">
      <w:pPr>
        <w:tabs>
          <w:tab w:val="left" w:pos="3240"/>
          <w:tab w:val="left" w:pos="5040"/>
        </w:tabs>
        <w:jc w:val="both"/>
        <w:outlineLvl w:val="0"/>
        <w:rPr>
          <w:rFonts w:ascii="Times New Roman" w:hAnsi="Times New Roman"/>
          <w:color w:val="000000"/>
          <w:lang w:bidi="ar-SA"/>
        </w:rPr>
      </w:pPr>
      <w:r w:rsidRPr="00C11959">
        <w:rPr>
          <w:rFonts w:ascii="Times New Roman" w:hAnsi="Times New Roman"/>
          <w:color w:val="000000"/>
          <w:lang w:bidi="ar-SA"/>
        </w:rPr>
        <w:tab/>
        <w:t>Wave 42</w:t>
      </w:r>
      <w:r w:rsidRPr="00C11959">
        <w:rPr>
          <w:rFonts w:ascii="Times New Roman" w:hAnsi="Times New Roman"/>
          <w:color w:val="000000"/>
          <w:lang w:bidi="ar-SA"/>
        </w:rPr>
        <w:tab/>
        <w:t>06/22/2018</w:t>
      </w:r>
    </w:p>
    <w:p w:rsidR="00C11959" w:rsidRPr="00C11959" w:rsidRDefault="00C11959" w:rsidP="00C11959">
      <w:pPr>
        <w:tabs>
          <w:tab w:val="left" w:pos="3240"/>
          <w:tab w:val="left" w:pos="5040"/>
        </w:tabs>
        <w:jc w:val="both"/>
        <w:outlineLvl w:val="0"/>
        <w:rPr>
          <w:rFonts w:ascii="Times New Roman" w:hAnsi="Times New Roman"/>
          <w:color w:val="000000"/>
          <w:lang w:bidi="ar-SA"/>
        </w:rPr>
      </w:pPr>
      <w:r w:rsidRPr="00C11959">
        <w:rPr>
          <w:rFonts w:ascii="Times New Roman" w:hAnsi="Times New Roman"/>
          <w:color w:val="000000"/>
          <w:lang w:bidi="ar-SA"/>
        </w:rPr>
        <w:tab/>
        <w:t>Wave 43</w:t>
      </w:r>
      <w:r w:rsidRPr="00C11959">
        <w:rPr>
          <w:rFonts w:ascii="Times New Roman" w:hAnsi="Times New Roman"/>
          <w:color w:val="000000"/>
          <w:lang w:bidi="ar-SA"/>
        </w:rPr>
        <w:tab/>
        <w:t>06/29/2018</w:t>
      </w:r>
    </w:p>
    <w:bookmarkEnd w:id="13"/>
    <w:p w:rsidR="00C11959" w:rsidRPr="00C11959" w:rsidRDefault="00C11959" w:rsidP="00C11959">
      <w:pPr>
        <w:tabs>
          <w:tab w:val="left" w:pos="3240"/>
          <w:tab w:val="left" w:pos="5040"/>
        </w:tabs>
        <w:spacing w:before="120"/>
        <w:ind w:left="1800"/>
        <w:jc w:val="both"/>
        <w:outlineLvl w:val="0"/>
        <w:rPr>
          <w:rFonts w:ascii="Times New Roman" w:hAnsi="Times New Roman"/>
          <w:color w:val="000000"/>
          <w:lang w:bidi="ar-SA"/>
        </w:rPr>
      </w:pPr>
      <w:r w:rsidRPr="00C11959">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C11959" w:rsidRPr="00C11959" w:rsidRDefault="00C11959" w:rsidP="00C11959">
      <w:pPr>
        <w:tabs>
          <w:tab w:val="left" w:pos="3240"/>
          <w:tab w:val="left" w:pos="5040"/>
        </w:tabs>
        <w:spacing w:before="120"/>
        <w:ind w:left="1800"/>
        <w:jc w:val="both"/>
        <w:outlineLvl w:val="0"/>
        <w:rPr>
          <w:rFonts w:ascii="Times New Roman" w:hAnsi="Times New Roman"/>
          <w:color w:val="000000"/>
          <w:lang w:bidi="ar-SA"/>
        </w:rPr>
      </w:pPr>
      <w:r w:rsidRPr="00C11959">
        <w:rPr>
          <w:rFonts w:ascii="Times New Roman" w:hAnsi="Times New Roman"/>
          <w:color w:val="000000"/>
          <w:lang w:bidi="ar-SA"/>
        </w:rPr>
        <w:t xml:space="preserve">The first Form 486 deadline for FY </w:t>
      </w:r>
      <w:r w:rsidRPr="00C11959">
        <w:rPr>
          <w:rFonts w:ascii="Times New Roman" w:hAnsi="Times New Roman"/>
          <w:color w:val="000000"/>
          <w:u w:val="single"/>
          <w:lang w:bidi="ar-SA"/>
        </w:rPr>
        <w:t>2018</w:t>
      </w:r>
      <w:r w:rsidRPr="00C11959">
        <w:rPr>
          <w:rFonts w:ascii="Times New Roman" w:hAnsi="Times New Roman"/>
          <w:color w:val="000000"/>
          <w:lang w:bidi="ar-SA"/>
        </w:rPr>
        <w:t xml:space="preserve"> is not until October 29, 2018.</w:t>
      </w:r>
    </w:p>
    <w:p w:rsidR="00C11959" w:rsidRPr="00C11959" w:rsidRDefault="00C11959" w:rsidP="00C11959">
      <w:pPr>
        <w:ind w:left="1800" w:hanging="1800"/>
        <w:jc w:val="both"/>
        <w:outlineLvl w:val="0"/>
        <w:rPr>
          <w:rFonts w:ascii="Times New Roman" w:hAnsi="Times New Roman"/>
          <w:color w:val="000000"/>
          <w:lang w:bidi="ar-SA"/>
        </w:rPr>
      </w:pPr>
    </w:p>
    <w:p w:rsidR="00C11959" w:rsidRPr="00C11959" w:rsidRDefault="00C11959" w:rsidP="00C11959">
      <w:pPr>
        <w:ind w:left="1800" w:hanging="1440"/>
        <w:jc w:val="both"/>
        <w:outlineLvl w:val="0"/>
        <w:rPr>
          <w:rFonts w:ascii="Times New Roman" w:hAnsi="Times New Roman"/>
          <w:color w:val="000000"/>
          <w:lang w:bidi="ar-SA"/>
        </w:rPr>
      </w:pPr>
      <w:r w:rsidRPr="00C11959">
        <w:rPr>
          <w:rFonts w:ascii="Times New Roman" w:hAnsi="Times New Roman"/>
          <w:color w:val="000000"/>
          <w:lang w:bidi="ar-SA"/>
        </w:rPr>
        <w:t>June 20</w:t>
      </w:r>
      <w:r w:rsidRPr="00C11959">
        <w:rPr>
          <w:rFonts w:ascii="Times New Roman" w:hAnsi="Times New Roman"/>
          <w:color w:val="000000"/>
          <w:lang w:bidi="ar-SA"/>
        </w:rPr>
        <w:tab/>
        <w:t xml:space="preserve">USAC webinar on </w:t>
      </w:r>
      <w:hyperlink r:id="rId12" w:history="1">
        <w:r w:rsidRPr="00C11959">
          <w:rPr>
            <w:rFonts w:ascii="Times New Roman" w:hAnsi="Times New Roman"/>
            <w:color w:val="0000FF"/>
            <w:u w:val="single"/>
            <w:lang w:bidi="ar-SA"/>
          </w:rPr>
          <w:t>Understanding Post-Commitment Actions</w:t>
        </w:r>
      </w:hyperlink>
      <w:r w:rsidRPr="00C11959">
        <w:rPr>
          <w:rFonts w:ascii="Times New Roman" w:hAnsi="Times New Roman"/>
          <w:color w:val="000000"/>
          <w:lang w:bidi="ar-SA"/>
        </w:rPr>
        <w:t>.</w:t>
      </w:r>
    </w:p>
    <w:bookmarkEnd w:id="8"/>
    <w:bookmarkEnd w:id="10"/>
    <w:bookmarkEnd w:id="11"/>
    <w:p w:rsidR="00C11959" w:rsidRPr="00C11959" w:rsidRDefault="00C11959" w:rsidP="00C11959">
      <w:pPr>
        <w:ind w:left="1800" w:hanging="1440"/>
        <w:jc w:val="both"/>
        <w:rPr>
          <w:rFonts w:ascii="Times New Roman" w:hAnsi="Times New Roman"/>
          <w:color w:val="0000FF"/>
          <w:u w:val="single"/>
          <w:lang w:val="x-none" w:eastAsia="x-none" w:bidi="ar-SA"/>
        </w:rPr>
      </w:pPr>
    </w:p>
    <w:p w:rsidR="00C11959" w:rsidRPr="00C11959" w:rsidRDefault="00C11959" w:rsidP="00C11959">
      <w:pPr>
        <w:ind w:left="1800" w:hanging="1440"/>
        <w:jc w:val="both"/>
        <w:rPr>
          <w:rFonts w:ascii="Times New Roman" w:hAnsi="Times New Roman"/>
          <w:lang w:eastAsia="x-none" w:bidi="ar-SA"/>
        </w:rPr>
      </w:pPr>
      <w:r w:rsidRPr="00C11959">
        <w:rPr>
          <w:rFonts w:ascii="Times New Roman" w:hAnsi="Times New Roman"/>
          <w:lang w:eastAsia="x-none" w:bidi="ar-SA"/>
        </w:rPr>
        <w:t>June 30</w:t>
      </w:r>
      <w:r w:rsidRPr="00C11959">
        <w:rPr>
          <w:rFonts w:ascii="Times New Roman" w:hAnsi="Times New Roman"/>
          <w:lang w:eastAsia="x-none" w:bidi="ar-SA"/>
        </w:rPr>
        <w:tab/>
        <w:t xml:space="preserve">Last day to file a </w:t>
      </w:r>
      <w:hyperlink r:id="rId13" w:anchor="InnerPageAnchor444ewsletters/News-of-the-Week/ArticleID/1665/May-28-2018" w:history="1">
        <w:r w:rsidRPr="00C11959">
          <w:rPr>
            <w:rFonts w:ascii="Times New Roman" w:hAnsi="Times New Roman"/>
            <w:color w:val="0000FF"/>
            <w:u w:val="single"/>
            <w:lang w:eastAsia="x-none" w:bidi="ar-SA"/>
          </w:rPr>
          <w:t>special construction implementation deadline extension request</w:t>
        </w:r>
      </w:hyperlink>
      <w:r w:rsidRPr="00C11959">
        <w:rPr>
          <w:rFonts w:ascii="Times New Roman" w:hAnsi="Times New Roman"/>
          <w:lang w:eastAsia="x-none" w:bidi="ar-SA"/>
        </w:rPr>
        <w:t xml:space="preserve"> for FY 2017.</w:t>
      </w:r>
    </w:p>
    <w:p w:rsidR="00C11959" w:rsidRPr="00C11959" w:rsidRDefault="00C11959" w:rsidP="00C11959">
      <w:pPr>
        <w:ind w:left="1800" w:hanging="1440"/>
        <w:jc w:val="both"/>
        <w:rPr>
          <w:rFonts w:ascii="Times New Roman" w:hAnsi="Times New Roman"/>
          <w:lang w:eastAsia="x-none" w:bidi="ar-SA"/>
        </w:rPr>
      </w:pPr>
    </w:p>
    <w:p w:rsidR="00C11959" w:rsidRPr="00C11959" w:rsidRDefault="00C11959" w:rsidP="00C11959">
      <w:pPr>
        <w:ind w:left="1800" w:hanging="1440"/>
        <w:jc w:val="both"/>
        <w:rPr>
          <w:rFonts w:ascii="Times New Roman" w:hAnsi="Times New Roman"/>
          <w:lang w:eastAsia="x-none" w:bidi="ar-SA"/>
        </w:rPr>
      </w:pPr>
      <w:r w:rsidRPr="00C11959">
        <w:rPr>
          <w:rFonts w:ascii="Times New Roman" w:hAnsi="Times New Roman"/>
          <w:lang w:eastAsia="x-none" w:bidi="ar-SA"/>
        </w:rPr>
        <w:t>July 2</w:t>
      </w:r>
      <w:r w:rsidRPr="00C11959">
        <w:rPr>
          <w:rFonts w:ascii="Times New Roman" w:hAnsi="Times New Roman"/>
          <w:lang w:eastAsia="x-none" w:bidi="ar-SA"/>
        </w:rPr>
        <w:tab/>
        <w:t xml:space="preserve">Reply comment deadline </w:t>
      </w:r>
      <w:r w:rsidRPr="00C11959">
        <w:rPr>
          <w:rFonts w:ascii="Times New Roman" w:hAnsi="Times New Roman"/>
          <w:color w:val="000000"/>
          <w:szCs w:val="32"/>
          <w:lang w:val="x-none" w:eastAsia="x-none" w:bidi="ar-SA"/>
        </w:rPr>
        <w:t xml:space="preserve">on the FCC’s Notice of Proposed Rulemaking (“NPRM”) on </w:t>
      </w:r>
      <w:r w:rsidRPr="00C11959">
        <w:rPr>
          <w:rFonts w:ascii="Times New Roman" w:hAnsi="Times New Roman"/>
          <w:i/>
          <w:color w:val="000000"/>
          <w:szCs w:val="32"/>
          <w:lang w:val="x-none" w:eastAsia="x-none" w:bidi="ar-SA"/>
        </w:rPr>
        <w:t xml:space="preserve">Protecting Against National Security Threats to the Communications Supply Chain Through FCC Programs </w:t>
      </w:r>
      <w:r w:rsidRPr="00C11959">
        <w:rPr>
          <w:rFonts w:ascii="Times New Roman" w:hAnsi="Times New Roman"/>
          <w:color w:val="000000"/>
          <w:szCs w:val="32"/>
          <w:lang w:val="x-none" w:eastAsia="x-none" w:bidi="ar-SA"/>
        </w:rPr>
        <w:t xml:space="preserve">(see </w:t>
      </w:r>
      <w:hyperlink r:id="rId14" w:history="1">
        <w:r w:rsidRPr="00C11959">
          <w:rPr>
            <w:rFonts w:ascii="Times New Roman" w:hAnsi="Times New Roman"/>
            <w:color w:val="0000FF"/>
            <w:szCs w:val="32"/>
            <w:u w:val="single"/>
            <w:lang w:val="x-none" w:eastAsia="x-none" w:bidi="ar-SA"/>
          </w:rPr>
          <w:t>FCC 18-42</w:t>
        </w:r>
      </w:hyperlink>
      <w:r w:rsidRPr="00C11959">
        <w:rPr>
          <w:rFonts w:ascii="Times New Roman" w:hAnsi="Times New Roman"/>
          <w:color w:val="000000"/>
          <w:szCs w:val="32"/>
          <w:lang w:val="x-none" w:eastAsia="x-none" w:bidi="ar-SA"/>
        </w:rPr>
        <w:t>).</w:t>
      </w:r>
    </w:p>
    <w:p w:rsidR="00C11959" w:rsidRPr="00C11959" w:rsidRDefault="00C11959" w:rsidP="00C11959">
      <w:pPr>
        <w:ind w:left="1800" w:hanging="1440"/>
        <w:jc w:val="both"/>
        <w:rPr>
          <w:rFonts w:ascii="Times New Roman" w:hAnsi="Times New Roman"/>
          <w:color w:val="0000FF"/>
          <w:u w:val="single"/>
          <w:lang w:val="x-none" w:eastAsia="x-none" w:bidi="ar-SA"/>
        </w:rPr>
      </w:pPr>
    </w:p>
    <w:p w:rsidR="00C11959" w:rsidRPr="00C11959" w:rsidRDefault="00C11959" w:rsidP="00C11959">
      <w:pPr>
        <w:ind w:left="1800" w:hanging="1440"/>
        <w:jc w:val="both"/>
        <w:rPr>
          <w:rFonts w:ascii="Times New Roman" w:hAnsi="Times New Roman"/>
          <w:color w:val="0000FF"/>
          <w:lang w:eastAsia="x-none" w:bidi="ar-SA"/>
        </w:rPr>
      </w:pPr>
      <w:r w:rsidRPr="00C11959">
        <w:rPr>
          <w:rFonts w:ascii="Times New Roman" w:hAnsi="Times New Roman"/>
          <w:lang w:eastAsia="x-none" w:bidi="ar-SA"/>
        </w:rPr>
        <w:t>July 23</w:t>
      </w:r>
      <w:r w:rsidRPr="00C11959">
        <w:rPr>
          <w:rFonts w:ascii="Times New Roman" w:hAnsi="Times New Roman"/>
          <w:color w:val="0000FF"/>
          <w:lang w:eastAsia="x-none" w:bidi="ar-SA"/>
        </w:rPr>
        <w:tab/>
      </w:r>
      <w:r w:rsidRPr="00C11959">
        <w:rPr>
          <w:rFonts w:ascii="Times New Roman" w:hAnsi="Times New Roman"/>
          <w:color w:val="000000"/>
          <w:lang w:bidi="ar-SA"/>
        </w:rPr>
        <w:t xml:space="preserve">Deadline for submitting Form 470/471 comments (see </w:t>
      </w:r>
      <w:hyperlink r:id="rId15" w:history="1">
        <w:r w:rsidRPr="00C11959">
          <w:rPr>
            <w:rFonts w:ascii="Times New Roman" w:hAnsi="Times New Roman"/>
            <w:color w:val="0000FF"/>
            <w:u w:val="single"/>
            <w:lang w:bidi="ar-SA"/>
          </w:rPr>
          <w:t>Federal Register notice</w:t>
        </w:r>
      </w:hyperlink>
      <w:r w:rsidRPr="00C11959">
        <w:rPr>
          <w:rFonts w:ascii="Times New Roman" w:hAnsi="Times New Roman"/>
          <w:color w:val="000000"/>
          <w:lang w:bidi="ar-SA"/>
        </w:rPr>
        <w:t>).</w:t>
      </w:r>
      <w:bookmarkEnd w:id="12"/>
    </w:p>
    <w:p w:rsidR="00C11959" w:rsidRPr="00C11959" w:rsidRDefault="00C11959" w:rsidP="00C11959">
      <w:pPr>
        <w:outlineLvl w:val="0"/>
        <w:rPr>
          <w:rFonts w:ascii="Times New Roman" w:hAnsi="Times New Roman"/>
          <w:i/>
          <w:color w:val="1F497D"/>
        </w:rPr>
      </w:pPr>
      <w:bookmarkStart w:id="15" w:name="_Hlk514143203"/>
      <w:bookmarkStart w:id="16" w:name="_Hlk514143783"/>
    </w:p>
    <w:p w:rsidR="00C11959" w:rsidRPr="00C11959" w:rsidRDefault="00C11959" w:rsidP="00C11959">
      <w:pPr>
        <w:outlineLvl w:val="0"/>
        <w:rPr>
          <w:rFonts w:ascii="Times New Roman" w:hAnsi="Times New Roman"/>
          <w:i/>
          <w:color w:val="1F497D"/>
        </w:rPr>
      </w:pPr>
      <w:r w:rsidRPr="00C11959">
        <w:rPr>
          <w:rFonts w:ascii="Times New Roman" w:hAnsi="Times New Roman"/>
          <w:i/>
          <w:color w:val="1F497D"/>
        </w:rPr>
        <w:t>New FCC Commissioner Nominated:</w:t>
      </w:r>
    </w:p>
    <w:p w:rsidR="00C11959" w:rsidRPr="00C11959" w:rsidRDefault="00C11959" w:rsidP="00C11959">
      <w:pPr>
        <w:outlineLvl w:val="0"/>
        <w:rPr>
          <w:rFonts w:ascii="Times New Roman" w:hAnsi="Times New Roman"/>
          <w:i/>
          <w:color w:val="1F497D"/>
        </w:rPr>
      </w:pPr>
    </w:p>
    <w:p w:rsidR="00C11959" w:rsidRPr="00C11959" w:rsidRDefault="00C11959" w:rsidP="00C11959">
      <w:pPr>
        <w:jc w:val="both"/>
        <w:outlineLvl w:val="0"/>
        <w:rPr>
          <w:rFonts w:ascii="Times New Roman" w:hAnsi="Times New Roman"/>
        </w:rPr>
      </w:pPr>
      <w:r w:rsidRPr="00C11959">
        <w:rPr>
          <w:rFonts w:ascii="Times New Roman" w:hAnsi="Times New Roman"/>
        </w:rPr>
        <w:t xml:space="preserve">President Trump has nominated Geoffrey Sparks to fill the remaining four years of the minority Democratic term held by Mignon Clyburn (who is stepping down).  Mr. Sparks is a communications attorney, most recently serving as an assistant bureau chief of the FCC’s Enforcement Bureau.  </w:t>
      </w:r>
    </w:p>
    <w:p w:rsidR="00C11959" w:rsidRPr="00C11959" w:rsidRDefault="00C11959" w:rsidP="00C11959">
      <w:pPr>
        <w:jc w:val="both"/>
        <w:rPr>
          <w:rFonts w:ascii="Times New Roman" w:hAnsi="Times New Roman"/>
          <w:sz w:val="36"/>
          <w:szCs w:val="36"/>
        </w:rPr>
      </w:pPr>
    </w:p>
    <w:p w:rsidR="00C11959" w:rsidRPr="00C11959" w:rsidRDefault="00C11959" w:rsidP="00C11959">
      <w:pPr>
        <w:jc w:val="both"/>
        <w:rPr>
          <w:rFonts w:ascii="Times New Roman" w:hAnsi="Times New Roman"/>
          <w:b/>
          <w:color w:val="1F497D"/>
        </w:rPr>
      </w:pPr>
      <w:bookmarkStart w:id="17" w:name="_Hlk514143523"/>
      <w:r w:rsidRPr="00C11959">
        <w:rPr>
          <w:rFonts w:ascii="Times New Roman" w:hAnsi="Times New Roman"/>
          <w:b/>
          <w:color w:val="1F497D"/>
        </w:rPr>
        <w:t>USAC News Brief Dated June 8 – Service Substitutions and Open Data Platform</w:t>
      </w:r>
    </w:p>
    <w:p w:rsidR="00C11959" w:rsidRPr="00C11959" w:rsidRDefault="00C11959" w:rsidP="00C11959">
      <w:pPr>
        <w:jc w:val="both"/>
        <w:rPr>
          <w:rFonts w:ascii="Times New Roman" w:hAnsi="Times New Roman"/>
          <w:b/>
          <w:color w:val="1F497D"/>
        </w:rPr>
      </w:pPr>
    </w:p>
    <w:p w:rsidR="00C11959" w:rsidRPr="00C11959" w:rsidRDefault="00C11959" w:rsidP="00C11959">
      <w:pPr>
        <w:spacing w:after="120"/>
        <w:jc w:val="both"/>
        <w:rPr>
          <w:rFonts w:ascii="Times New Roman" w:hAnsi="Times New Roman"/>
        </w:rPr>
      </w:pPr>
      <w:hyperlink r:id="rId16" w:history="1">
        <w:r w:rsidRPr="00C11959">
          <w:rPr>
            <w:rFonts w:ascii="Times New Roman" w:hAnsi="Times New Roman"/>
            <w:color w:val="0000FF"/>
            <w:u w:val="single"/>
          </w:rPr>
          <w:t>USAC’s Schools and Libraries News Brief of June 8, 2018</w:t>
        </w:r>
      </w:hyperlink>
      <w:r w:rsidRPr="00C11959">
        <w:rPr>
          <w:rFonts w:ascii="Times New Roman" w:hAnsi="Times New Roman"/>
        </w:rPr>
        <w:t>,</w:t>
      </w:r>
      <w:bookmarkEnd w:id="3"/>
      <w:bookmarkEnd w:id="4"/>
      <w:bookmarkEnd w:id="5"/>
      <w:r w:rsidRPr="00C11959">
        <w:rPr>
          <w:rFonts w:ascii="Times New Roman" w:hAnsi="Times New Roman"/>
        </w:rPr>
        <w:t xml:space="preserve"> reminded applicants that service substitutions must:</w:t>
      </w:r>
    </w:p>
    <w:p w:rsidR="00C11959" w:rsidRPr="00C11959" w:rsidRDefault="00C11959" w:rsidP="00C11959">
      <w:pPr>
        <w:numPr>
          <w:ilvl w:val="0"/>
          <w:numId w:val="22"/>
        </w:numPr>
        <w:spacing w:after="60"/>
        <w:ind w:left="778"/>
        <w:contextualSpacing/>
        <w:jc w:val="both"/>
        <w:rPr>
          <w:rFonts w:ascii="Times New Roman" w:hAnsi="Times New Roman"/>
        </w:rPr>
      </w:pPr>
      <w:r w:rsidRPr="00C11959">
        <w:rPr>
          <w:rFonts w:ascii="Times New Roman" w:hAnsi="Times New Roman"/>
        </w:rPr>
        <w:t>Have the same functionality as the original product or service.</w:t>
      </w:r>
    </w:p>
    <w:p w:rsidR="00C11959" w:rsidRPr="00C11959" w:rsidRDefault="00C11959" w:rsidP="00C11959">
      <w:pPr>
        <w:numPr>
          <w:ilvl w:val="0"/>
          <w:numId w:val="22"/>
        </w:numPr>
        <w:spacing w:after="60"/>
        <w:ind w:left="778"/>
        <w:contextualSpacing/>
        <w:jc w:val="both"/>
        <w:rPr>
          <w:rFonts w:ascii="Times New Roman" w:hAnsi="Times New Roman"/>
        </w:rPr>
      </w:pPr>
      <w:r w:rsidRPr="00C11959">
        <w:rPr>
          <w:rFonts w:ascii="Times New Roman" w:hAnsi="Times New Roman"/>
        </w:rPr>
        <w:t>Not violate any contract or state/local procurement laws.</w:t>
      </w:r>
    </w:p>
    <w:p w:rsidR="00C11959" w:rsidRPr="00C11959" w:rsidRDefault="00C11959" w:rsidP="00C11959">
      <w:pPr>
        <w:numPr>
          <w:ilvl w:val="0"/>
          <w:numId w:val="22"/>
        </w:numPr>
        <w:spacing w:after="60"/>
        <w:ind w:left="778"/>
        <w:contextualSpacing/>
        <w:jc w:val="both"/>
        <w:rPr>
          <w:rFonts w:ascii="Times New Roman" w:hAnsi="Times New Roman"/>
        </w:rPr>
      </w:pPr>
      <w:r w:rsidRPr="00C11959">
        <w:rPr>
          <w:rFonts w:ascii="Times New Roman" w:hAnsi="Times New Roman"/>
        </w:rPr>
        <w:t>Not result in an increased percentage of ineligible services or functions.</w:t>
      </w:r>
    </w:p>
    <w:p w:rsidR="00C11959" w:rsidRPr="00C11959" w:rsidRDefault="00C11959" w:rsidP="00C11959">
      <w:pPr>
        <w:numPr>
          <w:ilvl w:val="0"/>
          <w:numId w:val="22"/>
        </w:numPr>
        <w:contextualSpacing/>
        <w:jc w:val="both"/>
        <w:rPr>
          <w:rFonts w:ascii="Times New Roman" w:hAnsi="Times New Roman"/>
        </w:rPr>
      </w:pPr>
      <w:r w:rsidRPr="00C11959">
        <w:rPr>
          <w:rFonts w:ascii="Times New Roman" w:hAnsi="Times New Roman"/>
        </w:rPr>
        <w:t>Be consistent with the establishing Form 470 including any associated RFP.</w:t>
      </w:r>
    </w:p>
    <w:p w:rsidR="00C11959" w:rsidRPr="00C11959" w:rsidRDefault="00C11959" w:rsidP="00C11959">
      <w:pPr>
        <w:jc w:val="both"/>
        <w:rPr>
          <w:rFonts w:ascii="Times New Roman" w:hAnsi="Times New Roman"/>
        </w:rPr>
      </w:pPr>
    </w:p>
    <w:p w:rsidR="00C11959" w:rsidRPr="00C11959" w:rsidRDefault="00C11959" w:rsidP="00C11959">
      <w:pPr>
        <w:jc w:val="both"/>
        <w:rPr>
          <w:rFonts w:ascii="Times New Roman" w:hAnsi="Times New Roman"/>
        </w:rPr>
      </w:pPr>
      <w:r w:rsidRPr="00C11959">
        <w:rPr>
          <w:rFonts w:ascii="Times New Roman" w:hAnsi="Times New Roman"/>
        </w:rPr>
        <w:t>USAC clarified that answering “Yes” to these certifications means that the statements are true — and that “No” means they are not true.  While this seems obvious, this guidance is welcomed due to the ambiguity of the certifications’ phrasing.</w:t>
      </w:r>
    </w:p>
    <w:p w:rsidR="00C11959" w:rsidRPr="00C11959" w:rsidRDefault="00C11959" w:rsidP="00C11959">
      <w:pPr>
        <w:jc w:val="both"/>
        <w:rPr>
          <w:rFonts w:ascii="Times New Roman" w:hAnsi="Times New Roman"/>
        </w:rPr>
      </w:pPr>
    </w:p>
    <w:p w:rsidR="00C11959" w:rsidRPr="00C11959" w:rsidRDefault="00C11959" w:rsidP="00C11959">
      <w:pPr>
        <w:jc w:val="both"/>
        <w:rPr>
          <w:rFonts w:ascii="Times New Roman" w:hAnsi="Times New Roman"/>
        </w:rPr>
      </w:pPr>
      <w:r w:rsidRPr="00C11959">
        <w:rPr>
          <w:rFonts w:ascii="Times New Roman" w:hAnsi="Times New Roman"/>
        </w:rPr>
        <w:t xml:space="preserve">The USAC News Brief also referenced </w:t>
      </w:r>
      <w:hyperlink r:id="rId17" w:history="1">
        <w:r w:rsidRPr="00C11959">
          <w:rPr>
            <w:rFonts w:ascii="Times New Roman" w:hAnsi="Times New Roman"/>
            <w:color w:val="0000FF"/>
            <w:u w:val="single"/>
          </w:rPr>
          <w:t>Release Notes</w:t>
        </w:r>
      </w:hyperlink>
      <w:r w:rsidRPr="00C11959">
        <w:rPr>
          <w:rFonts w:ascii="Times New Roman" w:hAnsi="Times New Roman"/>
          <w:color w:val="333333"/>
        </w:rPr>
        <w:t xml:space="preserve"> and </w:t>
      </w:r>
      <w:hyperlink r:id="rId18" w:history="1">
        <w:r w:rsidRPr="00C11959">
          <w:rPr>
            <w:rFonts w:ascii="Times New Roman" w:hAnsi="Times New Roman"/>
            <w:color w:val="0000FF"/>
            <w:u w:val="single"/>
          </w:rPr>
          <w:t>Frequently Asked Questions (FAQs)</w:t>
        </w:r>
      </w:hyperlink>
      <w:r w:rsidRPr="00C11959">
        <w:rPr>
          <w:rFonts w:ascii="Times New Roman" w:hAnsi="Times New Roman"/>
          <w:color w:val="333333"/>
        </w:rPr>
        <w:t xml:space="preserve"> on the </w:t>
      </w:r>
      <w:hyperlink r:id="rId19" w:history="1">
        <w:r w:rsidRPr="00C11959">
          <w:rPr>
            <w:rFonts w:ascii="Times New Roman" w:hAnsi="Times New Roman"/>
            <w:color w:val="0000FF"/>
            <w:u w:val="single"/>
          </w:rPr>
          <w:t>USAC Open Data</w:t>
        </w:r>
      </w:hyperlink>
      <w:r w:rsidRPr="00C11959">
        <w:rPr>
          <w:rFonts w:ascii="Times New Roman" w:hAnsi="Times New Roman"/>
          <w:color w:val="333333"/>
        </w:rPr>
        <w:t xml:space="preserve"> platform</w:t>
      </w:r>
      <w:r w:rsidRPr="00C11959">
        <w:rPr>
          <w:rFonts w:ascii="Verdana" w:hAnsi="Verdana"/>
          <w:color w:val="333333"/>
          <w:sz w:val="18"/>
          <w:szCs w:val="18"/>
        </w:rPr>
        <w:t>.</w:t>
      </w:r>
    </w:p>
    <w:bookmarkEnd w:id="15"/>
    <w:bookmarkEnd w:id="16"/>
    <w:bookmarkEnd w:id="17"/>
    <w:p w:rsidR="00765CE2" w:rsidRDefault="00765CE2" w:rsidP="00C87A65"/>
    <w:p w:rsidR="00765CE2" w:rsidRDefault="00765CE2" w:rsidP="00C87A65"/>
    <w:p w:rsidR="00765CE2" w:rsidRDefault="00765CE2" w:rsidP="00C87A65"/>
    <w:p w:rsidR="0052057B" w:rsidRPr="004A4956" w:rsidRDefault="0052057B" w:rsidP="0052057B">
      <w:pP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8C07A9" w:rsidRDefault="0052057B" w:rsidP="0052057B">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w:instrText>
        </w:r>
        <w:r w:rsidR="00C11959">
          <w:rPr>
            <w:rFonts w:ascii="Verdana" w:hAnsi="Verdana"/>
            <w:color w:val="0000FF"/>
            <w:sz w:val="16"/>
            <w:szCs w:val="16"/>
          </w:rPr>
          <w:instrText>INCLUDEPICTURE  "http://</w:instrText>
        </w:r>
        <w:r w:rsidR="00C11959">
          <w:rPr>
            <w:rFonts w:ascii="Verdana" w:hAnsi="Verdana"/>
            <w:color w:val="0000FF"/>
            <w:sz w:val="16"/>
            <w:szCs w:val="16"/>
          </w:rPr>
          <w:instrText>www.e-ratecentral.com/images/icon-twitter.png" \* MERGEFORMATINET</w:instrText>
        </w:r>
        <w:r w:rsidR="00C11959">
          <w:rPr>
            <w:rFonts w:ascii="Verdana" w:hAnsi="Verdana"/>
            <w:color w:val="0000FF"/>
            <w:sz w:val="16"/>
            <w:szCs w:val="16"/>
          </w:rPr>
          <w:instrText xml:space="preserve"> </w:instrText>
        </w:r>
        <w:r w:rsidR="00C11959">
          <w:rPr>
            <w:rFonts w:ascii="Verdana" w:hAnsi="Verdana"/>
            <w:color w:val="0000FF"/>
            <w:sz w:val="16"/>
            <w:szCs w:val="16"/>
          </w:rPr>
          <w:fldChar w:fldCharType="separate"/>
        </w:r>
        <w:r w:rsidR="00C11959">
          <w:rPr>
            <w:rFonts w:ascii="Verdana" w:hAnsi="Verdana"/>
            <w:color w:val="0000FF"/>
            <w:sz w:val="16"/>
            <w:szCs w:val="16"/>
          </w:rPr>
          <w:pict>
            <v:shape id="_x0000_i1025" type="#_x0000_t75" alt="E-Rate Central on Twitter" style="width:18pt;height:18pt" o:button="t">
              <v:imagedata r:id="rId21" r:href="rId22"/>
            </v:shape>
          </w:pict>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w:instrText>
        </w:r>
        <w:r w:rsidR="00C11959">
          <w:rPr>
            <w:rFonts w:ascii="Verdana" w:hAnsi="Verdana"/>
            <w:color w:val="0000FF"/>
            <w:sz w:val="16"/>
            <w:szCs w:val="16"/>
          </w:rPr>
          <w:instrText>INCLUDEPICTURE  "http://www.e-ratecentral.com/images/icon-facebook.png" \* MERGEFORMATINET</w:instrText>
        </w:r>
        <w:r w:rsidR="00C11959">
          <w:rPr>
            <w:rFonts w:ascii="Verdana" w:hAnsi="Verdana"/>
            <w:color w:val="0000FF"/>
            <w:sz w:val="16"/>
            <w:szCs w:val="16"/>
          </w:rPr>
          <w:instrText xml:space="preserve"> </w:instrText>
        </w:r>
        <w:r w:rsidR="00C11959">
          <w:rPr>
            <w:rFonts w:ascii="Verdana" w:hAnsi="Verdana"/>
            <w:color w:val="0000FF"/>
            <w:sz w:val="16"/>
            <w:szCs w:val="16"/>
          </w:rPr>
          <w:fldChar w:fldCharType="separate"/>
        </w:r>
        <w:r w:rsidR="00C11959">
          <w:rPr>
            <w:rFonts w:ascii="Verdana" w:hAnsi="Verdana"/>
            <w:color w:val="0000FF"/>
            <w:sz w:val="16"/>
            <w:szCs w:val="16"/>
          </w:rPr>
          <w:pict>
            <v:shape id="_x0000_i1026" type="#_x0000_t75" alt="E-Rate Central on Facebook" style="width:18pt;height:18pt" o:button="t">
              <v:imagedata r:id="rId24" r:href="rId25"/>
            </v:shape>
          </w:pict>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6"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w:instrText>
        </w:r>
        <w:r w:rsidR="00C11959">
          <w:rPr>
            <w:rFonts w:ascii="Verdana" w:hAnsi="Verdana"/>
            <w:color w:val="0000FF"/>
            <w:sz w:val="16"/>
            <w:szCs w:val="16"/>
          </w:rPr>
          <w:instrText>INCLUDEPICTURE  "http://www.e-ratecentral.com/images/icon-linkedin.png" \* MERGEFORMATINET</w:instrText>
        </w:r>
        <w:r w:rsidR="00C11959">
          <w:rPr>
            <w:rFonts w:ascii="Verdana" w:hAnsi="Verdana"/>
            <w:color w:val="0000FF"/>
            <w:sz w:val="16"/>
            <w:szCs w:val="16"/>
          </w:rPr>
          <w:instrText xml:space="preserve"> </w:instrText>
        </w:r>
        <w:r w:rsidR="00C11959">
          <w:rPr>
            <w:rFonts w:ascii="Verdana" w:hAnsi="Verdana"/>
            <w:color w:val="0000FF"/>
            <w:sz w:val="16"/>
            <w:szCs w:val="16"/>
          </w:rPr>
          <w:fldChar w:fldCharType="separate"/>
        </w:r>
        <w:r w:rsidR="00C11959">
          <w:rPr>
            <w:rFonts w:ascii="Verdana" w:hAnsi="Verdana"/>
            <w:color w:val="0000FF"/>
            <w:sz w:val="16"/>
            <w:szCs w:val="16"/>
          </w:rPr>
          <w:pict>
            <v:shape id="_x0000_i1027" type="#_x0000_t75" alt="E-Rate Central on LinkedIn" style="width:18pt;height:18pt" o:button="t">
              <v:imagedata r:id="rId27" r:href="rId28"/>
            </v:shape>
          </w:pict>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52057B" w:rsidRPr="004A4956" w:rsidRDefault="0052057B" w:rsidP="0052057B">
      <w:pPr>
        <w:jc w:val="both"/>
        <w:rPr>
          <w:rFonts w:ascii="Times New Roman" w:hAnsi="Times New Roman"/>
          <w:color w:val="000000"/>
          <w:sz w:val="18"/>
          <w:szCs w:val="18"/>
        </w:rPr>
      </w:pPr>
    </w:p>
    <w:p w:rsidR="0052057B" w:rsidRPr="00C87A65" w:rsidRDefault="0052057B" w:rsidP="00C87A65"/>
    <w:sectPr w:rsidR="0052057B" w:rsidRPr="00C87A65" w:rsidSect="00C11959">
      <w:footerReference w:type="default" r:id="rId29"/>
      <w:headerReference w:type="first" r:id="rId30"/>
      <w:footerReference w:type="first" r:id="rId31"/>
      <w:pgSz w:w="12240" w:h="15840" w:code="1"/>
      <w:pgMar w:top="1530" w:right="1440" w:bottom="126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C11959">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8939C5">
      <w:rPr>
        <w:rStyle w:val="PageNumber"/>
        <w:rFonts w:ascii="Times New Roman" w:hAnsi="Times New Roman"/>
        <w:color w:val="808080"/>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C11959">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8939C5">
      <w:rPr>
        <w:rFonts w:ascii="Times New Roman" w:hAnsi="Times New Roman"/>
        <w:color w:val="7F7F7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8939C5">
            <w:rPr>
              <w:b/>
              <w:color w:val="003366"/>
              <w:sz w:val="20"/>
              <w:szCs w:val="20"/>
            </w:rPr>
            <w:t>24</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8939C5">
            <w:rPr>
              <w:b/>
              <w:color w:val="003366"/>
              <w:sz w:val="20"/>
              <w:szCs w:val="20"/>
            </w:rPr>
            <w:t>June 11</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17"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20"/>
  </w:num>
  <w:num w:numId="4">
    <w:abstractNumId w:val="11"/>
  </w:num>
  <w:num w:numId="5">
    <w:abstractNumId w:val="19"/>
  </w:num>
  <w:num w:numId="6">
    <w:abstractNumId w:val="13"/>
  </w:num>
  <w:num w:numId="7">
    <w:abstractNumId w:val="17"/>
  </w:num>
  <w:num w:numId="8">
    <w:abstractNumId w:val="0"/>
  </w:num>
  <w:num w:numId="9">
    <w:abstractNumId w:val="10"/>
  </w:num>
  <w:num w:numId="10">
    <w:abstractNumId w:val="5"/>
  </w:num>
  <w:num w:numId="11">
    <w:abstractNumId w:val="21"/>
  </w:num>
  <w:num w:numId="12">
    <w:abstractNumId w:val="6"/>
  </w:num>
  <w:num w:numId="13">
    <w:abstractNumId w:val="4"/>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num>
  <w:num w:numId="18">
    <w:abstractNumId w:val="18"/>
  </w:num>
  <w:num w:numId="19">
    <w:abstractNumId w:val="2"/>
  </w:num>
  <w:num w:numId="20">
    <w:abstractNumId w:val="3"/>
  </w:num>
  <w:num w:numId="21">
    <w:abstractNumId w:val="9"/>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3414983"/>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atecentral.com/Resources/Nhttps:/e-ratecentral.com/Resources/Newsletters/News-of-the-Week/ArticleID/1665/May-28-2018" TargetMode="External"/><Relationship Id="rId18" Type="http://schemas.openxmlformats.org/officeDocument/2006/relationships/hyperlink" Target="http://click.icptrack.com/icp/relay.php?r=52279100&amp;msgid=232644&amp;act=RIL5&amp;c=1535322&amp;destination=https%3A%2F%2Fopendata.usac.org%2Fstories%2Fs%2Fw3cw-4sna" TargetMode="External"/><Relationship Id="rId26" Type="http://schemas.openxmlformats.org/officeDocument/2006/relationships/hyperlink" Target="https://www.linkedin.com/company/e-rate-central"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goto.webcasts.com/starthere.jsp?ei=1190679&amp;tp_key=eea4819d5d" TargetMode="External"/><Relationship Id="rId17" Type="http://schemas.openxmlformats.org/officeDocument/2006/relationships/hyperlink" Target="http://click.icptrack.com/icp/relay.php?r=52279100&amp;msgid=232644&amp;act=RIL5&amp;c=1535322&amp;destination=https%3A%2F%2Fopendata.usac.org%2Fstories%2Fs%2Fs5uw-z7u4" TargetMode="External"/><Relationship Id="rId25" Type="http://schemas.openxmlformats.org/officeDocument/2006/relationships/image" Target="http://www.e-ratecentral.com/images/icon-facebook.p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sac.org/sl/tools/news-bhttps:/e-ratecentral.com/Portals/0/DocFiles/files/sld-news-briefs/840.pdfriefs/preview.aspx?id=836" TargetMode="External"/><Relationship Id="rId20" Type="http://schemas.openxmlformats.org/officeDocument/2006/relationships/hyperlink" Target="https://twitter.com/ERateCentra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cal.treasury.gov/fsservices/gov/debtColl/dms/top/debt_top.htm"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deralregister.gov/documents/2018/05/22/2018-10944/information-collection-being-reviewed-by-the-federal-communications-commission" TargetMode="External"/><Relationship Id="rId23" Type="http://schemas.openxmlformats.org/officeDocument/2006/relationships/hyperlink" Target="https://www.facebook.com/eratecentral" TargetMode="External"/><Relationship Id="rId28" Type="http://schemas.openxmlformats.org/officeDocument/2006/relationships/image" Target="http://www.e-ratecentral.com/images/icon-linkedin.png" TargetMode="External"/><Relationship Id="rId10" Type="http://schemas.openxmlformats.org/officeDocument/2006/relationships/hyperlink" Target="https://www.usac.org/cont/late-payments/default.aspx" TargetMode="External"/><Relationship Id="rId19" Type="http://schemas.openxmlformats.org/officeDocument/2006/relationships/hyperlink" Target="http://click.icptrack.com/icp/relay.php?r=52279100&amp;msgid=232644&amp;act=RIL5&amp;c=1535322&amp;destination=https%3A%2F%2Fopendata.usac.org%2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ps.fcc.gov/edocs_public/attachmatch/FCC-18-42A1.pdf" TargetMode="External"/><Relationship Id="rId22" Type="http://schemas.openxmlformats.org/officeDocument/2006/relationships/image" Target="http://www.e-ratecentral.com/images/icon-twitter.png" TargetMode="External"/><Relationship Id="rId27" Type="http://schemas.openxmlformats.org/officeDocument/2006/relationships/image" Target="media/image5.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5D6FD-EBE9-44B9-BE1D-6ACE0FDD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4</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22533</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5</cp:revision>
  <cp:lastPrinted>2015-03-23T12:48:00Z</cp:lastPrinted>
  <dcterms:created xsi:type="dcterms:W3CDTF">2018-06-08T21:29:00Z</dcterms:created>
  <dcterms:modified xsi:type="dcterms:W3CDTF">2018-06-10T23:46:00Z</dcterms:modified>
</cp:coreProperties>
</file>