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C99CB" w14:textId="50B2DA12" w:rsidR="002167A7" w:rsidRPr="00165381" w:rsidRDefault="002167A7" w:rsidP="00165381">
      <w:pPr>
        <w:jc w:val="center"/>
        <w:rPr>
          <w:rFonts w:ascii="Calibri" w:hAnsi="Calibri" w:cs="Calibri"/>
          <w:b/>
          <w:bCs/>
          <w:sz w:val="24"/>
          <w:szCs w:val="24"/>
        </w:rPr>
      </w:pPr>
      <w:r w:rsidRPr="00165381">
        <w:rPr>
          <w:rFonts w:ascii="Calibri" w:hAnsi="Calibri" w:cs="Calibri"/>
          <w:b/>
          <w:bCs/>
          <w:sz w:val="24"/>
          <w:szCs w:val="24"/>
        </w:rPr>
        <w:t>Current Natural Resource Related BIL/IRA Funding Opportunities</w:t>
      </w:r>
      <w:r w:rsidR="00D85E5E" w:rsidRPr="00165381">
        <w:rPr>
          <w:rFonts w:ascii="Calibri" w:hAnsi="Calibri" w:cs="Calibri"/>
          <w:b/>
          <w:bCs/>
          <w:sz w:val="24"/>
          <w:szCs w:val="24"/>
        </w:rPr>
        <w:t xml:space="preserve"> by Federal Agency</w:t>
      </w:r>
    </w:p>
    <w:p w14:paraId="228DB1E8" w14:textId="77777777" w:rsidR="00D85E5E" w:rsidRDefault="00D85E5E" w:rsidP="002167A7">
      <w:pPr>
        <w:rPr>
          <w:rFonts w:ascii="Calibri" w:hAnsi="Calibri" w:cs="Calibri"/>
          <w:b/>
          <w:bCs/>
          <w:u w:val="single"/>
        </w:rPr>
      </w:pPr>
    </w:p>
    <w:p w14:paraId="52BCFB1F" w14:textId="78F6BA2F"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shd w:val="clear" w:color="auto" w:fill="DAE9F7" w:themeFill="text2" w:themeFillTint="1A"/>
        </w:rPr>
        <w:t>Bureau of Reclamation</w:t>
      </w:r>
      <w:r w:rsidRPr="00DE7DF4">
        <w:rPr>
          <w:rFonts w:ascii="Calibri" w:hAnsi="Calibri" w:cs="Calibri"/>
          <w:b/>
          <w:bCs/>
        </w:rPr>
        <w:t>:</w:t>
      </w:r>
    </w:p>
    <w:p w14:paraId="1A14B054" w14:textId="77777777" w:rsidR="002167A7" w:rsidRPr="00271C5D" w:rsidRDefault="002167A7" w:rsidP="002167A7">
      <w:pPr>
        <w:rPr>
          <w:rFonts w:ascii="Calibri" w:hAnsi="Calibri" w:cs="Calibri"/>
        </w:rPr>
      </w:pPr>
    </w:p>
    <w:p w14:paraId="26BD471B" w14:textId="77777777" w:rsidR="002167A7" w:rsidRPr="00271C5D" w:rsidRDefault="002167A7" w:rsidP="002167A7">
      <w:pPr>
        <w:rPr>
          <w:rFonts w:ascii="Calibri" w:hAnsi="Calibri" w:cs="Calibri"/>
          <w:b/>
          <w:bCs/>
        </w:rPr>
      </w:pPr>
      <w:r w:rsidRPr="00271C5D">
        <w:rPr>
          <w:rFonts w:ascii="Calibri" w:hAnsi="Calibri" w:cs="Calibri"/>
          <w:b/>
          <w:bCs/>
        </w:rPr>
        <w:t>BOR Small Surface Water and Groundwater Storage Projects (Small Storage Program)</w:t>
      </w:r>
    </w:p>
    <w:p w14:paraId="465DA050" w14:textId="77777777" w:rsidR="002167A7" w:rsidRPr="00271C5D" w:rsidRDefault="002167A7" w:rsidP="002167A7">
      <w:pPr>
        <w:pStyle w:val="ListParagraph"/>
        <w:numPr>
          <w:ilvl w:val="0"/>
          <w:numId w:val="1"/>
        </w:numPr>
        <w:contextualSpacing w:val="0"/>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Funding for the planning, design, and/or construction of projects that enhance surface water and water storage opportunities. Projects that increase the reliability of municipal and irrigation water supplies, provide opportunities to enhance groundwater management, and provide water quality improvements and ecosystem benefits.</w:t>
      </w:r>
    </w:p>
    <w:p w14:paraId="10DBFE2C" w14:textId="77777777" w:rsidR="002167A7" w:rsidRPr="00271C5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Application Deadline:</w:t>
      </w:r>
      <w:r w:rsidRPr="00271C5D">
        <w:rPr>
          <w:rFonts w:ascii="Calibri" w:eastAsia="Times New Roman" w:hAnsi="Calibri" w:cs="Calibri"/>
        </w:rPr>
        <w:t xml:space="preserve"> December 12, 2024</w:t>
      </w:r>
    </w:p>
    <w:p w14:paraId="62B2A10B" w14:textId="77777777" w:rsidR="002167A7" w:rsidRPr="00271C5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Awards:</w:t>
      </w:r>
      <w:r w:rsidRPr="00271C5D">
        <w:rPr>
          <w:rFonts w:ascii="Calibri" w:eastAsia="Times New Roman" w:hAnsi="Calibri" w:cs="Calibri"/>
        </w:rPr>
        <w:t xml:space="preserve"> $30M max, $5M average</w:t>
      </w:r>
    </w:p>
    <w:p w14:paraId="79D912A3"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State and local agencies, Tribes, irrigation/water districts, water/power authorities, or NGOs acting in partnership with these entities</w:t>
      </w:r>
    </w:p>
    <w:p w14:paraId="17ACE9C8" w14:textId="77777777" w:rsidR="002167A7" w:rsidRPr="00271C5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Apply:</w:t>
      </w:r>
      <w:r w:rsidRPr="00271C5D">
        <w:rPr>
          <w:rFonts w:ascii="Calibri" w:eastAsia="Times New Roman" w:hAnsi="Calibri" w:cs="Calibri"/>
        </w:rPr>
        <w:t xml:space="preserve">  </w:t>
      </w:r>
      <w:hyperlink r:id="rId7" w:history="1">
        <w:r w:rsidRPr="00271C5D">
          <w:rPr>
            <w:rStyle w:val="Hyperlink"/>
            <w:rFonts w:ascii="Calibri" w:eastAsia="Times New Roman" w:hAnsi="Calibri" w:cs="Calibri"/>
          </w:rPr>
          <w:t>https://grants.gov/search-results-detail/356327</w:t>
        </w:r>
      </w:hyperlink>
    </w:p>
    <w:p w14:paraId="5F916D27"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xml:space="preserve"> Edmund Weakland (</w:t>
      </w:r>
      <w:hyperlink r:id="rId8" w:history="1">
        <w:r w:rsidRPr="00271C5D">
          <w:rPr>
            <w:rStyle w:val="Hyperlink"/>
            <w:rFonts w:ascii="Calibri" w:eastAsia="Times New Roman" w:hAnsi="Calibri" w:cs="Calibri"/>
          </w:rPr>
          <w:t>bor-sha-fafoa@usbr.gov</w:t>
        </w:r>
      </w:hyperlink>
      <w:r w:rsidRPr="00271C5D">
        <w:rPr>
          <w:rFonts w:ascii="Calibri" w:eastAsia="Times New Roman" w:hAnsi="Calibri" w:cs="Calibri"/>
        </w:rPr>
        <w:t>)</w:t>
      </w:r>
    </w:p>
    <w:p w14:paraId="691566A7" w14:textId="77777777" w:rsidR="002167A7" w:rsidRPr="00271C5D" w:rsidRDefault="002167A7" w:rsidP="002167A7">
      <w:pPr>
        <w:rPr>
          <w:rFonts w:ascii="Calibri" w:hAnsi="Calibri" w:cs="Calibri"/>
        </w:rPr>
      </w:pPr>
    </w:p>
    <w:p w14:paraId="75100DAD" w14:textId="77777777" w:rsidR="002167A7" w:rsidRPr="00271C5D" w:rsidRDefault="002167A7" w:rsidP="002167A7">
      <w:pPr>
        <w:rPr>
          <w:rFonts w:ascii="Calibri" w:eastAsia="Times New Roman" w:hAnsi="Calibri" w:cs="Calibri"/>
        </w:rPr>
      </w:pPr>
      <w:r w:rsidRPr="00271C5D">
        <w:rPr>
          <w:rFonts w:ascii="Calibri" w:hAnsi="Calibri" w:cs="Calibri"/>
          <w:b/>
          <w:bCs/>
        </w:rPr>
        <w:t>BOR Environmental Water Resources Projects</w:t>
      </w:r>
    </w:p>
    <w:p w14:paraId="03E98D1A"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Water conservation and efficiency projects, water management and infrastructure improvements, and river and watershed restoration projects that provide significant ecological benefits and increase the reliability of water resources.</w:t>
      </w:r>
    </w:p>
    <w:p w14:paraId="31D6DD9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March 11, 2025</w:t>
      </w:r>
    </w:p>
    <w:p w14:paraId="1B00883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$5M max</w:t>
      </w:r>
    </w:p>
    <w:p w14:paraId="7E77221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 districts, water/power authorities, or NGOs acting in partnership with these entities</w:t>
      </w:r>
    </w:p>
    <w:p w14:paraId="3B6494D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9" w:history="1">
        <w:r w:rsidRPr="00271C5D">
          <w:rPr>
            <w:rStyle w:val="Hyperlink"/>
            <w:rFonts w:ascii="Calibri" w:eastAsia="Times New Roman" w:hAnsi="Calibri" w:cs="Calibri"/>
          </w:rPr>
          <w:t>https://grants.gov/search-results-detail/353621</w:t>
        </w:r>
      </w:hyperlink>
    </w:p>
    <w:p w14:paraId="1CAEE1E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Alisha James (bor-sha-fafoa@usbr.gov)</w:t>
      </w:r>
    </w:p>
    <w:p w14:paraId="7C1E61E4" w14:textId="77777777" w:rsidR="002167A7" w:rsidRPr="00271C5D" w:rsidRDefault="002167A7" w:rsidP="002167A7">
      <w:pPr>
        <w:rPr>
          <w:rFonts w:ascii="Calibri" w:hAnsi="Calibri" w:cs="Calibri"/>
          <w:b/>
          <w:bCs/>
        </w:rPr>
      </w:pPr>
    </w:p>
    <w:p w14:paraId="349E6064" w14:textId="77777777" w:rsidR="002167A7" w:rsidRPr="00271C5D" w:rsidRDefault="002167A7" w:rsidP="002167A7">
      <w:pPr>
        <w:rPr>
          <w:rFonts w:ascii="Calibri" w:eastAsia="Times New Roman" w:hAnsi="Calibri" w:cs="Calibri"/>
        </w:rPr>
      </w:pPr>
      <w:r w:rsidRPr="00271C5D">
        <w:rPr>
          <w:rFonts w:ascii="Calibri" w:hAnsi="Calibri" w:cs="Calibri"/>
          <w:b/>
          <w:bCs/>
        </w:rPr>
        <w:t>BOR WaterSMART Large-Scale Water Recycling Projects</w:t>
      </w:r>
    </w:p>
    <w:p w14:paraId="3AE499D8"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xml:space="preserve">: Planning, design, and construction activities for water recycling projects that have a total project cost greater than or equal to $500M.  </w:t>
      </w:r>
    </w:p>
    <w:p w14:paraId="6EEED22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26, 2024</w:t>
      </w:r>
    </w:p>
    <w:p w14:paraId="5B01F8F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$180M max/project</w:t>
      </w:r>
    </w:p>
    <w:p w14:paraId="75B8F5DE" w14:textId="245CE894"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w:t>
      </w:r>
      <w:r w:rsidR="00E93A0D" w:rsidRPr="00271C5D">
        <w:rPr>
          <w:rFonts w:ascii="Calibri" w:eastAsia="Times New Roman" w:hAnsi="Calibri" w:cs="Calibri"/>
        </w:rPr>
        <w:t>wastewater</w:t>
      </w:r>
      <w:r w:rsidRPr="00271C5D">
        <w:rPr>
          <w:rFonts w:ascii="Calibri" w:eastAsia="Times New Roman" w:hAnsi="Calibri" w:cs="Calibri"/>
        </w:rPr>
        <w:t xml:space="preserve"> districts, water/power authorities, or NGOs acting in partnership with these entities</w:t>
      </w:r>
    </w:p>
    <w:p w14:paraId="53BD3331"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0" w:history="1">
        <w:r w:rsidRPr="00271C5D">
          <w:rPr>
            <w:rStyle w:val="Hyperlink"/>
            <w:rFonts w:ascii="Calibri" w:eastAsia="Times New Roman" w:hAnsi="Calibri" w:cs="Calibri"/>
          </w:rPr>
          <w:t>https://grants.gov/search-results-detail/350116</w:t>
        </w:r>
      </w:hyperlink>
      <w:r w:rsidRPr="00271C5D">
        <w:rPr>
          <w:rFonts w:ascii="Calibri" w:eastAsia="Times New Roman" w:hAnsi="Calibri" w:cs="Calibri"/>
        </w:rPr>
        <w:t xml:space="preserve"> </w:t>
      </w:r>
    </w:p>
    <w:p w14:paraId="1C61CE39"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Diana Blake (dmblake@usbr.gov)</w:t>
      </w:r>
    </w:p>
    <w:p w14:paraId="6F311800" w14:textId="77777777" w:rsidR="002167A7" w:rsidRPr="00271C5D" w:rsidRDefault="002167A7" w:rsidP="002167A7">
      <w:pPr>
        <w:ind w:left="720"/>
        <w:rPr>
          <w:rFonts w:ascii="Calibri" w:hAnsi="Calibri" w:cs="Calibri"/>
        </w:rPr>
      </w:pPr>
    </w:p>
    <w:p w14:paraId="4972BA26" w14:textId="77777777" w:rsidR="002167A7" w:rsidRPr="00271C5D" w:rsidRDefault="002167A7" w:rsidP="002167A7">
      <w:pPr>
        <w:rPr>
          <w:rFonts w:ascii="Calibri" w:hAnsi="Calibri" w:cs="Calibri"/>
        </w:rPr>
      </w:pPr>
      <w:r w:rsidRPr="00271C5D">
        <w:rPr>
          <w:rFonts w:ascii="Calibri" w:hAnsi="Calibri" w:cs="Calibri"/>
          <w:b/>
          <w:bCs/>
        </w:rPr>
        <w:t>BOR WaterSMART Water and Energy Efficiency Grants</w:t>
      </w:r>
    </w:p>
    <w:p w14:paraId="515C3146"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Funding projects that result in quantifiable water savings, implement renewable energy components, and support broader sustainability benefits. Projects that conserve and use water more efficiently; increase the production of renewable energy; mitigate conflict in areas at a high risk of future water conflict; and accomplish other benefits that contribute to sustainability. </w:t>
      </w:r>
    </w:p>
    <w:p w14:paraId="58DB32B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13, 2024</w:t>
      </w:r>
    </w:p>
    <w:p w14:paraId="6C3603C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$5M max/project</w:t>
      </w:r>
    </w:p>
    <w:p w14:paraId="6F3BCCF2" w14:textId="6344CD4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 districts, water/power authorities, or NGOs acting in partnership with these entities</w:t>
      </w:r>
    </w:p>
    <w:p w14:paraId="6432503B" w14:textId="5D716BE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https://grants.gov/search-results-detail/350982</w:t>
      </w:r>
    </w:p>
    <w:p w14:paraId="793CCC0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Christina Munoz (bor-sha-fafoa@usbr.gov)</w:t>
      </w:r>
    </w:p>
    <w:p w14:paraId="7A0E8B3D" w14:textId="77777777" w:rsidR="002167A7" w:rsidRPr="00271C5D" w:rsidRDefault="002167A7" w:rsidP="002167A7">
      <w:pPr>
        <w:rPr>
          <w:rFonts w:ascii="Calibri" w:hAnsi="Calibri" w:cs="Calibri"/>
        </w:rPr>
      </w:pPr>
      <w:r w:rsidRPr="00271C5D">
        <w:rPr>
          <w:rFonts w:ascii="Calibri" w:hAnsi="Calibri" w:cs="Calibri"/>
          <w:b/>
          <w:bCs/>
        </w:rPr>
        <w:lastRenderedPageBreak/>
        <w:t>BOR WaterSMART Drought Resiliency &amp; Domestic Water Supply Projects (Drought Response Program)</w:t>
      </w:r>
    </w:p>
    <w:p w14:paraId="1B008EE9"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Focus</w:t>
      </w:r>
      <w:r w:rsidRPr="00271C5D">
        <w:rPr>
          <w:rFonts w:ascii="Calibri" w:hAnsi="Calibri" w:cs="Calibri"/>
        </w:rPr>
        <w:t>: Planning, design, and construction of domestic water supply projects that benefit disadvantaged communities or households that do not have reliable access to domestic water supplies. Funds can be used for projects that increase the reliability of water supplies through infrastructure improvements, groundwater storage, water treatment, modeling and measurements, and more.</w:t>
      </w:r>
    </w:p>
    <w:p w14:paraId="7F773BE9"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Application Deadline</w:t>
      </w:r>
      <w:r w:rsidRPr="00271C5D">
        <w:rPr>
          <w:rFonts w:ascii="Calibri" w:hAnsi="Calibri" w:cs="Calibri"/>
        </w:rPr>
        <w:t>: November 13, 2024</w:t>
      </w:r>
    </w:p>
    <w:p w14:paraId="1C424D7C"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Awards</w:t>
      </w:r>
      <w:r w:rsidRPr="00271C5D">
        <w:rPr>
          <w:rFonts w:ascii="Calibri" w:hAnsi="Calibri" w:cs="Calibri"/>
        </w:rPr>
        <w:t>: $25K - $10M</w:t>
      </w:r>
    </w:p>
    <w:p w14:paraId="36A360FE"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Eligible Applicants</w:t>
      </w:r>
      <w:r w:rsidRPr="00271C5D">
        <w:rPr>
          <w:rFonts w:ascii="Calibri" w:hAnsi="Calibri" w:cs="Calibri"/>
        </w:rPr>
        <w:t>: State and local agencies, Tribes, irrigation/water districts, water/power authorities, or NGOs acting in partnership with these entities</w:t>
      </w:r>
    </w:p>
    <w:p w14:paraId="34CCCD09"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Apply</w:t>
      </w:r>
      <w:r w:rsidRPr="00271C5D">
        <w:rPr>
          <w:rFonts w:ascii="Calibri" w:hAnsi="Calibri" w:cs="Calibri"/>
        </w:rPr>
        <w:t>: </w:t>
      </w:r>
      <w:hyperlink r:id="rId11" w:history="1">
        <w:r w:rsidRPr="00271C5D">
          <w:rPr>
            <w:rStyle w:val="Hyperlink"/>
            <w:rFonts w:ascii="Calibri" w:hAnsi="Calibri" w:cs="Calibri"/>
          </w:rPr>
          <w:t>https://grants.gov/search-results-detail/355611</w:t>
        </w:r>
      </w:hyperlink>
      <w:r w:rsidRPr="00271C5D">
        <w:rPr>
          <w:rFonts w:ascii="Calibri" w:hAnsi="Calibri" w:cs="Calibri"/>
        </w:rPr>
        <w:t xml:space="preserve"> </w:t>
      </w:r>
    </w:p>
    <w:p w14:paraId="2FE2A72A" w14:textId="77777777" w:rsidR="002167A7" w:rsidRPr="00271C5D" w:rsidRDefault="002167A7" w:rsidP="002167A7">
      <w:pPr>
        <w:numPr>
          <w:ilvl w:val="0"/>
          <w:numId w:val="2"/>
        </w:numPr>
        <w:rPr>
          <w:rFonts w:ascii="Calibri" w:hAnsi="Calibri" w:cs="Calibri"/>
        </w:rPr>
      </w:pPr>
      <w:r w:rsidRPr="00271C5D">
        <w:rPr>
          <w:rFonts w:ascii="Calibri" w:hAnsi="Calibri" w:cs="Calibri"/>
          <w:u w:val="single"/>
        </w:rPr>
        <w:t>BOR Contact</w:t>
      </w:r>
      <w:r w:rsidRPr="00271C5D">
        <w:rPr>
          <w:rFonts w:ascii="Calibri" w:hAnsi="Calibri" w:cs="Calibri"/>
        </w:rPr>
        <w:t>: Ned Weakland (eweakland@usbr.gov)</w:t>
      </w:r>
    </w:p>
    <w:p w14:paraId="2533C862" w14:textId="77777777" w:rsidR="002167A7" w:rsidRPr="00271C5D" w:rsidRDefault="002167A7" w:rsidP="002167A7">
      <w:pPr>
        <w:rPr>
          <w:rFonts w:ascii="Calibri" w:hAnsi="Calibri" w:cs="Calibri"/>
        </w:rPr>
      </w:pPr>
    </w:p>
    <w:p w14:paraId="18430052" w14:textId="77777777" w:rsidR="008C0206" w:rsidRPr="00271C5D" w:rsidRDefault="008C0206" w:rsidP="002167A7">
      <w:pPr>
        <w:rPr>
          <w:rFonts w:ascii="Calibri" w:hAnsi="Calibri" w:cs="Calibri"/>
          <w:b/>
          <w:bCs/>
        </w:rPr>
      </w:pPr>
    </w:p>
    <w:p w14:paraId="2366EFF6" w14:textId="1DAB4CC4"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rPr>
        <w:t>U.S. Fish and Wildlife Service:</w:t>
      </w:r>
    </w:p>
    <w:p w14:paraId="741AD865" w14:textId="77777777" w:rsidR="00D85E5E" w:rsidRDefault="00D85E5E" w:rsidP="002167A7">
      <w:pPr>
        <w:rPr>
          <w:rFonts w:ascii="Calibri" w:hAnsi="Calibri" w:cs="Calibri"/>
          <w:b/>
          <w:bCs/>
        </w:rPr>
      </w:pPr>
    </w:p>
    <w:p w14:paraId="4256BC71" w14:textId="3F106C63" w:rsidR="002167A7" w:rsidRPr="00271C5D" w:rsidRDefault="002167A7" w:rsidP="002167A7">
      <w:pPr>
        <w:rPr>
          <w:rFonts w:ascii="Calibri" w:hAnsi="Calibri" w:cs="Calibri"/>
        </w:rPr>
      </w:pPr>
      <w:r w:rsidRPr="00271C5D">
        <w:rPr>
          <w:rFonts w:ascii="Calibri" w:hAnsi="Calibri" w:cs="Calibri"/>
          <w:b/>
          <w:bCs/>
        </w:rPr>
        <w:t>USFWS Fisheries Restoration and Irrigation Mitigation Act Funding</w:t>
      </w:r>
    </w:p>
    <w:p w14:paraId="14880CF3"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xml:space="preserve">: To reconnect habitats fragmented by irrigation related barriers in the Pacific Ocean drainage areas of Oregon by providing fish screening and passage to help restore native fish and other aquatic species to self-sustaining levels. </w:t>
      </w:r>
    </w:p>
    <w:p w14:paraId="42658E35"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April 20, 2025 (although applications submitted after Sept. 30, 2024 will only be considered if funds are remaining)</w:t>
      </w:r>
    </w:p>
    <w:p w14:paraId="4D0D6F7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xml:space="preserve">: $100K - $1M </w:t>
      </w:r>
    </w:p>
    <w:p w14:paraId="177A8E90"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Open</w:t>
      </w:r>
    </w:p>
    <w:p w14:paraId="53BBEBB9"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2" w:history="1">
        <w:r w:rsidRPr="00271C5D">
          <w:rPr>
            <w:rStyle w:val="Hyperlink"/>
            <w:rFonts w:ascii="Calibri" w:eastAsia="Times New Roman" w:hAnsi="Calibri" w:cs="Calibri"/>
          </w:rPr>
          <w:t>https://grants.gov/search-results-detail/355345</w:t>
        </w:r>
      </w:hyperlink>
    </w:p>
    <w:p w14:paraId="6B4F07F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USFWS Contact</w:t>
      </w:r>
      <w:r w:rsidRPr="00271C5D">
        <w:rPr>
          <w:rFonts w:ascii="Calibri" w:eastAsia="Times New Roman" w:hAnsi="Calibri" w:cs="Calibri"/>
        </w:rPr>
        <w:t>: Contact Sean Connolly (sean_connolly@fws.gov) prior to applying.</w:t>
      </w:r>
    </w:p>
    <w:p w14:paraId="51F2C223" w14:textId="77777777" w:rsidR="002167A7" w:rsidRPr="00271C5D" w:rsidRDefault="002167A7" w:rsidP="002167A7">
      <w:pPr>
        <w:rPr>
          <w:rFonts w:ascii="Calibri" w:hAnsi="Calibri" w:cs="Calibri"/>
        </w:rPr>
      </w:pPr>
    </w:p>
    <w:p w14:paraId="690EA655" w14:textId="77777777" w:rsidR="002167A7" w:rsidRPr="00271C5D" w:rsidRDefault="002167A7" w:rsidP="002167A7">
      <w:pPr>
        <w:rPr>
          <w:rFonts w:ascii="Calibri" w:hAnsi="Calibri" w:cs="Calibri"/>
        </w:rPr>
      </w:pPr>
      <w:r w:rsidRPr="00271C5D">
        <w:rPr>
          <w:rFonts w:ascii="Calibri" w:hAnsi="Calibri" w:cs="Calibri"/>
          <w:b/>
          <w:bCs/>
        </w:rPr>
        <w:t>USFWS National Fish Passage Program</w:t>
      </w:r>
    </w:p>
    <w:p w14:paraId="7210011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Fish passage projects that to remove instream barriers, restore aquatic organism passage, and restore climate resilient aquatic connectivity in rivers, floodplains, and coastal habitats.</w:t>
      </w:r>
    </w:p>
    <w:p w14:paraId="6B07A780"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December 31, 2024</w:t>
      </w:r>
    </w:p>
    <w:p w14:paraId="1FB1BDF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$250K - $10M</w:t>
      </w:r>
    </w:p>
    <w:p w14:paraId="00D20FFE" w14:textId="36922186"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State, county, and city governments, Tribes, housing authorities, educational </w:t>
      </w:r>
      <w:r w:rsidR="00E93A0D" w:rsidRPr="00271C5D">
        <w:rPr>
          <w:rFonts w:ascii="Calibri" w:eastAsia="Times New Roman" w:hAnsi="Calibri" w:cs="Calibri"/>
        </w:rPr>
        <w:t>institutions, NGOs</w:t>
      </w:r>
      <w:r w:rsidRPr="00271C5D">
        <w:rPr>
          <w:rFonts w:ascii="Calibri" w:eastAsia="Times New Roman" w:hAnsi="Calibri" w:cs="Calibri"/>
        </w:rPr>
        <w:t>, businesses, and individuals</w:t>
      </w:r>
    </w:p>
    <w:p w14:paraId="15BC3388"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3" w:history="1">
        <w:r w:rsidRPr="00271C5D">
          <w:rPr>
            <w:rStyle w:val="Hyperlink"/>
            <w:rFonts w:ascii="Calibri" w:eastAsia="Times New Roman" w:hAnsi="Calibri" w:cs="Calibri"/>
          </w:rPr>
          <w:t>https://grants.gov/search-results-detail/350554</w:t>
        </w:r>
      </w:hyperlink>
      <w:r w:rsidRPr="00271C5D">
        <w:rPr>
          <w:rFonts w:ascii="Calibri" w:eastAsia="Times New Roman" w:hAnsi="Calibri" w:cs="Calibri"/>
        </w:rPr>
        <w:t xml:space="preserve"> </w:t>
      </w:r>
    </w:p>
    <w:p w14:paraId="70119AFB" w14:textId="77777777" w:rsidR="002167A7" w:rsidRPr="00D13345" w:rsidRDefault="002167A7" w:rsidP="002167A7">
      <w:pPr>
        <w:numPr>
          <w:ilvl w:val="0"/>
          <w:numId w:val="2"/>
        </w:numPr>
        <w:rPr>
          <w:rFonts w:ascii="Calibri" w:hAnsi="Calibri" w:cs="Calibri"/>
        </w:rPr>
      </w:pPr>
      <w:r w:rsidRPr="00271C5D">
        <w:rPr>
          <w:rFonts w:ascii="Calibri" w:eastAsia="Times New Roman" w:hAnsi="Calibri" w:cs="Calibri"/>
          <w:u w:val="single"/>
        </w:rPr>
        <w:t>USFWS Contact</w:t>
      </w:r>
      <w:r w:rsidRPr="00271C5D">
        <w:rPr>
          <w:rFonts w:ascii="Calibri" w:eastAsia="Times New Roman" w:hAnsi="Calibri" w:cs="Calibri"/>
        </w:rPr>
        <w:t>: Contact Sean Connolly (</w:t>
      </w:r>
      <w:hyperlink r:id="rId14" w:history="1">
        <w:r w:rsidRPr="00271C5D">
          <w:rPr>
            <w:rStyle w:val="Hyperlink"/>
            <w:rFonts w:ascii="Calibri" w:eastAsia="Times New Roman" w:hAnsi="Calibri" w:cs="Calibri"/>
          </w:rPr>
          <w:t>sean_connolly@fws.gov</w:t>
        </w:r>
      </w:hyperlink>
      <w:r w:rsidRPr="00271C5D">
        <w:rPr>
          <w:rFonts w:ascii="Calibri" w:eastAsia="Times New Roman" w:hAnsi="Calibri" w:cs="Calibri"/>
        </w:rPr>
        <w:t>) prior to applying.</w:t>
      </w:r>
    </w:p>
    <w:p w14:paraId="3D6D1B50" w14:textId="77777777" w:rsidR="00D13345" w:rsidRPr="00271C5D" w:rsidRDefault="00D13345" w:rsidP="00D13345">
      <w:pPr>
        <w:ind w:left="720"/>
        <w:rPr>
          <w:rFonts w:ascii="Calibri" w:hAnsi="Calibri" w:cs="Calibri"/>
        </w:rPr>
      </w:pPr>
    </w:p>
    <w:p w14:paraId="6E738BD3" w14:textId="77777777" w:rsidR="002167A7" w:rsidRPr="00271C5D" w:rsidRDefault="002167A7" w:rsidP="002167A7">
      <w:pPr>
        <w:ind w:left="720"/>
        <w:rPr>
          <w:rFonts w:ascii="Calibri" w:hAnsi="Calibri" w:cs="Calibri"/>
        </w:rPr>
      </w:pPr>
    </w:p>
    <w:p w14:paraId="2F90910E" w14:textId="1860EA2E"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rPr>
        <w:t>National Oceanic and Atmospheric Administration:</w:t>
      </w:r>
    </w:p>
    <w:p w14:paraId="69166468" w14:textId="77777777" w:rsidR="00D85E5E" w:rsidRDefault="00D85E5E" w:rsidP="002167A7">
      <w:pPr>
        <w:rPr>
          <w:rFonts w:ascii="Calibri" w:hAnsi="Calibri" w:cs="Calibri"/>
          <w:b/>
          <w:bCs/>
        </w:rPr>
      </w:pPr>
    </w:p>
    <w:p w14:paraId="738A93B7" w14:textId="5819992E" w:rsidR="002167A7" w:rsidRPr="00271C5D" w:rsidRDefault="002167A7" w:rsidP="002167A7">
      <w:pPr>
        <w:rPr>
          <w:rFonts w:ascii="Calibri" w:hAnsi="Calibri" w:cs="Calibri"/>
        </w:rPr>
      </w:pPr>
      <w:r w:rsidRPr="00271C5D">
        <w:rPr>
          <w:rFonts w:ascii="Calibri" w:hAnsi="Calibri" w:cs="Calibri"/>
          <w:b/>
          <w:bCs/>
        </w:rPr>
        <w:t>NOAA National Estuarine Research Reserve System Habitat Protection and Restoration Grants </w:t>
      </w:r>
    </w:p>
    <w:p w14:paraId="2651CF7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Habitat restoration planning, engineering, and design, and ecosystem conservation in national estuarine research reserves.</w:t>
      </w:r>
    </w:p>
    <w:p w14:paraId="2B91B991"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January 9, 2025</w:t>
      </w:r>
    </w:p>
    <w:p w14:paraId="1088AA46"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$200K - $4M</w:t>
      </w:r>
    </w:p>
    <w:p w14:paraId="65F8F48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NERRS lead state agencies, universities, or ‘Reserves partner’</w:t>
      </w:r>
    </w:p>
    <w:p w14:paraId="1ACABD1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5" w:history="1">
        <w:r w:rsidRPr="00271C5D">
          <w:rPr>
            <w:rStyle w:val="Hyperlink"/>
            <w:rFonts w:ascii="Calibri" w:eastAsia="Times New Roman" w:hAnsi="Calibri" w:cs="Calibri"/>
          </w:rPr>
          <w:t>https://grants.gov/search-results-detail/355005</w:t>
        </w:r>
      </w:hyperlink>
      <w:r w:rsidRPr="00271C5D">
        <w:rPr>
          <w:rFonts w:ascii="Calibri" w:eastAsia="Times New Roman" w:hAnsi="Calibri" w:cs="Calibri"/>
        </w:rPr>
        <w:t xml:space="preserve"> </w:t>
      </w:r>
    </w:p>
    <w:p w14:paraId="6EC5A69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NOAA Contact</w:t>
      </w:r>
      <w:r w:rsidRPr="00271C5D">
        <w:rPr>
          <w:rFonts w:ascii="Calibri" w:eastAsia="Times New Roman" w:hAnsi="Calibri" w:cs="Calibri"/>
        </w:rPr>
        <w:t xml:space="preserve">: </w:t>
      </w:r>
      <w:hyperlink r:id="rId16" w:history="1">
        <w:r w:rsidRPr="00271C5D">
          <w:rPr>
            <w:rStyle w:val="Hyperlink"/>
            <w:rFonts w:ascii="Calibri" w:eastAsia="Times New Roman" w:hAnsi="Calibri" w:cs="Calibri"/>
          </w:rPr>
          <w:t>ocm.nerrs.infrastructure@noaa.gov</w:t>
        </w:r>
      </w:hyperlink>
      <w:r w:rsidRPr="00271C5D">
        <w:rPr>
          <w:rFonts w:ascii="Calibri" w:eastAsia="Times New Roman" w:hAnsi="Calibri" w:cs="Calibri"/>
        </w:rPr>
        <w:t xml:space="preserve"> </w:t>
      </w:r>
    </w:p>
    <w:p w14:paraId="5F8B6C7B" w14:textId="77777777" w:rsidR="002167A7" w:rsidRPr="00271C5D" w:rsidRDefault="002167A7" w:rsidP="002167A7">
      <w:pPr>
        <w:rPr>
          <w:rFonts w:ascii="Calibri" w:hAnsi="Calibri" w:cs="Calibri"/>
        </w:rPr>
      </w:pPr>
      <w:r w:rsidRPr="00271C5D">
        <w:rPr>
          <w:rFonts w:ascii="Calibri" w:hAnsi="Calibri" w:cs="Calibri"/>
          <w:b/>
          <w:bCs/>
        </w:rPr>
        <w:lastRenderedPageBreak/>
        <w:t>NOAA Fisheries Citizen Science Funding</w:t>
      </w:r>
    </w:p>
    <w:p w14:paraId="02CDA1D3"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To support citizen science projects that can help provide information that can supplement and/or inform stock assessments or increase understanding of current and/or future impacts of climate change on fish stocks and/or fishing communities. </w:t>
      </w:r>
    </w:p>
    <w:p w14:paraId="25C5C7C9"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4, 2024</w:t>
      </w:r>
    </w:p>
    <w:p w14:paraId="2F8E4356"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$75K - $200K</w:t>
      </w:r>
    </w:p>
    <w:p w14:paraId="7FBA1880" w14:textId="2DB7123B"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State, county, and city governments, Tribes, educational </w:t>
      </w:r>
      <w:r w:rsidR="00E93A0D" w:rsidRPr="00271C5D">
        <w:rPr>
          <w:rFonts w:ascii="Calibri" w:eastAsia="Times New Roman" w:hAnsi="Calibri" w:cs="Calibri"/>
        </w:rPr>
        <w:t>institutions, NGOs</w:t>
      </w:r>
      <w:r w:rsidRPr="00271C5D">
        <w:rPr>
          <w:rFonts w:ascii="Calibri" w:eastAsia="Times New Roman" w:hAnsi="Calibri" w:cs="Calibri"/>
        </w:rPr>
        <w:t>, businesses, and individuals</w:t>
      </w:r>
    </w:p>
    <w:p w14:paraId="214AD3A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7" w:history="1">
        <w:r w:rsidRPr="00271C5D">
          <w:rPr>
            <w:rStyle w:val="Hyperlink"/>
            <w:rFonts w:ascii="Calibri" w:eastAsia="Times New Roman" w:hAnsi="Calibri" w:cs="Calibri"/>
          </w:rPr>
          <w:t>https://grants.gov/search-results-detail/355877</w:t>
        </w:r>
      </w:hyperlink>
      <w:r w:rsidRPr="00271C5D">
        <w:rPr>
          <w:rFonts w:ascii="Calibri" w:eastAsia="Times New Roman" w:hAnsi="Calibri" w:cs="Calibri"/>
        </w:rPr>
        <w:t xml:space="preserve"> </w:t>
      </w:r>
    </w:p>
    <w:p w14:paraId="4EA739FC"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NOAA Contact</w:t>
      </w:r>
      <w:r w:rsidRPr="00271C5D">
        <w:rPr>
          <w:rFonts w:ascii="Calibri" w:eastAsia="Times New Roman" w:hAnsi="Calibri" w:cs="Calibri"/>
        </w:rPr>
        <w:t>: Laura Oremland (Laura.Oremland@noaa.gov)</w:t>
      </w:r>
    </w:p>
    <w:p w14:paraId="006863D9" w14:textId="77777777" w:rsidR="002167A7" w:rsidRPr="00271C5D" w:rsidRDefault="002167A7" w:rsidP="002167A7">
      <w:pPr>
        <w:ind w:left="720"/>
        <w:rPr>
          <w:rFonts w:ascii="Calibri" w:hAnsi="Calibri" w:cs="Calibri"/>
        </w:rPr>
      </w:pPr>
    </w:p>
    <w:p w14:paraId="3FCB3381" w14:textId="7D5D4491" w:rsidR="002167A7" w:rsidRPr="00271C5D" w:rsidRDefault="002167A7" w:rsidP="002167A7">
      <w:pPr>
        <w:rPr>
          <w:rFonts w:ascii="Calibri" w:hAnsi="Calibri" w:cs="Calibri"/>
        </w:rPr>
      </w:pPr>
      <w:r w:rsidRPr="00271C5D">
        <w:rPr>
          <w:rFonts w:ascii="Calibri" w:hAnsi="Calibri" w:cs="Calibri"/>
          <w:b/>
          <w:bCs/>
        </w:rPr>
        <w:t>NOAA Climate Program - Modeling, Analysis, Predictions, and Projections Program</w:t>
      </w:r>
    </w:p>
    <w:p w14:paraId="7183B421" w14:textId="2B8BDB96"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w:t>
      </w:r>
      <w:r w:rsidR="00887435" w:rsidRPr="00271C5D">
        <w:rPr>
          <w:rFonts w:ascii="Calibri" w:eastAsia="Times New Roman" w:hAnsi="Calibri" w:cs="Calibri"/>
        </w:rPr>
        <w:t>Climate change projections to 2050, applied information for industrial applications.</w:t>
      </w:r>
    </w:p>
    <w:p w14:paraId="64A23D2A" w14:textId="121ACDCD"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Letters of intent due Oct. 18,2024, full applications due Jan. 10, 2025</w:t>
      </w:r>
    </w:p>
    <w:p w14:paraId="3F1152BE" w14:textId="76209768"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$50K - $170K</w:t>
      </w:r>
    </w:p>
    <w:p w14:paraId="16A01EBD" w14:textId="480FF9BF"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county, and city governments, Tribes, educational institutions, NGOs, and businesses</w:t>
      </w:r>
    </w:p>
    <w:p w14:paraId="17C7F8BA" w14:textId="29D7B358"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8" w:history="1">
        <w:r w:rsidRPr="00271C5D">
          <w:rPr>
            <w:rStyle w:val="Hyperlink"/>
            <w:rFonts w:ascii="Calibri" w:eastAsia="Times New Roman" w:hAnsi="Calibri" w:cs="Calibri"/>
          </w:rPr>
          <w:t>https://grants.gov/search-results-detail/355990</w:t>
        </w:r>
      </w:hyperlink>
      <w:r w:rsidRPr="00271C5D">
        <w:rPr>
          <w:rFonts w:ascii="Calibri" w:eastAsia="Times New Roman" w:hAnsi="Calibri" w:cs="Calibri"/>
        </w:rPr>
        <w:t xml:space="preserve">  </w:t>
      </w:r>
    </w:p>
    <w:p w14:paraId="6D9DB6A8" w14:textId="0764848D" w:rsidR="002167A7" w:rsidRPr="00B156DA" w:rsidRDefault="002167A7" w:rsidP="002167A7">
      <w:pPr>
        <w:numPr>
          <w:ilvl w:val="0"/>
          <w:numId w:val="2"/>
        </w:numPr>
        <w:rPr>
          <w:rFonts w:ascii="Calibri" w:hAnsi="Calibri" w:cs="Calibri"/>
        </w:rPr>
      </w:pPr>
      <w:r w:rsidRPr="00271C5D">
        <w:rPr>
          <w:rFonts w:ascii="Calibri" w:eastAsia="Times New Roman" w:hAnsi="Calibri" w:cs="Calibri"/>
          <w:u w:val="single"/>
        </w:rPr>
        <w:t>NOAA Contact</w:t>
      </w:r>
      <w:r w:rsidRPr="00271C5D">
        <w:rPr>
          <w:rFonts w:ascii="Calibri" w:eastAsia="Times New Roman" w:hAnsi="Calibri" w:cs="Calibri"/>
        </w:rPr>
        <w:t>: Kathleen Palermo (</w:t>
      </w:r>
      <w:hyperlink r:id="rId19" w:history="1">
        <w:r w:rsidR="00FE7554" w:rsidRPr="005E7DB9">
          <w:rPr>
            <w:rStyle w:val="Hyperlink"/>
            <w:rFonts w:ascii="Calibri" w:eastAsia="Times New Roman" w:hAnsi="Calibri" w:cs="Calibri"/>
          </w:rPr>
          <w:t>Kathleen.Palermo@noaa.gov</w:t>
        </w:r>
      </w:hyperlink>
      <w:r w:rsidRPr="00271C5D">
        <w:rPr>
          <w:rFonts w:ascii="Calibri" w:eastAsia="Times New Roman" w:hAnsi="Calibri" w:cs="Calibri"/>
        </w:rPr>
        <w:t>)</w:t>
      </w:r>
    </w:p>
    <w:p w14:paraId="5C5391D8" w14:textId="77777777" w:rsidR="00B156DA" w:rsidRDefault="00B156DA" w:rsidP="00B156DA">
      <w:pPr>
        <w:rPr>
          <w:rFonts w:ascii="Calibri" w:hAnsi="Calibri" w:cs="Calibri"/>
        </w:rPr>
      </w:pPr>
      <w:bookmarkStart w:id="0" w:name="_Hlk179281467"/>
    </w:p>
    <w:p w14:paraId="7D004536" w14:textId="1DB8D402" w:rsidR="00B156DA" w:rsidRDefault="00B156DA" w:rsidP="00B156DA">
      <w:pPr>
        <w:rPr>
          <w:rFonts w:ascii="Calibri" w:hAnsi="Calibri" w:cs="Calibri"/>
          <w:b/>
          <w:bCs/>
        </w:rPr>
      </w:pPr>
      <w:r w:rsidRPr="00B156DA">
        <w:rPr>
          <w:rFonts w:ascii="Calibri" w:hAnsi="Calibri" w:cs="Calibri"/>
          <w:b/>
          <w:bCs/>
        </w:rPr>
        <w:t>NOAA Regional Resiliency &amp; Vulnerability Assessments for Ocean and Coastal Acidification</w:t>
      </w:r>
    </w:p>
    <w:p w14:paraId="200C1FE0" w14:textId="1D2C2687" w:rsidR="00B156DA" w:rsidRDefault="0088328E" w:rsidP="00B156DA">
      <w:pPr>
        <w:pStyle w:val="ListParagraph"/>
        <w:numPr>
          <w:ilvl w:val="0"/>
          <w:numId w:val="1"/>
        </w:numPr>
        <w:rPr>
          <w:rFonts w:ascii="Calibri" w:hAnsi="Calibri" w:cs="Calibri"/>
        </w:rPr>
      </w:pPr>
      <w:r w:rsidRPr="00BE03B8">
        <w:rPr>
          <w:rFonts w:ascii="Calibri" w:hAnsi="Calibri" w:cs="Calibri"/>
          <w:u w:val="single"/>
        </w:rPr>
        <w:t>Focus</w:t>
      </w:r>
      <w:r>
        <w:rPr>
          <w:rFonts w:ascii="Calibri" w:hAnsi="Calibri" w:cs="Calibri"/>
        </w:rPr>
        <w:t>:</w:t>
      </w:r>
      <w:r w:rsidR="00BE03B8">
        <w:rPr>
          <w:rFonts w:ascii="Calibri" w:hAnsi="Calibri" w:cs="Calibri"/>
        </w:rPr>
        <w:t xml:space="preserve"> </w:t>
      </w:r>
      <w:r w:rsidR="005F6E80">
        <w:rPr>
          <w:rFonts w:ascii="Calibri" w:hAnsi="Calibri" w:cs="Calibri"/>
        </w:rPr>
        <w:t>C</w:t>
      </w:r>
      <w:r w:rsidR="005F6E80" w:rsidRPr="005F6E80">
        <w:rPr>
          <w:rFonts w:ascii="Calibri" w:hAnsi="Calibri" w:cs="Calibri"/>
        </w:rPr>
        <w:t>ollaborative projects that synthesize how ocean and coastal acidification affects dependent human communities</w:t>
      </w:r>
      <w:r w:rsidR="00303CD1">
        <w:rPr>
          <w:rFonts w:ascii="Calibri" w:hAnsi="Calibri" w:cs="Calibri"/>
        </w:rPr>
        <w:t xml:space="preserve"> at the regional scale</w:t>
      </w:r>
      <w:r w:rsidR="00D3758B">
        <w:rPr>
          <w:rFonts w:ascii="Calibri" w:hAnsi="Calibri" w:cs="Calibri"/>
        </w:rPr>
        <w:t xml:space="preserve">. </w:t>
      </w:r>
      <w:r w:rsidR="005F6E80" w:rsidRPr="005F6E80">
        <w:rPr>
          <w:rFonts w:ascii="Calibri" w:hAnsi="Calibri" w:cs="Calibri"/>
        </w:rPr>
        <w:t>This includes the identification and engagement of interested partners, the assessment of their needs, and the generation of products that support management, adaptation, and resilience to ocean acidification.</w:t>
      </w:r>
    </w:p>
    <w:p w14:paraId="1C901116" w14:textId="6792317E" w:rsidR="0088328E" w:rsidRDefault="0088328E" w:rsidP="00B156DA">
      <w:pPr>
        <w:pStyle w:val="ListParagraph"/>
        <w:numPr>
          <w:ilvl w:val="0"/>
          <w:numId w:val="1"/>
        </w:numPr>
        <w:rPr>
          <w:rFonts w:ascii="Calibri" w:hAnsi="Calibri" w:cs="Calibri"/>
        </w:rPr>
      </w:pPr>
      <w:r w:rsidRPr="00BE03B8">
        <w:rPr>
          <w:rFonts w:ascii="Calibri" w:hAnsi="Calibri" w:cs="Calibri"/>
          <w:u w:val="single"/>
        </w:rPr>
        <w:t>Application Deadline</w:t>
      </w:r>
      <w:r>
        <w:rPr>
          <w:rFonts w:ascii="Calibri" w:hAnsi="Calibri" w:cs="Calibri"/>
        </w:rPr>
        <w:t>:</w:t>
      </w:r>
      <w:r w:rsidR="00825925">
        <w:rPr>
          <w:rFonts w:ascii="Calibri" w:hAnsi="Calibri" w:cs="Calibri"/>
        </w:rPr>
        <w:t xml:space="preserve"> </w:t>
      </w:r>
      <w:r w:rsidR="002E5560">
        <w:rPr>
          <w:rFonts w:ascii="Calibri" w:hAnsi="Calibri" w:cs="Calibri"/>
        </w:rPr>
        <w:t>Letters of Inten</w:t>
      </w:r>
      <w:r w:rsidR="006037F5">
        <w:rPr>
          <w:rFonts w:ascii="Calibri" w:hAnsi="Calibri" w:cs="Calibri"/>
        </w:rPr>
        <w:t>t due Nov. 20, 2024</w:t>
      </w:r>
      <w:r w:rsidR="00156A30">
        <w:rPr>
          <w:rFonts w:ascii="Calibri" w:hAnsi="Calibri" w:cs="Calibri"/>
        </w:rPr>
        <w:t>, full applications due March 5, 2025</w:t>
      </w:r>
    </w:p>
    <w:p w14:paraId="5E0AED03" w14:textId="50938CCA" w:rsidR="0088328E" w:rsidRDefault="0088328E" w:rsidP="00B156DA">
      <w:pPr>
        <w:pStyle w:val="ListParagraph"/>
        <w:numPr>
          <w:ilvl w:val="0"/>
          <w:numId w:val="1"/>
        </w:numPr>
        <w:rPr>
          <w:rFonts w:ascii="Calibri" w:hAnsi="Calibri" w:cs="Calibri"/>
        </w:rPr>
      </w:pPr>
      <w:r w:rsidRPr="00BE03B8">
        <w:rPr>
          <w:rFonts w:ascii="Calibri" w:hAnsi="Calibri" w:cs="Calibri"/>
          <w:u w:val="single"/>
        </w:rPr>
        <w:t>Awards</w:t>
      </w:r>
      <w:r>
        <w:rPr>
          <w:rFonts w:ascii="Calibri" w:hAnsi="Calibri" w:cs="Calibri"/>
        </w:rPr>
        <w:t>:</w:t>
      </w:r>
      <w:r w:rsidR="00F66F25">
        <w:rPr>
          <w:rFonts w:ascii="Calibri" w:hAnsi="Calibri" w:cs="Calibri"/>
        </w:rPr>
        <w:t xml:space="preserve"> $100K - $400K</w:t>
      </w:r>
    </w:p>
    <w:p w14:paraId="395E4671" w14:textId="350216C0" w:rsidR="00232B04" w:rsidRPr="00271C5D" w:rsidRDefault="0088328E" w:rsidP="00232B04">
      <w:pPr>
        <w:numPr>
          <w:ilvl w:val="0"/>
          <w:numId w:val="2"/>
        </w:numPr>
        <w:rPr>
          <w:rFonts w:ascii="Calibri" w:eastAsia="Times New Roman" w:hAnsi="Calibri" w:cs="Calibri"/>
        </w:rPr>
      </w:pPr>
      <w:r w:rsidRPr="00BE03B8">
        <w:rPr>
          <w:rFonts w:ascii="Calibri" w:hAnsi="Calibri" w:cs="Calibri"/>
          <w:u w:val="single"/>
        </w:rPr>
        <w:t>Eligible Applicants</w:t>
      </w:r>
      <w:r>
        <w:rPr>
          <w:rFonts w:ascii="Calibri" w:hAnsi="Calibri" w:cs="Calibri"/>
        </w:rPr>
        <w:t>:</w:t>
      </w:r>
      <w:r w:rsidR="00232B04" w:rsidRPr="00271C5D">
        <w:rPr>
          <w:rFonts w:ascii="Calibri" w:eastAsia="Times New Roman" w:hAnsi="Calibri" w:cs="Calibri"/>
        </w:rPr>
        <w:t xml:space="preserve"> State, county, and city governments, Tribes, educational institutions, </w:t>
      </w:r>
      <w:r w:rsidR="007F698D">
        <w:rPr>
          <w:rFonts w:ascii="Calibri" w:eastAsia="Times New Roman" w:hAnsi="Calibri" w:cs="Calibri"/>
        </w:rPr>
        <w:t>and nonprofit and commercial organizations.</w:t>
      </w:r>
    </w:p>
    <w:p w14:paraId="11FA6E9C" w14:textId="17BD36ED" w:rsidR="0088328E" w:rsidRDefault="0088328E" w:rsidP="00B156DA">
      <w:pPr>
        <w:pStyle w:val="ListParagraph"/>
        <w:numPr>
          <w:ilvl w:val="0"/>
          <w:numId w:val="1"/>
        </w:numPr>
        <w:rPr>
          <w:rFonts w:ascii="Calibri" w:hAnsi="Calibri" w:cs="Calibri"/>
        </w:rPr>
      </w:pPr>
      <w:r w:rsidRPr="00BE03B8">
        <w:rPr>
          <w:rFonts w:ascii="Calibri" w:hAnsi="Calibri" w:cs="Calibri"/>
          <w:u w:val="single"/>
        </w:rPr>
        <w:t>Apply</w:t>
      </w:r>
      <w:r>
        <w:rPr>
          <w:rFonts w:ascii="Calibri" w:hAnsi="Calibri" w:cs="Calibri"/>
        </w:rPr>
        <w:t>:</w:t>
      </w:r>
      <w:r w:rsidR="00156A30">
        <w:rPr>
          <w:rFonts w:ascii="Calibri" w:hAnsi="Calibri" w:cs="Calibri"/>
        </w:rPr>
        <w:t xml:space="preserve"> </w:t>
      </w:r>
      <w:r w:rsidR="00156A30" w:rsidRPr="00156A30">
        <w:rPr>
          <w:rFonts w:ascii="Calibri" w:hAnsi="Calibri" w:cs="Calibri"/>
        </w:rPr>
        <w:t>https://grants.gov/search-results-detail/356454</w:t>
      </w:r>
    </w:p>
    <w:p w14:paraId="485871DC" w14:textId="62B27BBA" w:rsidR="0088328E" w:rsidRPr="00B156DA" w:rsidRDefault="0088328E" w:rsidP="00B156DA">
      <w:pPr>
        <w:pStyle w:val="ListParagraph"/>
        <w:numPr>
          <w:ilvl w:val="0"/>
          <w:numId w:val="1"/>
        </w:numPr>
        <w:rPr>
          <w:rFonts w:ascii="Calibri" w:hAnsi="Calibri" w:cs="Calibri"/>
        </w:rPr>
      </w:pPr>
      <w:r w:rsidRPr="00BE03B8">
        <w:rPr>
          <w:rFonts w:ascii="Calibri" w:hAnsi="Calibri" w:cs="Calibri"/>
          <w:u w:val="single"/>
        </w:rPr>
        <w:t>NOAA Contact</w:t>
      </w:r>
      <w:r>
        <w:rPr>
          <w:rFonts w:ascii="Calibri" w:hAnsi="Calibri" w:cs="Calibri"/>
        </w:rPr>
        <w:t xml:space="preserve">: </w:t>
      </w:r>
      <w:r w:rsidR="000804AB" w:rsidRPr="000804AB">
        <w:rPr>
          <w:rFonts w:ascii="Calibri" w:hAnsi="Calibri" w:cs="Calibri"/>
        </w:rPr>
        <w:t>Erica Ombres</w:t>
      </w:r>
      <w:r w:rsidR="000804AB">
        <w:rPr>
          <w:rFonts w:ascii="Calibri" w:hAnsi="Calibri" w:cs="Calibri"/>
        </w:rPr>
        <w:t xml:space="preserve"> (</w:t>
      </w:r>
      <w:r w:rsidR="009E0F0F" w:rsidRPr="009E0F0F">
        <w:rPr>
          <w:rFonts w:ascii="Calibri" w:hAnsi="Calibri" w:cs="Calibri"/>
        </w:rPr>
        <w:t>erica.h.ombres@noaa.gov</w:t>
      </w:r>
      <w:r w:rsidR="009E0F0F">
        <w:rPr>
          <w:rFonts w:ascii="Calibri" w:hAnsi="Calibri" w:cs="Calibri"/>
        </w:rPr>
        <w:t>)</w:t>
      </w:r>
    </w:p>
    <w:bookmarkEnd w:id="0"/>
    <w:p w14:paraId="1E063F5F" w14:textId="77777777" w:rsidR="00FE7554" w:rsidRDefault="00FE7554" w:rsidP="00FE7554">
      <w:pPr>
        <w:rPr>
          <w:rFonts w:ascii="Calibri" w:hAnsi="Calibri" w:cs="Calibri"/>
        </w:rPr>
      </w:pPr>
    </w:p>
    <w:p w14:paraId="567548FC" w14:textId="77777777" w:rsidR="002167A7" w:rsidRPr="00271C5D" w:rsidRDefault="002167A7" w:rsidP="002167A7">
      <w:pPr>
        <w:ind w:left="720"/>
        <w:rPr>
          <w:rFonts w:ascii="Calibri" w:hAnsi="Calibri" w:cs="Calibri"/>
        </w:rPr>
      </w:pPr>
    </w:p>
    <w:p w14:paraId="24508A6F" w14:textId="0D8B69AF" w:rsidR="00D85E5E" w:rsidRDefault="00D85E5E" w:rsidP="00D85E5E">
      <w:pPr>
        <w:shd w:val="clear" w:color="auto" w:fill="DAE9F7" w:themeFill="text2" w:themeFillTint="1A"/>
        <w:rPr>
          <w:rFonts w:ascii="Calibri" w:hAnsi="Calibri" w:cs="Calibri"/>
          <w:b/>
          <w:bCs/>
        </w:rPr>
      </w:pPr>
      <w:r>
        <w:rPr>
          <w:rFonts w:ascii="Calibri" w:hAnsi="Calibri" w:cs="Calibri"/>
          <w:b/>
          <w:bCs/>
        </w:rPr>
        <w:t>Environmental Protection Agency:</w:t>
      </w:r>
    </w:p>
    <w:p w14:paraId="41A92173" w14:textId="77777777" w:rsidR="00D85E5E" w:rsidRDefault="00D85E5E" w:rsidP="007E43CE">
      <w:pPr>
        <w:rPr>
          <w:rFonts w:ascii="Calibri" w:hAnsi="Calibri" w:cs="Calibri"/>
          <w:b/>
          <w:bCs/>
        </w:rPr>
      </w:pPr>
    </w:p>
    <w:p w14:paraId="73E7423F" w14:textId="40DB8C7B" w:rsidR="007E43CE" w:rsidRPr="00271C5D" w:rsidRDefault="007E43CE" w:rsidP="007E43CE">
      <w:pPr>
        <w:rPr>
          <w:rFonts w:ascii="Calibri" w:hAnsi="Calibri" w:cs="Calibri"/>
        </w:rPr>
      </w:pPr>
      <w:r w:rsidRPr="00271C5D">
        <w:rPr>
          <w:rFonts w:ascii="Calibri" w:hAnsi="Calibri" w:cs="Calibri"/>
          <w:b/>
          <w:bCs/>
        </w:rPr>
        <w:t>EPA Environmental and Climate Justice Community Change Grant</w:t>
      </w:r>
    </w:p>
    <w:p w14:paraId="09E564F3" w14:textId="77777777" w:rsidR="007E43CE" w:rsidRPr="00271C5D" w:rsidRDefault="007E43CE" w:rsidP="007E43CE">
      <w:pPr>
        <w:numPr>
          <w:ilvl w:val="0"/>
          <w:numId w:val="2"/>
        </w:numPr>
        <w:rPr>
          <w:rFonts w:ascii="Calibri" w:hAnsi="Calibri" w:cs="Calibri"/>
        </w:rPr>
      </w:pPr>
      <w:r w:rsidRPr="00271C5D">
        <w:rPr>
          <w:rFonts w:ascii="Calibri" w:hAnsi="Calibri" w:cs="Calibri"/>
          <w:u w:val="single"/>
        </w:rPr>
        <w:t>Focus</w:t>
      </w:r>
      <w:r w:rsidRPr="00271C5D">
        <w:rPr>
          <w:rFonts w:ascii="Calibri" w:hAnsi="Calibri" w:cs="Calibri"/>
        </w:rPr>
        <w:t>: Projects that address climate challenges and reduce pollution while strengthening communities through thoughtful community-driven investment and implementation.</w:t>
      </w:r>
    </w:p>
    <w:p w14:paraId="405E6DB5" w14:textId="23CB8509" w:rsidR="007E43CE" w:rsidRPr="00271C5D" w:rsidRDefault="007E43CE" w:rsidP="007E43CE">
      <w:pPr>
        <w:numPr>
          <w:ilvl w:val="0"/>
          <w:numId w:val="2"/>
        </w:numPr>
        <w:rPr>
          <w:rFonts w:ascii="Calibri" w:hAnsi="Calibri" w:cs="Calibri"/>
        </w:rPr>
      </w:pPr>
      <w:r w:rsidRPr="00271C5D">
        <w:rPr>
          <w:rFonts w:ascii="Calibri" w:hAnsi="Calibri" w:cs="Calibri"/>
          <w:u w:val="single"/>
        </w:rPr>
        <w:t>Application Deadline</w:t>
      </w:r>
      <w:r w:rsidRPr="00271C5D">
        <w:rPr>
          <w:rFonts w:ascii="Calibri" w:hAnsi="Calibri" w:cs="Calibri"/>
        </w:rPr>
        <w:t>: Rolling (final deadline Nov. 21, 2024)</w:t>
      </w:r>
    </w:p>
    <w:p w14:paraId="01A391C6" w14:textId="77777777" w:rsidR="007E43CE" w:rsidRPr="00271C5D" w:rsidRDefault="007E43CE" w:rsidP="007E43CE">
      <w:pPr>
        <w:numPr>
          <w:ilvl w:val="0"/>
          <w:numId w:val="2"/>
        </w:numPr>
        <w:rPr>
          <w:rFonts w:ascii="Calibri" w:hAnsi="Calibri" w:cs="Calibri"/>
        </w:rPr>
      </w:pPr>
      <w:r w:rsidRPr="00271C5D">
        <w:rPr>
          <w:rFonts w:ascii="Calibri" w:hAnsi="Calibri" w:cs="Calibri"/>
          <w:u w:val="single"/>
        </w:rPr>
        <w:t>Awards</w:t>
      </w:r>
      <w:r w:rsidRPr="00271C5D">
        <w:rPr>
          <w:rFonts w:ascii="Calibri" w:hAnsi="Calibri" w:cs="Calibri"/>
        </w:rPr>
        <w:t>: $1M - $20M</w:t>
      </w:r>
    </w:p>
    <w:p w14:paraId="7B1C044F" w14:textId="77777777" w:rsidR="007E43CE" w:rsidRPr="00271C5D" w:rsidRDefault="007E43CE" w:rsidP="007E43CE">
      <w:pPr>
        <w:numPr>
          <w:ilvl w:val="0"/>
          <w:numId w:val="2"/>
        </w:numPr>
        <w:rPr>
          <w:rFonts w:ascii="Calibri" w:hAnsi="Calibri" w:cs="Calibri"/>
        </w:rPr>
      </w:pPr>
      <w:r w:rsidRPr="00271C5D">
        <w:rPr>
          <w:rFonts w:ascii="Calibri" w:hAnsi="Calibri" w:cs="Calibri"/>
          <w:u w:val="single"/>
        </w:rPr>
        <w:t>Eligible Applicants</w:t>
      </w:r>
      <w:r w:rsidRPr="00271C5D">
        <w:rPr>
          <w:rFonts w:ascii="Calibri" w:hAnsi="Calibri" w:cs="Calibri"/>
        </w:rPr>
        <w:t>: 1) a partnership between two community-based nonprofit organizations (CBO), or 2) a partnership between a CBO and one of the following: a Tribe, a state/local government, or an institution of higher education</w:t>
      </w:r>
    </w:p>
    <w:p w14:paraId="7CDE516B" w14:textId="77777777" w:rsidR="007E43CE" w:rsidRPr="00271C5D" w:rsidRDefault="007E43CE" w:rsidP="007E43CE">
      <w:pPr>
        <w:numPr>
          <w:ilvl w:val="0"/>
          <w:numId w:val="2"/>
        </w:numPr>
        <w:rPr>
          <w:rFonts w:ascii="Calibri" w:hAnsi="Calibri" w:cs="Calibri"/>
        </w:rPr>
      </w:pPr>
      <w:r w:rsidRPr="00271C5D">
        <w:rPr>
          <w:rFonts w:ascii="Calibri" w:hAnsi="Calibri" w:cs="Calibri"/>
          <w:u w:val="single"/>
        </w:rPr>
        <w:t>Apply</w:t>
      </w:r>
      <w:r w:rsidRPr="00271C5D">
        <w:rPr>
          <w:rFonts w:ascii="Calibri" w:hAnsi="Calibri" w:cs="Calibri"/>
        </w:rPr>
        <w:t>: </w:t>
      </w:r>
      <w:hyperlink r:id="rId20" w:history="1">
        <w:r w:rsidRPr="00271C5D">
          <w:rPr>
            <w:rStyle w:val="Hyperlink"/>
            <w:rFonts w:ascii="Calibri" w:hAnsi="Calibri" w:cs="Calibri"/>
          </w:rPr>
          <w:t>https://grants.gov/search-results-detail/351071</w:t>
        </w:r>
      </w:hyperlink>
      <w:r w:rsidRPr="00271C5D">
        <w:rPr>
          <w:rFonts w:ascii="Calibri" w:hAnsi="Calibri" w:cs="Calibri"/>
        </w:rPr>
        <w:t xml:space="preserve"> </w:t>
      </w:r>
    </w:p>
    <w:p w14:paraId="77E671E0" w14:textId="77777777" w:rsidR="007E43CE" w:rsidRPr="00271C5D" w:rsidRDefault="007E43CE" w:rsidP="007E43CE">
      <w:pPr>
        <w:numPr>
          <w:ilvl w:val="0"/>
          <w:numId w:val="2"/>
        </w:numPr>
        <w:rPr>
          <w:rFonts w:ascii="Calibri" w:hAnsi="Calibri" w:cs="Calibri"/>
        </w:rPr>
      </w:pPr>
      <w:r w:rsidRPr="00271C5D">
        <w:rPr>
          <w:rFonts w:ascii="Calibri" w:hAnsi="Calibri" w:cs="Calibri"/>
          <w:u w:val="single"/>
        </w:rPr>
        <w:t>EPA Contact</w:t>
      </w:r>
      <w:r w:rsidRPr="00271C5D">
        <w:rPr>
          <w:rFonts w:ascii="Calibri" w:hAnsi="Calibri" w:cs="Calibri"/>
        </w:rPr>
        <w:t xml:space="preserve">: </w:t>
      </w:r>
      <w:hyperlink r:id="rId21" w:history="1">
        <w:r w:rsidRPr="00271C5D">
          <w:rPr>
            <w:rStyle w:val="Hyperlink"/>
            <w:rFonts w:ascii="Calibri" w:hAnsi="Calibri" w:cs="Calibri"/>
          </w:rPr>
          <w:t>CCGP@epa.gov</w:t>
        </w:r>
      </w:hyperlink>
    </w:p>
    <w:p w14:paraId="39DFE7CA" w14:textId="77777777" w:rsidR="007E43CE" w:rsidRDefault="007E43CE" w:rsidP="002167A7">
      <w:pPr>
        <w:ind w:left="720"/>
        <w:rPr>
          <w:rFonts w:ascii="Calibri" w:hAnsi="Calibri" w:cs="Calibri"/>
        </w:rPr>
      </w:pPr>
    </w:p>
    <w:p w14:paraId="68C1EF7A" w14:textId="2E571A0F" w:rsidR="00EA07E6" w:rsidRDefault="008817E5" w:rsidP="00EA07E6">
      <w:pPr>
        <w:rPr>
          <w:rFonts w:ascii="Calibri" w:hAnsi="Calibri" w:cs="Calibri"/>
          <w:b/>
          <w:bCs/>
        </w:rPr>
      </w:pPr>
      <w:r w:rsidRPr="008817E5">
        <w:rPr>
          <w:rFonts w:ascii="Calibri" w:hAnsi="Calibri" w:cs="Calibri"/>
          <w:b/>
          <w:bCs/>
        </w:rPr>
        <w:t xml:space="preserve">EPA </w:t>
      </w:r>
      <w:r w:rsidR="00EA07E6" w:rsidRPr="008817E5">
        <w:rPr>
          <w:rFonts w:ascii="Calibri" w:hAnsi="Calibri" w:cs="Calibri"/>
          <w:b/>
          <w:bCs/>
        </w:rPr>
        <w:t>Training and Technical Assistance for Rural, Small and Tribal Municipalities and Wastewater Treatment Systems for Clean Water Act Prevention, Reduction, and Elimination of Pollution</w:t>
      </w:r>
    </w:p>
    <w:p w14:paraId="4175635C" w14:textId="3C9525EE" w:rsidR="008817E5" w:rsidRDefault="008817E5" w:rsidP="008817E5">
      <w:pPr>
        <w:pStyle w:val="ListParagraph"/>
        <w:numPr>
          <w:ilvl w:val="0"/>
          <w:numId w:val="1"/>
        </w:numPr>
        <w:rPr>
          <w:rFonts w:ascii="Calibri" w:hAnsi="Calibri" w:cs="Calibri"/>
        </w:rPr>
      </w:pPr>
      <w:r w:rsidRPr="00B378C6">
        <w:rPr>
          <w:rFonts w:ascii="Calibri" w:hAnsi="Calibri" w:cs="Calibri"/>
          <w:u w:val="single"/>
        </w:rPr>
        <w:lastRenderedPageBreak/>
        <w:t>Focus</w:t>
      </w:r>
      <w:r>
        <w:rPr>
          <w:rFonts w:ascii="Calibri" w:hAnsi="Calibri" w:cs="Calibri"/>
        </w:rPr>
        <w:t>:</w:t>
      </w:r>
      <w:r w:rsidR="00AA570E">
        <w:rPr>
          <w:rFonts w:ascii="Calibri" w:hAnsi="Calibri" w:cs="Calibri"/>
        </w:rPr>
        <w:t xml:space="preserve"> </w:t>
      </w:r>
      <w:r w:rsidR="002A02A6">
        <w:rPr>
          <w:rFonts w:ascii="Calibri" w:hAnsi="Calibri" w:cs="Calibri"/>
        </w:rPr>
        <w:t>T</w:t>
      </w:r>
      <w:r w:rsidR="002A02A6" w:rsidRPr="002A02A6">
        <w:rPr>
          <w:rFonts w:ascii="Calibri" w:hAnsi="Calibri" w:cs="Calibri"/>
        </w:rPr>
        <w:t xml:space="preserve">o provide training and technical assistance to rural, small, and Tribal municipalities, publicly owned wastewater treatment works, and decentralized wastewater treatment systems for the prevention, reduction, and elimination of pollution. </w:t>
      </w:r>
    </w:p>
    <w:p w14:paraId="07CF19E9" w14:textId="14E7D51D" w:rsidR="008817E5" w:rsidRDefault="008817E5" w:rsidP="008817E5">
      <w:pPr>
        <w:pStyle w:val="ListParagraph"/>
        <w:numPr>
          <w:ilvl w:val="0"/>
          <w:numId w:val="1"/>
        </w:numPr>
        <w:rPr>
          <w:rFonts w:ascii="Calibri" w:hAnsi="Calibri" w:cs="Calibri"/>
        </w:rPr>
      </w:pPr>
      <w:r w:rsidRPr="00B378C6">
        <w:rPr>
          <w:rFonts w:ascii="Calibri" w:hAnsi="Calibri" w:cs="Calibri"/>
          <w:u w:val="single"/>
        </w:rPr>
        <w:t>Application Deadline</w:t>
      </w:r>
      <w:r>
        <w:rPr>
          <w:rFonts w:ascii="Calibri" w:hAnsi="Calibri" w:cs="Calibri"/>
        </w:rPr>
        <w:t>:</w:t>
      </w:r>
      <w:r w:rsidR="00BB4AF3">
        <w:rPr>
          <w:rFonts w:ascii="Calibri" w:hAnsi="Calibri" w:cs="Calibri"/>
        </w:rPr>
        <w:t xml:space="preserve"> November 25, 2024</w:t>
      </w:r>
    </w:p>
    <w:p w14:paraId="468413C9" w14:textId="326AEBE3" w:rsidR="008817E5" w:rsidRDefault="00BB4AF3" w:rsidP="008817E5">
      <w:pPr>
        <w:pStyle w:val="ListParagraph"/>
        <w:numPr>
          <w:ilvl w:val="0"/>
          <w:numId w:val="1"/>
        </w:numPr>
        <w:rPr>
          <w:rFonts w:ascii="Calibri" w:hAnsi="Calibri" w:cs="Calibri"/>
        </w:rPr>
      </w:pPr>
      <w:r w:rsidRPr="00B378C6">
        <w:rPr>
          <w:rFonts w:ascii="Calibri" w:hAnsi="Calibri" w:cs="Calibri"/>
          <w:u w:val="single"/>
        </w:rPr>
        <w:t>Awards</w:t>
      </w:r>
      <w:r>
        <w:rPr>
          <w:rFonts w:ascii="Calibri" w:hAnsi="Calibri" w:cs="Calibri"/>
        </w:rPr>
        <w:t>: $4M</w:t>
      </w:r>
    </w:p>
    <w:p w14:paraId="550B00F1" w14:textId="1DAFD9B6" w:rsidR="00BB4AF3" w:rsidRDefault="00BB4AF3" w:rsidP="008817E5">
      <w:pPr>
        <w:pStyle w:val="ListParagraph"/>
        <w:numPr>
          <w:ilvl w:val="0"/>
          <w:numId w:val="1"/>
        </w:numPr>
        <w:rPr>
          <w:rFonts w:ascii="Calibri" w:hAnsi="Calibri" w:cs="Calibri"/>
        </w:rPr>
      </w:pPr>
      <w:r w:rsidRPr="00B378C6">
        <w:rPr>
          <w:rFonts w:ascii="Calibri" w:hAnsi="Calibri" w:cs="Calibri"/>
          <w:u w:val="single"/>
        </w:rPr>
        <w:t>Eligible Applicants</w:t>
      </w:r>
      <w:r>
        <w:rPr>
          <w:rFonts w:ascii="Calibri" w:hAnsi="Calibri" w:cs="Calibri"/>
        </w:rPr>
        <w:t>:</w:t>
      </w:r>
      <w:r w:rsidR="00B11E04">
        <w:rPr>
          <w:rFonts w:ascii="Calibri" w:hAnsi="Calibri" w:cs="Calibri"/>
        </w:rPr>
        <w:t xml:space="preserve"> Public</w:t>
      </w:r>
      <w:r w:rsidR="00BC27CD">
        <w:rPr>
          <w:rFonts w:ascii="Calibri" w:hAnsi="Calibri" w:cs="Calibri"/>
        </w:rPr>
        <w:t>/</w:t>
      </w:r>
      <w:r w:rsidR="00B11E04">
        <w:rPr>
          <w:rFonts w:ascii="Calibri" w:hAnsi="Calibri" w:cs="Calibri"/>
        </w:rPr>
        <w:t>private nonprofit organizations</w:t>
      </w:r>
      <w:r w:rsidR="00BC27CD">
        <w:rPr>
          <w:rFonts w:ascii="Calibri" w:hAnsi="Calibri" w:cs="Calibri"/>
        </w:rPr>
        <w:t xml:space="preserve"> and institutions </w:t>
      </w:r>
      <w:r w:rsidR="001105C3">
        <w:rPr>
          <w:rFonts w:ascii="Calibri" w:hAnsi="Calibri" w:cs="Calibri"/>
        </w:rPr>
        <w:t>of higher education</w:t>
      </w:r>
    </w:p>
    <w:p w14:paraId="109139D7" w14:textId="26E6A520" w:rsidR="00BB4AF3" w:rsidRDefault="00BB4AF3" w:rsidP="008817E5">
      <w:pPr>
        <w:pStyle w:val="ListParagraph"/>
        <w:numPr>
          <w:ilvl w:val="0"/>
          <w:numId w:val="1"/>
        </w:numPr>
        <w:rPr>
          <w:rFonts w:ascii="Calibri" w:hAnsi="Calibri" w:cs="Calibri"/>
        </w:rPr>
      </w:pPr>
      <w:r w:rsidRPr="00B378C6">
        <w:rPr>
          <w:rFonts w:ascii="Calibri" w:hAnsi="Calibri" w:cs="Calibri"/>
          <w:u w:val="single"/>
        </w:rPr>
        <w:t>Apply</w:t>
      </w:r>
      <w:r>
        <w:rPr>
          <w:rFonts w:ascii="Calibri" w:hAnsi="Calibri" w:cs="Calibri"/>
        </w:rPr>
        <w:t>:</w:t>
      </w:r>
      <w:r w:rsidR="00BC27CD">
        <w:rPr>
          <w:rFonts w:ascii="Calibri" w:hAnsi="Calibri" w:cs="Calibri"/>
        </w:rPr>
        <w:t xml:space="preserve"> </w:t>
      </w:r>
      <w:r w:rsidR="00BC27CD" w:rsidRPr="00BC27CD">
        <w:rPr>
          <w:rFonts w:ascii="Calibri" w:hAnsi="Calibri" w:cs="Calibri"/>
        </w:rPr>
        <w:t>https://grants.gov/search-results-detail/356501</w:t>
      </w:r>
    </w:p>
    <w:p w14:paraId="1DFBA22C" w14:textId="431083D7" w:rsidR="00BB4AF3" w:rsidRPr="008817E5" w:rsidRDefault="00BB4AF3" w:rsidP="008817E5">
      <w:pPr>
        <w:pStyle w:val="ListParagraph"/>
        <w:numPr>
          <w:ilvl w:val="0"/>
          <w:numId w:val="1"/>
        </w:numPr>
        <w:rPr>
          <w:rFonts w:ascii="Calibri" w:hAnsi="Calibri" w:cs="Calibri"/>
        </w:rPr>
      </w:pPr>
      <w:r w:rsidRPr="00B378C6">
        <w:rPr>
          <w:rFonts w:ascii="Calibri" w:hAnsi="Calibri" w:cs="Calibri"/>
          <w:u w:val="single"/>
        </w:rPr>
        <w:t>EPA Contact</w:t>
      </w:r>
      <w:r>
        <w:rPr>
          <w:rFonts w:ascii="Calibri" w:hAnsi="Calibri" w:cs="Calibri"/>
        </w:rPr>
        <w:t xml:space="preserve">: </w:t>
      </w:r>
      <w:r w:rsidR="00CD70A1" w:rsidRPr="00CD70A1">
        <w:rPr>
          <w:rFonts w:ascii="Calibri" w:hAnsi="Calibri" w:cs="Calibri"/>
        </w:rPr>
        <w:t>Grace Persico</w:t>
      </w:r>
      <w:r w:rsidR="00CD70A1">
        <w:rPr>
          <w:rFonts w:ascii="Calibri" w:hAnsi="Calibri" w:cs="Calibri"/>
        </w:rPr>
        <w:t xml:space="preserve"> (</w:t>
      </w:r>
      <w:hyperlink r:id="rId22" w:history="1">
        <w:r w:rsidR="00CD70A1" w:rsidRPr="00CD70A1">
          <w:rPr>
            <w:rStyle w:val="Hyperlink"/>
            <w:rFonts w:ascii="Calibri" w:hAnsi="Calibri" w:cs="Calibri"/>
          </w:rPr>
          <w:t>persico.grace@epa.gov</w:t>
        </w:r>
      </w:hyperlink>
      <w:r w:rsidR="00CD70A1">
        <w:rPr>
          <w:rFonts w:ascii="Calibri" w:hAnsi="Calibri" w:cs="Calibri"/>
        </w:rPr>
        <w:t>)</w:t>
      </w:r>
    </w:p>
    <w:p w14:paraId="58B7B76B" w14:textId="77777777" w:rsidR="00EA07E6" w:rsidRDefault="00EA07E6" w:rsidP="002167A7">
      <w:pPr>
        <w:ind w:left="720"/>
        <w:rPr>
          <w:rFonts w:ascii="Calibri" w:hAnsi="Calibri" w:cs="Calibri"/>
        </w:rPr>
      </w:pPr>
    </w:p>
    <w:p w14:paraId="2018F59C" w14:textId="5A781BA3" w:rsidR="006511E2" w:rsidRPr="00271C5D" w:rsidRDefault="006511E2" w:rsidP="006511E2">
      <w:pPr>
        <w:rPr>
          <w:rFonts w:ascii="Calibri" w:hAnsi="Calibri" w:cs="Calibri"/>
        </w:rPr>
      </w:pPr>
      <w:r w:rsidRPr="00271C5D">
        <w:rPr>
          <w:rFonts w:ascii="Calibri" w:hAnsi="Calibri" w:cs="Calibri"/>
          <w:b/>
          <w:bCs/>
        </w:rPr>
        <w:t>EPA Brownfield Assessment Coalition Grants</w:t>
      </w:r>
    </w:p>
    <w:p w14:paraId="789312D2" w14:textId="38622576"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To prevent, inventory, assess, clean up, and reuse brownfield sites. Awards assessment grants to develop inventories of brownfield sites, prioritize sites, conduct community involvement activities, conduct planning, conduct site assessments, develop site-specific cleanup plans, and develop reuse plans related to brownfield sites. A brownfield site is defined as real property, the reuse of which may be complicated by the presence or potential presence of a hazardous substance, pollutant, contaminant, controlled substance, petroleum product, or is mine-scarred land</w:t>
      </w:r>
      <w:r w:rsidR="00D85E5E">
        <w:rPr>
          <w:rFonts w:ascii="Calibri" w:eastAsia="Times New Roman" w:hAnsi="Calibri" w:cs="Calibri"/>
        </w:rPr>
        <w:t>.</w:t>
      </w:r>
    </w:p>
    <w:p w14:paraId="3D46087C"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14, 2024</w:t>
      </w:r>
    </w:p>
    <w:p w14:paraId="42C0632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$1.2M</w:t>
      </w:r>
    </w:p>
    <w:p w14:paraId="69A97EE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county, Tribes, and council of governments</w:t>
      </w:r>
    </w:p>
    <w:p w14:paraId="2677322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rPr>
        <w:t xml:space="preserve"> </w:t>
      </w:r>
      <w:r w:rsidRPr="00271C5D">
        <w:rPr>
          <w:rFonts w:ascii="Calibri" w:eastAsia="Times New Roman" w:hAnsi="Calibri" w:cs="Calibri"/>
          <w:u w:val="single"/>
        </w:rPr>
        <w:t>Apply</w:t>
      </w:r>
      <w:r w:rsidRPr="00271C5D">
        <w:rPr>
          <w:rFonts w:ascii="Calibri" w:eastAsia="Times New Roman" w:hAnsi="Calibri" w:cs="Calibri"/>
        </w:rPr>
        <w:t>: </w:t>
      </w:r>
      <w:hyperlink r:id="rId23" w:history="1">
        <w:r w:rsidRPr="00271C5D">
          <w:rPr>
            <w:rStyle w:val="Hyperlink"/>
            <w:rFonts w:ascii="Calibri" w:eastAsia="Times New Roman" w:hAnsi="Calibri" w:cs="Calibri"/>
          </w:rPr>
          <w:t>https://grants.gov/search-results-detail/356301</w:t>
        </w:r>
      </w:hyperlink>
      <w:r w:rsidRPr="00271C5D">
        <w:rPr>
          <w:rFonts w:ascii="Calibri" w:eastAsia="Times New Roman" w:hAnsi="Calibri" w:cs="Calibri"/>
        </w:rPr>
        <w:t xml:space="preserve"> </w:t>
      </w:r>
    </w:p>
    <w:p w14:paraId="45CCA74A" w14:textId="77777777" w:rsidR="006511E2" w:rsidRPr="00271C5D" w:rsidRDefault="006511E2" w:rsidP="006511E2">
      <w:pPr>
        <w:numPr>
          <w:ilvl w:val="0"/>
          <w:numId w:val="2"/>
        </w:numPr>
        <w:rPr>
          <w:rFonts w:ascii="Calibri" w:hAnsi="Calibri" w:cs="Calibri"/>
        </w:rPr>
      </w:pPr>
      <w:r w:rsidRPr="00271C5D">
        <w:rPr>
          <w:rFonts w:ascii="Calibri" w:eastAsia="Times New Roman" w:hAnsi="Calibri" w:cs="Calibri"/>
          <w:u w:val="single"/>
        </w:rPr>
        <w:t>EPA Contact</w:t>
      </w:r>
      <w:r w:rsidRPr="00271C5D">
        <w:rPr>
          <w:rFonts w:ascii="Calibri" w:eastAsia="Times New Roman" w:hAnsi="Calibri" w:cs="Calibri"/>
        </w:rPr>
        <w:t>: Elyse Salinas (</w:t>
      </w:r>
      <w:hyperlink r:id="rId24" w:history="1">
        <w:r w:rsidRPr="00271C5D">
          <w:rPr>
            <w:rStyle w:val="Hyperlink"/>
            <w:rFonts w:ascii="Calibri" w:eastAsia="Times New Roman" w:hAnsi="Calibri" w:cs="Calibri"/>
          </w:rPr>
          <w:t>brownfields@epa.gov</w:t>
        </w:r>
      </w:hyperlink>
      <w:r w:rsidRPr="00271C5D">
        <w:rPr>
          <w:rFonts w:ascii="Calibri" w:eastAsia="Times New Roman" w:hAnsi="Calibri" w:cs="Calibri"/>
        </w:rPr>
        <w:t>)</w:t>
      </w:r>
    </w:p>
    <w:p w14:paraId="3B64ABA0" w14:textId="77777777" w:rsidR="006511E2" w:rsidRPr="00271C5D" w:rsidRDefault="006511E2" w:rsidP="002167A7">
      <w:pPr>
        <w:rPr>
          <w:rFonts w:ascii="Calibri" w:hAnsi="Calibri" w:cs="Calibri"/>
          <w:b/>
          <w:bCs/>
        </w:rPr>
      </w:pPr>
    </w:p>
    <w:p w14:paraId="6C7DD26C" w14:textId="189586E5" w:rsidR="002167A7" w:rsidRPr="00271C5D" w:rsidRDefault="0005175E" w:rsidP="002167A7">
      <w:pPr>
        <w:rPr>
          <w:rFonts w:ascii="Calibri" w:hAnsi="Calibri" w:cs="Calibri"/>
        </w:rPr>
      </w:pPr>
      <w:r w:rsidRPr="00271C5D">
        <w:rPr>
          <w:rFonts w:ascii="Calibri" w:hAnsi="Calibri" w:cs="Calibri"/>
          <w:b/>
          <w:bCs/>
        </w:rPr>
        <w:t>EPA Brownfield Community-wide Assessment Grants</w:t>
      </w:r>
    </w:p>
    <w:p w14:paraId="31FE6223" w14:textId="022BB49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w:t>
      </w:r>
      <w:r w:rsidR="0005175E" w:rsidRPr="00271C5D">
        <w:rPr>
          <w:rFonts w:ascii="Calibri" w:eastAsia="Times New Roman" w:hAnsi="Calibri" w:cs="Calibri"/>
        </w:rPr>
        <w:t>Funding for developing inventories of Brownfield sites, prioritizing sites, conducting community involvement activities, conducting planning, conducting site assessments, developing site-specific cleanup plans, and developing reuse plans related to brownfield sites. A brownfield site is defined as real property, the reuse of which may be complicated by the presence or potential presence of a hazardous substance, pollutant, contaminant, controlled substance, petroleum product, or is mine-scarred land</w:t>
      </w:r>
      <w:r w:rsidR="006511E2" w:rsidRPr="00271C5D">
        <w:rPr>
          <w:rFonts w:ascii="Calibri" w:eastAsia="Times New Roman" w:hAnsi="Calibri" w:cs="Calibri"/>
        </w:rPr>
        <w:t>.</w:t>
      </w:r>
    </w:p>
    <w:p w14:paraId="07079795" w14:textId="21BB7C22"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xml:space="preserve">: </w:t>
      </w:r>
      <w:r w:rsidR="0005175E" w:rsidRPr="00271C5D">
        <w:rPr>
          <w:rFonts w:ascii="Calibri" w:eastAsia="Times New Roman" w:hAnsi="Calibri" w:cs="Calibri"/>
        </w:rPr>
        <w:t>November 14, 2024</w:t>
      </w:r>
    </w:p>
    <w:p w14:paraId="494EF1D1" w14:textId="59EAE0C0"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w:t>
      </w:r>
      <w:r w:rsidR="0005175E" w:rsidRPr="00271C5D">
        <w:rPr>
          <w:rFonts w:ascii="Calibri" w:eastAsia="Times New Roman" w:hAnsi="Calibri" w:cs="Calibri"/>
        </w:rPr>
        <w:t xml:space="preserve">500K </w:t>
      </w:r>
    </w:p>
    <w:p w14:paraId="749FABB9" w14:textId="6A13D535"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w:t>
      </w:r>
      <w:r w:rsidR="0005175E" w:rsidRPr="00271C5D">
        <w:rPr>
          <w:rFonts w:ascii="Calibri" w:eastAsia="Times New Roman" w:hAnsi="Calibri" w:cs="Calibri"/>
        </w:rPr>
        <w:t xml:space="preserve">State, county, and local governments, Tribes, council of </w:t>
      </w:r>
      <w:r w:rsidR="007E43CE" w:rsidRPr="00271C5D">
        <w:rPr>
          <w:rFonts w:ascii="Calibri" w:eastAsia="Times New Roman" w:hAnsi="Calibri" w:cs="Calibri"/>
        </w:rPr>
        <w:t>governments</w:t>
      </w:r>
      <w:r w:rsidR="0005175E" w:rsidRPr="00271C5D">
        <w:rPr>
          <w:rFonts w:ascii="Calibri" w:eastAsia="Times New Roman" w:hAnsi="Calibri" w:cs="Calibri"/>
        </w:rPr>
        <w:t xml:space="preserve">, educational institutions, school districts, </w:t>
      </w:r>
      <w:r w:rsidR="007E43CE" w:rsidRPr="00271C5D">
        <w:rPr>
          <w:rFonts w:ascii="Calibri" w:eastAsia="Times New Roman" w:hAnsi="Calibri" w:cs="Calibri"/>
        </w:rPr>
        <w:t xml:space="preserve">and </w:t>
      </w:r>
      <w:r w:rsidR="0005175E" w:rsidRPr="00271C5D">
        <w:rPr>
          <w:rFonts w:ascii="Calibri" w:eastAsia="Times New Roman" w:hAnsi="Calibri" w:cs="Calibri"/>
        </w:rPr>
        <w:t>NGOs</w:t>
      </w:r>
    </w:p>
    <w:p w14:paraId="2C8BDF61" w14:textId="7CCB5A0B"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25" w:history="1">
        <w:r w:rsidR="0005175E" w:rsidRPr="00271C5D">
          <w:rPr>
            <w:rStyle w:val="Hyperlink"/>
            <w:rFonts w:ascii="Calibri" w:eastAsia="Times New Roman" w:hAnsi="Calibri" w:cs="Calibri"/>
          </w:rPr>
          <w:t>https://grants.gov/search-results-detail/356303</w:t>
        </w:r>
      </w:hyperlink>
      <w:r w:rsidR="0005175E" w:rsidRPr="00271C5D">
        <w:rPr>
          <w:rFonts w:ascii="Calibri" w:eastAsia="Times New Roman" w:hAnsi="Calibri" w:cs="Calibri"/>
        </w:rPr>
        <w:t xml:space="preserve"> </w:t>
      </w:r>
      <w:r w:rsidRPr="00271C5D">
        <w:rPr>
          <w:rFonts w:ascii="Calibri" w:eastAsia="Times New Roman" w:hAnsi="Calibri" w:cs="Calibri"/>
        </w:rPr>
        <w:t xml:space="preserve"> </w:t>
      </w:r>
    </w:p>
    <w:p w14:paraId="0D0559CB" w14:textId="23ADA1D7" w:rsidR="002167A7" w:rsidRPr="00271C5D" w:rsidRDefault="0005175E" w:rsidP="002167A7">
      <w:pPr>
        <w:numPr>
          <w:ilvl w:val="0"/>
          <w:numId w:val="2"/>
        </w:numPr>
        <w:rPr>
          <w:rFonts w:ascii="Calibri" w:hAnsi="Calibri" w:cs="Calibri"/>
        </w:rPr>
      </w:pPr>
      <w:r w:rsidRPr="00271C5D">
        <w:rPr>
          <w:rFonts w:ascii="Calibri" w:eastAsia="Times New Roman" w:hAnsi="Calibri" w:cs="Calibri"/>
          <w:u w:val="single"/>
        </w:rPr>
        <w:t>EPA</w:t>
      </w:r>
      <w:r w:rsidR="002167A7" w:rsidRPr="00271C5D">
        <w:rPr>
          <w:rFonts w:ascii="Calibri" w:eastAsia="Times New Roman" w:hAnsi="Calibri" w:cs="Calibri"/>
          <w:u w:val="single"/>
        </w:rPr>
        <w:t xml:space="preserve"> Contact</w:t>
      </w:r>
      <w:r w:rsidR="002167A7" w:rsidRPr="00271C5D">
        <w:rPr>
          <w:rFonts w:ascii="Calibri" w:eastAsia="Times New Roman" w:hAnsi="Calibri" w:cs="Calibri"/>
        </w:rPr>
        <w:t xml:space="preserve">: </w:t>
      </w:r>
      <w:r w:rsidRPr="00271C5D">
        <w:rPr>
          <w:rFonts w:ascii="Calibri" w:eastAsia="Times New Roman" w:hAnsi="Calibri" w:cs="Calibri"/>
        </w:rPr>
        <w:t>Elyse Salinas (</w:t>
      </w:r>
      <w:hyperlink r:id="rId26" w:history="1">
        <w:r w:rsidRPr="00271C5D">
          <w:rPr>
            <w:rStyle w:val="Hyperlink"/>
            <w:rFonts w:ascii="Calibri" w:eastAsia="Times New Roman" w:hAnsi="Calibri" w:cs="Calibri"/>
          </w:rPr>
          <w:t>brownfields@epa.gov</w:t>
        </w:r>
      </w:hyperlink>
      <w:r w:rsidRPr="00271C5D">
        <w:rPr>
          <w:rFonts w:ascii="Calibri" w:eastAsia="Times New Roman" w:hAnsi="Calibri" w:cs="Calibri"/>
        </w:rPr>
        <w:t>)</w:t>
      </w:r>
    </w:p>
    <w:p w14:paraId="6FC49785" w14:textId="77777777" w:rsidR="00D60ECF" w:rsidRPr="00271C5D" w:rsidRDefault="00D60ECF">
      <w:pPr>
        <w:rPr>
          <w:rFonts w:ascii="Calibri" w:hAnsi="Calibri" w:cs="Calibri"/>
        </w:rPr>
      </w:pPr>
    </w:p>
    <w:p w14:paraId="74236D5E" w14:textId="765B3AEF" w:rsidR="007E43CE" w:rsidRPr="007E43CE" w:rsidRDefault="00426794" w:rsidP="007E43CE">
      <w:pPr>
        <w:rPr>
          <w:rFonts w:ascii="Calibri" w:hAnsi="Calibri" w:cs="Calibri"/>
        </w:rPr>
      </w:pPr>
      <w:r w:rsidRPr="00271C5D">
        <w:rPr>
          <w:rFonts w:ascii="Calibri" w:hAnsi="Calibri" w:cs="Calibri"/>
          <w:b/>
          <w:bCs/>
        </w:rPr>
        <w:t>EPA Brownfield Revolving Loan Fund</w:t>
      </w:r>
    </w:p>
    <w:p w14:paraId="0E27974D" w14:textId="2DBC498B" w:rsidR="007E43CE" w:rsidRPr="007E43CE" w:rsidRDefault="007E43CE" w:rsidP="007E43CE">
      <w:pPr>
        <w:numPr>
          <w:ilvl w:val="0"/>
          <w:numId w:val="2"/>
        </w:numPr>
        <w:rPr>
          <w:rFonts w:ascii="Calibri" w:hAnsi="Calibri" w:cs="Calibri"/>
        </w:rPr>
      </w:pPr>
      <w:r w:rsidRPr="007E43CE">
        <w:rPr>
          <w:rFonts w:ascii="Calibri" w:hAnsi="Calibri" w:cs="Calibri"/>
          <w:u w:val="single"/>
        </w:rPr>
        <w:t>Focus</w:t>
      </w:r>
      <w:r w:rsidRPr="007E43CE">
        <w:rPr>
          <w:rFonts w:ascii="Calibri" w:hAnsi="Calibri" w:cs="Calibri"/>
        </w:rPr>
        <w:t>: </w:t>
      </w:r>
      <w:r w:rsidR="00426794" w:rsidRPr="00271C5D">
        <w:rPr>
          <w:rFonts w:ascii="Calibri" w:hAnsi="Calibri" w:cs="Calibri"/>
        </w:rPr>
        <w:t xml:space="preserve">To provide no-interest or low-interest loans and subgrants to carry out cleanup activities at Brownfield sites contaminated with hazardous substances and/or petroleum. </w:t>
      </w:r>
    </w:p>
    <w:p w14:paraId="1FE42B08" w14:textId="2A898B6B" w:rsidR="007E43CE" w:rsidRPr="007E43CE" w:rsidRDefault="007E43CE" w:rsidP="007E43CE">
      <w:pPr>
        <w:numPr>
          <w:ilvl w:val="0"/>
          <w:numId w:val="2"/>
        </w:numPr>
        <w:rPr>
          <w:rFonts w:ascii="Calibri" w:hAnsi="Calibri" w:cs="Calibri"/>
        </w:rPr>
      </w:pPr>
      <w:r w:rsidRPr="007E43CE">
        <w:rPr>
          <w:rFonts w:ascii="Calibri" w:hAnsi="Calibri" w:cs="Calibri"/>
          <w:u w:val="single"/>
        </w:rPr>
        <w:t>Application Deadline</w:t>
      </w:r>
      <w:r w:rsidRPr="007E43CE">
        <w:rPr>
          <w:rFonts w:ascii="Calibri" w:hAnsi="Calibri" w:cs="Calibri"/>
        </w:rPr>
        <w:t xml:space="preserve">: </w:t>
      </w:r>
      <w:r w:rsidR="00426794" w:rsidRPr="00271C5D">
        <w:rPr>
          <w:rFonts w:ascii="Calibri" w:hAnsi="Calibri" w:cs="Calibri"/>
        </w:rPr>
        <w:t>November 14, 2024</w:t>
      </w:r>
    </w:p>
    <w:p w14:paraId="0F53A561" w14:textId="4FCC2D82" w:rsidR="007E43CE" w:rsidRPr="007E43CE" w:rsidRDefault="007E43CE" w:rsidP="007E43CE">
      <w:pPr>
        <w:numPr>
          <w:ilvl w:val="0"/>
          <w:numId w:val="2"/>
        </w:numPr>
        <w:rPr>
          <w:rFonts w:ascii="Calibri" w:hAnsi="Calibri" w:cs="Calibri"/>
        </w:rPr>
      </w:pPr>
      <w:r w:rsidRPr="007E43CE">
        <w:rPr>
          <w:rFonts w:ascii="Calibri" w:hAnsi="Calibri" w:cs="Calibri"/>
          <w:u w:val="single"/>
        </w:rPr>
        <w:t>Awards</w:t>
      </w:r>
      <w:r w:rsidRPr="007E43CE">
        <w:rPr>
          <w:rFonts w:ascii="Calibri" w:hAnsi="Calibri" w:cs="Calibri"/>
        </w:rPr>
        <w:t>: $</w:t>
      </w:r>
      <w:r w:rsidR="00426794" w:rsidRPr="00271C5D">
        <w:rPr>
          <w:rFonts w:ascii="Calibri" w:hAnsi="Calibri" w:cs="Calibri"/>
        </w:rPr>
        <w:t>1M</w:t>
      </w:r>
    </w:p>
    <w:p w14:paraId="16FC3B0E" w14:textId="28A134A9" w:rsidR="007E43CE" w:rsidRPr="007E43CE" w:rsidRDefault="007E43CE" w:rsidP="0018792B">
      <w:pPr>
        <w:numPr>
          <w:ilvl w:val="0"/>
          <w:numId w:val="2"/>
        </w:numPr>
        <w:rPr>
          <w:rFonts w:ascii="Calibri" w:hAnsi="Calibri" w:cs="Calibri"/>
        </w:rPr>
      </w:pPr>
      <w:r w:rsidRPr="007E43CE">
        <w:rPr>
          <w:rFonts w:ascii="Calibri" w:hAnsi="Calibri" w:cs="Calibri"/>
          <w:u w:val="single"/>
        </w:rPr>
        <w:t>Eligible Applicants</w:t>
      </w:r>
      <w:r w:rsidRPr="007E43CE">
        <w:rPr>
          <w:rFonts w:ascii="Calibri" w:hAnsi="Calibri" w:cs="Calibri"/>
        </w:rPr>
        <w:t>:</w:t>
      </w:r>
      <w:r w:rsidR="00426794" w:rsidRPr="00271C5D">
        <w:rPr>
          <w:rFonts w:ascii="Calibri" w:eastAsia="Times New Roman" w:hAnsi="Calibri" w:cs="Calibri"/>
        </w:rPr>
        <w:t xml:space="preserve"> State, county, and local governments, Tribes, council of governments, educational institutions, school districts, and NGOs</w:t>
      </w:r>
      <w:r w:rsidR="00426794" w:rsidRPr="00271C5D">
        <w:rPr>
          <w:rFonts w:ascii="Calibri" w:hAnsi="Calibri" w:cs="Calibri"/>
        </w:rPr>
        <w:t>. Entities that currently have an open cooperative agreement for a Brownfields RLF are not eligible to apply.</w:t>
      </w:r>
    </w:p>
    <w:p w14:paraId="65724021" w14:textId="47B50AFA" w:rsidR="007E43CE" w:rsidRPr="007E43CE" w:rsidRDefault="007E43CE" w:rsidP="007E43CE">
      <w:pPr>
        <w:numPr>
          <w:ilvl w:val="0"/>
          <w:numId w:val="2"/>
        </w:numPr>
        <w:rPr>
          <w:rFonts w:ascii="Calibri" w:hAnsi="Calibri" w:cs="Calibri"/>
        </w:rPr>
      </w:pPr>
      <w:r w:rsidRPr="007E43CE">
        <w:rPr>
          <w:rFonts w:ascii="Calibri" w:hAnsi="Calibri" w:cs="Calibri"/>
          <w:u w:val="single"/>
        </w:rPr>
        <w:t>Apply</w:t>
      </w:r>
      <w:r w:rsidRPr="007E43CE">
        <w:rPr>
          <w:rFonts w:ascii="Calibri" w:hAnsi="Calibri" w:cs="Calibri"/>
        </w:rPr>
        <w:t>: </w:t>
      </w:r>
      <w:hyperlink r:id="rId27" w:history="1">
        <w:r w:rsidR="00426794" w:rsidRPr="00271C5D">
          <w:rPr>
            <w:rStyle w:val="Hyperlink"/>
            <w:rFonts w:ascii="Calibri" w:hAnsi="Calibri" w:cs="Calibri"/>
          </w:rPr>
          <w:t>https://grants.gov/search-results-detail/356305</w:t>
        </w:r>
      </w:hyperlink>
      <w:r w:rsidR="00426794" w:rsidRPr="00271C5D">
        <w:rPr>
          <w:rFonts w:ascii="Calibri" w:hAnsi="Calibri" w:cs="Calibri"/>
        </w:rPr>
        <w:t xml:space="preserve"> </w:t>
      </w:r>
      <w:r w:rsidRPr="007E43CE">
        <w:rPr>
          <w:rFonts w:ascii="Calibri" w:hAnsi="Calibri" w:cs="Calibri"/>
        </w:rPr>
        <w:t xml:space="preserve"> </w:t>
      </w:r>
    </w:p>
    <w:p w14:paraId="4D81A8C6" w14:textId="73DF16AF" w:rsidR="00426794" w:rsidRPr="00D13345" w:rsidRDefault="00426794" w:rsidP="00D13345">
      <w:pPr>
        <w:numPr>
          <w:ilvl w:val="0"/>
          <w:numId w:val="2"/>
        </w:numPr>
        <w:rPr>
          <w:rFonts w:ascii="Calibri" w:hAnsi="Calibri" w:cs="Calibri"/>
        </w:rPr>
      </w:pPr>
      <w:r w:rsidRPr="00271C5D">
        <w:rPr>
          <w:rFonts w:ascii="Calibri" w:hAnsi="Calibri" w:cs="Calibri"/>
          <w:u w:val="single"/>
        </w:rPr>
        <w:t>EPA</w:t>
      </w:r>
      <w:r w:rsidR="007E43CE" w:rsidRPr="007E43CE">
        <w:rPr>
          <w:rFonts w:ascii="Calibri" w:hAnsi="Calibri" w:cs="Calibri"/>
          <w:u w:val="single"/>
        </w:rPr>
        <w:t xml:space="preserve"> Contact</w:t>
      </w:r>
      <w:r w:rsidR="007E43CE" w:rsidRPr="007E43CE">
        <w:rPr>
          <w:rFonts w:ascii="Calibri" w:hAnsi="Calibri" w:cs="Calibri"/>
        </w:rPr>
        <w:t xml:space="preserve">: </w:t>
      </w:r>
      <w:r w:rsidRPr="00271C5D">
        <w:rPr>
          <w:rFonts w:ascii="Calibri" w:eastAsia="Times New Roman" w:hAnsi="Calibri" w:cs="Calibri"/>
        </w:rPr>
        <w:t>Elyse Salinas (</w:t>
      </w:r>
      <w:hyperlink r:id="rId28" w:history="1">
        <w:r w:rsidRPr="00271C5D">
          <w:rPr>
            <w:rStyle w:val="Hyperlink"/>
            <w:rFonts w:ascii="Calibri" w:eastAsia="Times New Roman" w:hAnsi="Calibri" w:cs="Calibri"/>
          </w:rPr>
          <w:t>brownfields@epa.gov</w:t>
        </w:r>
      </w:hyperlink>
      <w:r w:rsidRPr="00271C5D">
        <w:rPr>
          <w:rFonts w:ascii="Calibri" w:eastAsia="Times New Roman" w:hAnsi="Calibri" w:cs="Calibri"/>
        </w:rPr>
        <w:t>)</w:t>
      </w:r>
    </w:p>
    <w:sectPr w:rsidR="00426794" w:rsidRPr="00D1334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EFCC" w14:textId="77777777" w:rsidR="00055995" w:rsidRDefault="00055995" w:rsidP="00055995">
      <w:r>
        <w:separator/>
      </w:r>
    </w:p>
  </w:endnote>
  <w:endnote w:type="continuationSeparator" w:id="0">
    <w:p w14:paraId="514A3464" w14:textId="77777777" w:rsidR="00055995" w:rsidRDefault="00055995" w:rsidP="0005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B521" w14:textId="3930D56F" w:rsidR="000B4DBC" w:rsidRDefault="008C0206" w:rsidP="000B4DBC">
    <w:pPr>
      <w:pStyle w:val="Footer"/>
      <w:jc w:val="right"/>
    </w:pPr>
    <w:r>
      <w:t>10</w:t>
    </w:r>
    <w:r w:rsidR="000B4DBC">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F1942" w14:textId="77777777" w:rsidR="00055995" w:rsidRDefault="00055995" w:rsidP="00055995">
      <w:r>
        <w:separator/>
      </w:r>
    </w:p>
  </w:footnote>
  <w:footnote w:type="continuationSeparator" w:id="0">
    <w:p w14:paraId="09DF9137" w14:textId="77777777" w:rsidR="00055995" w:rsidRDefault="00055995" w:rsidP="0005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27FF4"/>
    <w:multiLevelType w:val="multilevel"/>
    <w:tmpl w:val="1F904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D421D4"/>
    <w:multiLevelType w:val="hybridMultilevel"/>
    <w:tmpl w:val="7078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3902467">
    <w:abstractNumId w:val="1"/>
  </w:num>
  <w:num w:numId="2" w16cid:durableId="187684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A7"/>
    <w:rsid w:val="0005175E"/>
    <w:rsid w:val="00055995"/>
    <w:rsid w:val="00073F74"/>
    <w:rsid w:val="000804AB"/>
    <w:rsid w:val="0008548E"/>
    <w:rsid w:val="000857F0"/>
    <w:rsid w:val="000B4DBC"/>
    <w:rsid w:val="000C630C"/>
    <w:rsid w:val="001105C3"/>
    <w:rsid w:val="00156A30"/>
    <w:rsid w:val="00165381"/>
    <w:rsid w:val="001A6A7E"/>
    <w:rsid w:val="002167A7"/>
    <w:rsid w:val="00232B04"/>
    <w:rsid w:val="00271C5D"/>
    <w:rsid w:val="00273118"/>
    <w:rsid w:val="002A02A6"/>
    <w:rsid w:val="002E5560"/>
    <w:rsid w:val="00303CD1"/>
    <w:rsid w:val="00357344"/>
    <w:rsid w:val="00426794"/>
    <w:rsid w:val="004B1702"/>
    <w:rsid w:val="00591F59"/>
    <w:rsid w:val="005F6E80"/>
    <w:rsid w:val="006037F5"/>
    <w:rsid w:val="006511E2"/>
    <w:rsid w:val="00686766"/>
    <w:rsid w:val="006B0C7B"/>
    <w:rsid w:val="007E43CE"/>
    <w:rsid w:val="007F698D"/>
    <w:rsid w:val="00825925"/>
    <w:rsid w:val="008741A5"/>
    <w:rsid w:val="008817E5"/>
    <w:rsid w:val="0088328E"/>
    <w:rsid w:val="00887435"/>
    <w:rsid w:val="008C0206"/>
    <w:rsid w:val="009E0F0F"/>
    <w:rsid w:val="009F6416"/>
    <w:rsid w:val="00A36734"/>
    <w:rsid w:val="00AA570E"/>
    <w:rsid w:val="00B03350"/>
    <w:rsid w:val="00B11E04"/>
    <w:rsid w:val="00B156DA"/>
    <w:rsid w:val="00B378C6"/>
    <w:rsid w:val="00B66FE5"/>
    <w:rsid w:val="00BB4AF3"/>
    <w:rsid w:val="00BC27CD"/>
    <w:rsid w:val="00BE03B8"/>
    <w:rsid w:val="00C87546"/>
    <w:rsid w:val="00CD70A1"/>
    <w:rsid w:val="00CF35C5"/>
    <w:rsid w:val="00D13345"/>
    <w:rsid w:val="00D3758B"/>
    <w:rsid w:val="00D60ECF"/>
    <w:rsid w:val="00D80461"/>
    <w:rsid w:val="00D85E5E"/>
    <w:rsid w:val="00D939CD"/>
    <w:rsid w:val="00DE7DF4"/>
    <w:rsid w:val="00E93A0D"/>
    <w:rsid w:val="00EA07E6"/>
    <w:rsid w:val="00F66F25"/>
    <w:rsid w:val="00FE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AEE6"/>
  <w15:chartTrackingRefBased/>
  <w15:docId w15:val="{A8772422-53A1-4FE6-9DDF-306F9892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A7"/>
    <w:pPr>
      <w:spacing w:after="0" w:line="240" w:lineRule="auto"/>
    </w:pPr>
    <w:rPr>
      <w:sz w:val="22"/>
      <w:szCs w:val="22"/>
    </w:rPr>
  </w:style>
  <w:style w:type="paragraph" w:styleId="Heading1">
    <w:name w:val="heading 1"/>
    <w:basedOn w:val="Normal"/>
    <w:next w:val="Normal"/>
    <w:link w:val="Heading1Char"/>
    <w:uiPriority w:val="9"/>
    <w:qFormat/>
    <w:rsid w:val="00216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A7"/>
    <w:rPr>
      <w:rFonts w:eastAsiaTheme="majorEastAsia" w:cstheme="majorBidi"/>
      <w:color w:val="272727" w:themeColor="text1" w:themeTint="D8"/>
    </w:rPr>
  </w:style>
  <w:style w:type="paragraph" w:styleId="Title">
    <w:name w:val="Title"/>
    <w:basedOn w:val="Normal"/>
    <w:next w:val="Normal"/>
    <w:link w:val="TitleChar"/>
    <w:uiPriority w:val="10"/>
    <w:qFormat/>
    <w:rsid w:val="00216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A7"/>
    <w:pPr>
      <w:spacing w:before="160"/>
      <w:jc w:val="center"/>
    </w:pPr>
    <w:rPr>
      <w:i/>
      <w:iCs/>
      <w:color w:val="404040" w:themeColor="text1" w:themeTint="BF"/>
    </w:rPr>
  </w:style>
  <w:style w:type="character" w:customStyle="1" w:styleId="QuoteChar">
    <w:name w:val="Quote Char"/>
    <w:basedOn w:val="DefaultParagraphFont"/>
    <w:link w:val="Quote"/>
    <w:uiPriority w:val="29"/>
    <w:rsid w:val="002167A7"/>
    <w:rPr>
      <w:i/>
      <w:iCs/>
      <w:color w:val="404040" w:themeColor="text1" w:themeTint="BF"/>
    </w:rPr>
  </w:style>
  <w:style w:type="paragraph" w:styleId="ListParagraph">
    <w:name w:val="List Paragraph"/>
    <w:basedOn w:val="Normal"/>
    <w:uiPriority w:val="34"/>
    <w:qFormat/>
    <w:rsid w:val="002167A7"/>
    <w:pPr>
      <w:ind w:left="720"/>
      <w:contextualSpacing/>
    </w:pPr>
  </w:style>
  <w:style w:type="character" w:styleId="IntenseEmphasis">
    <w:name w:val="Intense Emphasis"/>
    <w:basedOn w:val="DefaultParagraphFont"/>
    <w:uiPriority w:val="21"/>
    <w:qFormat/>
    <w:rsid w:val="002167A7"/>
    <w:rPr>
      <w:i/>
      <w:iCs/>
      <w:color w:val="0F4761" w:themeColor="accent1" w:themeShade="BF"/>
    </w:rPr>
  </w:style>
  <w:style w:type="paragraph" w:styleId="IntenseQuote">
    <w:name w:val="Intense Quote"/>
    <w:basedOn w:val="Normal"/>
    <w:next w:val="Normal"/>
    <w:link w:val="IntenseQuoteChar"/>
    <w:uiPriority w:val="30"/>
    <w:qFormat/>
    <w:rsid w:val="0021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A7"/>
    <w:rPr>
      <w:i/>
      <w:iCs/>
      <w:color w:val="0F4761" w:themeColor="accent1" w:themeShade="BF"/>
    </w:rPr>
  </w:style>
  <w:style w:type="character" w:styleId="IntenseReference">
    <w:name w:val="Intense Reference"/>
    <w:basedOn w:val="DefaultParagraphFont"/>
    <w:uiPriority w:val="32"/>
    <w:qFormat/>
    <w:rsid w:val="002167A7"/>
    <w:rPr>
      <w:b/>
      <w:bCs/>
      <w:smallCaps/>
      <w:color w:val="0F4761" w:themeColor="accent1" w:themeShade="BF"/>
      <w:spacing w:val="5"/>
    </w:rPr>
  </w:style>
  <w:style w:type="character" w:styleId="Hyperlink">
    <w:name w:val="Hyperlink"/>
    <w:basedOn w:val="DefaultParagraphFont"/>
    <w:uiPriority w:val="99"/>
    <w:unhideWhenUsed/>
    <w:rsid w:val="002167A7"/>
    <w:rPr>
      <w:color w:val="467886" w:themeColor="hyperlink"/>
      <w:u w:val="single"/>
    </w:rPr>
  </w:style>
  <w:style w:type="character" w:styleId="UnresolvedMention">
    <w:name w:val="Unresolved Mention"/>
    <w:basedOn w:val="DefaultParagraphFont"/>
    <w:uiPriority w:val="99"/>
    <w:semiHidden/>
    <w:unhideWhenUsed/>
    <w:rsid w:val="002167A7"/>
    <w:rPr>
      <w:color w:val="605E5C"/>
      <w:shd w:val="clear" w:color="auto" w:fill="E1DFDD"/>
    </w:rPr>
  </w:style>
  <w:style w:type="paragraph" w:styleId="Header">
    <w:name w:val="header"/>
    <w:basedOn w:val="Normal"/>
    <w:link w:val="HeaderChar"/>
    <w:uiPriority w:val="99"/>
    <w:unhideWhenUsed/>
    <w:rsid w:val="00055995"/>
    <w:pPr>
      <w:tabs>
        <w:tab w:val="center" w:pos="4680"/>
        <w:tab w:val="right" w:pos="9360"/>
      </w:tabs>
    </w:pPr>
  </w:style>
  <w:style w:type="character" w:customStyle="1" w:styleId="HeaderChar">
    <w:name w:val="Header Char"/>
    <w:basedOn w:val="DefaultParagraphFont"/>
    <w:link w:val="Header"/>
    <w:uiPriority w:val="99"/>
    <w:rsid w:val="00055995"/>
    <w:rPr>
      <w:sz w:val="22"/>
      <w:szCs w:val="22"/>
    </w:rPr>
  </w:style>
  <w:style w:type="paragraph" w:styleId="Footer">
    <w:name w:val="footer"/>
    <w:basedOn w:val="Normal"/>
    <w:link w:val="FooterChar"/>
    <w:uiPriority w:val="99"/>
    <w:unhideWhenUsed/>
    <w:rsid w:val="00055995"/>
    <w:pPr>
      <w:tabs>
        <w:tab w:val="center" w:pos="4680"/>
        <w:tab w:val="right" w:pos="9360"/>
      </w:tabs>
    </w:pPr>
  </w:style>
  <w:style w:type="character" w:customStyle="1" w:styleId="FooterChar">
    <w:name w:val="Footer Char"/>
    <w:basedOn w:val="DefaultParagraphFont"/>
    <w:link w:val="Footer"/>
    <w:uiPriority w:val="99"/>
    <w:rsid w:val="000559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7586">
      <w:bodyDiv w:val="1"/>
      <w:marLeft w:val="0"/>
      <w:marRight w:val="0"/>
      <w:marTop w:val="0"/>
      <w:marBottom w:val="0"/>
      <w:divBdr>
        <w:top w:val="none" w:sz="0" w:space="0" w:color="auto"/>
        <w:left w:val="none" w:sz="0" w:space="0" w:color="auto"/>
        <w:bottom w:val="none" w:sz="0" w:space="0" w:color="auto"/>
        <w:right w:val="none" w:sz="0" w:space="0" w:color="auto"/>
      </w:divBdr>
    </w:div>
    <w:div w:id="691032585">
      <w:bodyDiv w:val="1"/>
      <w:marLeft w:val="0"/>
      <w:marRight w:val="0"/>
      <w:marTop w:val="0"/>
      <w:marBottom w:val="0"/>
      <w:divBdr>
        <w:top w:val="none" w:sz="0" w:space="0" w:color="auto"/>
        <w:left w:val="none" w:sz="0" w:space="0" w:color="auto"/>
        <w:bottom w:val="none" w:sz="0" w:space="0" w:color="auto"/>
        <w:right w:val="none" w:sz="0" w:space="0" w:color="auto"/>
      </w:divBdr>
    </w:div>
    <w:div w:id="798768480">
      <w:bodyDiv w:val="1"/>
      <w:marLeft w:val="0"/>
      <w:marRight w:val="0"/>
      <w:marTop w:val="0"/>
      <w:marBottom w:val="0"/>
      <w:divBdr>
        <w:top w:val="none" w:sz="0" w:space="0" w:color="auto"/>
        <w:left w:val="none" w:sz="0" w:space="0" w:color="auto"/>
        <w:bottom w:val="none" w:sz="0" w:space="0" w:color="auto"/>
        <w:right w:val="none" w:sz="0" w:space="0" w:color="auto"/>
      </w:divBdr>
    </w:div>
    <w:div w:id="1115517361">
      <w:bodyDiv w:val="1"/>
      <w:marLeft w:val="0"/>
      <w:marRight w:val="0"/>
      <w:marTop w:val="0"/>
      <w:marBottom w:val="0"/>
      <w:divBdr>
        <w:top w:val="none" w:sz="0" w:space="0" w:color="auto"/>
        <w:left w:val="none" w:sz="0" w:space="0" w:color="auto"/>
        <w:bottom w:val="none" w:sz="0" w:space="0" w:color="auto"/>
        <w:right w:val="none" w:sz="0" w:space="0" w:color="auto"/>
      </w:divBdr>
    </w:div>
    <w:div w:id="1434403405">
      <w:bodyDiv w:val="1"/>
      <w:marLeft w:val="0"/>
      <w:marRight w:val="0"/>
      <w:marTop w:val="0"/>
      <w:marBottom w:val="0"/>
      <w:divBdr>
        <w:top w:val="none" w:sz="0" w:space="0" w:color="auto"/>
        <w:left w:val="none" w:sz="0" w:space="0" w:color="auto"/>
        <w:bottom w:val="none" w:sz="0" w:space="0" w:color="auto"/>
        <w:right w:val="none" w:sz="0" w:space="0" w:color="auto"/>
      </w:divBdr>
    </w:div>
    <w:div w:id="1451706209">
      <w:bodyDiv w:val="1"/>
      <w:marLeft w:val="0"/>
      <w:marRight w:val="0"/>
      <w:marTop w:val="0"/>
      <w:marBottom w:val="0"/>
      <w:divBdr>
        <w:top w:val="none" w:sz="0" w:space="0" w:color="auto"/>
        <w:left w:val="none" w:sz="0" w:space="0" w:color="auto"/>
        <w:bottom w:val="none" w:sz="0" w:space="0" w:color="auto"/>
        <w:right w:val="none" w:sz="0" w:space="0" w:color="auto"/>
      </w:divBdr>
    </w:div>
    <w:div w:id="1542404209">
      <w:bodyDiv w:val="1"/>
      <w:marLeft w:val="0"/>
      <w:marRight w:val="0"/>
      <w:marTop w:val="0"/>
      <w:marBottom w:val="0"/>
      <w:divBdr>
        <w:top w:val="none" w:sz="0" w:space="0" w:color="auto"/>
        <w:left w:val="none" w:sz="0" w:space="0" w:color="auto"/>
        <w:bottom w:val="none" w:sz="0" w:space="0" w:color="auto"/>
        <w:right w:val="none" w:sz="0" w:space="0" w:color="auto"/>
      </w:divBdr>
    </w:div>
    <w:div w:id="1637679844">
      <w:bodyDiv w:val="1"/>
      <w:marLeft w:val="0"/>
      <w:marRight w:val="0"/>
      <w:marTop w:val="0"/>
      <w:marBottom w:val="0"/>
      <w:divBdr>
        <w:top w:val="none" w:sz="0" w:space="0" w:color="auto"/>
        <w:left w:val="none" w:sz="0" w:space="0" w:color="auto"/>
        <w:bottom w:val="none" w:sz="0" w:space="0" w:color="auto"/>
        <w:right w:val="none" w:sz="0" w:space="0" w:color="auto"/>
      </w:divBdr>
    </w:div>
    <w:div w:id="1763211774">
      <w:bodyDiv w:val="1"/>
      <w:marLeft w:val="0"/>
      <w:marRight w:val="0"/>
      <w:marTop w:val="0"/>
      <w:marBottom w:val="0"/>
      <w:divBdr>
        <w:top w:val="none" w:sz="0" w:space="0" w:color="auto"/>
        <w:left w:val="none" w:sz="0" w:space="0" w:color="auto"/>
        <w:bottom w:val="none" w:sz="0" w:space="0" w:color="auto"/>
        <w:right w:val="none" w:sz="0" w:space="0" w:color="auto"/>
      </w:divBdr>
    </w:div>
    <w:div w:id="1789083431">
      <w:bodyDiv w:val="1"/>
      <w:marLeft w:val="0"/>
      <w:marRight w:val="0"/>
      <w:marTop w:val="0"/>
      <w:marBottom w:val="0"/>
      <w:divBdr>
        <w:top w:val="none" w:sz="0" w:space="0" w:color="auto"/>
        <w:left w:val="none" w:sz="0" w:space="0" w:color="auto"/>
        <w:bottom w:val="none" w:sz="0" w:space="0" w:color="auto"/>
        <w:right w:val="none" w:sz="0" w:space="0" w:color="auto"/>
      </w:divBdr>
    </w:div>
    <w:div w:id="20575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r-sha-fafoa@usbr.gov" TargetMode="External"/><Relationship Id="rId13" Type="http://schemas.openxmlformats.org/officeDocument/2006/relationships/hyperlink" Target="https://grants.gov/search-results-detail/350554" TargetMode="External"/><Relationship Id="rId18" Type="http://schemas.openxmlformats.org/officeDocument/2006/relationships/hyperlink" Target="https://grants.gov/search-results-detail/355990" TargetMode="External"/><Relationship Id="rId26" Type="http://schemas.openxmlformats.org/officeDocument/2006/relationships/hyperlink" Target="mailto:brownfields@epa.gov" TargetMode="External"/><Relationship Id="rId3" Type="http://schemas.openxmlformats.org/officeDocument/2006/relationships/settings" Target="settings.xml"/><Relationship Id="rId21" Type="http://schemas.openxmlformats.org/officeDocument/2006/relationships/hyperlink" Target="mailto:CCGP@epa.gov" TargetMode="External"/><Relationship Id="rId7" Type="http://schemas.openxmlformats.org/officeDocument/2006/relationships/hyperlink" Target="https://grants.gov/search-results-detail/356327" TargetMode="External"/><Relationship Id="rId12" Type="http://schemas.openxmlformats.org/officeDocument/2006/relationships/hyperlink" Target="https://grants.gov/search-results-detail/355345" TargetMode="External"/><Relationship Id="rId17" Type="http://schemas.openxmlformats.org/officeDocument/2006/relationships/hyperlink" Target="https://grants.gov/search-results-detail/355877" TargetMode="External"/><Relationship Id="rId25" Type="http://schemas.openxmlformats.org/officeDocument/2006/relationships/hyperlink" Target="https://grants.gov/search-results-detail/356303" TargetMode="External"/><Relationship Id="rId2" Type="http://schemas.openxmlformats.org/officeDocument/2006/relationships/styles" Target="styles.xml"/><Relationship Id="rId16" Type="http://schemas.openxmlformats.org/officeDocument/2006/relationships/hyperlink" Target="mailto:ocm.nerrs.infrastructure@noaa.gov" TargetMode="External"/><Relationship Id="rId20" Type="http://schemas.openxmlformats.org/officeDocument/2006/relationships/hyperlink" Target="https://grants.gov/search-results-detail/35107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gov/search-results-detail/355611" TargetMode="External"/><Relationship Id="rId24" Type="http://schemas.openxmlformats.org/officeDocument/2006/relationships/hyperlink" Target="mailto:brownfields@epa.gov" TargetMode="External"/><Relationship Id="rId5" Type="http://schemas.openxmlformats.org/officeDocument/2006/relationships/footnotes" Target="footnotes.xml"/><Relationship Id="rId15" Type="http://schemas.openxmlformats.org/officeDocument/2006/relationships/hyperlink" Target="https://grants.gov/search-results-detail/355005" TargetMode="External"/><Relationship Id="rId23" Type="http://schemas.openxmlformats.org/officeDocument/2006/relationships/hyperlink" Target="https://grants.gov/search-results-detail/356301" TargetMode="External"/><Relationship Id="rId28" Type="http://schemas.openxmlformats.org/officeDocument/2006/relationships/hyperlink" Target="mailto:brownfields@epa.gov" TargetMode="External"/><Relationship Id="rId10" Type="http://schemas.openxmlformats.org/officeDocument/2006/relationships/hyperlink" Target="https://grants.gov/search-results-detail/350116" TargetMode="External"/><Relationship Id="rId19" Type="http://schemas.openxmlformats.org/officeDocument/2006/relationships/hyperlink" Target="mailto:Kathleen.Palermo@noaa.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rants.gov/search-results-detail/353621" TargetMode="External"/><Relationship Id="rId14" Type="http://schemas.openxmlformats.org/officeDocument/2006/relationships/hyperlink" Target="mailto:sean_connolly@fws.gov" TargetMode="External"/><Relationship Id="rId22" Type="http://schemas.openxmlformats.org/officeDocument/2006/relationships/hyperlink" Target="mailto:persico.grace@epa.gov" TargetMode="External"/><Relationship Id="rId27" Type="http://schemas.openxmlformats.org/officeDocument/2006/relationships/hyperlink" Target="https://grants.gov/search-results-detail/35630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1442</Words>
  <Characters>10686</Characters>
  <Application>Microsoft Office Word</Application>
  <DocSecurity>0</DocSecurity>
  <Lines>213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Andrea * GOV</dc:creator>
  <cp:keywords/>
  <dc:description/>
  <cp:lastModifiedBy>HANSON Andrea * GOV</cp:lastModifiedBy>
  <cp:revision>42</cp:revision>
  <dcterms:created xsi:type="dcterms:W3CDTF">2024-10-08T17:49:00Z</dcterms:created>
  <dcterms:modified xsi:type="dcterms:W3CDTF">2024-10-08T19:16:00Z</dcterms:modified>
</cp:coreProperties>
</file>