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272F" w:rsidP="006F7112" w:rsidRDefault="00E47BA4" w14:paraId="52D512C8" w14:textId="43AED222">
      <w:pPr>
        <w:spacing w:after="0" w:line="240" w:lineRule="auto"/>
        <w:rPr>
          <w:rFonts w:ascii="Calibri" w:hAnsi="Calibri" w:eastAsia="Times New Roman" w:cs="Calibri"/>
          <w:b/>
          <w:bCs/>
          <w:sz w:val="40"/>
          <w:szCs w:val="40"/>
        </w:rPr>
      </w:pPr>
      <w:r>
        <w:rPr>
          <w:rFonts w:ascii="Calibri" w:hAnsi="Calibri" w:eastAsia="Times New Roman" w:cs="Calibri"/>
          <w:b/>
          <w:bCs/>
          <w:sz w:val="40"/>
          <w:szCs w:val="40"/>
        </w:rPr>
        <w:t>SNAP</w:t>
      </w:r>
      <w:r w:rsidR="003A3E2D">
        <w:rPr>
          <w:rFonts w:ascii="Calibri" w:hAnsi="Calibri" w:eastAsia="Times New Roman" w:cs="Calibri"/>
          <w:b/>
          <w:bCs/>
          <w:sz w:val="40"/>
          <w:szCs w:val="40"/>
        </w:rPr>
        <w:t xml:space="preserve"> </w:t>
      </w:r>
      <w:r w:rsidR="00F46113">
        <w:rPr>
          <w:rFonts w:ascii="Calibri" w:hAnsi="Calibri" w:eastAsia="Times New Roman" w:cs="Calibri"/>
          <w:b/>
          <w:bCs/>
          <w:sz w:val="40"/>
          <w:szCs w:val="40"/>
        </w:rPr>
        <w:t>Partner</w:t>
      </w:r>
      <w:r w:rsidRPr="006F7112" w:rsidR="006F7112">
        <w:rPr>
          <w:rFonts w:ascii="Calibri" w:hAnsi="Calibri" w:eastAsia="Times New Roman" w:cs="Calibri"/>
          <w:b/>
          <w:bCs/>
          <w:sz w:val="40"/>
          <w:szCs w:val="40"/>
        </w:rPr>
        <w:t xml:space="preserve"> Call </w:t>
      </w:r>
      <w:r w:rsidR="000829A2">
        <w:rPr>
          <w:rFonts w:ascii="Calibri" w:hAnsi="Calibri" w:eastAsia="Times New Roman" w:cs="Calibri"/>
          <w:b/>
          <w:bCs/>
          <w:sz w:val="40"/>
          <w:szCs w:val="40"/>
        </w:rPr>
        <w:t>Minutes</w:t>
      </w:r>
    </w:p>
    <w:p w:rsidRPr="006F7112" w:rsidR="006F7112" w:rsidP="006F7112" w:rsidRDefault="00464BD7" w14:paraId="6B7B2C78" w14:textId="7D0B27E8">
      <w:pPr>
        <w:spacing w:after="0" w:line="240" w:lineRule="auto"/>
        <w:rPr>
          <w:rFonts w:ascii="Calibri" w:hAnsi="Calibri" w:eastAsia="Times New Roman" w:cs="Calibri"/>
          <w:sz w:val="28"/>
          <w:szCs w:val="28"/>
        </w:rPr>
      </w:pPr>
      <w:r>
        <w:rPr>
          <w:rFonts w:ascii="Calibri" w:hAnsi="Calibri" w:eastAsia="Times New Roman" w:cs="Calibri"/>
          <w:b/>
          <w:bCs/>
          <w:sz w:val="28"/>
          <w:szCs w:val="28"/>
        </w:rPr>
        <w:t>Thursday</w:t>
      </w:r>
      <w:r w:rsidRPr="006F7112" w:rsidR="006F7112">
        <w:rPr>
          <w:rFonts w:ascii="Calibri" w:hAnsi="Calibri" w:eastAsia="Times New Roman" w:cs="Calibri"/>
          <w:b/>
          <w:bCs/>
          <w:sz w:val="28"/>
          <w:szCs w:val="28"/>
        </w:rPr>
        <w:t>,</w:t>
      </w:r>
      <w:r w:rsidR="00174ACB">
        <w:rPr>
          <w:rFonts w:ascii="Calibri" w:hAnsi="Calibri" w:eastAsia="Times New Roman" w:cs="Calibri"/>
          <w:b/>
          <w:bCs/>
          <w:sz w:val="28"/>
          <w:szCs w:val="28"/>
        </w:rPr>
        <w:t xml:space="preserve"> </w:t>
      </w:r>
      <w:r w:rsidR="000D7614">
        <w:rPr>
          <w:rFonts w:ascii="Calibri" w:hAnsi="Calibri" w:eastAsia="Times New Roman" w:cs="Calibri"/>
          <w:b/>
          <w:bCs/>
          <w:sz w:val="28"/>
          <w:szCs w:val="28"/>
        </w:rPr>
        <w:t>September 28</w:t>
      </w:r>
      <w:r w:rsidR="007764FB">
        <w:rPr>
          <w:rFonts w:ascii="Calibri" w:hAnsi="Calibri" w:eastAsia="Times New Roman" w:cs="Calibri"/>
          <w:b/>
          <w:bCs/>
          <w:sz w:val="28"/>
          <w:szCs w:val="28"/>
        </w:rPr>
        <w:t>, 2023 @ 2:05</w:t>
      </w:r>
    </w:p>
    <w:p w:rsidRPr="006F7112" w:rsidR="006F7112" w:rsidP="006F7112" w:rsidRDefault="006F7112" w14:paraId="6F65EFC7" w14:textId="77777777">
      <w:pPr>
        <w:spacing w:after="0" w:line="240" w:lineRule="auto"/>
        <w:rPr>
          <w:rFonts w:ascii="Calibri" w:hAnsi="Calibri" w:eastAsia="Times New Roman" w:cs="Calibri"/>
          <w:sz w:val="28"/>
          <w:szCs w:val="28"/>
        </w:rPr>
      </w:pPr>
      <w:r w:rsidRPr="006F7112">
        <w:rPr>
          <w:rFonts w:ascii="Calibri" w:hAnsi="Calibri" w:eastAsia="Times New Roman" w:cs="Calibri"/>
          <w:b/>
          <w:bCs/>
          <w:sz w:val="28"/>
          <w:szCs w:val="28"/>
        </w:rPr>
        <w:t> </w:t>
      </w:r>
    </w:p>
    <w:tbl>
      <w:tblPr>
        <w:tblW w:w="10880" w:type="dxa"/>
        <w:tblBorders>
          <w:top w:val="single" w:color="A3A3A3" w:sz="8" w:space="0"/>
          <w:left w:val="single" w:color="A3A3A3" w:sz="8" w:space="0"/>
          <w:bottom w:val="single" w:color="A3A3A3" w:sz="8" w:space="0"/>
          <w:right w:val="single" w:color="A3A3A3" w:sz="8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430"/>
        <w:gridCol w:w="3607"/>
        <w:gridCol w:w="5843"/>
      </w:tblGrid>
      <w:tr w:rsidRPr="006F7112" w:rsidR="008E741C" w:rsidTr="00936FFC" w14:paraId="2C6C6F82" w14:textId="77777777">
        <w:trPr>
          <w:trHeight w:val="935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744B1E" w:rsidRDefault="008E741C" w14:paraId="34AC8C9F" w14:textId="77777777">
            <w:pPr>
              <w:spacing w:after="0" w:line="240" w:lineRule="auto"/>
              <w:rPr>
                <w:rFonts w:ascii="Calibri" w:hAnsi="Calibri" w:eastAsia="Times New Roman" w:cs="Calibri"/>
                <w:sz w:val="26"/>
                <w:szCs w:val="26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sz w:val="26"/>
                <w:szCs w:val="26"/>
              </w:rPr>
              <w:t>Meeting Leaders: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3B47" w:rsidP="00744B1E" w:rsidRDefault="006C2515" w14:paraId="0BA6FD7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Stephanie Cooke</w:t>
            </w:r>
            <w:r w:rsidR="00252312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&amp;</w:t>
            </w:r>
            <w:r w:rsidR="00744B1E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</w:t>
            </w:r>
          </w:p>
          <w:p w:rsidRPr="006F7112" w:rsidR="00744B1E" w:rsidP="00744B1E" w:rsidRDefault="00B371D9" w14:paraId="5A9B75D2" w14:textId="4F87111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Misha Mayers</w:t>
            </w:r>
          </w:p>
        </w:tc>
        <w:tc>
          <w:tcPr>
            <w:tcW w:w="5843" w:type="dxa"/>
            <w:vMerge w:val="restart"/>
            <w:tcBorders>
              <w:top w:val="single" w:color="A3A3A3" w:sz="8" w:space="0"/>
              <w:left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36184E" w:rsidR="00856FB9" w:rsidP="00744B1E" w:rsidRDefault="0036184E" w14:paraId="093D900A" w14:textId="2C7BACB2">
            <w:pPr>
              <w:autoSpaceDE w:val="0"/>
              <w:autoSpaceDN w:val="0"/>
              <w:spacing w:after="0"/>
              <w:rPr>
                <w:rStyle w:val="Hyperlink"/>
                <w:b/>
                <w:bCs/>
                <w:sz w:val="40"/>
                <w:szCs w:val="40"/>
                <w:lang w:val="en"/>
              </w:rPr>
            </w:pPr>
            <w:r>
              <w:rPr>
                <w:b/>
                <w:bCs/>
                <w:sz w:val="40"/>
                <w:szCs w:val="40"/>
                <w:lang w:val="en"/>
              </w:rPr>
              <w:fldChar w:fldCharType="begin"/>
            </w:r>
            <w:r w:rsidR="00E47BA4">
              <w:rPr>
                <w:b/>
                <w:bCs/>
                <w:sz w:val="40"/>
                <w:szCs w:val="40"/>
                <w:lang w:val="en"/>
              </w:rPr>
              <w:instrText>HYPERLINK "https://www.zoomgov.com/j/1607088831?pwd=SWpHNG1oQk96aFVkb1ZQdE1DMFVKUT09"</w:instrText>
            </w:r>
            <w:r>
              <w:rPr>
                <w:b/>
                <w:bCs/>
                <w:sz w:val="40"/>
                <w:szCs w:val="40"/>
                <w:lang w:val="en"/>
              </w:rPr>
            </w:r>
            <w:r>
              <w:rPr>
                <w:b/>
                <w:bCs/>
                <w:sz w:val="40"/>
                <w:szCs w:val="40"/>
                <w:lang w:val="en"/>
              </w:rPr>
              <w:fldChar w:fldCharType="separate"/>
            </w:r>
            <w:r w:rsidRPr="0036184E" w:rsidR="00856FB9">
              <w:rPr>
                <w:rStyle w:val="Hyperlink"/>
                <w:b/>
                <w:bCs/>
                <w:sz w:val="40"/>
                <w:szCs w:val="40"/>
                <w:lang w:val="en"/>
              </w:rPr>
              <w:t>Zoom Link</w:t>
            </w:r>
          </w:p>
          <w:p w:rsidRPr="0036184E" w:rsidR="00304C9D" w:rsidP="00744B1E" w:rsidRDefault="0036184E" w14:paraId="2A10B2AD" w14:textId="2D9FE6CF">
            <w:pPr>
              <w:autoSpaceDE w:val="0"/>
              <w:autoSpaceDN w:val="0"/>
              <w:spacing w:after="0"/>
              <w:rPr>
                <w:sz w:val="28"/>
                <w:szCs w:val="28"/>
                <w:lang w:val="en"/>
              </w:rPr>
            </w:pPr>
            <w:r>
              <w:rPr>
                <w:b/>
                <w:bCs/>
                <w:sz w:val="40"/>
                <w:szCs w:val="40"/>
                <w:lang w:val="en"/>
              </w:rPr>
              <w:fldChar w:fldCharType="end"/>
            </w:r>
            <w:r w:rsidR="00E47BA4">
              <w:rPr>
                <w:sz w:val="27"/>
                <w:szCs w:val="27"/>
              </w:rPr>
              <w:t>Meeting ID: 160 708 8831</w:t>
            </w:r>
            <w:r w:rsidR="00E47BA4">
              <w:t xml:space="preserve"> </w:t>
            </w:r>
            <w:r w:rsidR="00E47BA4">
              <w:br/>
            </w:r>
            <w:r w:rsidR="00E47BA4">
              <w:rPr>
                <w:sz w:val="27"/>
                <w:szCs w:val="27"/>
              </w:rPr>
              <w:t>Passcode: 539563</w:t>
            </w:r>
            <w:r w:rsidR="00E47BA4">
              <w:t xml:space="preserve"> </w:t>
            </w:r>
            <w:r w:rsidR="00E47BA4">
              <w:br/>
            </w:r>
          </w:p>
          <w:p w:rsidRPr="00197BBE" w:rsidR="00444CC7" w:rsidP="00744B1E" w:rsidRDefault="00E47BA4" w14:paraId="6F9E7146" w14:textId="71C0CBF4">
            <w:pPr>
              <w:autoSpaceDE w:val="0"/>
              <w:autoSpaceDN w:val="0"/>
              <w:spacing w:after="0"/>
              <w:rPr>
                <w:rFonts w:ascii="Calibri" w:hAnsi="Calibri" w:eastAsia="Times New Roman" w:cs="Calibri"/>
                <w:color w:val="000000"/>
                <w:sz w:val="12"/>
                <w:szCs w:val="12"/>
              </w:rPr>
            </w:pPr>
            <w:r>
              <w:rPr>
                <w:sz w:val="27"/>
                <w:szCs w:val="27"/>
              </w:rPr>
              <w:t>One tap mobile</w:t>
            </w:r>
            <w:r>
              <w:t xml:space="preserve"> </w:t>
            </w:r>
            <w:r>
              <w:br/>
            </w:r>
            <w:r>
              <w:rPr>
                <w:sz w:val="27"/>
                <w:szCs w:val="27"/>
              </w:rPr>
              <w:t>+16692545252,,1607088831#</w:t>
            </w:r>
          </w:p>
        </w:tc>
      </w:tr>
      <w:tr w:rsidRPr="006F7112" w:rsidR="008E741C" w:rsidTr="00936FFC" w14:paraId="09D46F97" w14:textId="77777777">
        <w:trPr>
          <w:trHeight w:val="217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56FEA96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6"/>
                <w:szCs w:val="26"/>
              </w:rPr>
              <w:t>Date: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36184E" w14:paraId="02B62386" w14:textId="25FE14D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</w:t>
            </w:r>
            <w:r w:rsidR="000D7614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September 28</w:t>
            </w:r>
            <w:r w:rsidR="00F31990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,</w:t>
            </w:r>
            <w:r w:rsidR="006C2515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2023</w:t>
            </w:r>
          </w:p>
        </w:tc>
        <w:tc>
          <w:tcPr>
            <w:tcW w:w="5843" w:type="dxa"/>
            <w:vMerge/>
            <w:tcBorders>
              <w:left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207D8141" w14:textId="704B4F5B">
            <w:pPr>
              <w:spacing w:after="0" w:line="240" w:lineRule="auto"/>
              <w:rPr>
                <w:rFonts w:ascii="Calibri" w:hAnsi="Calibri" w:eastAsia="Times New Roman" w:cs="Calibri"/>
              </w:rPr>
            </w:pPr>
          </w:p>
        </w:tc>
      </w:tr>
      <w:tr w:rsidRPr="006F7112" w:rsidR="008E741C" w:rsidTr="00936FFC" w14:paraId="0FCF8CAB" w14:textId="77777777">
        <w:trPr>
          <w:trHeight w:val="217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35C9973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6"/>
                <w:szCs w:val="26"/>
              </w:rPr>
              <w:t>Time: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A51E0D" w14:paraId="11BB355C" w14:textId="5885C08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2:0</w:t>
            </w:r>
            <w:r w:rsidR="00035862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5</w:t>
            </w:r>
            <w:r w:rsidR="00A2442D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– </w:t>
            </w:r>
            <w:r w:rsidR="00035862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2:55</w:t>
            </w:r>
            <w:r w:rsidRPr="006F7112" w:rsidR="008E741C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p.m.</w:t>
            </w:r>
            <w:r w:rsidR="0005618D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PST</w:t>
            </w:r>
          </w:p>
        </w:tc>
        <w:tc>
          <w:tcPr>
            <w:tcW w:w="5843" w:type="dxa"/>
            <w:vMerge/>
            <w:tcBorders>
              <w:left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55FAC11E" w14:textId="35C87F1A">
            <w:pPr>
              <w:spacing w:after="0" w:line="240" w:lineRule="auto"/>
              <w:rPr>
                <w:rFonts w:ascii="Calibri" w:hAnsi="Calibri" w:eastAsia="Times New Roman" w:cs="Calibri"/>
              </w:rPr>
            </w:pPr>
          </w:p>
        </w:tc>
      </w:tr>
      <w:tr w:rsidRPr="006F7112" w:rsidR="008E741C" w:rsidTr="00936FFC" w14:paraId="3B73E7E9" w14:textId="77777777">
        <w:trPr>
          <w:trHeight w:val="355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C124FA" w:rsidR="008E741C" w:rsidP="003341D8" w:rsidRDefault="008E741C" w14:paraId="28543DC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C124FA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Location: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C124FA" w:rsidR="008E741C" w:rsidP="003341D8" w:rsidRDefault="008E741C" w14:paraId="42D219D0" w14:textId="0A0E58B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C124FA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Virtual Meeting: </w:t>
            </w:r>
            <w:r w:rsidR="002871F7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Zoom</w:t>
            </w:r>
            <w:r w:rsidRPr="00C124FA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or </w:t>
            </w:r>
            <w:r w:rsidRPr="00C124FA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Call </w:t>
            </w:r>
          </w:p>
        </w:tc>
        <w:tc>
          <w:tcPr>
            <w:tcW w:w="5843" w:type="dxa"/>
            <w:vMerge/>
            <w:tcBorders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11350E57" w14:textId="6E74065C">
            <w:pPr>
              <w:spacing w:after="0" w:line="240" w:lineRule="auto"/>
              <w:rPr>
                <w:rFonts w:ascii="Calibri" w:hAnsi="Calibri" w:eastAsia="Times New Roman" w:cs="Calibri"/>
              </w:rPr>
            </w:pPr>
          </w:p>
        </w:tc>
      </w:tr>
    </w:tbl>
    <w:p w:rsidRPr="006F7112" w:rsidR="00A07DD6" w:rsidP="006F7112" w:rsidRDefault="00A07DD6" w14:paraId="6894BA59" w14:textId="77777777">
      <w:pPr>
        <w:spacing w:after="0" w:line="240" w:lineRule="auto"/>
        <w:rPr>
          <w:rFonts w:ascii="Calibri" w:hAnsi="Calibri" w:eastAsia="Times New Roman" w:cs="Calibri"/>
          <w:sz w:val="28"/>
          <w:szCs w:val="28"/>
        </w:rPr>
      </w:pPr>
    </w:p>
    <w:tbl>
      <w:tblPr>
        <w:tblW w:w="10880" w:type="dxa"/>
        <w:tblBorders>
          <w:top w:val="single" w:color="A3A3A3" w:sz="8" w:space="0"/>
          <w:left w:val="single" w:color="A3A3A3" w:sz="8" w:space="0"/>
          <w:bottom w:val="single" w:color="A3A3A3" w:sz="8" w:space="0"/>
          <w:right w:val="single" w:color="A3A3A3" w:sz="8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814"/>
        <w:gridCol w:w="2686"/>
        <w:gridCol w:w="5220"/>
        <w:gridCol w:w="2160"/>
      </w:tblGrid>
      <w:tr w:rsidRPr="006F7112" w:rsidR="006F7112" w:rsidTr="74019024" w14:paraId="2415603D" w14:textId="77777777">
        <w:trPr>
          <w:trHeight w:val="288"/>
        </w:trPr>
        <w:tc>
          <w:tcPr>
            <w:tcW w:w="814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6F7112" w:rsidP="00C124FA" w:rsidRDefault="006F7112" w14:paraId="2CBDC6F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bookmarkStart w:name="_Hlk44329836" w:id="0"/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Time</w:t>
            </w:r>
          </w:p>
        </w:tc>
        <w:tc>
          <w:tcPr>
            <w:tcW w:w="268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6F7112" w:rsidP="00C124FA" w:rsidRDefault="006F7112" w14:paraId="0786DB6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Agenda Item</w:t>
            </w:r>
          </w:p>
        </w:tc>
        <w:tc>
          <w:tcPr>
            <w:tcW w:w="52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6F7112" w:rsidP="00C124FA" w:rsidRDefault="006C2515" w14:paraId="5B9AF66C" w14:textId="2146466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Purpose</w:t>
            </w:r>
          </w:p>
        </w:tc>
        <w:tc>
          <w:tcPr>
            <w:tcW w:w="21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6F7112" w:rsidP="00C124FA" w:rsidRDefault="006C2515" w14:paraId="62EC736F" w14:textId="1B064CE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Who</w:t>
            </w:r>
          </w:p>
        </w:tc>
      </w:tr>
      <w:tr w:rsidRPr="006F7112" w:rsidR="003C44E2" w:rsidTr="74019024" w14:paraId="6DE762A9" w14:textId="77777777">
        <w:trPr>
          <w:trHeight w:val="1635"/>
        </w:trPr>
        <w:tc>
          <w:tcPr>
            <w:tcW w:w="814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3C44E2" w:rsidP="00386FAA" w:rsidRDefault="003C44E2" w14:paraId="6319C1C0" w14:textId="74A3224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2</w:t>
            </w:r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0</w:t>
            </w:r>
            <w:r w:rsidR="00035862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68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D7614" w:rsidP="000D7614" w:rsidRDefault="000D7614" w14:paraId="0CB6433F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</w:rPr>
            </w:pPr>
            <w:r w:rsidRPr="007178FC">
              <w:rPr>
                <w:rFonts w:ascii="Calibri" w:hAnsi="Calibri" w:eastAsia="Times New Roman" w:cs="Calibri"/>
              </w:rPr>
              <w:t xml:space="preserve">Entrance </w:t>
            </w:r>
            <w:hyperlink w:history="1" r:id="rId10">
              <w:r w:rsidRPr="00346735">
                <w:rPr>
                  <w:rStyle w:val="Hyperlink"/>
                  <w:rFonts w:ascii="Calibri" w:hAnsi="Calibri" w:eastAsia="Times New Roman" w:cs="Calibri"/>
                  <w:b/>
                  <w:bCs/>
                </w:rPr>
                <w:t>music</w:t>
              </w:r>
            </w:hyperlink>
            <w:r w:rsidRPr="007178FC">
              <w:rPr>
                <w:rFonts w:ascii="Calibri" w:hAnsi="Calibri" w:eastAsia="Times New Roman" w:cs="Calibri"/>
              </w:rPr>
              <w:t xml:space="preserve"> </w:t>
            </w:r>
          </w:p>
          <w:p w:rsidR="000D7614" w:rsidP="000D7614" w:rsidRDefault="000D7614" w14:paraId="473E6F60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</w:rPr>
            </w:pPr>
            <w:r>
              <w:rPr>
                <w:rFonts w:ascii="Calibri" w:hAnsi="Calibri" w:eastAsia="Times New Roman" w:cs="Calibri"/>
              </w:rPr>
              <w:t xml:space="preserve">Pentatonix: </w:t>
            </w:r>
          </w:p>
          <w:p w:rsidRPr="007178FC" w:rsidR="000D7614" w:rsidP="000D7614" w:rsidRDefault="000D7614" w14:paraId="41438526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</w:rPr>
              <w:t xml:space="preserve">The Sound of Silence </w:t>
            </w:r>
          </w:p>
          <w:p w:rsidRPr="007178FC" w:rsidR="000D7614" w:rsidP="000D7614" w:rsidRDefault="000D7614" w14:paraId="5657E363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b/>
                <w:bCs/>
                <w:sz w:val="18"/>
                <w:szCs w:val="18"/>
              </w:rPr>
            </w:pPr>
            <w:r w:rsidRPr="007178FC">
              <w:rPr>
                <w:rFonts w:ascii="Calibri" w:hAnsi="Calibri" w:eastAsia="Times New Roman" w:cs="Calibri"/>
                <w:b/>
                <w:bCs/>
              </w:rPr>
              <w:t>Welcome</w:t>
            </w:r>
          </w:p>
          <w:p w:rsidRPr="006F7112" w:rsidR="003C44E2" w:rsidP="53476A76" w:rsidRDefault="003C44E2" w14:paraId="6E2AC86D" w14:textId="0E4BCAF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20D77" w:rsidP="53476A76" w:rsidRDefault="00020D77" w14:paraId="662B5144" w14:textId="052217F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53476A76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 xml:space="preserve">Introduction in chat: </w:t>
            </w:r>
          </w:p>
          <w:p w:rsidR="00020D77" w:rsidP="53476A76" w:rsidRDefault="00020D77" w14:paraId="26D99344" w14:textId="5FAB5D1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3B4B4A7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 xml:space="preserve">Name, Pronouns, </w:t>
            </w:r>
          </w:p>
          <w:p w:rsidRPr="006F7112" w:rsidR="003C44E2" w:rsidP="53476A76" w:rsidRDefault="00020D77" w14:paraId="7A57EA17" w14:textId="0EBEED7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53476A76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Organization and Role.</w:t>
            </w:r>
          </w:p>
        </w:tc>
        <w:tc>
          <w:tcPr>
            <w:tcW w:w="21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Pr="001C21A1" w:rsidR="003C44E2" w:rsidP="53476A76" w:rsidRDefault="00020D77" w14:paraId="19BC7529" w14:textId="3910E94B">
            <w:pPr>
              <w:spacing w:after="0" w:line="240" w:lineRule="auto"/>
              <w:textAlignment w:val="center"/>
              <w:rPr>
                <w:rFonts w:eastAsia="Times New Roman"/>
                <w:sz w:val="24"/>
                <w:szCs w:val="24"/>
              </w:rPr>
            </w:pPr>
            <w:r w:rsidRPr="53476A76">
              <w:rPr>
                <w:rFonts w:eastAsia="Times New Roman"/>
                <w:sz w:val="24"/>
                <w:szCs w:val="24"/>
              </w:rPr>
              <w:t>Misha Mayers</w:t>
            </w:r>
          </w:p>
        </w:tc>
      </w:tr>
      <w:tr w:rsidRPr="006F7112" w:rsidR="007D43E2" w:rsidTr="74019024" w14:paraId="46735F4B" w14:textId="77777777">
        <w:trPr>
          <w:trHeight w:val="371"/>
        </w:trPr>
        <w:tc>
          <w:tcPr>
            <w:tcW w:w="814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8090C" w:rsidR="007D43E2" w:rsidP="007D43E2" w:rsidRDefault="007D43E2" w14:paraId="10C5BC39" w14:textId="06D3FAA4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453CB461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2:1</w:t>
            </w:r>
            <w:r w:rsidRPr="453CB461" w:rsidR="00B62299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0</w:t>
            </w:r>
            <w:r w:rsidRPr="453CB461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 xml:space="preserve"> – 2:</w:t>
            </w:r>
            <w:r w:rsidRPr="453CB461" w:rsidR="0BFBBFF7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68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C275F" w:rsidR="007D43E2" w:rsidP="53476A76" w:rsidRDefault="007D43E2" w14:paraId="0CD29F2B" w14:textId="6F66FBEB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53476A76">
              <w:rPr>
                <w:rFonts w:ascii="Calibri" w:hAnsi="Calibri" w:eastAsia="Times New Roman" w:cs="Calibri"/>
                <w:b/>
                <w:bCs/>
                <w:sz w:val="24"/>
                <w:szCs w:val="24"/>
              </w:rPr>
              <w:t xml:space="preserve">SNAP </w:t>
            </w:r>
            <w:r w:rsidRPr="53476A76" w:rsidR="388FCB3E">
              <w:rPr>
                <w:rFonts w:ascii="Calibri" w:hAnsi="Calibri" w:eastAsia="Times New Roman" w:cs="Calibri"/>
                <w:b/>
                <w:bCs/>
                <w:sz w:val="24"/>
                <w:szCs w:val="24"/>
              </w:rPr>
              <w:t>Updates</w:t>
            </w:r>
            <w:r w:rsidR="00DB5FB7">
              <w:rPr>
                <w:rFonts w:ascii="Calibri" w:hAnsi="Calibri" w:eastAsia="Times New Roman" w:cs="Calibri"/>
                <w:b/>
                <w:bCs/>
                <w:sz w:val="24"/>
                <w:szCs w:val="24"/>
              </w:rPr>
              <w:t xml:space="preserve"> &amp; Announcements </w:t>
            </w:r>
          </w:p>
        </w:tc>
        <w:tc>
          <w:tcPr>
            <w:tcW w:w="52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62299" w:rsidR="00D140DE" w:rsidP="1A622273" w:rsidRDefault="44E7B18B" w14:paraId="0730DA8A" w14:textId="10A111DC">
            <w:pPr>
              <w:spacing w:after="0" w:line="240" w:lineRule="auto"/>
            </w:pPr>
            <w:r>
              <w:t>Federal Government Shutdown, No Impact to October SNAP Benefits</w:t>
            </w:r>
            <w:r w:rsidR="00D140DE">
              <w:t xml:space="preserve"> </w:t>
            </w:r>
          </w:p>
        </w:tc>
        <w:tc>
          <w:tcPr>
            <w:tcW w:w="21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62299" w:rsidR="007D43E2" w:rsidP="4744510C" w:rsidRDefault="6C8FD40B" w14:paraId="783C9029" w14:textId="720CB0DE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 w:rsidRPr="453CB461">
              <w:rPr>
                <w:sz w:val="24"/>
                <w:szCs w:val="24"/>
              </w:rPr>
              <w:t>Stephanie Cooke</w:t>
            </w:r>
            <w:r w:rsidR="006A43F8">
              <w:rPr>
                <w:sz w:val="24"/>
                <w:szCs w:val="24"/>
              </w:rPr>
              <w:t>, Jean Cubic</w:t>
            </w:r>
          </w:p>
        </w:tc>
      </w:tr>
      <w:tr w:rsidRPr="006F7112" w:rsidR="004F03F0" w:rsidTr="74019024" w14:paraId="55A679CF" w14:textId="77777777">
        <w:trPr>
          <w:trHeight w:val="620"/>
        </w:trPr>
        <w:tc>
          <w:tcPr>
            <w:tcW w:w="814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5FB7" w:rsidR="004F03F0" w:rsidP="453CB461" w:rsidRDefault="004F03F0" w14:paraId="04EAF9BE" w14:textId="1B43388E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DB5FB7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2:</w:t>
            </w:r>
            <w:r w:rsidRPr="00DB5FB7" w:rsidR="00E63A19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DB5FB7" w:rsidR="74D6A542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0</w:t>
            </w:r>
            <w:r w:rsidRPr="00DB5FB7" w:rsidR="00182677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-2:</w:t>
            </w:r>
            <w:r w:rsidRPr="00DB5FB7" w:rsidR="4D4D8040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268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5FB7" w:rsidR="70EB6398" w:rsidP="453CB461" w:rsidRDefault="00B62299" w14:paraId="364CDD54" w14:textId="3C165670">
            <w:pPr>
              <w:pStyle w:val="ListBullet"/>
              <w:numPr>
                <w:ilvl w:val="0"/>
                <w:numId w:val="0"/>
              </w:numPr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  <w:r w:rsidRPr="00DB5FB7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Breakout Session</w:t>
            </w:r>
          </w:p>
        </w:tc>
        <w:tc>
          <w:tcPr>
            <w:tcW w:w="52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5FB7" w:rsidR="70EB6398" w:rsidP="453CB461" w:rsidRDefault="3AB19387" w14:paraId="15B989F0" w14:textId="5C7EBC4A">
            <w:pPr>
              <w:spacing w:line="240" w:lineRule="auto"/>
              <w:rPr>
                <w:sz w:val="24"/>
                <w:szCs w:val="24"/>
              </w:rPr>
            </w:pPr>
            <w:r w:rsidRPr="74019024">
              <w:rPr>
                <w:sz w:val="24"/>
                <w:szCs w:val="24"/>
              </w:rPr>
              <w:t xml:space="preserve">Strategies to engage individuals who are at risk of losing benefits due to </w:t>
            </w:r>
            <w:r w:rsidRPr="74019024" w:rsidR="5F49BFE4">
              <w:rPr>
                <w:sz w:val="24"/>
                <w:szCs w:val="24"/>
              </w:rPr>
              <w:t>SNAP time-limits (Able Bodied Adults Without Dependents – ABAWD)</w:t>
            </w:r>
          </w:p>
        </w:tc>
        <w:tc>
          <w:tcPr>
            <w:tcW w:w="21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5FB7" w:rsidR="70EB6398" w:rsidP="453CB461" w:rsidRDefault="00B62299" w14:paraId="23E962C0" w14:textId="4D591FBD">
            <w:pPr>
              <w:pStyle w:val="ListBullet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DB5FB7">
              <w:rPr>
                <w:sz w:val="24"/>
                <w:szCs w:val="24"/>
              </w:rPr>
              <w:t>Misha Mayers, SNAP Team</w:t>
            </w:r>
          </w:p>
        </w:tc>
      </w:tr>
      <w:tr w:rsidR="7E4A0165" w:rsidTr="74019024" w14:paraId="17B66450" w14:textId="77777777">
        <w:trPr>
          <w:trHeight w:val="548"/>
        </w:trPr>
        <w:tc>
          <w:tcPr>
            <w:tcW w:w="814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5FB7" w:rsidR="7E4A0165" w:rsidP="453CB461" w:rsidRDefault="7E4A0165" w14:paraId="2D0BE778" w14:textId="6576DD02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  <w:r w:rsidRPr="00DB5FB7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2:</w:t>
            </w:r>
            <w:r w:rsidRPr="00DB5FB7" w:rsidR="05C909EE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45</w:t>
            </w:r>
            <w:r w:rsidRPr="00DB5FB7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-2:55</w:t>
            </w:r>
          </w:p>
        </w:tc>
        <w:tc>
          <w:tcPr>
            <w:tcW w:w="268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5FB7" w:rsidR="7E4A0165" w:rsidP="453CB461" w:rsidRDefault="0261EFE7" w14:paraId="50D77BDF" w14:textId="4C2C5581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  <w:r w:rsidRPr="00DB5FB7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Report out</w:t>
            </w:r>
          </w:p>
        </w:tc>
        <w:tc>
          <w:tcPr>
            <w:tcW w:w="52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5FB7" w:rsidR="7E4A0165" w:rsidP="453CB461" w:rsidRDefault="1B61ADF7" w14:paraId="27A6E83F" w14:textId="70BBE343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DB5FB7">
              <w:rPr>
                <w:rFonts w:eastAsia="Times New Roman"/>
                <w:color w:val="000000" w:themeColor="text1"/>
                <w:sz w:val="24"/>
                <w:szCs w:val="24"/>
              </w:rPr>
              <w:t>Summarize Discussion/Findings</w:t>
            </w:r>
          </w:p>
        </w:tc>
        <w:tc>
          <w:tcPr>
            <w:tcW w:w="21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5FB7" w:rsidR="00F34197" w:rsidP="453CB461" w:rsidRDefault="001C45FC" w14:paraId="1EA22BEF" w14:textId="3A14AE6F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 w:rsidRPr="00DB5FB7">
              <w:rPr>
                <w:sz w:val="24"/>
                <w:szCs w:val="24"/>
              </w:rPr>
              <w:t>Misha</w:t>
            </w:r>
            <w:r w:rsidRPr="00DB5FB7" w:rsidR="00A18D38">
              <w:rPr>
                <w:sz w:val="24"/>
                <w:szCs w:val="24"/>
              </w:rPr>
              <w:t xml:space="preserve"> Mayers</w:t>
            </w:r>
          </w:p>
        </w:tc>
      </w:tr>
      <w:tr w:rsidRPr="006F7112" w:rsidR="006B27DA" w:rsidTr="74019024" w14:paraId="631D4781" w14:textId="77777777">
        <w:trPr>
          <w:trHeight w:val="371"/>
        </w:trPr>
        <w:tc>
          <w:tcPr>
            <w:tcW w:w="814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8090C" w:rsidR="006B27DA" w:rsidP="00182677" w:rsidRDefault="006B27DA" w14:paraId="57A81C2C" w14:textId="1B9A0F21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2:5</w:t>
            </w:r>
            <w:r w:rsidR="00532540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68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644B4" w:rsidR="006B27DA" w:rsidP="53476A76" w:rsidRDefault="005E5337" w14:paraId="674D9D5F" w14:textId="253FD23B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53476A76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Conclusion</w:t>
            </w:r>
          </w:p>
        </w:tc>
        <w:tc>
          <w:tcPr>
            <w:tcW w:w="52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644B4" w:rsidR="006B27DA" w:rsidP="53476A76" w:rsidRDefault="0036184E" w14:paraId="279B3A1A" w14:textId="1D015FA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53476A76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27DA" w:rsidP="53476A76" w:rsidRDefault="006B27DA" w14:paraId="0910C334" w14:textId="0F6D6271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</w:p>
        </w:tc>
      </w:tr>
      <w:bookmarkEnd w:id="0"/>
    </w:tbl>
    <w:p w:rsidR="00936FFC" w:rsidP="0055692F" w:rsidRDefault="00936FFC" w14:paraId="1A2A9B5F" w14:textId="77777777">
      <w:pPr>
        <w:spacing w:after="0"/>
        <w:rPr>
          <w:i/>
          <w:iCs/>
          <w:sz w:val="24"/>
          <w:szCs w:val="24"/>
        </w:rPr>
      </w:pPr>
    </w:p>
    <w:p w:rsidR="00B11655" w:rsidP="0055692F" w:rsidRDefault="00B11655" w14:paraId="4E51290C" w14:textId="39EB55A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Introduction </w:t>
      </w:r>
    </w:p>
    <w:p w:rsidR="00B11655" w:rsidP="00B11655" w:rsidRDefault="00B11655" w14:paraId="14420C11" w14:textId="69DC2AA0">
      <w:pPr>
        <w:pStyle w:val="ListParagraph"/>
        <w:numPr>
          <w:ilvl w:val="0"/>
          <w:numId w:val="3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Welcome Al</w:t>
      </w:r>
      <w:r w:rsidR="00125187">
        <w:rPr>
          <w:sz w:val="24"/>
          <w:szCs w:val="24"/>
        </w:rPr>
        <w:t>l</w:t>
      </w:r>
    </w:p>
    <w:p w:rsidRPr="00125187" w:rsidR="00125187" w:rsidP="00125187" w:rsidRDefault="00125187" w14:paraId="3E5C203B" w14:textId="77777777">
      <w:pPr>
        <w:spacing w:after="0"/>
        <w:rPr>
          <w:sz w:val="24"/>
          <w:szCs w:val="24"/>
        </w:rPr>
      </w:pPr>
    </w:p>
    <w:p w:rsidR="00B11655" w:rsidP="00B11655" w:rsidRDefault="00B11655" w14:paraId="4817A6AF" w14:textId="53A48BD9">
      <w:pPr>
        <w:spacing w:after="0"/>
        <w:rPr>
          <w:sz w:val="24"/>
          <w:szCs w:val="24"/>
        </w:rPr>
      </w:pPr>
      <w:r>
        <w:rPr>
          <w:sz w:val="24"/>
          <w:szCs w:val="24"/>
        </w:rPr>
        <w:t>SNAP Update</w:t>
      </w:r>
      <w:r w:rsidR="00E92C2D">
        <w:rPr>
          <w:sz w:val="24"/>
          <w:szCs w:val="24"/>
        </w:rPr>
        <w:t>s</w:t>
      </w:r>
      <w:r>
        <w:rPr>
          <w:sz w:val="24"/>
          <w:szCs w:val="24"/>
        </w:rPr>
        <w:t xml:space="preserve"> &amp; Announcements</w:t>
      </w:r>
    </w:p>
    <w:p w:rsidR="00125187" w:rsidP="00125187" w:rsidRDefault="00125187" w14:paraId="5221D332" w14:textId="038DFF4F">
      <w:pPr>
        <w:pStyle w:val="ListParagraph"/>
        <w:numPr>
          <w:ilvl w:val="0"/>
          <w:numId w:val="3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ODHS is closely watching the potential of a federal government shut down </w:t>
      </w:r>
    </w:p>
    <w:p w:rsidR="00125187" w:rsidP="00125187" w:rsidRDefault="00125187" w14:paraId="798839FC" w14:textId="61A3E475">
      <w:pPr>
        <w:pStyle w:val="ListParagraph"/>
        <w:numPr>
          <w:ilvl w:val="1"/>
          <w:numId w:val="3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Have been advised by federal partners that SNAP benefits will go out normally for the month of October </w:t>
      </w:r>
    </w:p>
    <w:p w:rsidR="00125187" w:rsidP="00125187" w:rsidRDefault="00125187" w14:paraId="67803E49" w14:textId="61043631">
      <w:pPr>
        <w:pStyle w:val="ListParagraph"/>
        <w:numPr>
          <w:ilvl w:val="1"/>
          <w:numId w:val="3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Households can expect to receive their benefits the same day they normally would</w:t>
      </w:r>
    </w:p>
    <w:p w:rsidR="00125187" w:rsidP="00125187" w:rsidRDefault="00125187" w14:paraId="799FF301" w14:textId="00A17072">
      <w:pPr>
        <w:pStyle w:val="ListParagraph"/>
        <w:numPr>
          <w:ilvl w:val="0"/>
          <w:numId w:val="3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ODHS SNAP has not yet received guidance about November </w:t>
      </w:r>
      <w:r w:rsidR="009B1628">
        <w:rPr>
          <w:sz w:val="24"/>
          <w:szCs w:val="24"/>
        </w:rPr>
        <w:t>benefits</w:t>
      </w:r>
    </w:p>
    <w:p w:rsidR="009B1628" w:rsidP="009B1628" w:rsidRDefault="009B1628" w14:paraId="3521B239" w14:textId="30C1C6F8">
      <w:pPr>
        <w:pStyle w:val="ListParagraph"/>
        <w:numPr>
          <w:ilvl w:val="1"/>
          <w:numId w:val="3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 SNAP team has been watching impacts closely and will make sure to provide that information as soon as it is received </w:t>
      </w:r>
    </w:p>
    <w:p w:rsidR="009B1628" w:rsidP="009B1628" w:rsidRDefault="009B1628" w14:paraId="14FAD457" w14:textId="169C724C">
      <w:pPr>
        <w:pStyle w:val="ListParagraph"/>
        <w:numPr>
          <w:ilvl w:val="0"/>
          <w:numId w:val="3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Q&amp;A: </w:t>
      </w:r>
    </w:p>
    <w:p w:rsidRPr="00DF1A49" w:rsidR="00DF1A49" w:rsidP="00DF1A49" w:rsidRDefault="00DF1A49" w14:paraId="09159F91" w14:textId="7A47A0AE">
      <w:pPr>
        <w:pStyle w:val="ListParagraph"/>
        <w:numPr>
          <w:ilvl w:val="1"/>
          <w:numId w:val="3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Would there be any impact to the Expedited SNAP if the government shuts down? </w:t>
      </w:r>
      <w:r w:rsidRPr="00DF1A49">
        <w:rPr>
          <w:sz w:val="24"/>
          <w:szCs w:val="24"/>
        </w:rPr>
        <w:t>Is there a plan for the 7 day rule?</w:t>
      </w:r>
    </w:p>
    <w:p w:rsidR="009B1628" w:rsidP="009B1628" w:rsidRDefault="009B1628" w14:paraId="6E60D62C" w14:textId="2307D160">
      <w:pPr>
        <w:pStyle w:val="ListParagraph"/>
        <w:numPr>
          <w:ilvl w:val="2"/>
          <w:numId w:val="39"/>
        </w:numPr>
        <w:spacing w:after="0"/>
        <w:rPr>
          <w:sz w:val="24"/>
          <w:szCs w:val="24"/>
        </w:rPr>
      </w:pPr>
      <w:r w:rsidRPr="69E9ECA9" w:rsidR="16019663">
        <w:rPr>
          <w:sz w:val="24"/>
          <w:szCs w:val="24"/>
        </w:rPr>
        <w:t>We have been told the October processing and regulations will not change.</w:t>
      </w:r>
      <w:r w:rsidRPr="69E9ECA9" w:rsidR="00097454">
        <w:rPr>
          <w:sz w:val="24"/>
          <w:szCs w:val="24"/>
        </w:rPr>
        <w:t xml:space="preserve"> There has been no change on the federal side around expedited applications.  If we </w:t>
      </w:r>
      <w:r w:rsidRPr="69E9ECA9" w:rsidR="00D4722C">
        <w:rPr>
          <w:sz w:val="24"/>
          <w:szCs w:val="24"/>
        </w:rPr>
        <w:t xml:space="preserve">get </w:t>
      </w:r>
      <w:r w:rsidRPr="69E9ECA9" w:rsidR="00D4722C">
        <w:rPr>
          <w:sz w:val="24"/>
          <w:szCs w:val="24"/>
        </w:rPr>
        <w:t>into</w:t>
      </w:r>
      <w:r w:rsidRPr="69E9ECA9" w:rsidR="00097454">
        <w:rPr>
          <w:sz w:val="24"/>
          <w:szCs w:val="24"/>
        </w:rPr>
        <w:t xml:space="preserve"> that place of actual partial government shutdown will </w:t>
      </w:r>
      <w:r w:rsidRPr="69E9ECA9" w:rsidR="256FACBF">
        <w:rPr>
          <w:sz w:val="24"/>
          <w:szCs w:val="24"/>
        </w:rPr>
        <w:t xml:space="preserve">receive </w:t>
      </w:r>
      <w:r w:rsidRPr="69E9ECA9" w:rsidR="00097454">
        <w:rPr>
          <w:sz w:val="24"/>
          <w:szCs w:val="24"/>
        </w:rPr>
        <w:t>more information</w:t>
      </w:r>
    </w:p>
    <w:p w:rsidR="00D4722C" w:rsidP="00D4722C" w:rsidRDefault="00D4722C" w14:paraId="306153A4" w14:textId="4FC21D6C">
      <w:pPr>
        <w:pStyle w:val="ListParagraph"/>
        <w:numPr>
          <w:ilvl w:val="1"/>
          <w:numId w:val="3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Will there be a surge, if so is there a plan for staffing?</w:t>
      </w:r>
    </w:p>
    <w:p w:rsidR="00D4722C" w:rsidP="00D4722C" w:rsidRDefault="00D4722C" w14:paraId="64EF8C14" w14:textId="7B8BCF13">
      <w:pPr>
        <w:pStyle w:val="ListParagraph"/>
        <w:numPr>
          <w:ilvl w:val="2"/>
          <w:numId w:val="39"/>
        </w:numPr>
        <w:spacing w:after="0"/>
        <w:rPr>
          <w:sz w:val="24"/>
          <w:szCs w:val="24"/>
        </w:rPr>
      </w:pPr>
      <w:r w:rsidRPr="69E9ECA9" w:rsidR="00D4722C">
        <w:rPr>
          <w:sz w:val="24"/>
          <w:szCs w:val="24"/>
        </w:rPr>
        <w:t>I don’t think Oregon</w:t>
      </w:r>
      <w:r w:rsidRPr="69E9ECA9" w:rsidR="1570845A">
        <w:rPr>
          <w:sz w:val="24"/>
          <w:szCs w:val="24"/>
        </w:rPr>
        <w:t xml:space="preserve"> is</w:t>
      </w:r>
      <w:r w:rsidRPr="69E9ECA9" w:rsidR="00D4722C">
        <w:rPr>
          <w:sz w:val="24"/>
          <w:szCs w:val="24"/>
        </w:rPr>
        <w:t xml:space="preserve"> going to see</w:t>
      </w:r>
      <w:r w:rsidRPr="69E9ECA9" w:rsidR="00D4722C">
        <w:rPr>
          <w:sz w:val="24"/>
          <w:szCs w:val="24"/>
        </w:rPr>
        <w:t xml:space="preserve"> much as other states. </w:t>
      </w:r>
      <w:r w:rsidRPr="69E9ECA9" w:rsidR="00D4722C">
        <w:rPr>
          <w:sz w:val="24"/>
          <w:szCs w:val="24"/>
        </w:rPr>
        <w:t>In previous shutdowns</w:t>
      </w:r>
      <w:r w:rsidRPr="69E9ECA9" w:rsidR="1F103994">
        <w:rPr>
          <w:sz w:val="24"/>
          <w:szCs w:val="24"/>
        </w:rPr>
        <w:t>,</w:t>
      </w:r>
      <w:r w:rsidRPr="69E9ECA9" w:rsidR="00D4722C">
        <w:rPr>
          <w:sz w:val="24"/>
          <w:szCs w:val="24"/>
        </w:rPr>
        <w:t xml:space="preserve"> we've had enough staff </w:t>
      </w:r>
      <w:r w:rsidRPr="69E9ECA9" w:rsidR="0411C86D">
        <w:rPr>
          <w:sz w:val="24"/>
          <w:szCs w:val="24"/>
        </w:rPr>
        <w:t xml:space="preserve">to </w:t>
      </w:r>
      <w:r w:rsidRPr="69E9ECA9" w:rsidR="00D4722C">
        <w:rPr>
          <w:sz w:val="24"/>
          <w:szCs w:val="24"/>
        </w:rPr>
        <w:t>manage the flow of expedite</w:t>
      </w:r>
      <w:r w:rsidRPr="69E9ECA9" w:rsidR="1B4D1DF7">
        <w:rPr>
          <w:sz w:val="24"/>
          <w:szCs w:val="24"/>
        </w:rPr>
        <w:t>d</w:t>
      </w:r>
      <w:r w:rsidRPr="69E9ECA9" w:rsidR="00D4722C">
        <w:rPr>
          <w:sz w:val="24"/>
          <w:szCs w:val="24"/>
        </w:rPr>
        <w:t xml:space="preserve"> </w:t>
      </w:r>
      <w:r w:rsidRPr="69E9ECA9" w:rsidR="010BF199">
        <w:rPr>
          <w:sz w:val="24"/>
          <w:szCs w:val="24"/>
        </w:rPr>
        <w:t>applications,</w:t>
      </w:r>
      <w:r w:rsidRPr="69E9ECA9" w:rsidR="5C1F45F0">
        <w:rPr>
          <w:sz w:val="24"/>
          <w:szCs w:val="24"/>
        </w:rPr>
        <w:t xml:space="preserve"> </w:t>
      </w:r>
      <w:r w:rsidRPr="69E9ECA9" w:rsidR="00D4722C">
        <w:rPr>
          <w:sz w:val="24"/>
          <w:szCs w:val="24"/>
        </w:rPr>
        <w:t>because we elevate it within the system</w:t>
      </w:r>
      <w:r w:rsidRPr="69E9ECA9" w:rsidR="00D4722C">
        <w:rPr>
          <w:sz w:val="24"/>
          <w:szCs w:val="24"/>
        </w:rPr>
        <w:t xml:space="preserve">. </w:t>
      </w:r>
      <w:r w:rsidRPr="69E9ECA9" w:rsidR="00D4722C">
        <w:rPr>
          <w:sz w:val="24"/>
          <w:szCs w:val="24"/>
        </w:rPr>
        <w:t>If we see the surge in Oregon</w:t>
      </w:r>
      <w:r w:rsidRPr="69E9ECA9" w:rsidR="3728B23C">
        <w:rPr>
          <w:sz w:val="24"/>
          <w:szCs w:val="24"/>
        </w:rPr>
        <w:t>,</w:t>
      </w:r>
      <w:r w:rsidRPr="69E9ECA9" w:rsidR="00D4722C">
        <w:rPr>
          <w:sz w:val="24"/>
          <w:szCs w:val="24"/>
        </w:rPr>
        <w:t xml:space="preserve"> we have the benefit of a shared statewide processing center that can move some work internally</w:t>
      </w:r>
    </w:p>
    <w:p w:rsidR="007A7221" w:rsidP="007A7221" w:rsidRDefault="007A7221" w14:paraId="6DEBD55D" w14:textId="484EADE8">
      <w:pPr>
        <w:pStyle w:val="ListParagraph"/>
        <w:numPr>
          <w:ilvl w:val="1"/>
          <w:numId w:val="3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Will there be more information on the website?</w:t>
      </w:r>
    </w:p>
    <w:p w:rsidR="00D4722C" w:rsidP="00D4722C" w:rsidRDefault="007A7221" w14:paraId="225F1D78" w14:textId="0E3FD999">
      <w:pPr>
        <w:pStyle w:val="ListParagraph"/>
        <w:numPr>
          <w:ilvl w:val="2"/>
          <w:numId w:val="39"/>
        </w:numPr>
        <w:spacing w:after="0"/>
        <w:rPr>
          <w:sz w:val="24"/>
          <w:szCs w:val="24"/>
        </w:rPr>
      </w:pPr>
      <w:r w:rsidRPr="69E9ECA9" w:rsidR="007A7221">
        <w:rPr>
          <w:sz w:val="24"/>
          <w:szCs w:val="24"/>
        </w:rPr>
        <w:t xml:space="preserve">Yes, we have a workgroup working on communications around the federal government shutdown and we are finalizing some social media posts and website language that will </w:t>
      </w:r>
      <w:r w:rsidRPr="69E9ECA9" w:rsidR="077287FD">
        <w:rPr>
          <w:sz w:val="24"/>
          <w:szCs w:val="24"/>
        </w:rPr>
        <w:t xml:space="preserve">be </w:t>
      </w:r>
      <w:r w:rsidRPr="69E9ECA9" w:rsidR="007A7221">
        <w:rPr>
          <w:sz w:val="24"/>
          <w:szCs w:val="24"/>
        </w:rPr>
        <w:t>translated into multiple languages</w:t>
      </w:r>
      <w:r w:rsidRPr="69E9ECA9" w:rsidR="2ED0CBDA">
        <w:rPr>
          <w:sz w:val="24"/>
          <w:szCs w:val="24"/>
        </w:rPr>
        <w:t>.</w:t>
      </w:r>
      <w:r w:rsidRPr="69E9ECA9" w:rsidR="007A7221">
        <w:rPr>
          <w:sz w:val="24"/>
          <w:szCs w:val="24"/>
        </w:rPr>
        <w:t xml:space="preserve"> We also have a flyer In the works that will be translated as well </w:t>
      </w:r>
    </w:p>
    <w:p w:rsidR="007A7221" w:rsidP="007A7221" w:rsidRDefault="007A7221" w14:paraId="6DC3A746" w14:textId="7B588AA2">
      <w:pPr>
        <w:pStyle w:val="ListParagraph"/>
        <w:numPr>
          <w:ilvl w:val="1"/>
          <w:numId w:val="3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Will there be any indication on how long the government shut down will last?</w:t>
      </w:r>
    </w:p>
    <w:p w:rsidR="00331C41" w:rsidP="00331C41" w:rsidRDefault="00331C41" w14:paraId="0ECB68AF" w14:textId="244D9835">
      <w:pPr>
        <w:pStyle w:val="ListParagraph"/>
        <w:numPr>
          <w:ilvl w:val="2"/>
          <w:numId w:val="3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In the past it was around 30 days but are not sure how long it could last </w:t>
      </w:r>
    </w:p>
    <w:p w:rsidR="007A7221" w:rsidP="007A7221" w:rsidRDefault="007A7221" w14:paraId="4DBEB25A" w14:textId="6A0066E9">
      <w:pPr>
        <w:pStyle w:val="ListParagraph"/>
        <w:numPr>
          <w:ilvl w:val="2"/>
          <w:numId w:val="3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Not sure but this will be something that will be</w:t>
      </w:r>
      <w:r w:rsidR="00331C41">
        <w:rPr>
          <w:sz w:val="24"/>
          <w:szCs w:val="24"/>
        </w:rPr>
        <w:t xml:space="preserve"> brought back with the workgroups. Currently planning a press release.</w:t>
      </w:r>
    </w:p>
    <w:p w:rsidR="00331C41" w:rsidP="007A7221" w:rsidRDefault="00331C41" w14:paraId="2C78E0A6" w14:textId="5ECD3996">
      <w:pPr>
        <w:pStyle w:val="ListParagraph"/>
        <w:numPr>
          <w:ilvl w:val="2"/>
          <w:numId w:val="39"/>
        </w:numPr>
        <w:spacing w:after="0"/>
        <w:rPr>
          <w:sz w:val="24"/>
          <w:szCs w:val="24"/>
        </w:rPr>
      </w:pPr>
      <w:r w:rsidRPr="69E9ECA9" w:rsidR="00331C41">
        <w:rPr>
          <w:sz w:val="24"/>
          <w:szCs w:val="24"/>
        </w:rPr>
        <w:t xml:space="preserve">Vanessa will report back in terms of support from partners on press and media connections </w:t>
      </w:r>
    </w:p>
    <w:p w:rsidR="000829A2" w:rsidP="000829A2" w:rsidRDefault="000829A2" w14:paraId="5057CA8B" w14:textId="738ED6F5">
      <w:pPr>
        <w:pStyle w:val="ListParagraph"/>
        <w:numPr>
          <w:ilvl w:val="0"/>
          <w:numId w:val="3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Break out session </w:t>
      </w:r>
    </w:p>
    <w:p w:rsidR="000829A2" w:rsidP="000829A2" w:rsidRDefault="000829A2" w14:paraId="49D97D43" w14:textId="7DA8BE90">
      <w:pPr>
        <w:pStyle w:val="ListParagraph"/>
        <w:numPr>
          <w:ilvl w:val="1"/>
          <w:numId w:val="39"/>
        </w:numPr>
        <w:spacing w:after="0"/>
        <w:rPr>
          <w:sz w:val="24"/>
          <w:szCs w:val="24"/>
        </w:rPr>
      </w:pPr>
      <w:r w:rsidRPr="74019024">
        <w:rPr>
          <w:sz w:val="24"/>
          <w:szCs w:val="24"/>
        </w:rPr>
        <w:t>Strategies to engage individuals who are at risk of losing benefits due to SNAP time-limits (Able Bodied Adults Without Dependents – ABAWD)</w:t>
      </w:r>
    </w:p>
    <w:p w:rsidR="000829A2" w:rsidP="000829A2" w:rsidRDefault="000829A2" w14:paraId="4DA39F62" w14:textId="795A3E85">
      <w:pPr>
        <w:pStyle w:val="ListParagraph"/>
        <w:numPr>
          <w:ilvl w:val="1"/>
          <w:numId w:val="3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Please see SNAP Time Limits Attachment </w:t>
      </w:r>
    </w:p>
    <w:p w:rsidR="000829A2" w:rsidP="000829A2" w:rsidRDefault="000829A2" w14:paraId="4E020F48" w14:textId="161D7353">
      <w:pPr>
        <w:pStyle w:val="ListParagraph"/>
        <w:numPr>
          <w:ilvl w:val="0"/>
          <w:numId w:val="3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Report Out </w:t>
      </w:r>
    </w:p>
    <w:p w:rsidR="000829A2" w:rsidP="000829A2" w:rsidRDefault="000829A2" w14:paraId="02DDE623" w14:textId="7E4628C9">
      <w:pPr>
        <w:pStyle w:val="ListParagraph"/>
        <w:numPr>
          <w:ilvl w:val="1"/>
          <w:numId w:val="3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Spanish Radio ads are really successful for Spanish speaking communities- this could be an idea that could be explored </w:t>
      </w:r>
    </w:p>
    <w:p w:rsidR="000829A2" w:rsidP="000829A2" w:rsidRDefault="000829A2" w14:paraId="6497AB57" w14:textId="752B3B52">
      <w:pPr>
        <w:pStyle w:val="ListParagraph"/>
        <w:numPr>
          <w:ilvl w:val="1"/>
          <w:numId w:val="3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There is some confusion over student exemption and ABAWAD exemption. Antonio H was able to provide a great example on this </w:t>
      </w:r>
    </w:p>
    <w:p w:rsidR="000829A2" w:rsidP="000829A2" w:rsidRDefault="000829A2" w14:paraId="168F9C85" w14:textId="3AEC6350">
      <w:pPr>
        <w:pStyle w:val="ListParagraph"/>
        <w:numPr>
          <w:ilvl w:val="1"/>
          <w:numId w:val="39"/>
        </w:numPr>
        <w:spacing w:after="0"/>
        <w:rPr>
          <w:sz w:val="24"/>
          <w:szCs w:val="24"/>
        </w:rPr>
      </w:pPr>
      <w:r w:rsidRPr="69E9ECA9" w:rsidR="000829A2">
        <w:rPr>
          <w:sz w:val="24"/>
          <w:szCs w:val="24"/>
        </w:rPr>
        <w:t xml:space="preserve">There could be some stigma on ABAWD label and shifting the narrative on that- possible communication strategy </w:t>
      </w:r>
    </w:p>
    <w:p w:rsidR="000829A2" w:rsidP="000829A2" w:rsidRDefault="000829A2" w14:paraId="7FF41CE6" w14:textId="60819DF3">
      <w:pPr>
        <w:pStyle w:val="ListParagraph"/>
        <w:numPr>
          <w:ilvl w:val="1"/>
          <w:numId w:val="39"/>
        </w:numPr>
        <w:spacing w:after="0"/>
        <w:rPr>
          <w:sz w:val="24"/>
          <w:szCs w:val="24"/>
        </w:rPr>
      </w:pPr>
      <w:r w:rsidRPr="69E9ECA9" w:rsidR="000829A2">
        <w:rPr>
          <w:sz w:val="24"/>
          <w:szCs w:val="24"/>
        </w:rPr>
        <w:t xml:space="preserve">There can be a lot of </w:t>
      </w:r>
      <w:r w:rsidRPr="69E9ECA9" w:rsidR="00E92C2D">
        <w:rPr>
          <w:sz w:val="24"/>
          <w:szCs w:val="24"/>
        </w:rPr>
        <w:t>confusion</w:t>
      </w:r>
      <w:r w:rsidRPr="69E9ECA9" w:rsidR="000829A2">
        <w:rPr>
          <w:sz w:val="24"/>
          <w:szCs w:val="24"/>
        </w:rPr>
        <w:t xml:space="preserve"> for college students as about the difference between their ability to qualify for SNAP</w:t>
      </w:r>
      <w:r w:rsidRPr="69E9ECA9" w:rsidR="2B4C4409">
        <w:rPr>
          <w:sz w:val="24"/>
          <w:szCs w:val="24"/>
        </w:rPr>
        <w:t>.  Request for communication support on this</w:t>
      </w:r>
      <w:r w:rsidRPr="69E9ECA9" w:rsidR="000829A2">
        <w:rPr>
          <w:sz w:val="24"/>
          <w:szCs w:val="24"/>
        </w:rPr>
        <w:t xml:space="preserve"> </w:t>
      </w:r>
    </w:p>
    <w:p w:rsidR="222F7808" w:rsidP="69E9ECA9" w:rsidRDefault="222F7808" w14:paraId="0FCA3017" w14:textId="327D3C56">
      <w:pPr>
        <w:pStyle w:val="ListParagraph"/>
        <w:numPr>
          <w:ilvl w:val="1"/>
          <w:numId w:val="39"/>
        </w:numPr>
        <w:spacing w:after="0"/>
        <w:rPr>
          <w:sz w:val="24"/>
          <w:szCs w:val="24"/>
        </w:rPr>
      </w:pPr>
      <w:r w:rsidRPr="69E9ECA9" w:rsidR="222F7808">
        <w:rPr>
          <w:sz w:val="24"/>
          <w:szCs w:val="24"/>
        </w:rPr>
        <w:t>Suggestion for button on webpage, navigating Oregonians to information on expedited SNAP</w:t>
      </w:r>
    </w:p>
    <w:p w:rsidR="222F7808" w:rsidP="69E9ECA9" w:rsidRDefault="222F7808" w14:paraId="4D217419" w14:textId="4127F302">
      <w:pPr>
        <w:pStyle w:val="ListParagraph"/>
        <w:numPr>
          <w:ilvl w:val="1"/>
          <w:numId w:val="39"/>
        </w:numPr>
        <w:spacing w:after="0"/>
        <w:rPr>
          <w:sz w:val="24"/>
          <w:szCs w:val="24"/>
        </w:rPr>
      </w:pPr>
      <w:r w:rsidRPr="69E9ECA9" w:rsidR="222F7808">
        <w:rPr>
          <w:sz w:val="24"/>
          <w:szCs w:val="24"/>
        </w:rPr>
        <w:t>Providing ABAWD</w:t>
      </w:r>
      <w:r w:rsidRPr="69E9ECA9" w:rsidR="222F7808">
        <w:rPr>
          <w:sz w:val="24"/>
          <w:szCs w:val="24"/>
        </w:rPr>
        <w:t xml:space="preserve"> information at Double Up Food Buck Tables</w:t>
      </w:r>
    </w:p>
    <w:p w:rsidR="222F7808" w:rsidP="69E9ECA9" w:rsidRDefault="222F7808" w14:paraId="41F6F7CB" w14:textId="15F50FF0">
      <w:pPr>
        <w:pStyle w:val="ListParagraph"/>
        <w:numPr>
          <w:ilvl w:val="1"/>
          <w:numId w:val="39"/>
        </w:numPr>
        <w:spacing w:after="0"/>
        <w:rPr>
          <w:sz w:val="24"/>
          <w:szCs w:val="24"/>
        </w:rPr>
      </w:pPr>
      <w:r w:rsidRPr="69E9ECA9" w:rsidR="222F7808">
        <w:rPr>
          <w:sz w:val="24"/>
          <w:szCs w:val="24"/>
        </w:rPr>
        <w:t xml:space="preserve">Sharing information about </w:t>
      </w:r>
      <w:r w:rsidRPr="69E9ECA9" w:rsidR="290C0774">
        <w:rPr>
          <w:sz w:val="24"/>
          <w:szCs w:val="24"/>
        </w:rPr>
        <w:t xml:space="preserve">the </w:t>
      </w:r>
      <w:r w:rsidRPr="69E9ECA9" w:rsidR="222F7808">
        <w:rPr>
          <w:sz w:val="24"/>
          <w:szCs w:val="24"/>
        </w:rPr>
        <w:t>ABAWD</w:t>
      </w:r>
      <w:r w:rsidRPr="69E9ECA9" w:rsidR="1D033334">
        <w:rPr>
          <w:sz w:val="24"/>
          <w:szCs w:val="24"/>
        </w:rPr>
        <w:t xml:space="preserve"> program</w:t>
      </w:r>
      <w:r w:rsidRPr="69E9ECA9" w:rsidR="222F7808">
        <w:rPr>
          <w:sz w:val="24"/>
          <w:szCs w:val="24"/>
        </w:rPr>
        <w:t xml:space="preserve"> with Unemployment Claims call centers to share with callers</w:t>
      </w:r>
    </w:p>
    <w:p w:rsidR="468D6636" w:rsidP="69E9ECA9" w:rsidRDefault="468D6636" w14:paraId="48831997" w14:textId="0D64E9CE">
      <w:pPr>
        <w:pStyle w:val="ListParagraph"/>
        <w:numPr>
          <w:ilvl w:val="1"/>
          <w:numId w:val="39"/>
        </w:numPr>
        <w:spacing w:after="0"/>
        <w:rPr>
          <w:sz w:val="24"/>
          <w:szCs w:val="24"/>
        </w:rPr>
      </w:pPr>
      <w:r w:rsidRPr="69E9ECA9" w:rsidR="468D6636">
        <w:rPr>
          <w:sz w:val="24"/>
          <w:szCs w:val="24"/>
        </w:rPr>
        <w:t>Provide a short flier communication on how to get SNAP back if you timed out</w:t>
      </w:r>
      <w:r w:rsidRPr="69E9ECA9" w:rsidR="370A03D1">
        <w:rPr>
          <w:sz w:val="24"/>
          <w:szCs w:val="24"/>
        </w:rPr>
        <w:t xml:space="preserve">, including what to do if you think you meet an exemption and were timed out. </w:t>
      </w:r>
    </w:p>
    <w:p w:rsidR="31279F8F" w:rsidP="69E9ECA9" w:rsidRDefault="31279F8F" w14:paraId="66A4FC32" w14:textId="1C0189DA">
      <w:pPr>
        <w:pStyle w:val="ListParagraph"/>
        <w:numPr>
          <w:ilvl w:val="1"/>
          <w:numId w:val="39"/>
        </w:numPr>
        <w:spacing w:after="0"/>
        <w:rPr>
          <w:sz w:val="24"/>
          <w:szCs w:val="24"/>
        </w:rPr>
      </w:pPr>
      <w:r w:rsidRPr="69E9ECA9" w:rsidR="31279F8F">
        <w:rPr>
          <w:sz w:val="24"/>
          <w:szCs w:val="24"/>
        </w:rPr>
        <w:t xml:space="preserve">Find ways to limit barriers for Oregonians with </w:t>
      </w:r>
      <w:r w:rsidRPr="69E9ECA9" w:rsidR="31279F8F">
        <w:rPr>
          <w:sz w:val="24"/>
          <w:szCs w:val="24"/>
        </w:rPr>
        <w:t>time limits</w:t>
      </w:r>
      <w:r w:rsidRPr="69E9ECA9" w:rsidR="31279F8F">
        <w:rPr>
          <w:sz w:val="24"/>
          <w:szCs w:val="24"/>
        </w:rPr>
        <w:t xml:space="preserve">. </w:t>
      </w:r>
    </w:p>
    <w:p w:rsidR="00E92C2D" w:rsidP="00E92C2D" w:rsidRDefault="00E92C2D" w14:paraId="113DCE7B" w14:textId="68186A04">
      <w:pPr>
        <w:pStyle w:val="ListParagraph"/>
        <w:numPr>
          <w:ilvl w:val="0"/>
          <w:numId w:val="3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Conclusion </w:t>
      </w:r>
    </w:p>
    <w:p w:rsidR="00E92C2D" w:rsidP="00E92C2D" w:rsidRDefault="00E92C2D" w14:paraId="0BA809E7" w14:textId="7EFCB7D6">
      <w:pPr>
        <w:pStyle w:val="ListParagraph"/>
        <w:numPr>
          <w:ilvl w:val="1"/>
          <w:numId w:val="39"/>
        </w:numPr>
        <w:spacing w:after="0"/>
        <w:rPr>
          <w:sz w:val="24"/>
          <w:szCs w:val="24"/>
        </w:rPr>
      </w:pPr>
      <w:r w:rsidRPr="69E9ECA9" w:rsidR="00E92C2D">
        <w:rPr>
          <w:sz w:val="24"/>
          <w:szCs w:val="24"/>
        </w:rPr>
        <w:t>There will be an opportunity for community voice</w:t>
      </w:r>
      <w:r w:rsidRPr="69E9ECA9" w:rsidR="7E55BBFB">
        <w:rPr>
          <w:sz w:val="24"/>
          <w:szCs w:val="24"/>
        </w:rPr>
        <w:t xml:space="preserve">.  </w:t>
      </w:r>
      <w:r w:rsidRPr="69E9ECA9" w:rsidR="00E92C2D">
        <w:rPr>
          <w:sz w:val="24"/>
          <w:szCs w:val="24"/>
        </w:rPr>
        <w:t>ODHS is working on a guide to transform self-sufficiency services and would like to hear partner feedback on that.</w:t>
      </w:r>
      <w:r w:rsidRPr="69E9ECA9" w:rsidR="4134361A">
        <w:rPr>
          <w:sz w:val="24"/>
          <w:szCs w:val="24"/>
        </w:rPr>
        <w:t xml:space="preserve"> See attached invitation. </w:t>
      </w:r>
    </w:p>
    <w:p w:rsidRPr="000829A2" w:rsidR="00E92C2D" w:rsidP="00E92C2D" w:rsidRDefault="00E92C2D" w14:paraId="3FFA3495" w14:textId="6638A9D9">
      <w:pPr>
        <w:pStyle w:val="ListParagraph"/>
        <w:numPr>
          <w:ilvl w:val="1"/>
          <w:numId w:val="39"/>
        </w:numPr>
        <w:spacing w:after="0"/>
        <w:rPr>
          <w:sz w:val="24"/>
          <w:szCs w:val="24"/>
        </w:rPr>
      </w:pPr>
      <w:r w:rsidRPr="69E9ECA9" w:rsidR="00E92C2D">
        <w:rPr>
          <w:sz w:val="24"/>
          <w:szCs w:val="24"/>
        </w:rPr>
        <w:t>If you want to learn more about the ONE System</w:t>
      </w:r>
      <w:r w:rsidRPr="69E9ECA9" w:rsidR="00E92C2D">
        <w:rPr>
          <w:sz w:val="24"/>
          <w:szCs w:val="24"/>
        </w:rPr>
        <w:t xml:space="preserve">, there will be a meeting on </w:t>
      </w:r>
      <w:r w:rsidRPr="69E9ECA9" w:rsidR="00E92C2D">
        <w:rPr>
          <w:sz w:val="24"/>
          <w:szCs w:val="24"/>
        </w:rPr>
        <w:t>October 19</w:t>
      </w:r>
      <w:r w:rsidRPr="69E9ECA9" w:rsidR="00E92C2D">
        <w:rPr>
          <w:sz w:val="24"/>
          <w:szCs w:val="24"/>
        </w:rPr>
        <w:t>th</w:t>
      </w:r>
      <w:r w:rsidRPr="69E9ECA9" w:rsidR="00E92C2D">
        <w:rPr>
          <w:sz w:val="24"/>
          <w:szCs w:val="24"/>
        </w:rPr>
        <w:t xml:space="preserve"> at 1:0</w:t>
      </w:r>
      <w:r w:rsidRPr="69E9ECA9" w:rsidR="00E92C2D">
        <w:rPr>
          <w:sz w:val="24"/>
          <w:szCs w:val="24"/>
        </w:rPr>
        <w:t>0 pm please reach out to James Barta</w:t>
      </w:r>
      <w:r w:rsidRPr="69E9ECA9" w:rsidR="36940AC9">
        <w:rPr>
          <w:sz w:val="24"/>
          <w:szCs w:val="24"/>
        </w:rPr>
        <w:t xml:space="preserve">  </w:t>
      </w:r>
      <w:hyperlink r:id="R5a29afc587d34623">
        <w:r w:rsidRPr="69E9ECA9" w:rsidR="36940AC9">
          <w:rPr>
            <w:rStyle w:val="Hyperlink"/>
            <w:sz w:val="24"/>
            <w:szCs w:val="24"/>
          </w:rPr>
          <w:t>James.Barta@odhs.oregon.gov</w:t>
        </w:r>
      </w:hyperlink>
      <w:r w:rsidRPr="69E9ECA9" w:rsidR="00E92C2D">
        <w:rPr>
          <w:sz w:val="24"/>
          <w:szCs w:val="24"/>
        </w:rPr>
        <w:t xml:space="preserve"> for the link </w:t>
      </w:r>
    </w:p>
    <w:p w:rsidRPr="00D4722C" w:rsidR="009B1628" w:rsidP="00D4722C" w:rsidRDefault="009B1628" w14:paraId="65932A9C" w14:textId="5C4FCC46">
      <w:pPr>
        <w:spacing w:after="0"/>
        <w:ind w:left="1800"/>
        <w:rPr>
          <w:sz w:val="24"/>
          <w:szCs w:val="24"/>
        </w:rPr>
      </w:pPr>
    </w:p>
    <w:sectPr w:rsidRPr="00D4722C" w:rsidR="009B1628" w:rsidSect="00936FF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91FCA" w:rsidP="00915DE5" w:rsidRDefault="00B91FCA" w14:paraId="2F4E325B" w14:textId="77777777">
      <w:pPr>
        <w:spacing w:after="0" w:line="240" w:lineRule="auto"/>
      </w:pPr>
      <w:r>
        <w:separator/>
      </w:r>
    </w:p>
  </w:endnote>
  <w:endnote w:type="continuationSeparator" w:id="0">
    <w:p w:rsidR="00B91FCA" w:rsidP="00915DE5" w:rsidRDefault="00B91FCA" w14:paraId="0D6EEF49" w14:textId="77777777">
      <w:pPr>
        <w:spacing w:after="0" w:line="240" w:lineRule="auto"/>
      </w:pPr>
      <w:r>
        <w:continuationSeparator/>
      </w:r>
    </w:p>
  </w:endnote>
  <w:endnote w:type="continuationNotice" w:id="1">
    <w:p w:rsidR="00B91FCA" w:rsidRDefault="00B91FCA" w14:paraId="3859E86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0D81832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47EDE96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6CB894B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91FCA" w:rsidP="00915DE5" w:rsidRDefault="00B91FCA" w14:paraId="3203F901" w14:textId="77777777">
      <w:pPr>
        <w:spacing w:after="0" w:line="240" w:lineRule="auto"/>
      </w:pPr>
      <w:r>
        <w:separator/>
      </w:r>
    </w:p>
  </w:footnote>
  <w:footnote w:type="continuationSeparator" w:id="0">
    <w:p w:rsidR="00B91FCA" w:rsidP="00915DE5" w:rsidRDefault="00B91FCA" w14:paraId="5554397F" w14:textId="77777777">
      <w:pPr>
        <w:spacing w:after="0" w:line="240" w:lineRule="auto"/>
      </w:pPr>
      <w:r>
        <w:continuationSeparator/>
      </w:r>
    </w:p>
  </w:footnote>
  <w:footnote w:type="continuationNotice" w:id="1">
    <w:p w:rsidR="00B91FCA" w:rsidRDefault="00B91FCA" w14:paraId="667C79D1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40472C10" w14:textId="343C5A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0C782F8C" w14:textId="0A580C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127BE4F6" w14:textId="7B6A33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560FC9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57B225E"/>
    <w:multiLevelType w:val="hybridMultilevel"/>
    <w:tmpl w:val="A9DE4B7A"/>
    <w:lvl w:ilvl="0" w:tplc="F0325E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E18FB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C837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79E890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3F039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35E0C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738C86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4F213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ECEEA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8D61B5A"/>
    <w:multiLevelType w:val="hybridMultilevel"/>
    <w:tmpl w:val="7C3A63B6"/>
    <w:lvl w:ilvl="0" w:tplc="CBFAB13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256BB2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5C2A56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46AC07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68E87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B5CC8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5F0F05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F94D3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0C6CA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93A1727"/>
    <w:multiLevelType w:val="hybridMultilevel"/>
    <w:tmpl w:val="E1900D5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BAF81B1"/>
    <w:multiLevelType w:val="hybridMultilevel"/>
    <w:tmpl w:val="1EE47A90"/>
    <w:lvl w:ilvl="0" w:tplc="70D890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AA2C1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4AE15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8A00B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06C3B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A9494A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225F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88E62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832C9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D8F69A6"/>
    <w:multiLevelType w:val="hybridMultilevel"/>
    <w:tmpl w:val="B37C1960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6" w15:restartNumberingAfterBreak="0">
    <w:nsid w:val="0F850E95"/>
    <w:multiLevelType w:val="hybridMultilevel"/>
    <w:tmpl w:val="602E388A"/>
    <w:lvl w:ilvl="0" w:tplc="04090001">
      <w:start w:val="1"/>
      <w:numFmt w:val="bullet"/>
      <w:lvlText w:val=""/>
      <w:lvlJc w:val="left"/>
      <w:pPr>
        <w:ind w:left="109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1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3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5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7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9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1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3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56" w:hanging="360"/>
      </w:pPr>
      <w:rPr>
        <w:rFonts w:hint="default" w:ascii="Wingdings" w:hAnsi="Wingdings"/>
      </w:rPr>
    </w:lvl>
  </w:abstractNum>
  <w:abstractNum w:abstractNumId="7" w15:restartNumberingAfterBreak="0">
    <w:nsid w:val="10221F51"/>
    <w:multiLevelType w:val="hybridMultilevel"/>
    <w:tmpl w:val="528C3CEC"/>
    <w:lvl w:ilvl="0" w:tplc="04090001">
      <w:start w:val="1"/>
      <w:numFmt w:val="bullet"/>
      <w:lvlText w:val=""/>
      <w:lvlJc w:val="left"/>
      <w:pPr>
        <w:ind w:left="12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hint="default" w:ascii="Wingdings" w:hAnsi="Wingdings"/>
      </w:rPr>
    </w:lvl>
  </w:abstractNum>
  <w:abstractNum w:abstractNumId="8" w15:restartNumberingAfterBreak="0">
    <w:nsid w:val="182E557E"/>
    <w:multiLevelType w:val="hybridMultilevel"/>
    <w:tmpl w:val="3ACE53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8F65A36"/>
    <w:multiLevelType w:val="hybridMultilevel"/>
    <w:tmpl w:val="CCA43EBC"/>
    <w:lvl w:ilvl="0" w:tplc="04090001">
      <w:start w:val="1"/>
      <w:numFmt w:val="bullet"/>
      <w:lvlText w:val=""/>
      <w:lvlJc w:val="left"/>
      <w:pPr>
        <w:ind w:left="153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8FE71C3"/>
    <w:multiLevelType w:val="hybridMultilevel"/>
    <w:tmpl w:val="E3862AEA"/>
    <w:lvl w:ilvl="0" w:tplc="99968670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15A36EB"/>
    <w:multiLevelType w:val="hybridMultilevel"/>
    <w:tmpl w:val="48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1840ED6"/>
    <w:multiLevelType w:val="hybridMultilevel"/>
    <w:tmpl w:val="979A935C"/>
    <w:lvl w:ilvl="0" w:tplc="ACC2FC8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FC4AA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4FCB0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C4618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CCC5D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33E9D0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DF4784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CAE0E4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38C23E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1DA743A"/>
    <w:multiLevelType w:val="hybridMultilevel"/>
    <w:tmpl w:val="57DE5CFC"/>
    <w:lvl w:ilvl="0" w:tplc="C96E20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35E81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A488C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27C47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C2EF79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3C486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F247B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DF0ACA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5C6B7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4B56618"/>
    <w:multiLevelType w:val="hybridMultilevel"/>
    <w:tmpl w:val="02000D8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57A0F39"/>
    <w:multiLevelType w:val="hybridMultilevel"/>
    <w:tmpl w:val="D7C8B616"/>
    <w:lvl w:ilvl="0" w:tplc="03EA9E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1CC93A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638F1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BD69D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20CC0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056AF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04463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5A220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A26681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A95506B"/>
    <w:multiLevelType w:val="hybridMultilevel"/>
    <w:tmpl w:val="DFEE26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4EC7299"/>
    <w:multiLevelType w:val="hybridMultilevel"/>
    <w:tmpl w:val="47A6333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6192136"/>
    <w:multiLevelType w:val="hybridMultilevel"/>
    <w:tmpl w:val="90FCBC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79928B4"/>
    <w:multiLevelType w:val="hybridMultilevel"/>
    <w:tmpl w:val="558A21F6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20" w15:restartNumberingAfterBreak="0">
    <w:nsid w:val="38458EE8"/>
    <w:multiLevelType w:val="hybridMultilevel"/>
    <w:tmpl w:val="082825D4"/>
    <w:lvl w:ilvl="0" w:tplc="8862A282">
      <w:start w:val="1"/>
      <w:numFmt w:val="decimal"/>
      <w:lvlText w:val="%1."/>
      <w:lvlJc w:val="left"/>
      <w:pPr>
        <w:ind w:left="720" w:hanging="360"/>
      </w:pPr>
    </w:lvl>
    <w:lvl w:ilvl="1" w:tplc="C902CE7C">
      <w:start w:val="1"/>
      <w:numFmt w:val="lowerLetter"/>
      <w:lvlText w:val="%2."/>
      <w:lvlJc w:val="left"/>
      <w:pPr>
        <w:ind w:left="1440" w:hanging="360"/>
      </w:pPr>
    </w:lvl>
    <w:lvl w:ilvl="2" w:tplc="2A7E9326">
      <w:start w:val="1"/>
      <w:numFmt w:val="lowerRoman"/>
      <w:lvlText w:val="%3."/>
      <w:lvlJc w:val="right"/>
      <w:pPr>
        <w:ind w:left="2160" w:hanging="180"/>
      </w:pPr>
    </w:lvl>
    <w:lvl w:ilvl="3" w:tplc="7B26F490">
      <w:start w:val="1"/>
      <w:numFmt w:val="decimal"/>
      <w:lvlText w:val="%4."/>
      <w:lvlJc w:val="left"/>
      <w:pPr>
        <w:ind w:left="2880" w:hanging="360"/>
      </w:pPr>
    </w:lvl>
    <w:lvl w:ilvl="4" w:tplc="CA0CACEC">
      <w:start w:val="1"/>
      <w:numFmt w:val="lowerLetter"/>
      <w:lvlText w:val="%5."/>
      <w:lvlJc w:val="left"/>
      <w:pPr>
        <w:ind w:left="3600" w:hanging="360"/>
      </w:pPr>
    </w:lvl>
    <w:lvl w:ilvl="5" w:tplc="85847DC6">
      <w:start w:val="1"/>
      <w:numFmt w:val="lowerRoman"/>
      <w:lvlText w:val="%6."/>
      <w:lvlJc w:val="right"/>
      <w:pPr>
        <w:ind w:left="4320" w:hanging="180"/>
      </w:pPr>
    </w:lvl>
    <w:lvl w:ilvl="6" w:tplc="860E3D18">
      <w:start w:val="1"/>
      <w:numFmt w:val="decimal"/>
      <w:lvlText w:val="%7."/>
      <w:lvlJc w:val="left"/>
      <w:pPr>
        <w:ind w:left="5040" w:hanging="360"/>
      </w:pPr>
    </w:lvl>
    <w:lvl w:ilvl="7" w:tplc="3D4ACED8">
      <w:start w:val="1"/>
      <w:numFmt w:val="lowerLetter"/>
      <w:lvlText w:val="%8."/>
      <w:lvlJc w:val="left"/>
      <w:pPr>
        <w:ind w:left="5760" w:hanging="360"/>
      </w:pPr>
    </w:lvl>
    <w:lvl w:ilvl="8" w:tplc="D8EC64C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1C3C00"/>
    <w:multiLevelType w:val="hybridMultilevel"/>
    <w:tmpl w:val="958CA73A"/>
    <w:lvl w:ilvl="0" w:tplc="04A46F8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A5CCF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6409BD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B8F50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F90BB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224D0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EEE83A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42C71C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CA483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DCD1C9A"/>
    <w:multiLevelType w:val="multilevel"/>
    <w:tmpl w:val="38241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4"/>
        <w:szCs w:val="3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488853AC"/>
    <w:multiLevelType w:val="hybridMultilevel"/>
    <w:tmpl w:val="47BA42B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8AD55F7"/>
    <w:multiLevelType w:val="hybridMultilevel"/>
    <w:tmpl w:val="4CCA71B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D5446FE"/>
    <w:multiLevelType w:val="hybridMultilevel"/>
    <w:tmpl w:val="A1F0E6F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E846B41"/>
    <w:multiLevelType w:val="hybridMultilevel"/>
    <w:tmpl w:val="CFCA0D8C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27" w15:restartNumberingAfterBreak="0">
    <w:nsid w:val="4EF553DB"/>
    <w:multiLevelType w:val="hybridMultilevel"/>
    <w:tmpl w:val="BFE44292"/>
    <w:lvl w:ilvl="0" w:tplc="253CE07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C0CC29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18E6C5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B30D8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A904B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5AAE6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DE8A92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01C27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F74FE5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08364C4"/>
    <w:multiLevelType w:val="hybridMultilevel"/>
    <w:tmpl w:val="4768AF0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4FD18A3"/>
    <w:multiLevelType w:val="hybridMultilevel"/>
    <w:tmpl w:val="01B4CACA"/>
    <w:lvl w:ilvl="0" w:tplc="24F8BA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2C0FDD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3AA0D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30E7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56C29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8EC77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67E04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18E2F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20CB1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63D393B"/>
    <w:multiLevelType w:val="hybridMultilevel"/>
    <w:tmpl w:val="B40CB6B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1" w15:restartNumberingAfterBreak="0">
    <w:nsid w:val="5F156CBC"/>
    <w:multiLevelType w:val="hybridMultilevel"/>
    <w:tmpl w:val="E1283D08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32" w15:restartNumberingAfterBreak="0">
    <w:nsid w:val="61524208"/>
    <w:multiLevelType w:val="hybridMultilevel"/>
    <w:tmpl w:val="BE42948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2454951"/>
    <w:multiLevelType w:val="hybridMultilevel"/>
    <w:tmpl w:val="560EE9F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26925D1"/>
    <w:multiLevelType w:val="hybridMultilevel"/>
    <w:tmpl w:val="3704190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5" w15:restartNumberingAfterBreak="0">
    <w:nsid w:val="67B30200"/>
    <w:multiLevelType w:val="hybridMultilevel"/>
    <w:tmpl w:val="79B46C12"/>
    <w:lvl w:ilvl="0" w:tplc="48E29A7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ED01A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93603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0D8FA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95457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E2265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764792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C9617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FD22A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FB66D90"/>
    <w:multiLevelType w:val="hybridMultilevel"/>
    <w:tmpl w:val="0910190A"/>
    <w:lvl w:ilvl="0" w:tplc="04090001">
      <w:start w:val="1"/>
      <w:numFmt w:val="bullet"/>
      <w:lvlText w:val=""/>
      <w:lvlJc w:val="left"/>
      <w:pPr>
        <w:ind w:left="117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9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61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3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5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77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9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21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36" w:hanging="360"/>
      </w:pPr>
      <w:rPr>
        <w:rFonts w:hint="default" w:ascii="Wingdings" w:hAnsi="Wingdings"/>
      </w:rPr>
    </w:lvl>
  </w:abstractNum>
  <w:abstractNum w:abstractNumId="37" w15:restartNumberingAfterBreak="0">
    <w:nsid w:val="797B2516"/>
    <w:multiLevelType w:val="hybridMultilevel"/>
    <w:tmpl w:val="F094210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A113DB8"/>
    <w:multiLevelType w:val="hybridMultilevel"/>
    <w:tmpl w:val="442CB8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0609429">
    <w:abstractNumId w:val="1"/>
  </w:num>
  <w:num w:numId="2" w16cid:durableId="819737621">
    <w:abstractNumId w:val="20"/>
  </w:num>
  <w:num w:numId="3" w16cid:durableId="222646657">
    <w:abstractNumId w:val="29"/>
  </w:num>
  <w:num w:numId="4" w16cid:durableId="718628447">
    <w:abstractNumId w:val="13"/>
  </w:num>
  <w:num w:numId="5" w16cid:durableId="24716900">
    <w:abstractNumId w:val="27"/>
  </w:num>
  <w:num w:numId="6" w16cid:durableId="600987906">
    <w:abstractNumId w:val="12"/>
  </w:num>
  <w:num w:numId="7" w16cid:durableId="1377967710">
    <w:abstractNumId w:val="21"/>
  </w:num>
  <w:num w:numId="8" w16cid:durableId="1091773590">
    <w:abstractNumId w:val="35"/>
  </w:num>
  <w:num w:numId="9" w16cid:durableId="720329550">
    <w:abstractNumId w:val="2"/>
  </w:num>
  <w:num w:numId="10" w16cid:durableId="1306929479">
    <w:abstractNumId w:val="4"/>
  </w:num>
  <w:num w:numId="11" w16cid:durableId="181361129">
    <w:abstractNumId w:val="15"/>
  </w:num>
  <w:num w:numId="12" w16cid:durableId="575870131">
    <w:abstractNumId w:val="22"/>
  </w:num>
  <w:num w:numId="13" w16cid:durableId="1696737447">
    <w:abstractNumId w:val="28"/>
  </w:num>
  <w:num w:numId="14" w16cid:durableId="1577130567">
    <w:abstractNumId w:val="9"/>
  </w:num>
  <w:num w:numId="15" w16cid:durableId="109513314">
    <w:abstractNumId w:val="34"/>
  </w:num>
  <w:num w:numId="16" w16cid:durableId="926039326">
    <w:abstractNumId w:val="37"/>
  </w:num>
  <w:num w:numId="17" w16cid:durableId="1508708707">
    <w:abstractNumId w:val="8"/>
  </w:num>
  <w:num w:numId="18" w16cid:durableId="468787555">
    <w:abstractNumId w:val="24"/>
  </w:num>
  <w:num w:numId="19" w16cid:durableId="1141538415">
    <w:abstractNumId w:val="30"/>
  </w:num>
  <w:num w:numId="20" w16cid:durableId="1419448681">
    <w:abstractNumId w:val="3"/>
  </w:num>
  <w:num w:numId="21" w16cid:durableId="1054310233">
    <w:abstractNumId w:val="7"/>
  </w:num>
  <w:num w:numId="22" w16cid:durableId="1592473997">
    <w:abstractNumId w:val="0"/>
  </w:num>
  <w:num w:numId="23" w16cid:durableId="705374867">
    <w:abstractNumId w:val="14"/>
  </w:num>
  <w:num w:numId="24" w16cid:durableId="1891182909">
    <w:abstractNumId w:val="38"/>
  </w:num>
  <w:num w:numId="25" w16cid:durableId="1056976199">
    <w:abstractNumId w:val="18"/>
  </w:num>
  <w:num w:numId="26" w16cid:durableId="1317563288">
    <w:abstractNumId w:val="25"/>
  </w:num>
  <w:num w:numId="27" w16cid:durableId="1919048592">
    <w:abstractNumId w:val="33"/>
  </w:num>
  <w:num w:numId="28" w16cid:durableId="1261062800">
    <w:abstractNumId w:val="23"/>
  </w:num>
  <w:num w:numId="29" w16cid:durableId="1566256797">
    <w:abstractNumId w:val="17"/>
  </w:num>
  <w:num w:numId="30" w16cid:durableId="1206717692">
    <w:abstractNumId w:val="32"/>
  </w:num>
  <w:num w:numId="31" w16cid:durableId="548223435">
    <w:abstractNumId w:val="19"/>
  </w:num>
  <w:num w:numId="32" w16cid:durableId="1052465607">
    <w:abstractNumId w:val="36"/>
  </w:num>
  <w:num w:numId="33" w16cid:durableId="1032346992">
    <w:abstractNumId w:val="11"/>
  </w:num>
  <w:num w:numId="34" w16cid:durableId="800882254">
    <w:abstractNumId w:val="5"/>
  </w:num>
  <w:num w:numId="35" w16cid:durableId="1233345031">
    <w:abstractNumId w:val="26"/>
  </w:num>
  <w:num w:numId="36" w16cid:durableId="1041635232">
    <w:abstractNumId w:val="31"/>
  </w:num>
  <w:num w:numId="37" w16cid:durableId="1400322825">
    <w:abstractNumId w:val="6"/>
  </w:num>
  <w:num w:numId="38" w16cid:durableId="991173822">
    <w:abstractNumId w:val="16"/>
  </w:num>
  <w:num w:numId="39" w16cid:durableId="501164556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112"/>
    <w:rsid w:val="00000389"/>
    <w:rsid w:val="000017CB"/>
    <w:rsid w:val="00002B62"/>
    <w:rsid w:val="00003B98"/>
    <w:rsid w:val="00003E26"/>
    <w:rsid w:val="00017275"/>
    <w:rsid w:val="00020D77"/>
    <w:rsid w:val="00022F11"/>
    <w:rsid w:val="00030085"/>
    <w:rsid w:val="000319B9"/>
    <w:rsid w:val="00032273"/>
    <w:rsid w:val="00034663"/>
    <w:rsid w:val="00035862"/>
    <w:rsid w:val="0004392C"/>
    <w:rsid w:val="00043D3A"/>
    <w:rsid w:val="0005061A"/>
    <w:rsid w:val="000536B9"/>
    <w:rsid w:val="0005618D"/>
    <w:rsid w:val="00056505"/>
    <w:rsid w:val="0005684E"/>
    <w:rsid w:val="000648F0"/>
    <w:rsid w:val="00064D2D"/>
    <w:rsid w:val="00067382"/>
    <w:rsid w:val="0007447F"/>
    <w:rsid w:val="00075C36"/>
    <w:rsid w:val="00076A29"/>
    <w:rsid w:val="000807D2"/>
    <w:rsid w:val="000829A2"/>
    <w:rsid w:val="00092B3C"/>
    <w:rsid w:val="00097454"/>
    <w:rsid w:val="000A119B"/>
    <w:rsid w:val="000A244B"/>
    <w:rsid w:val="000B6425"/>
    <w:rsid w:val="000C1E38"/>
    <w:rsid w:val="000C22AC"/>
    <w:rsid w:val="000C62A6"/>
    <w:rsid w:val="000C77AA"/>
    <w:rsid w:val="000D0E88"/>
    <w:rsid w:val="000D12BB"/>
    <w:rsid w:val="000D1CDB"/>
    <w:rsid w:val="000D6BD4"/>
    <w:rsid w:val="000D7614"/>
    <w:rsid w:val="000D7E52"/>
    <w:rsid w:val="000E1610"/>
    <w:rsid w:val="000E574C"/>
    <w:rsid w:val="000E57BF"/>
    <w:rsid w:val="000E7DBB"/>
    <w:rsid w:val="000F1C14"/>
    <w:rsid w:val="00103D54"/>
    <w:rsid w:val="00104D93"/>
    <w:rsid w:val="00105651"/>
    <w:rsid w:val="00105D79"/>
    <w:rsid w:val="001075E5"/>
    <w:rsid w:val="001079EA"/>
    <w:rsid w:val="00112D28"/>
    <w:rsid w:val="001144AF"/>
    <w:rsid w:val="00114D8C"/>
    <w:rsid w:val="001208B7"/>
    <w:rsid w:val="00122E0E"/>
    <w:rsid w:val="001233B2"/>
    <w:rsid w:val="00124A00"/>
    <w:rsid w:val="00124C6E"/>
    <w:rsid w:val="00125187"/>
    <w:rsid w:val="001258F2"/>
    <w:rsid w:val="00134AE2"/>
    <w:rsid w:val="0013572C"/>
    <w:rsid w:val="001358F2"/>
    <w:rsid w:val="00136852"/>
    <w:rsid w:val="001416BF"/>
    <w:rsid w:val="001429B4"/>
    <w:rsid w:val="0014500E"/>
    <w:rsid w:val="001459B1"/>
    <w:rsid w:val="00151004"/>
    <w:rsid w:val="0015131A"/>
    <w:rsid w:val="00152707"/>
    <w:rsid w:val="00152D57"/>
    <w:rsid w:val="00155693"/>
    <w:rsid w:val="00163B47"/>
    <w:rsid w:val="001644B4"/>
    <w:rsid w:val="001650E3"/>
    <w:rsid w:val="00165415"/>
    <w:rsid w:val="00172569"/>
    <w:rsid w:val="00174ACB"/>
    <w:rsid w:val="00175627"/>
    <w:rsid w:val="00175BC8"/>
    <w:rsid w:val="00177CD0"/>
    <w:rsid w:val="00182677"/>
    <w:rsid w:val="001844DB"/>
    <w:rsid w:val="0018590A"/>
    <w:rsid w:val="00191014"/>
    <w:rsid w:val="00192940"/>
    <w:rsid w:val="00192BF2"/>
    <w:rsid w:val="0019393C"/>
    <w:rsid w:val="00196237"/>
    <w:rsid w:val="0019771C"/>
    <w:rsid w:val="00197BBE"/>
    <w:rsid w:val="001A37D2"/>
    <w:rsid w:val="001A42EC"/>
    <w:rsid w:val="001A4548"/>
    <w:rsid w:val="001A4621"/>
    <w:rsid w:val="001A5045"/>
    <w:rsid w:val="001A728C"/>
    <w:rsid w:val="001A7657"/>
    <w:rsid w:val="001A7ABE"/>
    <w:rsid w:val="001B4908"/>
    <w:rsid w:val="001B59E9"/>
    <w:rsid w:val="001B775C"/>
    <w:rsid w:val="001B7C2F"/>
    <w:rsid w:val="001C103F"/>
    <w:rsid w:val="001C15F2"/>
    <w:rsid w:val="001C21A1"/>
    <w:rsid w:val="001C275F"/>
    <w:rsid w:val="001C2BF2"/>
    <w:rsid w:val="001C2CB0"/>
    <w:rsid w:val="001C3436"/>
    <w:rsid w:val="001C45FC"/>
    <w:rsid w:val="001C7AAE"/>
    <w:rsid w:val="001D0B23"/>
    <w:rsid w:val="001D2C21"/>
    <w:rsid w:val="001D71A8"/>
    <w:rsid w:val="001D7B7C"/>
    <w:rsid w:val="001E0093"/>
    <w:rsid w:val="001E2BBD"/>
    <w:rsid w:val="001E31E3"/>
    <w:rsid w:val="001E6075"/>
    <w:rsid w:val="001E70E3"/>
    <w:rsid w:val="001E7414"/>
    <w:rsid w:val="001F049A"/>
    <w:rsid w:val="001F37E7"/>
    <w:rsid w:val="001F608C"/>
    <w:rsid w:val="0020100E"/>
    <w:rsid w:val="00205CC0"/>
    <w:rsid w:val="00211E37"/>
    <w:rsid w:val="002128A7"/>
    <w:rsid w:val="00212E3C"/>
    <w:rsid w:val="00217BBC"/>
    <w:rsid w:val="0022206B"/>
    <w:rsid w:val="00223671"/>
    <w:rsid w:val="002236B9"/>
    <w:rsid w:val="002249B8"/>
    <w:rsid w:val="00230F39"/>
    <w:rsid w:val="00232F95"/>
    <w:rsid w:val="00236475"/>
    <w:rsid w:val="002431A9"/>
    <w:rsid w:val="002458CE"/>
    <w:rsid w:val="00245B3C"/>
    <w:rsid w:val="00246D42"/>
    <w:rsid w:val="00247A15"/>
    <w:rsid w:val="00247F93"/>
    <w:rsid w:val="00252312"/>
    <w:rsid w:val="00261ACD"/>
    <w:rsid w:val="00271C10"/>
    <w:rsid w:val="00274361"/>
    <w:rsid w:val="0027748B"/>
    <w:rsid w:val="002778A8"/>
    <w:rsid w:val="00280FEE"/>
    <w:rsid w:val="00281C79"/>
    <w:rsid w:val="00282067"/>
    <w:rsid w:val="002864A2"/>
    <w:rsid w:val="002871F7"/>
    <w:rsid w:val="0029042E"/>
    <w:rsid w:val="00292D19"/>
    <w:rsid w:val="00294C6A"/>
    <w:rsid w:val="00296AB6"/>
    <w:rsid w:val="00297A97"/>
    <w:rsid w:val="002A10B9"/>
    <w:rsid w:val="002B3884"/>
    <w:rsid w:val="002B5838"/>
    <w:rsid w:val="002B7D4C"/>
    <w:rsid w:val="002C1D3D"/>
    <w:rsid w:val="002C50CA"/>
    <w:rsid w:val="002C6323"/>
    <w:rsid w:val="002C7134"/>
    <w:rsid w:val="002C7312"/>
    <w:rsid w:val="002D3815"/>
    <w:rsid w:val="002D42F3"/>
    <w:rsid w:val="002D4D16"/>
    <w:rsid w:val="002D60A0"/>
    <w:rsid w:val="002D6A34"/>
    <w:rsid w:val="002E5F03"/>
    <w:rsid w:val="002E79D2"/>
    <w:rsid w:val="002F310E"/>
    <w:rsid w:val="002F510E"/>
    <w:rsid w:val="002F51AE"/>
    <w:rsid w:val="002F5428"/>
    <w:rsid w:val="002F6248"/>
    <w:rsid w:val="002F7F91"/>
    <w:rsid w:val="00302159"/>
    <w:rsid w:val="003041FB"/>
    <w:rsid w:val="00304B13"/>
    <w:rsid w:val="00304C9D"/>
    <w:rsid w:val="003055A6"/>
    <w:rsid w:val="003065C0"/>
    <w:rsid w:val="00306F1F"/>
    <w:rsid w:val="003129DC"/>
    <w:rsid w:val="003159E3"/>
    <w:rsid w:val="00322A1E"/>
    <w:rsid w:val="003241D7"/>
    <w:rsid w:val="00324415"/>
    <w:rsid w:val="003249DF"/>
    <w:rsid w:val="00325519"/>
    <w:rsid w:val="003255FB"/>
    <w:rsid w:val="00331C41"/>
    <w:rsid w:val="00333A92"/>
    <w:rsid w:val="00333B19"/>
    <w:rsid w:val="003341D8"/>
    <w:rsid w:val="00334BCB"/>
    <w:rsid w:val="003357CA"/>
    <w:rsid w:val="00337A0E"/>
    <w:rsid w:val="003417EC"/>
    <w:rsid w:val="00343982"/>
    <w:rsid w:val="00344344"/>
    <w:rsid w:val="0034464E"/>
    <w:rsid w:val="00346A51"/>
    <w:rsid w:val="00347529"/>
    <w:rsid w:val="00352AD2"/>
    <w:rsid w:val="00357061"/>
    <w:rsid w:val="00360832"/>
    <w:rsid w:val="00360ECB"/>
    <w:rsid w:val="0036184E"/>
    <w:rsid w:val="00362B99"/>
    <w:rsid w:val="003645B0"/>
    <w:rsid w:val="003645B8"/>
    <w:rsid w:val="00364F1F"/>
    <w:rsid w:val="00365D2E"/>
    <w:rsid w:val="00371BB7"/>
    <w:rsid w:val="00372EA6"/>
    <w:rsid w:val="00373076"/>
    <w:rsid w:val="00374CFC"/>
    <w:rsid w:val="00380C3A"/>
    <w:rsid w:val="00381283"/>
    <w:rsid w:val="00383F84"/>
    <w:rsid w:val="00385FD7"/>
    <w:rsid w:val="00386FAA"/>
    <w:rsid w:val="00394300"/>
    <w:rsid w:val="00396318"/>
    <w:rsid w:val="003977B2"/>
    <w:rsid w:val="003A3BBC"/>
    <w:rsid w:val="003A3E2D"/>
    <w:rsid w:val="003A649C"/>
    <w:rsid w:val="003B19E5"/>
    <w:rsid w:val="003B5B4E"/>
    <w:rsid w:val="003B6433"/>
    <w:rsid w:val="003B6E52"/>
    <w:rsid w:val="003C3674"/>
    <w:rsid w:val="003C39BC"/>
    <w:rsid w:val="003C44E2"/>
    <w:rsid w:val="003C4876"/>
    <w:rsid w:val="003C4E11"/>
    <w:rsid w:val="003C658E"/>
    <w:rsid w:val="003C7002"/>
    <w:rsid w:val="003C71E1"/>
    <w:rsid w:val="003D1109"/>
    <w:rsid w:val="003D3054"/>
    <w:rsid w:val="003D4CD1"/>
    <w:rsid w:val="003D654E"/>
    <w:rsid w:val="003D6766"/>
    <w:rsid w:val="003E0D84"/>
    <w:rsid w:val="003E384D"/>
    <w:rsid w:val="003E3863"/>
    <w:rsid w:val="003E3A73"/>
    <w:rsid w:val="003E7BDB"/>
    <w:rsid w:val="003F29AF"/>
    <w:rsid w:val="003F6DA5"/>
    <w:rsid w:val="00402190"/>
    <w:rsid w:val="00402DA8"/>
    <w:rsid w:val="004056D1"/>
    <w:rsid w:val="004105F6"/>
    <w:rsid w:val="004151A6"/>
    <w:rsid w:val="0041546C"/>
    <w:rsid w:val="004163C4"/>
    <w:rsid w:val="00417B4C"/>
    <w:rsid w:val="00421B05"/>
    <w:rsid w:val="00426885"/>
    <w:rsid w:val="00426BA1"/>
    <w:rsid w:val="004314D6"/>
    <w:rsid w:val="00431BC8"/>
    <w:rsid w:val="00431E19"/>
    <w:rsid w:val="004325E6"/>
    <w:rsid w:val="00432C02"/>
    <w:rsid w:val="00433D12"/>
    <w:rsid w:val="00433F58"/>
    <w:rsid w:val="004355F1"/>
    <w:rsid w:val="00444CC7"/>
    <w:rsid w:val="0044695C"/>
    <w:rsid w:val="0045201E"/>
    <w:rsid w:val="004543B2"/>
    <w:rsid w:val="004546F1"/>
    <w:rsid w:val="004557D4"/>
    <w:rsid w:val="004572A7"/>
    <w:rsid w:val="0046119F"/>
    <w:rsid w:val="00462016"/>
    <w:rsid w:val="00462C60"/>
    <w:rsid w:val="00464A66"/>
    <w:rsid w:val="00464BD7"/>
    <w:rsid w:val="00472284"/>
    <w:rsid w:val="004758B0"/>
    <w:rsid w:val="00475FC3"/>
    <w:rsid w:val="00477BE2"/>
    <w:rsid w:val="004807F7"/>
    <w:rsid w:val="0048289E"/>
    <w:rsid w:val="0048325C"/>
    <w:rsid w:val="00486EF9"/>
    <w:rsid w:val="004917D4"/>
    <w:rsid w:val="004937B4"/>
    <w:rsid w:val="004940D4"/>
    <w:rsid w:val="00494D7E"/>
    <w:rsid w:val="00494EEE"/>
    <w:rsid w:val="004953C2"/>
    <w:rsid w:val="004A093C"/>
    <w:rsid w:val="004A2D93"/>
    <w:rsid w:val="004A35F2"/>
    <w:rsid w:val="004A3E2B"/>
    <w:rsid w:val="004A5A5F"/>
    <w:rsid w:val="004B01C8"/>
    <w:rsid w:val="004B3424"/>
    <w:rsid w:val="004B4F42"/>
    <w:rsid w:val="004B526A"/>
    <w:rsid w:val="004C035D"/>
    <w:rsid w:val="004C28D5"/>
    <w:rsid w:val="004C6363"/>
    <w:rsid w:val="004D30AF"/>
    <w:rsid w:val="004D4FBF"/>
    <w:rsid w:val="004E0E59"/>
    <w:rsid w:val="004E3244"/>
    <w:rsid w:val="004E4A10"/>
    <w:rsid w:val="004E4F17"/>
    <w:rsid w:val="004E5875"/>
    <w:rsid w:val="004E7B2E"/>
    <w:rsid w:val="004F03F0"/>
    <w:rsid w:val="004F314E"/>
    <w:rsid w:val="004F5A94"/>
    <w:rsid w:val="004F673C"/>
    <w:rsid w:val="004F6CFD"/>
    <w:rsid w:val="00502E03"/>
    <w:rsid w:val="005069FE"/>
    <w:rsid w:val="00515CFF"/>
    <w:rsid w:val="00515E58"/>
    <w:rsid w:val="00520195"/>
    <w:rsid w:val="0052120C"/>
    <w:rsid w:val="005227DD"/>
    <w:rsid w:val="00523C5D"/>
    <w:rsid w:val="00524184"/>
    <w:rsid w:val="00524EB8"/>
    <w:rsid w:val="00525955"/>
    <w:rsid w:val="005324A4"/>
    <w:rsid w:val="00532540"/>
    <w:rsid w:val="005458DE"/>
    <w:rsid w:val="0055121E"/>
    <w:rsid w:val="00551B6A"/>
    <w:rsid w:val="00554CD0"/>
    <w:rsid w:val="00555634"/>
    <w:rsid w:val="0055692F"/>
    <w:rsid w:val="00556BE2"/>
    <w:rsid w:val="0056042A"/>
    <w:rsid w:val="00561ED3"/>
    <w:rsid w:val="0056286B"/>
    <w:rsid w:val="00565A08"/>
    <w:rsid w:val="00566DE5"/>
    <w:rsid w:val="0056720A"/>
    <w:rsid w:val="00571D11"/>
    <w:rsid w:val="00571F46"/>
    <w:rsid w:val="00573B3B"/>
    <w:rsid w:val="005742CA"/>
    <w:rsid w:val="00576E7E"/>
    <w:rsid w:val="005829C8"/>
    <w:rsid w:val="0058532D"/>
    <w:rsid w:val="0059480E"/>
    <w:rsid w:val="00595438"/>
    <w:rsid w:val="005964D0"/>
    <w:rsid w:val="00596E01"/>
    <w:rsid w:val="005979AE"/>
    <w:rsid w:val="005A0268"/>
    <w:rsid w:val="005A0432"/>
    <w:rsid w:val="005A3B07"/>
    <w:rsid w:val="005A479B"/>
    <w:rsid w:val="005A49EE"/>
    <w:rsid w:val="005A7EF2"/>
    <w:rsid w:val="005B0BA9"/>
    <w:rsid w:val="005C63B7"/>
    <w:rsid w:val="005C699C"/>
    <w:rsid w:val="005C6FEF"/>
    <w:rsid w:val="005D0C9E"/>
    <w:rsid w:val="005D147A"/>
    <w:rsid w:val="005D256D"/>
    <w:rsid w:val="005D6795"/>
    <w:rsid w:val="005D73FE"/>
    <w:rsid w:val="005E0764"/>
    <w:rsid w:val="005E0DD8"/>
    <w:rsid w:val="005E5337"/>
    <w:rsid w:val="005E5E38"/>
    <w:rsid w:val="005F381D"/>
    <w:rsid w:val="005F5905"/>
    <w:rsid w:val="005F66B4"/>
    <w:rsid w:val="00604D96"/>
    <w:rsid w:val="00604EAD"/>
    <w:rsid w:val="006057F1"/>
    <w:rsid w:val="00613E28"/>
    <w:rsid w:val="00614CF8"/>
    <w:rsid w:val="00617461"/>
    <w:rsid w:val="00617813"/>
    <w:rsid w:val="00620B95"/>
    <w:rsid w:val="00620E5E"/>
    <w:rsid w:val="00622BD3"/>
    <w:rsid w:val="00624E50"/>
    <w:rsid w:val="006310A4"/>
    <w:rsid w:val="00632768"/>
    <w:rsid w:val="00636540"/>
    <w:rsid w:val="00641CD4"/>
    <w:rsid w:val="0064264E"/>
    <w:rsid w:val="00645E88"/>
    <w:rsid w:val="00646CEF"/>
    <w:rsid w:val="00655191"/>
    <w:rsid w:val="00655B46"/>
    <w:rsid w:val="00656C0C"/>
    <w:rsid w:val="00657F0B"/>
    <w:rsid w:val="006603D9"/>
    <w:rsid w:val="0066739C"/>
    <w:rsid w:val="00673131"/>
    <w:rsid w:val="006771CB"/>
    <w:rsid w:val="00685086"/>
    <w:rsid w:val="006867AF"/>
    <w:rsid w:val="00692098"/>
    <w:rsid w:val="00693011"/>
    <w:rsid w:val="00693CDE"/>
    <w:rsid w:val="0069434D"/>
    <w:rsid w:val="00695FF0"/>
    <w:rsid w:val="006A0CB4"/>
    <w:rsid w:val="006A21D0"/>
    <w:rsid w:val="006A23D6"/>
    <w:rsid w:val="006A36BE"/>
    <w:rsid w:val="006A43F8"/>
    <w:rsid w:val="006A4711"/>
    <w:rsid w:val="006A7693"/>
    <w:rsid w:val="006B10A9"/>
    <w:rsid w:val="006B27DA"/>
    <w:rsid w:val="006B2FE5"/>
    <w:rsid w:val="006B7AA4"/>
    <w:rsid w:val="006C1F9F"/>
    <w:rsid w:val="006C2515"/>
    <w:rsid w:val="006C36E9"/>
    <w:rsid w:val="006C6997"/>
    <w:rsid w:val="006C6EEA"/>
    <w:rsid w:val="006D01AC"/>
    <w:rsid w:val="006D1E90"/>
    <w:rsid w:val="006D4389"/>
    <w:rsid w:val="006D53AA"/>
    <w:rsid w:val="006D6991"/>
    <w:rsid w:val="006D7012"/>
    <w:rsid w:val="006E42BF"/>
    <w:rsid w:val="006E4FCB"/>
    <w:rsid w:val="006E5409"/>
    <w:rsid w:val="006E5436"/>
    <w:rsid w:val="006F5440"/>
    <w:rsid w:val="006F7112"/>
    <w:rsid w:val="00700440"/>
    <w:rsid w:val="00700A4E"/>
    <w:rsid w:val="0070190C"/>
    <w:rsid w:val="00702EC5"/>
    <w:rsid w:val="00704126"/>
    <w:rsid w:val="00705B6B"/>
    <w:rsid w:val="00707933"/>
    <w:rsid w:val="00707CF1"/>
    <w:rsid w:val="00712D1D"/>
    <w:rsid w:val="00713F3C"/>
    <w:rsid w:val="00714243"/>
    <w:rsid w:val="00714AE9"/>
    <w:rsid w:val="0071747B"/>
    <w:rsid w:val="007202A8"/>
    <w:rsid w:val="007221F7"/>
    <w:rsid w:val="00723508"/>
    <w:rsid w:val="0072460F"/>
    <w:rsid w:val="00725848"/>
    <w:rsid w:val="00727E6F"/>
    <w:rsid w:val="00733DB1"/>
    <w:rsid w:val="007362F7"/>
    <w:rsid w:val="00744B1E"/>
    <w:rsid w:val="0074785F"/>
    <w:rsid w:val="00751600"/>
    <w:rsid w:val="00753449"/>
    <w:rsid w:val="0075445B"/>
    <w:rsid w:val="007544DB"/>
    <w:rsid w:val="00756383"/>
    <w:rsid w:val="00756F56"/>
    <w:rsid w:val="00760061"/>
    <w:rsid w:val="007607AC"/>
    <w:rsid w:val="00760A11"/>
    <w:rsid w:val="0076152F"/>
    <w:rsid w:val="00761DB2"/>
    <w:rsid w:val="00761F75"/>
    <w:rsid w:val="00762E98"/>
    <w:rsid w:val="00763E6E"/>
    <w:rsid w:val="007643FD"/>
    <w:rsid w:val="00767517"/>
    <w:rsid w:val="00767BED"/>
    <w:rsid w:val="00770C54"/>
    <w:rsid w:val="007722CE"/>
    <w:rsid w:val="0077367F"/>
    <w:rsid w:val="007746F5"/>
    <w:rsid w:val="007764FB"/>
    <w:rsid w:val="007770E6"/>
    <w:rsid w:val="00780043"/>
    <w:rsid w:val="00780875"/>
    <w:rsid w:val="0078090C"/>
    <w:rsid w:val="00783696"/>
    <w:rsid w:val="00783DCC"/>
    <w:rsid w:val="007948D7"/>
    <w:rsid w:val="00796312"/>
    <w:rsid w:val="007A03C8"/>
    <w:rsid w:val="007A0747"/>
    <w:rsid w:val="007A2829"/>
    <w:rsid w:val="007A3746"/>
    <w:rsid w:val="007A4A21"/>
    <w:rsid w:val="007A6392"/>
    <w:rsid w:val="007A7221"/>
    <w:rsid w:val="007A7247"/>
    <w:rsid w:val="007B2F7A"/>
    <w:rsid w:val="007B32AC"/>
    <w:rsid w:val="007B69DC"/>
    <w:rsid w:val="007B6E10"/>
    <w:rsid w:val="007C099D"/>
    <w:rsid w:val="007C2623"/>
    <w:rsid w:val="007C320B"/>
    <w:rsid w:val="007C7424"/>
    <w:rsid w:val="007C7D52"/>
    <w:rsid w:val="007D0418"/>
    <w:rsid w:val="007D43E2"/>
    <w:rsid w:val="007D467E"/>
    <w:rsid w:val="007E1296"/>
    <w:rsid w:val="007E2FBB"/>
    <w:rsid w:val="007E50E7"/>
    <w:rsid w:val="007E67BD"/>
    <w:rsid w:val="007E7DB6"/>
    <w:rsid w:val="007F01BD"/>
    <w:rsid w:val="007F2897"/>
    <w:rsid w:val="007F41D3"/>
    <w:rsid w:val="007F5DA9"/>
    <w:rsid w:val="00802A08"/>
    <w:rsid w:val="00805839"/>
    <w:rsid w:val="00810AB9"/>
    <w:rsid w:val="00810BD5"/>
    <w:rsid w:val="00812438"/>
    <w:rsid w:val="00812BA9"/>
    <w:rsid w:val="00812CE4"/>
    <w:rsid w:val="00813E80"/>
    <w:rsid w:val="008241F8"/>
    <w:rsid w:val="00827DB3"/>
    <w:rsid w:val="00831C07"/>
    <w:rsid w:val="00834030"/>
    <w:rsid w:val="00843488"/>
    <w:rsid w:val="008442E8"/>
    <w:rsid w:val="008518CA"/>
    <w:rsid w:val="008538E6"/>
    <w:rsid w:val="00853E23"/>
    <w:rsid w:val="00856FB9"/>
    <w:rsid w:val="00860537"/>
    <w:rsid w:val="00862D1F"/>
    <w:rsid w:val="00863D20"/>
    <w:rsid w:val="00864CA9"/>
    <w:rsid w:val="008659E2"/>
    <w:rsid w:val="00872D70"/>
    <w:rsid w:val="00872DB4"/>
    <w:rsid w:val="00873043"/>
    <w:rsid w:val="00880244"/>
    <w:rsid w:val="0088052F"/>
    <w:rsid w:val="008805AC"/>
    <w:rsid w:val="008810BC"/>
    <w:rsid w:val="00883331"/>
    <w:rsid w:val="00890F9C"/>
    <w:rsid w:val="008A161F"/>
    <w:rsid w:val="008A1CAB"/>
    <w:rsid w:val="008A525D"/>
    <w:rsid w:val="008A66F1"/>
    <w:rsid w:val="008A7C92"/>
    <w:rsid w:val="008B2949"/>
    <w:rsid w:val="008B55C3"/>
    <w:rsid w:val="008B6FE0"/>
    <w:rsid w:val="008B7DFC"/>
    <w:rsid w:val="008C15B1"/>
    <w:rsid w:val="008C2385"/>
    <w:rsid w:val="008D0699"/>
    <w:rsid w:val="008D3CE1"/>
    <w:rsid w:val="008D3D44"/>
    <w:rsid w:val="008D5E51"/>
    <w:rsid w:val="008E36B4"/>
    <w:rsid w:val="008E5B23"/>
    <w:rsid w:val="008E5FF5"/>
    <w:rsid w:val="008E707F"/>
    <w:rsid w:val="008E741C"/>
    <w:rsid w:val="008F302D"/>
    <w:rsid w:val="008F7660"/>
    <w:rsid w:val="00900CF6"/>
    <w:rsid w:val="0090122A"/>
    <w:rsid w:val="00902BB9"/>
    <w:rsid w:val="0090527F"/>
    <w:rsid w:val="00905E0B"/>
    <w:rsid w:val="00906FF9"/>
    <w:rsid w:val="00912751"/>
    <w:rsid w:val="009153A7"/>
    <w:rsid w:val="00915847"/>
    <w:rsid w:val="00915DE5"/>
    <w:rsid w:val="00916994"/>
    <w:rsid w:val="00917F18"/>
    <w:rsid w:val="0092002D"/>
    <w:rsid w:val="00920076"/>
    <w:rsid w:val="009235AD"/>
    <w:rsid w:val="00925E9A"/>
    <w:rsid w:val="009265D1"/>
    <w:rsid w:val="00926E16"/>
    <w:rsid w:val="00930BD6"/>
    <w:rsid w:val="00931358"/>
    <w:rsid w:val="00931513"/>
    <w:rsid w:val="00931D65"/>
    <w:rsid w:val="0093238D"/>
    <w:rsid w:val="00932A5F"/>
    <w:rsid w:val="00936D92"/>
    <w:rsid w:val="00936FFC"/>
    <w:rsid w:val="00937EBF"/>
    <w:rsid w:val="00941F55"/>
    <w:rsid w:val="009447D5"/>
    <w:rsid w:val="009462D7"/>
    <w:rsid w:val="009467CB"/>
    <w:rsid w:val="009470E4"/>
    <w:rsid w:val="00953C55"/>
    <w:rsid w:val="0095646B"/>
    <w:rsid w:val="0095677D"/>
    <w:rsid w:val="00960042"/>
    <w:rsid w:val="00960688"/>
    <w:rsid w:val="0096274D"/>
    <w:rsid w:val="00964475"/>
    <w:rsid w:val="009647DA"/>
    <w:rsid w:val="009649B8"/>
    <w:rsid w:val="00965DEE"/>
    <w:rsid w:val="0096795E"/>
    <w:rsid w:val="00971BE6"/>
    <w:rsid w:val="00973339"/>
    <w:rsid w:val="00976AEF"/>
    <w:rsid w:val="00976C6B"/>
    <w:rsid w:val="0098068A"/>
    <w:rsid w:val="009836E4"/>
    <w:rsid w:val="00986BF5"/>
    <w:rsid w:val="00992BB8"/>
    <w:rsid w:val="00995518"/>
    <w:rsid w:val="009962F9"/>
    <w:rsid w:val="009A112D"/>
    <w:rsid w:val="009A1C9C"/>
    <w:rsid w:val="009A2492"/>
    <w:rsid w:val="009A3BB0"/>
    <w:rsid w:val="009A6E3F"/>
    <w:rsid w:val="009B0AE8"/>
    <w:rsid w:val="009B1628"/>
    <w:rsid w:val="009B2AE9"/>
    <w:rsid w:val="009B3F01"/>
    <w:rsid w:val="009B5730"/>
    <w:rsid w:val="009B5BA9"/>
    <w:rsid w:val="009B79DD"/>
    <w:rsid w:val="009C0D03"/>
    <w:rsid w:val="009C1973"/>
    <w:rsid w:val="009C704B"/>
    <w:rsid w:val="009D1629"/>
    <w:rsid w:val="009D3B3A"/>
    <w:rsid w:val="009D51B1"/>
    <w:rsid w:val="009D6A40"/>
    <w:rsid w:val="009D6DC5"/>
    <w:rsid w:val="009E02EB"/>
    <w:rsid w:val="009E146A"/>
    <w:rsid w:val="009E367D"/>
    <w:rsid w:val="009E41A7"/>
    <w:rsid w:val="009E74B9"/>
    <w:rsid w:val="009E7A8E"/>
    <w:rsid w:val="009E7E56"/>
    <w:rsid w:val="009F47D5"/>
    <w:rsid w:val="009F5058"/>
    <w:rsid w:val="009F6B8F"/>
    <w:rsid w:val="009F6C3B"/>
    <w:rsid w:val="00A001CD"/>
    <w:rsid w:val="00A03861"/>
    <w:rsid w:val="00A041A6"/>
    <w:rsid w:val="00A0633E"/>
    <w:rsid w:val="00A07363"/>
    <w:rsid w:val="00A07DD6"/>
    <w:rsid w:val="00A13ACF"/>
    <w:rsid w:val="00A140FB"/>
    <w:rsid w:val="00A15B03"/>
    <w:rsid w:val="00A167E9"/>
    <w:rsid w:val="00A18D38"/>
    <w:rsid w:val="00A20F13"/>
    <w:rsid w:val="00A230CB"/>
    <w:rsid w:val="00A2442D"/>
    <w:rsid w:val="00A25AAE"/>
    <w:rsid w:val="00A33DC9"/>
    <w:rsid w:val="00A37548"/>
    <w:rsid w:val="00A406F2"/>
    <w:rsid w:val="00A40F44"/>
    <w:rsid w:val="00A419B7"/>
    <w:rsid w:val="00A41D38"/>
    <w:rsid w:val="00A453C7"/>
    <w:rsid w:val="00A46EEF"/>
    <w:rsid w:val="00A472A5"/>
    <w:rsid w:val="00A47529"/>
    <w:rsid w:val="00A51E0D"/>
    <w:rsid w:val="00A5229A"/>
    <w:rsid w:val="00A53B15"/>
    <w:rsid w:val="00A548A2"/>
    <w:rsid w:val="00A555A3"/>
    <w:rsid w:val="00A55828"/>
    <w:rsid w:val="00A56ACE"/>
    <w:rsid w:val="00A61785"/>
    <w:rsid w:val="00A62F79"/>
    <w:rsid w:val="00A632C0"/>
    <w:rsid w:val="00A65882"/>
    <w:rsid w:val="00A717B4"/>
    <w:rsid w:val="00A72E24"/>
    <w:rsid w:val="00A747A7"/>
    <w:rsid w:val="00A83229"/>
    <w:rsid w:val="00A84AF1"/>
    <w:rsid w:val="00A84B6E"/>
    <w:rsid w:val="00A84C3F"/>
    <w:rsid w:val="00A900CE"/>
    <w:rsid w:val="00A902D3"/>
    <w:rsid w:val="00A91E81"/>
    <w:rsid w:val="00A92483"/>
    <w:rsid w:val="00A94820"/>
    <w:rsid w:val="00AA3B67"/>
    <w:rsid w:val="00AA58A9"/>
    <w:rsid w:val="00AA61B9"/>
    <w:rsid w:val="00AB0FCA"/>
    <w:rsid w:val="00AB1E8C"/>
    <w:rsid w:val="00AB21AC"/>
    <w:rsid w:val="00AB4A40"/>
    <w:rsid w:val="00AB724B"/>
    <w:rsid w:val="00AC6090"/>
    <w:rsid w:val="00AD1065"/>
    <w:rsid w:val="00AE08E2"/>
    <w:rsid w:val="00AE16FD"/>
    <w:rsid w:val="00AE272F"/>
    <w:rsid w:val="00AE3061"/>
    <w:rsid w:val="00AE4226"/>
    <w:rsid w:val="00AE49D2"/>
    <w:rsid w:val="00AE5108"/>
    <w:rsid w:val="00AE73A8"/>
    <w:rsid w:val="00AF1C77"/>
    <w:rsid w:val="00AF3302"/>
    <w:rsid w:val="00AF59BE"/>
    <w:rsid w:val="00AF5E56"/>
    <w:rsid w:val="00AF65BD"/>
    <w:rsid w:val="00B01804"/>
    <w:rsid w:val="00B02A18"/>
    <w:rsid w:val="00B0440D"/>
    <w:rsid w:val="00B06020"/>
    <w:rsid w:val="00B10673"/>
    <w:rsid w:val="00B10970"/>
    <w:rsid w:val="00B1163A"/>
    <w:rsid w:val="00B11655"/>
    <w:rsid w:val="00B14CB8"/>
    <w:rsid w:val="00B23764"/>
    <w:rsid w:val="00B23A7B"/>
    <w:rsid w:val="00B244B2"/>
    <w:rsid w:val="00B31543"/>
    <w:rsid w:val="00B31953"/>
    <w:rsid w:val="00B3371D"/>
    <w:rsid w:val="00B34D6A"/>
    <w:rsid w:val="00B34F2E"/>
    <w:rsid w:val="00B358C6"/>
    <w:rsid w:val="00B371D9"/>
    <w:rsid w:val="00B42CEC"/>
    <w:rsid w:val="00B457D2"/>
    <w:rsid w:val="00B47B6C"/>
    <w:rsid w:val="00B515F4"/>
    <w:rsid w:val="00B62299"/>
    <w:rsid w:val="00B63A05"/>
    <w:rsid w:val="00B65D69"/>
    <w:rsid w:val="00B67612"/>
    <w:rsid w:val="00B70BC7"/>
    <w:rsid w:val="00B7146C"/>
    <w:rsid w:val="00B7226D"/>
    <w:rsid w:val="00B73B97"/>
    <w:rsid w:val="00B76EFD"/>
    <w:rsid w:val="00B7748C"/>
    <w:rsid w:val="00B855C9"/>
    <w:rsid w:val="00B86100"/>
    <w:rsid w:val="00B877F9"/>
    <w:rsid w:val="00B87BA6"/>
    <w:rsid w:val="00B91FCA"/>
    <w:rsid w:val="00B96EE2"/>
    <w:rsid w:val="00BA18CE"/>
    <w:rsid w:val="00BA62ED"/>
    <w:rsid w:val="00BB3758"/>
    <w:rsid w:val="00BB5430"/>
    <w:rsid w:val="00BB5689"/>
    <w:rsid w:val="00BC070E"/>
    <w:rsid w:val="00BC17FF"/>
    <w:rsid w:val="00BC30A0"/>
    <w:rsid w:val="00BD09CF"/>
    <w:rsid w:val="00BD1573"/>
    <w:rsid w:val="00BD2073"/>
    <w:rsid w:val="00BD7D2D"/>
    <w:rsid w:val="00BE05AD"/>
    <w:rsid w:val="00BE0F57"/>
    <w:rsid w:val="00BE1366"/>
    <w:rsid w:val="00BE7CE8"/>
    <w:rsid w:val="00BF0CAF"/>
    <w:rsid w:val="00BF7802"/>
    <w:rsid w:val="00C00002"/>
    <w:rsid w:val="00C013C4"/>
    <w:rsid w:val="00C02E8A"/>
    <w:rsid w:val="00C041C4"/>
    <w:rsid w:val="00C05535"/>
    <w:rsid w:val="00C124FA"/>
    <w:rsid w:val="00C12ADD"/>
    <w:rsid w:val="00C142C9"/>
    <w:rsid w:val="00C15111"/>
    <w:rsid w:val="00C15B01"/>
    <w:rsid w:val="00C15CF8"/>
    <w:rsid w:val="00C16884"/>
    <w:rsid w:val="00C207B2"/>
    <w:rsid w:val="00C2097E"/>
    <w:rsid w:val="00C22C02"/>
    <w:rsid w:val="00C2424C"/>
    <w:rsid w:val="00C24271"/>
    <w:rsid w:val="00C25476"/>
    <w:rsid w:val="00C25821"/>
    <w:rsid w:val="00C274A0"/>
    <w:rsid w:val="00C31CE2"/>
    <w:rsid w:val="00C32824"/>
    <w:rsid w:val="00C35311"/>
    <w:rsid w:val="00C35F3E"/>
    <w:rsid w:val="00C3620F"/>
    <w:rsid w:val="00C42639"/>
    <w:rsid w:val="00C4365B"/>
    <w:rsid w:val="00C45C8C"/>
    <w:rsid w:val="00C51108"/>
    <w:rsid w:val="00C5583D"/>
    <w:rsid w:val="00C61037"/>
    <w:rsid w:val="00C61705"/>
    <w:rsid w:val="00C634F2"/>
    <w:rsid w:val="00C63632"/>
    <w:rsid w:val="00C6391C"/>
    <w:rsid w:val="00C663B4"/>
    <w:rsid w:val="00C67CF6"/>
    <w:rsid w:val="00C754B1"/>
    <w:rsid w:val="00C75AC6"/>
    <w:rsid w:val="00C75D75"/>
    <w:rsid w:val="00C77D10"/>
    <w:rsid w:val="00C77D2C"/>
    <w:rsid w:val="00C865D2"/>
    <w:rsid w:val="00C87527"/>
    <w:rsid w:val="00C87AD7"/>
    <w:rsid w:val="00C914DB"/>
    <w:rsid w:val="00C914F2"/>
    <w:rsid w:val="00C91EA4"/>
    <w:rsid w:val="00C931CB"/>
    <w:rsid w:val="00C95E0B"/>
    <w:rsid w:val="00C96E11"/>
    <w:rsid w:val="00CA2197"/>
    <w:rsid w:val="00CA49BD"/>
    <w:rsid w:val="00CB0BB9"/>
    <w:rsid w:val="00CB315E"/>
    <w:rsid w:val="00CC038B"/>
    <w:rsid w:val="00CC3757"/>
    <w:rsid w:val="00CC3FF3"/>
    <w:rsid w:val="00CC64BD"/>
    <w:rsid w:val="00CC7826"/>
    <w:rsid w:val="00CD3301"/>
    <w:rsid w:val="00CD378C"/>
    <w:rsid w:val="00CD3948"/>
    <w:rsid w:val="00CD777F"/>
    <w:rsid w:val="00CD7D67"/>
    <w:rsid w:val="00CE08D1"/>
    <w:rsid w:val="00CE60FF"/>
    <w:rsid w:val="00CF19C0"/>
    <w:rsid w:val="00CF5A64"/>
    <w:rsid w:val="00CF6E73"/>
    <w:rsid w:val="00D041F6"/>
    <w:rsid w:val="00D12BCF"/>
    <w:rsid w:val="00D135D8"/>
    <w:rsid w:val="00D140DE"/>
    <w:rsid w:val="00D14951"/>
    <w:rsid w:val="00D25407"/>
    <w:rsid w:val="00D2608E"/>
    <w:rsid w:val="00D2763A"/>
    <w:rsid w:val="00D3187A"/>
    <w:rsid w:val="00D35F2E"/>
    <w:rsid w:val="00D367D9"/>
    <w:rsid w:val="00D40050"/>
    <w:rsid w:val="00D404F8"/>
    <w:rsid w:val="00D4228B"/>
    <w:rsid w:val="00D447D9"/>
    <w:rsid w:val="00D456C6"/>
    <w:rsid w:val="00D4722C"/>
    <w:rsid w:val="00D4734A"/>
    <w:rsid w:val="00D47366"/>
    <w:rsid w:val="00D51EAC"/>
    <w:rsid w:val="00D52F8F"/>
    <w:rsid w:val="00D62AF8"/>
    <w:rsid w:val="00D63D38"/>
    <w:rsid w:val="00D64E38"/>
    <w:rsid w:val="00D70C92"/>
    <w:rsid w:val="00D71B7F"/>
    <w:rsid w:val="00D71DC5"/>
    <w:rsid w:val="00D73E0F"/>
    <w:rsid w:val="00D7674E"/>
    <w:rsid w:val="00D81D44"/>
    <w:rsid w:val="00D826DE"/>
    <w:rsid w:val="00D82967"/>
    <w:rsid w:val="00D86662"/>
    <w:rsid w:val="00D87575"/>
    <w:rsid w:val="00D91B1E"/>
    <w:rsid w:val="00D92AED"/>
    <w:rsid w:val="00D9463D"/>
    <w:rsid w:val="00D972AE"/>
    <w:rsid w:val="00DA2893"/>
    <w:rsid w:val="00DA2BF2"/>
    <w:rsid w:val="00DA63A0"/>
    <w:rsid w:val="00DA6CCA"/>
    <w:rsid w:val="00DA7602"/>
    <w:rsid w:val="00DA7BB0"/>
    <w:rsid w:val="00DB0DE3"/>
    <w:rsid w:val="00DB5FB7"/>
    <w:rsid w:val="00DB7526"/>
    <w:rsid w:val="00DB795E"/>
    <w:rsid w:val="00DC38B7"/>
    <w:rsid w:val="00DC3987"/>
    <w:rsid w:val="00DC46A5"/>
    <w:rsid w:val="00DC57B4"/>
    <w:rsid w:val="00DC5924"/>
    <w:rsid w:val="00DD1A39"/>
    <w:rsid w:val="00DD2BEC"/>
    <w:rsid w:val="00DE0167"/>
    <w:rsid w:val="00DE52D0"/>
    <w:rsid w:val="00DF1A49"/>
    <w:rsid w:val="00DF45BC"/>
    <w:rsid w:val="00DF5B68"/>
    <w:rsid w:val="00E007ED"/>
    <w:rsid w:val="00E045E8"/>
    <w:rsid w:val="00E06FBC"/>
    <w:rsid w:val="00E104E3"/>
    <w:rsid w:val="00E10DFA"/>
    <w:rsid w:val="00E136CD"/>
    <w:rsid w:val="00E13E3B"/>
    <w:rsid w:val="00E202A6"/>
    <w:rsid w:val="00E24F8C"/>
    <w:rsid w:val="00E30170"/>
    <w:rsid w:val="00E3201F"/>
    <w:rsid w:val="00E353E8"/>
    <w:rsid w:val="00E42631"/>
    <w:rsid w:val="00E4453A"/>
    <w:rsid w:val="00E477B7"/>
    <w:rsid w:val="00E47BA4"/>
    <w:rsid w:val="00E53018"/>
    <w:rsid w:val="00E5341A"/>
    <w:rsid w:val="00E578F1"/>
    <w:rsid w:val="00E578FD"/>
    <w:rsid w:val="00E601AF"/>
    <w:rsid w:val="00E63A19"/>
    <w:rsid w:val="00E66023"/>
    <w:rsid w:val="00E66248"/>
    <w:rsid w:val="00E67072"/>
    <w:rsid w:val="00E70852"/>
    <w:rsid w:val="00E70E1A"/>
    <w:rsid w:val="00E74E27"/>
    <w:rsid w:val="00E74EC9"/>
    <w:rsid w:val="00E75841"/>
    <w:rsid w:val="00E76C25"/>
    <w:rsid w:val="00E772F6"/>
    <w:rsid w:val="00E77393"/>
    <w:rsid w:val="00E80049"/>
    <w:rsid w:val="00E80F24"/>
    <w:rsid w:val="00E83EA3"/>
    <w:rsid w:val="00E911A1"/>
    <w:rsid w:val="00E92C2D"/>
    <w:rsid w:val="00E93F99"/>
    <w:rsid w:val="00E946D6"/>
    <w:rsid w:val="00E96F16"/>
    <w:rsid w:val="00EA1B38"/>
    <w:rsid w:val="00EA48D1"/>
    <w:rsid w:val="00EA57FC"/>
    <w:rsid w:val="00EA66E6"/>
    <w:rsid w:val="00EB1F8E"/>
    <w:rsid w:val="00EB2C2E"/>
    <w:rsid w:val="00EB4275"/>
    <w:rsid w:val="00EB5585"/>
    <w:rsid w:val="00EC2BF5"/>
    <w:rsid w:val="00EC329A"/>
    <w:rsid w:val="00EC7331"/>
    <w:rsid w:val="00ED0E39"/>
    <w:rsid w:val="00ED3D4C"/>
    <w:rsid w:val="00ED417C"/>
    <w:rsid w:val="00ED5E86"/>
    <w:rsid w:val="00ED729C"/>
    <w:rsid w:val="00ED7601"/>
    <w:rsid w:val="00EE0607"/>
    <w:rsid w:val="00EE1EA6"/>
    <w:rsid w:val="00EE2D1E"/>
    <w:rsid w:val="00EE47F5"/>
    <w:rsid w:val="00EF2358"/>
    <w:rsid w:val="00EF6303"/>
    <w:rsid w:val="00EF682E"/>
    <w:rsid w:val="00F0371A"/>
    <w:rsid w:val="00F0412B"/>
    <w:rsid w:val="00F0481F"/>
    <w:rsid w:val="00F059CB"/>
    <w:rsid w:val="00F06961"/>
    <w:rsid w:val="00F1210F"/>
    <w:rsid w:val="00F1298B"/>
    <w:rsid w:val="00F13D25"/>
    <w:rsid w:val="00F14677"/>
    <w:rsid w:val="00F25305"/>
    <w:rsid w:val="00F26051"/>
    <w:rsid w:val="00F31990"/>
    <w:rsid w:val="00F32FEE"/>
    <w:rsid w:val="00F34197"/>
    <w:rsid w:val="00F36D43"/>
    <w:rsid w:val="00F409C4"/>
    <w:rsid w:val="00F4100A"/>
    <w:rsid w:val="00F41770"/>
    <w:rsid w:val="00F45854"/>
    <w:rsid w:val="00F46113"/>
    <w:rsid w:val="00F60259"/>
    <w:rsid w:val="00F712E3"/>
    <w:rsid w:val="00F71F27"/>
    <w:rsid w:val="00F76735"/>
    <w:rsid w:val="00F80CF6"/>
    <w:rsid w:val="00F826A1"/>
    <w:rsid w:val="00F82729"/>
    <w:rsid w:val="00F943CE"/>
    <w:rsid w:val="00FA196B"/>
    <w:rsid w:val="00FA26BF"/>
    <w:rsid w:val="00FA3531"/>
    <w:rsid w:val="00FA7C94"/>
    <w:rsid w:val="00FB129E"/>
    <w:rsid w:val="00FB25E6"/>
    <w:rsid w:val="00FB2FAC"/>
    <w:rsid w:val="00FB57E2"/>
    <w:rsid w:val="00FB72DD"/>
    <w:rsid w:val="00FD0610"/>
    <w:rsid w:val="00FD085E"/>
    <w:rsid w:val="00FD1EE6"/>
    <w:rsid w:val="00FD209B"/>
    <w:rsid w:val="00FD303E"/>
    <w:rsid w:val="00FD3D49"/>
    <w:rsid w:val="00FD5321"/>
    <w:rsid w:val="00FE13D3"/>
    <w:rsid w:val="00FE2838"/>
    <w:rsid w:val="00FE3824"/>
    <w:rsid w:val="00FE3B67"/>
    <w:rsid w:val="00FF072E"/>
    <w:rsid w:val="00FF0A37"/>
    <w:rsid w:val="00FF13C5"/>
    <w:rsid w:val="00FF43CB"/>
    <w:rsid w:val="00FF4590"/>
    <w:rsid w:val="00FF4E12"/>
    <w:rsid w:val="010BF199"/>
    <w:rsid w:val="014264AA"/>
    <w:rsid w:val="01E68B3C"/>
    <w:rsid w:val="01F5A0B5"/>
    <w:rsid w:val="0261EFE7"/>
    <w:rsid w:val="030446D6"/>
    <w:rsid w:val="03045642"/>
    <w:rsid w:val="039DC4EB"/>
    <w:rsid w:val="03B4B4A7"/>
    <w:rsid w:val="0411C86D"/>
    <w:rsid w:val="043A14AD"/>
    <w:rsid w:val="043CDC1D"/>
    <w:rsid w:val="047A056C"/>
    <w:rsid w:val="052D4177"/>
    <w:rsid w:val="05C909EE"/>
    <w:rsid w:val="061818C3"/>
    <w:rsid w:val="077287FD"/>
    <w:rsid w:val="079C1497"/>
    <w:rsid w:val="08008F2F"/>
    <w:rsid w:val="084D1797"/>
    <w:rsid w:val="08E88846"/>
    <w:rsid w:val="094FB985"/>
    <w:rsid w:val="0BC0185D"/>
    <w:rsid w:val="0BFBBFF7"/>
    <w:rsid w:val="0C61F173"/>
    <w:rsid w:val="0CA0092C"/>
    <w:rsid w:val="0D4F95E2"/>
    <w:rsid w:val="0E93B957"/>
    <w:rsid w:val="0ECC0884"/>
    <w:rsid w:val="0FA5D2AC"/>
    <w:rsid w:val="11F29C22"/>
    <w:rsid w:val="120EA9A4"/>
    <w:rsid w:val="1233230A"/>
    <w:rsid w:val="128F177F"/>
    <w:rsid w:val="13FBD91B"/>
    <w:rsid w:val="1476FEF9"/>
    <w:rsid w:val="14E811A5"/>
    <w:rsid w:val="15519B6F"/>
    <w:rsid w:val="1570845A"/>
    <w:rsid w:val="15B58BE3"/>
    <w:rsid w:val="16019663"/>
    <w:rsid w:val="16372834"/>
    <w:rsid w:val="178B7B0C"/>
    <w:rsid w:val="17E06621"/>
    <w:rsid w:val="185D26B1"/>
    <w:rsid w:val="18610F89"/>
    <w:rsid w:val="1A622273"/>
    <w:rsid w:val="1B4D1DF7"/>
    <w:rsid w:val="1B61ADF7"/>
    <w:rsid w:val="1C1DCD4F"/>
    <w:rsid w:val="1C250E34"/>
    <w:rsid w:val="1D033334"/>
    <w:rsid w:val="1D0CA62E"/>
    <w:rsid w:val="1F103994"/>
    <w:rsid w:val="21A7D6A3"/>
    <w:rsid w:val="21BABCB6"/>
    <w:rsid w:val="221EE54B"/>
    <w:rsid w:val="222F7808"/>
    <w:rsid w:val="23E75A2B"/>
    <w:rsid w:val="247805A6"/>
    <w:rsid w:val="256FACBF"/>
    <w:rsid w:val="270B7D20"/>
    <w:rsid w:val="28FE8A8D"/>
    <w:rsid w:val="290C0774"/>
    <w:rsid w:val="2A494481"/>
    <w:rsid w:val="2AD2133F"/>
    <w:rsid w:val="2B4C4409"/>
    <w:rsid w:val="2BCC3D6E"/>
    <w:rsid w:val="2C9FB45E"/>
    <w:rsid w:val="2DCB6BB5"/>
    <w:rsid w:val="2ED0CBDA"/>
    <w:rsid w:val="2F120484"/>
    <w:rsid w:val="2F309EF6"/>
    <w:rsid w:val="2F9DA61F"/>
    <w:rsid w:val="2FB51078"/>
    <w:rsid w:val="30B6FE38"/>
    <w:rsid w:val="31279F8F"/>
    <w:rsid w:val="3357D768"/>
    <w:rsid w:val="34A9D74D"/>
    <w:rsid w:val="361E11C1"/>
    <w:rsid w:val="36940AC9"/>
    <w:rsid w:val="370A03D1"/>
    <w:rsid w:val="3728B23C"/>
    <w:rsid w:val="380D7657"/>
    <w:rsid w:val="388FCB3E"/>
    <w:rsid w:val="39358BF8"/>
    <w:rsid w:val="39BBAAD0"/>
    <w:rsid w:val="3AB19387"/>
    <w:rsid w:val="3B2FC148"/>
    <w:rsid w:val="40CAC626"/>
    <w:rsid w:val="4134361A"/>
    <w:rsid w:val="416D8706"/>
    <w:rsid w:val="41A31DC6"/>
    <w:rsid w:val="41B9424F"/>
    <w:rsid w:val="42CDD6EA"/>
    <w:rsid w:val="4320BA59"/>
    <w:rsid w:val="44DABE88"/>
    <w:rsid w:val="44E7B18B"/>
    <w:rsid w:val="453CB461"/>
    <w:rsid w:val="45CA241F"/>
    <w:rsid w:val="464CE8FE"/>
    <w:rsid w:val="468D6636"/>
    <w:rsid w:val="4744510C"/>
    <w:rsid w:val="48125F4A"/>
    <w:rsid w:val="49C75808"/>
    <w:rsid w:val="4B7B040A"/>
    <w:rsid w:val="4D4D8040"/>
    <w:rsid w:val="4DDB20E6"/>
    <w:rsid w:val="4F803C60"/>
    <w:rsid w:val="50115402"/>
    <w:rsid w:val="53476A76"/>
    <w:rsid w:val="545EB144"/>
    <w:rsid w:val="55A41E5D"/>
    <w:rsid w:val="568E04A8"/>
    <w:rsid w:val="574B57E6"/>
    <w:rsid w:val="5AB81668"/>
    <w:rsid w:val="5C1F45F0"/>
    <w:rsid w:val="5C6E611B"/>
    <w:rsid w:val="5CF79E72"/>
    <w:rsid w:val="5DE8FF78"/>
    <w:rsid w:val="5E2EF77A"/>
    <w:rsid w:val="5EC08286"/>
    <w:rsid w:val="5F49BFE4"/>
    <w:rsid w:val="5F725F2E"/>
    <w:rsid w:val="601961AF"/>
    <w:rsid w:val="60D8AE63"/>
    <w:rsid w:val="61E32836"/>
    <w:rsid w:val="655F9F78"/>
    <w:rsid w:val="6628DA97"/>
    <w:rsid w:val="66C25F55"/>
    <w:rsid w:val="69194174"/>
    <w:rsid w:val="69E9ECA9"/>
    <w:rsid w:val="6A9FB35B"/>
    <w:rsid w:val="6AB511D5"/>
    <w:rsid w:val="6C8FD40B"/>
    <w:rsid w:val="6C90CF20"/>
    <w:rsid w:val="6CDCDC38"/>
    <w:rsid w:val="6D1B577C"/>
    <w:rsid w:val="6D1FA32F"/>
    <w:rsid w:val="6D6C1258"/>
    <w:rsid w:val="6D97B465"/>
    <w:rsid w:val="6DAE9676"/>
    <w:rsid w:val="6E9A7847"/>
    <w:rsid w:val="70CC36A4"/>
    <w:rsid w:val="70EB6398"/>
    <w:rsid w:val="71A29DB4"/>
    <w:rsid w:val="72FEE4BA"/>
    <w:rsid w:val="7318BE51"/>
    <w:rsid w:val="733734E5"/>
    <w:rsid w:val="74019024"/>
    <w:rsid w:val="74D6A542"/>
    <w:rsid w:val="750E3205"/>
    <w:rsid w:val="76829FA8"/>
    <w:rsid w:val="779B8263"/>
    <w:rsid w:val="7A87BD84"/>
    <w:rsid w:val="7E4A0165"/>
    <w:rsid w:val="7E55BBFB"/>
    <w:rsid w:val="7EBF6452"/>
    <w:rsid w:val="7FA33AA2"/>
    <w:rsid w:val="7FB6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EC0AFE"/>
  <w15:chartTrackingRefBased/>
  <w15:docId w15:val="{DB86F0A0-754E-43C5-A0FA-363A54703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711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F71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315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5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25AA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D7B7C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A167E9"/>
    <w:pPr>
      <w:numPr>
        <w:numId w:val="22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2376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5DE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15DE5"/>
  </w:style>
  <w:style w:type="paragraph" w:styleId="Footer">
    <w:name w:val="footer"/>
    <w:basedOn w:val="Normal"/>
    <w:link w:val="FooterChar"/>
    <w:uiPriority w:val="99"/>
    <w:unhideWhenUsed/>
    <w:rsid w:val="00915DE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15DE5"/>
  </w:style>
  <w:style w:type="character" w:styleId="ui-provider" w:customStyle="1">
    <w:name w:val="ui-provider"/>
    <w:basedOn w:val="DefaultParagraphFont"/>
    <w:rsid w:val="009D6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hyperlink" Target="https://www.youtube.com/watch?v=gdVjVtpr55M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Relationship Type="http://schemas.openxmlformats.org/officeDocument/2006/relationships/hyperlink" Target="mailto:&lt;James.Barta@odhs.oregon.gov" TargetMode="External" Id="R5a29afc587d3462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6AA43B74FD50418F57B98BF85C317F" ma:contentTypeVersion="9" ma:contentTypeDescription="Create a new document." ma:contentTypeScope="" ma:versionID="854f0275f6b38dbd70c3fd46ffa1874e">
  <xsd:schema xmlns:xsd="http://www.w3.org/2001/XMLSchema" xmlns:xs="http://www.w3.org/2001/XMLSchema" xmlns:p="http://schemas.microsoft.com/office/2006/metadata/properties" xmlns:ns2="d3349bea-5516-4cad-ad7f-c29cbf3502bb" xmlns:ns3="229a1674-2fdd-4e7b-a136-e89dfa187338" targetNamespace="http://schemas.microsoft.com/office/2006/metadata/properties" ma:root="true" ma:fieldsID="749b342f2780f755a428efd169c314b8" ns2:_="" ns3:_="">
    <xsd:import namespace="d3349bea-5516-4cad-ad7f-c29cbf3502bb"/>
    <xsd:import namespace="229a1674-2fdd-4e7b-a136-e89dfa1873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49bea-5516-4cad-ad7f-c29cbf350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a1674-2fdd-4e7b-a136-e89dfa1873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599B71-48FC-448E-98F9-2A61CC0038D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29a1674-2fdd-4e7b-a136-e89dfa187338"/>
    <ds:schemaRef ds:uri="d3349bea-5516-4cad-ad7f-c29cbf3502b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6A41013-8804-4E01-B8C6-3E7D459707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EC59F2-D2F8-4ADC-BAA0-34E781E5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349bea-5516-4cad-ad7f-c29cbf3502bb"/>
    <ds:schemaRef ds:uri="229a1674-2fdd-4e7b-a136-e89dfa1873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Barta James</dc:creator>
  <keywords/>
  <dc:description/>
  <lastModifiedBy>Mayers Misha</lastModifiedBy>
  <revision>3</revision>
  <dcterms:created xsi:type="dcterms:W3CDTF">2023-09-28T21:59:00.0000000Z</dcterms:created>
  <dcterms:modified xsi:type="dcterms:W3CDTF">2023-09-29T18:51:15.0206962Z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0x010100FA6AA43B74FD50418F57B98BF85C317F</vt:lpwstr>
  </property>
</Properties>
</file>