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040" w:rsidRPr="00822655" w:rsidRDefault="00116040" w:rsidP="00BF0403">
      <w:pPr>
        <w:jc w:val="both"/>
        <w:outlineLvl w:val="0"/>
      </w:pPr>
      <w:bookmarkStart w:id="0" w:name="_GoBack"/>
      <w:bookmarkEnd w:id="0"/>
      <w:r w:rsidRPr="00822655">
        <w:t>DEPARTMENT OF AGRICULTURE</w:t>
      </w:r>
    </w:p>
    <w:p w:rsidR="00822655" w:rsidRPr="00822655" w:rsidRDefault="00822655" w:rsidP="00BF0403">
      <w:pPr>
        <w:jc w:val="both"/>
        <w:outlineLvl w:val="0"/>
      </w:pPr>
      <w:r w:rsidRPr="00822655">
        <w:t>AGENCY:  Natural Resources Conservation Service, Commodity Credit Corporation</w:t>
      </w:r>
    </w:p>
    <w:p w:rsidR="00BF0403" w:rsidRDefault="00BF0403" w:rsidP="00BF0403">
      <w:pPr>
        <w:jc w:val="both"/>
        <w:outlineLvl w:val="0"/>
        <w:rPr>
          <w:b/>
        </w:rPr>
      </w:pPr>
    </w:p>
    <w:p w:rsidR="00822655" w:rsidRPr="00600AB3" w:rsidRDefault="00822655" w:rsidP="00BF0403">
      <w:pPr>
        <w:jc w:val="both"/>
        <w:outlineLvl w:val="0"/>
      </w:pPr>
      <w:r w:rsidRPr="00600AB3">
        <w:rPr>
          <w:b/>
        </w:rPr>
        <w:t>ACTION:</w:t>
      </w:r>
      <w:r w:rsidRPr="00600AB3">
        <w:t xml:space="preserve">  </w:t>
      </w:r>
      <w:r>
        <w:t>NOTICE</w:t>
      </w:r>
    </w:p>
    <w:p w:rsidR="00513CA9" w:rsidRPr="00822655" w:rsidRDefault="00513CA9" w:rsidP="00BF0403">
      <w:pPr>
        <w:outlineLvl w:val="0"/>
      </w:pPr>
      <w:r w:rsidRPr="00822655">
        <w:t>Conservation Innovation Grants Fiscal Year (FY) 2014 Announcement for Program Funding</w:t>
      </w:r>
    </w:p>
    <w:p w:rsidR="00BF0403" w:rsidRDefault="00BF0403" w:rsidP="00BF0403">
      <w:pPr>
        <w:outlineLvl w:val="0"/>
      </w:pPr>
    </w:p>
    <w:p w:rsidR="00513CA9" w:rsidRPr="00822655" w:rsidRDefault="00513CA9" w:rsidP="00BF0403">
      <w:pPr>
        <w:outlineLvl w:val="0"/>
      </w:pPr>
      <w:r w:rsidRPr="00822655">
        <w:t xml:space="preserve">Catalog of </w:t>
      </w:r>
      <w:r w:rsidR="008E6FC2" w:rsidRPr="00822655">
        <w:t>Federal</w:t>
      </w:r>
      <w:r w:rsidRPr="00822655">
        <w:t xml:space="preserve"> Domestic Assistance (CFDA) Number:  10.912</w:t>
      </w:r>
    </w:p>
    <w:p w:rsidR="00513CA9" w:rsidRPr="00600AB3" w:rsidRDefault="00513CA9" w:rsidP="00BF0403">
      <w:pPr>
        <w:jc w:val="both"/>
        <w:outlineLvl w:val="0"/>
      </w:pPr>
    </w:p>
    <w:p w:rsidR="00DB6CEC" w:rsidRPr="00600AB3" w:rsidRDefault="00DB6CEC" w:rsidP="00BF0403">
      <w:r w:rsidRPr="00600AB3">
        <w:rPr>
          <w:b/>
        </w:rPr>
        <w:t>SUMMARY:</w:t>
      </w:r>
      <w:r w:rsidR="002A64D4" w:rsidRPr="00600AB3">
        <w:t xml:space="preserve">  The Natural Resources Conservation Service (</w:t>
      </w:r>
      <w:r w:rsidRPr="00600AB3">
        <w:t>NRCS</w:t>
      </w:r>
      <w:r w:rsidR="002A64D4" w:rsidRPr="00600AB3">
        <w:t>)</w:t>
      </w:r>
      <w:r w:rsidR="0097750B" w:rsidRPr="00600AB3">
        <w:t>, an agency under the United States Department of Agriculture</w:t>
      </w:r>
      <w:r w:rsidR="008F72BE" w:rsidRPr="00600AB3">
        <w:t xml:space="preserve"> (USDA)</w:t>
      </w:r>
      <w:r w:rsidR="0097750B" w:rsidRPr="00600AB3">
        <w:t>,</w:t>
      </w:r>
      <w:r w:rsidRPr="00600AB3">
        <w:t xml:space="preserve"> is announcing availability of Conservation Innovation Grants (CIG) to stimulate the development and adoption of innovative conservation approaches and technologies.  Applica</w:t>
      </w:r>
      <w:r w:rsidR="002D3441" w:rsidRPr="00600AB3">
        <w:t>tions</w:t>
      </w:r>
      <w:r w:rsidRPr="00600AB3">
        <w:t xml:space="preserve"> </w:t>
      </w:r>
      <w:r w:rsidR="00A535BD" w:rsidRPr="00600AB3">
        <w:t>will be</w:t>
      </w:r>
      <w:r w:rsidRPr="00600AB3">
        <w:t xml:space="preserve"> accepted from all 50 States, </w:t>
      </w:r>
      <w:r w:rsidR="00F55D15" w:rsidRPr="00600AB3">
        <w:t xml:space="preserve">the District of Columbia, </w:t>
      </w:r>
      <w:r w:rsidR="008950BB" w:rsidRPr="00600AB3">
        <w:t xml:space="preserve">the </w:t>
      </w:r>
      <w:r w:rsidRPr="00600AB3">
        <w:t xml:space="preserve">Caribbean Area (Puerto Rico and the </w:t>
      </w:r>
      <w:r w:rsidR="00A535BD" w:rsidRPr="00600AB3">
        <w:t xml:space="preserve">U.S. </w:t>
      </w:r>
      <w:r w:rsidRPr="00600AB3">
        <w:t xml:space="preserve">Virgin Islands), and the Pacific Islands Area (Guam, American Samoa, and the Commonwealth of the Northern Mariana Islands).  NRCS anticipates that the amount available for support of this program in FY </w:t>
      </w:r>
      <w:r w:rsidR="00D80E61" w:rsidRPr="00600AB3">
        <w:t>201</w:t>
      </w:r>
      <w:r w:rsidR="00465141" w:rsidRPr="00600AB3">
        <w:t>4</w:t>
      </w:r>
      <w:r w:rsidRPr="00600AB3">
        <w:t xml:space="preserve"> will be </w:t>
      </w:r>
      <w:r w:rsidR="00A535BD" w:rsidRPr="00600AB3">
        <w:t>up to</w:t>
      </w:r>
      <w:r w:rsidRPr="00600AB3">
        <w:t xml:space="preserve"> $</w:t>
      </w:r>
      <w:r w:rsidR="003A1194">
        <w:t>15</w:t>
      </w:r>
      <w:r w:rsidRPr="00600AB3">
        <w:t xml:space="preserve"> million.  Applications are requested from eligible governmental or non-governmental organizations or individuals for competitive consideration of grant awards for projects between </w:t>
      </w:r>
      <w:r w:rsidR="009544BF">
        <w:t>1</w:t>
      </w:r>
      <w:r w:rsidRPr="00600AB3">
        <w:t xml:space="preserve"> and </w:t>
      </w:r>
      <w:r w:rsidR="009544BF">
        <w:t>3</w:t>
      </w:r>
      <w:r w:rsidRPr="00600AB3">
        <w:t xml:space="preserve"> years in duration.</w:t>
      </w:r>
    </w:p>
    <w:p w:rsidR="00DB6CEC" w:rsidRPr="00600AB3" w:rsidRDefault="00DB6CEC" w:rsidP="00BF0403"/>
    <w:p w:rsidR="00DB6CEC" w:rsidRPr="00600AB3" w:rsidRDefault="00DB6CEC" w:rsidP="00BF0403">
      <w:r w:rsidRPr="00600AB3">
        <w:t xml:space="preserve">Funds will be awarded through a two-phase nationwide competitive grants process </w:t>
      </w:r>
      <w:r w:rsidR="00202813" w:rsidRPr="00600AB3">
        <w:t>that</w:t>
      </w:r>
      <w:r w:rsidRPr="00600AB3">
        <w:t xml:space="preserve"> will include </w:t>
      </w:r>
      <w:r w:rsidR="00202813" w:rsidRPr="00600AB3">
        <w:t xml:space="preserve">(1) </w:t>
      </w:r>
      <w:r w:rsidR="00442F75" w:rsidRPr="00600AB3">
        <w:t>a pre-proposal</w:t>
      </w:r>
      <w:r w:rsidR="00202813" w:rsidRPr="00600AB3">
        <w:t xml:space="preserve"> process and (2) a full proposal process.  The full proposal process will only be open to applicants whose pre-proposal applications are </w:t>
      </w:r>
      <w:r w:rsidRPr="00600AB3">
        <w:t>selected by NRCS.</w:t>
      </w:r>
      <w:r w:rsidR="00570634" w:rsidRPr="00600AB3">
        <w:t xml:space="preserve"> </w:t>
      </w:r>
      <w:r w:rsidRPr="00600AB3">
        <w:t xml:space="preserve"> Both phases are described in this announcement, but only </w:t>
      </w:r>
      <w:r w:rsidR="00B668A3" w:rsidRPr="00600AB3">
        <w:t>pre-p</w:t>
      </w:r>
      <w:r w:rsidRPr="00600AB3">
        <w:t>roposals are being solicited at this time.</w:t>
      </w:r>
    </w:p>
    <w:p w:rsidR="00DB6CEC" w:rsidRPr="00600AB3" w:rsidRDefault="00DB6CEC" w:rsidP="00BF0403"/>
    <w:p w:rsidR="0036297E" w:rsidRPr="00600AB3" w:rsidRDefault="00DB6CEC" w:rsidP="00BF0403">
      <w:r w:rsidRPr="00600AB3">
        <w:t>This notice identifies the objectives</w:t>
      </w:r>
      <w:r w:rsidR="005A611C" w:rsidRPr="00600AB3">
        <w:t xml:space="preserve">, </w:t>
      </w:r>
      <w:r w:rsidRPr="00600AB3">
        <w:t>eligibility criteria</w:t>
      </w:r>
      <w:r w:rsidR="005A611C" w:rsidRPr="00600AB3">
        <w:t>,</w:t>
      </w:r>
      <w:r w:rsidRPr="00600AB3">
        <w:t xml:space="preserve"> and</w:t>
      </w:r>
      <w:r w:rsidR="005A611C" w:rsidRPr="00600AB3">
        <w:t xml:space="preserve"> application</w:t>
      </w:r>
      <w:r w:rsidRPr="00600AB3">
        <w:t xml:space="preserve"> instructions </w:t>
      </w:r>
      <w:r w:rsidR="005A611C" w:rsidRPr="00600AB3">
        <w:t>for CIG projects</w:t>
      </w:r>
      <w:r w:rsidRPr="00600AB3">
        <w:t>.</w:t>
      </w:r>
      <w:r w:rsidR="005A611C" w:rsidRPr="00600AB3">
        <w:t xml:space="preserve"> </w:t>
      </w:r>
      <w:r w:rsidR="004F4F5A" w:rsidRPr="00600AB3">
        <w:t xml:space="preserve"> A</w:t>
      </w:r>
      <w:r w:rsidR="0041346F" w:rsidRPr="00600AB3">
        <w:t>pplication</w:t>
      </w:r>
      <w:r w:rsidR="004F4F5A" w:rsidRPr="00600AB3">
        <w:t>s</w:t>
      </w:r>
      <w:r w:rsidRPr="00600AB3">
        <w:t xml:space="preserve"> will be screened for completeness and compliance with the provisions of this notice.</w:t>
      </w:r>
      <w:r w:rsidR="00570634" w:rsidRPr="00600AB3">
        <w:t xml:space="preserve">  </w:t>
      </w:r>
      <w:r w:rsidRPr="00600AB3">
        <w:t>Incomplete applications will be eliminated from competition</w:t>
      </w:r>
      <w:r w:rsidR="00B668A3" w:rsidRPr="00600AB3">
        <w:t>,</w:t>
      </w:r>
      <w:r w:rsidRPr="00600AB3">
        <w:t xml:space="preserve"> and notification of elimination will be mailed to the applicant.</w:t>
      </w:r>
      <w:r w:rsidR="0036297E" w:rsidRPr="00600AB3">
        <w:t xml:space="preserve">  </w:t>
      </w:r>
      <w:r w:rsidR="0036297E" w:rsidRPr="00600AB3">
        <w:rPr>
          <w:u w:val="single"/>
        </w:rPr>
        <w:t xml:space="preserve">NRCS will request a full </w:t>
      </w:r>
      <w:r w:rsidR="0041346F" w:rsidRPr="00600AB3">
        <w:rPr>
          <w:u w:val="single"/>
        </w:rPr>
        <w:t>proposal</w:t>
      </w:r>
      <w:r w:rsidR="0036297E" w:rsidRPr="00600AB3">
        <w:rPr>
          <w:u w:val="single"/>
        </w:rPr>
        <w:t xml:space="preserve"> package only from those applicants selected in the pre-proposal p</w:t>
      </w:r>
      <w:r w:rsidR="0041346F" w:rsidRPr="00600AB3">
        <w:rPr>
          <w:u w:val="single"/>
        </w:rPr>
        <w:t>hase</w:t>
      </w:r>
      <w:r w:rsidR="0036297E" w:rsidRPr="00600AB3">
        <w:t>.</w:t>
      </w:r>
    </w:p>
    <w:p w:rsidR="000A4036" w:rsidRPr="00600AB3" w:rsidRDefault="000A4036" w:rsidP="00BF0403"/>
    <w:p w:rsidR="005470B1" w:rsidRPr="00600AB3" w:rsidRDefault="000A4036" w:rsidP="00BF0403">
      <w:r w:rsidRPr="00600AB3">
        <w:rPr>
          <w:b/>
        </w:rPr>
        <w:t>DATE</w:t>
      </w:r>
      <w:r w:rsidR="006C552C" w:rsidRPr="00600AB3">
        <w:rPr>
          <w:b/>
        </w:rPr>
        <w:t>S:</w:t>
      </w:r>
      <w:r w:rsidR="00570634" w:rsidRPr="00600AB3">
        <w:t xml:space="preserve">  </w:t>
      </w:r>
      <w:r w:rsidR="006E052E" w:rsidRPr="00600AB3">
        <w:t>Applications for the pre-proposal phase must be received by NRCS before 4</w:t>
      </w:r>
      <w:r w:rsidR="00EF148E" w:rsidRPr="00600AB3">
        <w:t>:00</w:t>
      </w:r>
      <w:r w:rsidR="006E052E" w:rsidRPr="00600AB3">
        <w:t xml:space="preserve"> p.m. Eastern </w:t>
      </w:r>
      <w:r w:rsidR="00A53DB2" w:rsidRPr="00600AB3">
        <w:t>Standard</w:t>
      </w:r>
      <w:r w:rsidR="00FA4D23" w:rsidRPr="00600AB3">
        <w:t xml:space="preserve"> </w:t>
      </w:r>
      <w:r w:rsidR="006E052E" w:rsidRPr="00600AB3">
        <w:t>Time (</w:t>
      </w:r>
      <w:r w:rsidR="00FA4D23" w:rsidRPr="00600AB3">
        <w:t>E</w:t>
      </w:r>
      <w:r w:rsidR="00A53DB2" w:rsidRPr="00600AB3">
        <w:t>S</w:t>
      </w:r>
      <w:r w:rsidR="00FA4D23" w:rsidRPr="00600AB3">
        <w:t>T</w:t>
      </w:r>
      <w:r w:rsidR="006E052E" w:rsidRPr="00600AB3">
        <w:t xml:space="preserve">) on </w:t>
      </w:r>
      <w:r w:rsidR="003A1194">
        <w:rPr>
          <w:b/>
        </w:rPr>
        <w:t>March</w:t>
      </w:r>
      <w:r w:rsidR="00B732C2" w:rsidRPr="00600AB3">
        <w:rPr>
          <w:b/>
        </w:rPr>
        <w:t xml:space="preserve"> 7, 2014</w:t>
      </w:r>
      <w:r w:rsidR="006E052E" w:rsidRPr="00600AB3">
        <w:rPr>
          <w:b/>
        </w:rPr>
        <w:t xml:space="preserve">.  </w:t>
      </w:r>
      <w:r w:rsidR="006E052E" w:rsidRPr="00600AB3">
        <w:t xml:space="preserve">NRCS will announce </w:t>
      </w:r>
      <w:r w:rsidR="005470B1" w:rsidRPr="00600AB3">
        <w:t xml:space="preserve">selected pre-proposal applications by </w:t>
      </w:r>
      <w:r w:rsidR="003A1194">
        <w:rPr>
          <w:b/>
        </w:rPr>
        <w:t xml:space="preserve">April </w:t>
      </w:r>
      <w:r w:rsidR="00B732C2" w:rsidRPr="00600AB3">
        <w:rPr>
          <w:b/>
        </w:rPr>
        <w:t>7, 2014.</w:t>
      </w:r>
      <w:r w:rsidR="005470B1" w:rsidRPr="00600AB3">
        <w:t xml:space="preserve">  Selected applicants will then be required to submit a full proposal package</w:t>
      </w:r>
      <w:r w:rsidR="006E052E" w:rsidRPr="00600AB3">
        <w:t xml:space="preserve"> to NRCS </w:t>
      </w:r>
      <w:r w:rsidR="005470B1" w:rsidRPr="00600AB3">
        <w:t>by 4</w:t>
      </w:r>
      <w:r w:rsidR="00D2288C" w:rsidRPr="00600AB3">
        <w:t>:00</w:t>
      </w:r>
      <w:r w:rsidR="005470B1" w:rsidRPr="00600AB3">
        <w:t xml:space="preserve"> p.m. </w:t>
      </w:r>
      <w:r w:rsidR="00FA4D23" w:rsidRPr="00600AB3">
        <w:t>E</w:t>
      </w:r>
      <w:r w:rsidR="003A1194">
        <w:t>D</w:t>
      </w:r>
      <w:r w:rsidR="00FA4D23" w:rsidRPr="00600AB3">
        <w:t xml:space="preserve">T </w:t>
      </w:r>
      <w:r w:rsidR="005470B1" w:rsidRPr="00600AB3">
        <w:t>on</w:t>
      </w:r>
      <w:r w:rsidR="00B732C2" w:rsidRPr="00600AB3">
        <w:t xml:space="preserve"> </w:t>
      </w:r>
      <w:r w:rsidR="003A1194">
        <w:rPr>
          <w:b/>
        </w:rPr>
        <w:t>May 5</w:t>
      </w:r>
      <w:r w:rsidR="00B732C2" w:rsidRPr="00600AB3">
        <w:rPr>
          <w:b/>
        </w:rPr>
        <w:t>, 2014.</w:t>
      </w:r>
    </w:p>
    <w:p w:rsidR="002A0C5E" w:rsidRPr="00600AB3" w:rsidRDefault="002A0C5E" w:rsidP="00BF0403">
      <w:pPr>
        <w:ind w:left="1440" w:hanging="1440"/>
      </w:pPr>
    </w:p>
    <w:p w:rsidR="00A535BD" w:rsidRPr="00600AB3" w:rsidRDefault="00A535BD" w:rsidP="00BF0403">
      <w:r w:rsidRPr="00600AB3">
        <w:rPr>
          <w:b/>
        </w:rPr>
        <w:t>ADDRESSES:</w:t>
      </w:r>
      <w:r w:rsidRPr="00600AB3">
        <w:t xml:space="preserve">  Applications sent via express mail or overnight courier service must be sent to the following address:  USDA-NRCS, CIG Program, 1400 Independence Avenue, SW, </w:t>
      </w:r>
      <w:r w:rsidRPr="00600AB3">
        <w:rPr>
          <w:rFonts w:eastAsiaTheme="minorEastAsia"/>
          <w:noProof/>
        </w:rPr>
        <w:t xml:space="preserve">Room </w:t>
      </w:r>
      <w:r w:rsidR="008D50DC" w:rsidRPr="00600AB3">
        <w:rPr>
          <w:rFonts w:eastAsiaTheme="minorEastAsia"/>
          <w:noProof/>
        </w:rPr>
        <w:t>6143</w:t>
      </w:r>
      <w:r w:rsidR="00357A8D" w:rsidRPr="00600AB3">
        <w:rPr>
          <w:rFonts w:eastAsiaTheme="minorEastAsia"/>
          <w:noProof/>
        </w:rPr>
        <w:t>-S</w:t>
      </w:r>
      <w:r w:rsidRPr="00600AB3">
        <w:rPr>
          <w:rFonts w:eastAsiaTheme="minorEastAsia"/>
          <w:noProof/>
        </w:rPr>
        <w:t>, Washington, DC 20250</w:t>
      </w:r>
      <w:r w:rsidRPr="00600AB3">
        <w:t xml:space="preserve">. </w:t>
      </w:r>
      <w:r w:rsidR="00513CA9" w:rsidRPr="00600AB3">
        <w:t xml:space="preserve"> </w:t>
      </w:r>
      <w:r w:rsidRPr="00600AB3">
        <w:t xml:space="preserve">Applications sent via the United States Postal Service must be sent to the following address:  USDA-NRCS, CIG Program, P.O. Box 2890, Room </w:t>
      </w:r>
      <w:r w:rsidR="00A53DB2" w:rsidRPr="00600AB3">
        <w:t>6143</w:t>
      </w:r>
      <w:r w:rsidRPr="00600AB3">
        <w:t>-S, Washington, D.C. 20013-2890.</w:t>
      </w:r>
      <w:r w:rsidR="006C0D77" w:rsidRPr="00600AB3">
        <w:t xml:space="preserve">  </w:t>
      </w:r>
      <w:r w:rsidRPr="00600AB3">
        <w:t xml:space="preserve">Applications sent electronically must be sent through </w:t>
      </w:r>
      <w:hyperlink r:id="rId8" w:history="1">
        <w:r w:rsidRPr="00600AB3">
          <w:rPr>
            <w:rStyle w:val="Hyperlink"/>
          </w:rPr>
          <w:t>www.grants.gov</w:t>
        </w:r>
      </w:hyperlink>
      <w:r w:rsidRPr="00600AB3">
        <w:t xml:space="preserve"> or to </w:t>
      </w:r>
      <w:hyperlink r:id="rId9" w:history="1">
        <w:r w:rsidRPr="00600AB3">
          <w:rPr>
            <w:rStyle w:val="Hyperlink"/>
          </w:rPr>
          <w:t>nrcscig@wdc.usda.gov</w:t>
        </w:r>
      </w:hyperlink>
      <w:r w:rsidRPr="00600AB3">
        <w:t>.</w:t>
      </w:r>
    </w:p>
    <w:p w:rsidR="00B668A3" w:rsidRPr="00600AB3" w:rsidRDefault="00B668A3" w:rsidP="00BF0403">
      <w:pPr>
        <w:jc w:val="both"/>
        <w:outlineLvl w:val="0"/>
      </w:pPr>
    </w:p>
    <w:p w:rsidR="00964B3F" w:rsidRPr="00600AB3" w:rsidRDefault="00513CA9" w:rsidP="00BF0403">
      <w:pPr>
        <w:jc w:val="both"/>
        <w:outlineLvl w:val="0"/>
      </w:pPr>
      <w:r w:rsidRPr="00600AB3">
        <w:rPr>
          <w:b/>
        </w:rPr>
        <w:t>FOR MORE INFORMATION CONTACT</w:t>
      </w:r>
      <w:r w:rsidR="00116040" w:rsidRPr="00600AB3">
        <w:rPr>
          <w:b/>
        </w:rPr>
        <w:t>:</w:t>
      </w:r>
      <w:r w:rsidRPr="00600AB3">
        <w:t xml:space="preserve">  </w:t>
      </w:r>
      <w:r w:rsidR="00964B3F" w:rsidRPr="00600AB3">
        <w:t>Gregorio Cruz</w:t>
      </w:r>
      <w:r w:rsidRPr="00600AB3">
        <w:t xml:space="preserve">, </w:t>
      </w:r>
      <w:r w:rsidR="00964B3F" w:rsidRPr="00600AB3">
        <w:t>National CIG Program Manager</w:t>
      </w:r>
      <w:r w:rsidRPr="00600AB3">
        <w:t xml:space="preserve">, </w:t>
      </w:r>
      <w:r w:rsidR="00964B3F" w:rsidRPr="00600AB3">
        <w:t xml:space="preserve">1400 Independence Avenue, SW, Room </w:t>
      </w:r>
      <w:r w:rsidR="00A53DB2" w:rsidRPr="00600AB3">
        <w:t>6143</w:t>
      </w:r>
      <w:r w:rsidR="00964B3F" w:rsidRPr="00600AB3">
        <w:t>-S</w:t>
      </w:r>
      <w:r w:rsidRPr="00600AB3">
        <w:t xml:space="preserve">, </w:t>
      </w:r>
      <w:r w:rsidR="00964B3F" w:rsidRPr="00600AB3">
        <w:t>Washington, D.C. 20250</w:t>
      </w:r>
      <w:r w:rsidRPr="00600AB3">
        <w:t>; telep</w:t>
      </w:r>
      <w:r w:rsidR="00964B3F" w:rsidRPr="00600AB3">
        <w:t xml:space="preserve">hone: </w:t>
      </w:r>
      <w:r w:rsidRPr="00600AB3">
        <w:t xml:space="preserve"> </w:t>
      </w:r>
      <w:r w:rsidR="00964B3F" w:rsidRPr="00600AB3">
        <w:t>(</w:t>
      </w:r>
      <w:r w:rsidR="00A53DB2" w:rsidRPr="00600AB3">
        <w:t>202</w:t>
      </w:r>
      <w:r w:rsidR="00964B3F" w:rsidRPr="00600AB3">
        <w:t xml:space="preserve">) </w:t>
      </w:r>
      <w:r w:rsidR="00A53DB2" w:rsidRPr="00600AB3">
        <w:t>720-8644</w:t>
      </w:r>
      <w:r w:rsidRPr="00600AB3">
        <w:t>; e</w:t>
      </w:r>
      <w:r w:rsidR="00964B3F" w:rsidRPr="00600AB3">
        <w:t xml:space="preserve">mail: </w:t>
      </w:r>
      <w:r w:rsidRPr="00600AB3">
        <w:t xml:space="preserve"> </w:t>
      </w:r>
      <w:hyperlink r:id="rId10" w:history="1">
        <w:r w:rsidR="00964B3F" w:rsidRPr="00600AB3">
          <w:rPr>
            <w:rStyle w:val="Hyperlink"/>
            <w:u w:val="none"/>
          </w:rPr>
          <w:t>gregorio.cruz@wdc.usda.gov</w:t>
        </w:r>
      </w:hyperlink>
      <w:r w:rsidRPr="00600AB3">
        <w:rPr>
          <w:rStyle w:val="Hyperlink"/>
          <w:u w:val="none"/>
        </w:rPr>
        <w:t>.</w:t>
      </w:r>
    </w:p>
    <w:p w:rsidR="00600AB3" w:rsidRPr="00600AB3" w:rsidRDefault="00600AB3" w:rsidP="00BF0403">
      <w:pPr>
        <w:outlineLvl w:val="0"/>
        <w:rPr>
          <w:b/>
        </w:rPr>
      </w:pPr>
    </w:p>
    <w:p w:rsidR="00BF0403" w:rsidRDefault="00BF0403">
      <w:pPr>
        <w:rPr>
          <w:b/>
        </w:rPr>
      </w:pPr>
      <w:r>
        <w:rPr>
          <w:b/>
        </w:rPr>
        <w:br w:type="page"/>
      </w:r>
    </w:p>
    <w:p w:rsidR="00B42F66" w:rsidRPr="00600AB3" w:rsidRDefault="00116040" w:rsidP="00BF0403">
      <w:pPr>
        <w:jc w:val="center"/>
        <w:outlineLvl w:val="0"/>
        <w:rPr>
          <w:b/>
        </w:rPr>
      </w:pPr>
      <w:r w:rsidRPr="00600AB3">
        <w:rPr>
          <w:b/>
        </w:rPr>
        <w:lastRenderedPageBreak/>
        <w:t>SUPPLEMENTARY INFORMATION</w:t>
      </w:r>
    </w:p>
    <w:p w:rsidR="00E27360" w:rsidRPr="00600AB3" w:rsidRDefault="00E27360" w:rsidP="00BF0403">
      <w:pPr>
        <w:tabs>
          <w:tab w:val="right" w:leader="dot" w:pos="8820"/>
        </w:tabs>
        <w:ind w:left="720" w:hanging="720"/>
        <w:rPr>
          <w:b/>
        </w:rPr>
      </w:pPr>
    </w:p>
    <w:p w:rsidR="00824D5F" w:rsidRPr="00600AB3" w:rsidRDefault="00824D5F" w:rsidP="00BF0403">
      <w:pPr>
        <w:numPr>
          <w:ilvl w:val="0"/>
          <w:numId w:val="7"/>
        </w:numPr>
        <w:tabs>
          <w:tab w:val="right" w:leader="dot" w:pos="8820"/>
        </w:tabs>
        <w:rPr>
          <w:b/>
        </w:rPr>
      </w:pPr>
      <w:r w:rsidRPr="00600AB3">
        <w:rPr>
          <w:b/>
        </w:rPr>
        <w:t>FUNDING OPPORTUNITY DESCRIPTION</w:t>
      </w:r>
    </w:p>
    <w:p w:rsidR="00824D5F" w:rsidRPr="00600AB3" w:rsidRDefault="00824D5F" w:rsidP="00BF0403"/>
    <w:p w:rsidR="00824D5F" w:rsidRPr="00600AB3" w:rsidRDefault="00824D5F" w:rsidP="00BF0403">
      <w:pPr>
        <w:numPr>
          <w:ilvl w:val="0"/>
          <w:numId w:val="3"/>
        </w:numPr>
        <w:rPr>
          <w:b/>
        </w:rPr>
      </w:pPr>
      <w:r w:rsidRPr="00600AB3">
        <w:rPr>
          <w:b/>
        </w:rPr>
        <w:t>Legislative Authority</w:t>
      </w:r>
    </w:p>
    <w:p w:rsidR="00824D5F" w:rsidRPr="00600AB3" w:rsidRDefault="00B668A3" w:rsidP="00BF0403">
      <w:r w:rsidRPr="00600AB3">
        <w:t>The Conservation Innovation Grant</w:t>
      </w:r>
      <w:r w:rsidR="00FB25F5" w:rsidRPr="00600AB3">
        <w:t>s</w:t>
      </w:r>
      <w:r w:rsidR="004E6373" w:rsidRPr="00600AB3">
        <w:t xml:space="preserve"> (CIG) </w:t>
      </w:r>
      <w:r w:rsidR="008D6ACF" w:rsidRPr="00600AB3">
        <w:t>program</w:t>
      </w:r>
      <w:r w:rsidRPr="00600AB3">
        <w:t xml:space="preserve"> </w:t>
      </w:r>
      <w:r w:rsidR="00824D5F" w:rsidRPr="00600AB3">
        <w:t xml:space="preserve">was authorized as part of the Environmental Quality Incentives Program (EQIP) </w:t>
      </w:r>
      <w:r w:rsidR="009B5179" w:rsidRPr="00600AB3">
        <w:t>(</w:t>
      </w:r>
      <w:r w:rsidR="00824D5F" w:rsidRPr="00600AB3">
        <w:t>16 U.S.C. 3839aa-8</w:t>
      </w:r>
      <w:r w:rsidR="009B5179" w:rsidRPr="00600AB3">
        <w:t>)</w:t>
      </w:r>
      <w:r w:rsidR="00824D5F" w:rsidRPr="00600AB3">
        <w:t xml:space="preserve"> under </w:t>
      </w:r>
      <w:r w:rsidR="009B5179" w:rsidRPr="00600AB3">
        <w:t>s</w:t>
      </w:r>
      <w:r w:rsidR="00824D5F" w:rsidRPr="00600AB3">
        <w:t>ection 2</w:t>
      </w:r>
      <w:r w:rsidR="00345D05" w:rsidRPr="00600AB3">
        <w:t>509</w:t>
      </w:r>
      <w:r w:rsidR="00824D5F" w:rsidRPr="00600AB3">
        <w:t xml:space="preserve"> of the F</w:t>
      </w:r>
      <w:r w:rsidR="00345D05" w:rsidRPr="00600AB3">
        <w:t xml:space="preserve">ood, Conservation, </w:t>
      </w:r>
      <w:r w:rsidR="00E27360" w:rsidRPr="00600AB3">
        <w:t>a</w:t>
      </w:r>
      <w:r w:rsidR="00345D05" w:rsidRPr="00600AB3">
        <w:t xml:space="preserve">nd Energy Act of 2008 </w:t>
      </w:r>
      <w:r w:rsidR="00824D5F" w:rsidRPr="00600AB3">
        <w:t>(Public Law 1</w:t>
      </w:r>
      <w:r w:rsidR="00345D05" w:rsidRPr="00600AB3">
        <w:t>1</w:t>
      </w:r>
      <w:r w:rsidR="00824D5F" w:rsidRPr="00600AB3">
        <w:t>0-</w:t>
      </w:r>
      <w:r w:rsidR="00345D05" w:rsidRPr="00600AB3">
        <w:t>246</w:t>
      </w:r>
      <w:r w:rsidR="00824D5F" w:rsidRPr="00600AB3">
        <w:t xml:space="preserve">).  The Secretary of Agriculture delegated the authority for the administration of EQIP and CIG to the Chief of </w:t>
      </w:r>
      <w:r w:rsidR="002B3196" w:rsidRPr="00600AB3">
        <w:t>the Natural Resources Conservation Service (</w:t>
      </w:r>
      <w:r w:rsidR="00824D5F" w:rsidRPr="00600AB3">
        <w:t>NRCS</w:t>
      </w:r>
      <w:r w:rsidR="002B3196" w:rsidRPr="00600AB3">
        <w:t>)</w:t>
      </w:r>
      <w:r w:rsidR="00824D5F" w:rsidRPr="00600AB3">
        <w:t xml:space="preserve">, who is </w:t>
      </w:r>
      <w:r w:rsidR="00AB23DD" w:rsidRPr="00600AB3">
        <w:t>V</w:t>
      </w:r>
      <w:r w:rsidR="00824D5F" w:rsidRPr="00600AB3">
        <w:t xml:space="preserve">ice </w:t>
      </w:r>
      <w:r w:rsidR="00AB23DD" w:rsidRPr="00600AB3">
        <w:t>P</w:t>
      </w:r>
      <w:r w:rsidR="00824D5F" w:rsidRPr="00600AB3">
        <w:t xml:space="preserve">resident of the Commodity Credit Corporation (CCC).  EQIP is </w:t>
      </w:r>
      <w:r w:rsidR="00E27360" w:rsidRPr="00600AB3">
        <w:t xml:space="preserve">funded and </w:t>
      </w:r>
      <w:r w:rsidR="00824D5F" w:rsidRPr="00600AB3">
        <w:t>administered by NRCS under the authorities of the CCC.</w:t>
      </w:r>
    </w:p>
    <w:p w:rsidR="00824D5F" w:rsidRPr="00600AB3" w:rsidRDefault="00824D5F" w:rsidP="00BF0403"/>
    <w:p w:rsidR="00824D5F" w:rsidRPr="00600AB3" w:rsidRDefault="00824D5F" w:rsidP="00BF0403">
      <w:pPr>
        <w:numPr>
          <w:ilvl w:val="0"/>
          <w:numId w:val="3"/>
        </w:numPr>
        <w:rPr>
          <w:b/>
        </w:rPr>
      </w:pPr>
      <w:r w:rsidRPr="00600AB3">
        <w:rPr>
          <w:b/>
        </w:rPr>
        <w:t>Overview</w:t>
      </w:r>
    </w:p>
    <w:p w:rsidR="00111F06" w:rsidRPr="00600AB3" w:rsidRDefault="00824D5F" w:rsidP="00BF0403">
      <w:r w:rsidRPr="00600AB3">
        <w:t xml:space="preserve">The purpose of CIG is to </w:t>
      </w:r>
      <w:r w:rsidRPr="00600AB3">
        <w:rPr>
          <w:iCs/>
        </w:rPr>
        <w:t>stimulate the development and adoption of innovative conservation approaches and technologies</w:t>
      </w:r>
      <w:r w:rsidR="00B668A3" w:rsidRPr="00600AB3">
        <w:rPr>
          <w:iCs/>
        </w:rPr>
        <w:t>,</w:t>
      </w:r>
      <w:r w:rsidRPr="00600AB3">
        <w:rPr>
          <w:iCs/>
        </w:rPr>
        <w:t xml:space="preserve"> while leveraging </w:t>
      </w:r>
      <w:r w:rsidR="0007282F" w:rsidRPr="00600AB3">
        <w:rPr>
          <w:iCs/>
        </w:rPr>
        <w:t xml:space="preserve">the </w:t>
      </w:r>
      <w:r w:rsidR="008E6FC2" w:rsidRPr="00600AB3">
        <w:rPr>
          <w:iCs/>
        </w:rPr>
        <w:t>Federal</w:t>
      </w:r>
      <w:r w:rsidRPr="00600AB3">
        <w:rPr>
          <w:iCs/>
        </w:rPr>
        <w:t xml:space="preserve"> investment in environmental enhancement and protection in conjunction with agricultural production</w:t>
      </w:r>
      <w:r w:rsidRPr="00600AB3">
        <w:t>.</w:t>
      </w:r>
      <w:r w:rsidR="00C628FE" w:rsidRPr="00600AB3">
        <w:rPr>
          <w:iCs/>
        </w:rPr>
        <w:t xml:space="preserve"> </w:t>
      </w:r>
      <w:r w:rsidR="00C628FE" w:rsidRPr="00600AB3">
        <w:t xml:space="preserve"> </w:t>
      </w:r>
      <w:r w:rsidRPr="00600AB3">
        <w:t xml:space="preserve">CIG projects are expected to lead to the transfer of conservation technologies, management systems, and innovative approaches into NRCS </w:t>
      </w:r>
      <w:r w:rsidR="002D3441" w:rsidRPr="00600AB3">
        <w:t xml:space="preserve">policy, </w:t>
      </w:r>
      <w:r w:rsidRPr="00600AB3">
        <w:t>technical manuals</w:t>
      </w:r>
      <w:r w:rsidR="0007282F" w:rsidRPr="00600AB3">
        <w:t>,</w:t>
      </w:r>
      <w:r w:rsidRPr="00600AB3">
        <w:t xml:space="preserve"> guides, </w:t>
      </w:r>
      <w:r w:rsidR="0007282F" w:rsidRPr="00600AB3">
        <w:t>and references</w:t>
      </w:r>
      <w:r w:rsidR="004E6373" w:rsidRPr="00600AB3">
        <w:t>,</w:t>
      </w:r>
      <w:r w:rsidR="0007282F" w:rsidRPr="00600AB3">
        <w:t xml:space="preserve"> </w:t>
      </w:r>
      <w:r w:rsidRPr="00600AB3">
        <w:t xml:space="preserve">or to the private sector.  </w:t>
      </w:r>
      <w:r w:rsidRPr="00600AB3">
        <w:rPr>
          <w:b/>
        </w:rPr>
        <w:t>CIG does not fund research projects</w:t>
      </w:r>
      <w:r w:rsidR="003175E2" w:rsidRPr="00600AB3">
        <w:rPr>
          <w:b/>
        </w:rPr>
        <w:t>;</w:t>
      </w:r>
      <w:r w:rsidR="008950BB" w:rsidRPr="00600AB3">
        <w:rPr>
          <w:b/>
        </w:rPr>
        <w:t xml:space="preserve"> </w:t>
      </w:r>
      <w:r w:rsidR="009B5179" w:rsidRPr="00600AB3">
        <w:rPr>
          <w:b/>
        </w:rPr>
        <w:t>p</w:t>
      </w:r>
      <w:r w:rsidR="0030197E" w:rsidRPr="00600AB3">
        <w:rPr>
          <w:b/>
        </w:rPr>
        <w:t xml:space="preserve">rojects intended to </w:t>
      </w:r>
      <w:r w:rsidR="008D6ACF" w:rsidRPr="00600AB3">
        <w:rPr>
          <w:b/>
        </w:rPr>
        <w:t>test</w:t>
      </w:r>
      <w:r w:rsidR="006D7EEA" w:rsidRPr="00600AB3">
        <w:rPr>
          <w:b/>
        </w:rPr>
        <w:t xml:space="preserve"> </w:t>
      </w:r>
      <w:r w:rsidR="0030197E" w:rsidRPr="00600AB3">
        <w:rPr>
          <w:b/>
        </w:rPr>
        <w:t>hypothes</w:t>
      </w:r>
      <w:r w:rsidR="008D6ACF" w:rsidRPr="00600AB3">
        <w:rPr>
          <w:b/>
        </w:rPr>
        <w:t>e</w:t>
      </w:r>
      <w:r w:rsidR="0030197E" w:rsidRPr="00600AB3">
        <w:rPr>
          <w:b/>
        </w:rPr>
        <w:t>s do not qualify</w:t>
      </w:r>
      <w:r w:rsidR="004E6373" w:rsidRPr="00600AB3">
        <w:rPr>
          <w:b/>
        </w:rPr>
        <w:t xml:space="preserve"> for a CIG </w:t>
      </w:r>
      <w:r w:rsidR="008950BB" w:rsidRPr="00600AB3">
        <w:rPr>
          <w:b/>
        </w:rPr>
        <w:t>award</w:t>
      </w:r>
      <w:r w:rsidR="0030197E" w:rsidRPr="00600AB3">
        <w:rPr>
          <w:b/>
        </w:rPr>
        <w:t>.</w:t>
      </w:r>
      <w:r w:rsidR="0030197E" w:rsidRPr="00600AB3">
        <w:t xml:space="preserve"> </w:t>
      </w:r>
      <w:r w:rsidR="00B668A3" w:rsidRPr="00600AB3">
        <w:t xml:space="preserve"> </w:t>
      </w:r>
      <w:r w:rsidR="0030197E" w:rsidRPr="00600AB3">
        <w:t>CIG is</w:t>
      </w:r>
      <w:r w:rsidR="008D6ACF" w:rsidRPr="00600AB3">
        <w:t xml:space="preserve"> used</w:t>
      </w:r>
      <w:r w:rsidR="0030197E" w:rsidRPr="00600AB3">
        <w:t xml:space="preserve"> to apply</w:t>
      </w:r>
      <w:r w:rsidR="008D6ACF" w:rsidRPr="00600AB3">
        <w:t xml:space="preserve"> or demonstrate previously</w:t>
      </w:r>
      <w:r w:rsidR="0030197E" w:rsidRPr="00600AB3">
        <w:t xml:space="preserve"> proven technology.  </w:t>
      </w:r>
      <w:r w:rsidR="00FE6AE9" w:rsidRPr="00600AB3">
        <w:t>I</w:t>
      </w:r>
      <w:r w:rsidRPr="00600AB3">
        <w:t xml:space="preserve">t is a vehicle to stimulate development and adoption of conservation approaches or technologies that have been studied sufficiently to indicate a </w:t>
      </w:r>
      <w:r w:rsidR="00424270" w:rsidRPr="00600AB3">
        <w:t xml:space="preserve">high </w:t>
      </w:r>
      <w:r w:rsidRPr="00600AB3">
        <w:t>likelihood of success</w:t>
      </w:r>
      <w:r w:rsidR="00FE6AE9" w:rsidRPr="00600AB3">
        <w:t>,</w:t>
      </w:r>
      <w:r w:rsidRPr="00600AB3">
        <w:t xml:space="preserve"> and </w:t>
      </w:r>
      <w:r w:rsidR="004E6373" w:rsidRPr="00600AB3">
        <w:t xml:space="preserve">that </w:t>
      </w:r>
      <w:r w:rsidR="00424270" w:rsidRPr="00600AB3">
        <w:t>a</w:t>
      </w:r>
      <w:r w:rsidR="004E6373" w:rsidRPr="00600AB3">
        <w:t>re</w:t>
      </w:r>
      <w:r w:rsidR="00424270" w:rsidRPr="00600AB3">
        <w:t xml:space="preserve"> </w:t>
      </w:r>
      <w:r w:rsidRPr="00600AB3">
        <w:t>candidate</w:t>
      </w:r>
      <w:r w:rsidR="00EF148E" w:rsidRPr="00600AB3">
        <w:t>s</w:t>
      </w:r>
      <w:r w:rsidRPr="00600AB3">
        <w:t xml:space="preserve"> for eventual technology transfer</w:t>
      </w:r>
      <w:r w:rsidR="0007282F" w:rsidRPr="00600AB3">
        <w:t xml:space="preserve"> or institutionalization</w:t>
      </w:r>
      <w:r w:rsidRPr="00600AB3">
        <w:t xml:space="preserve">. </w:t>
      </w:r>
      <w:r w:rsidR="00B668A3" w:rsidRPr="00600AB3">
        <w:t xml:space="preserve"> </w:t>
      </w:r>
      <w:r w:rsidR="00681F39" w:rsidRPr="00600AB3">
        <w:t>CIG promotes sharing of skills, knowledge, technologies, and facilities among communities, governments</w:t>
      </w:r>
      <w:r w:rsidR="00B668A3" w:rsidRPr="00600AB3">
        <w:t>,</w:t>
      </w:r>
      <w:r w:rsidR="00681F39" w:rsidRPr="00600AB3">
        <w:t xml:space="preserve"> and other institutions to ensure that scientific and technological developments are accessible to a wider range of users. </w:t>
      </w:r>
      <w:r w:rsidRPr="00600AB3">
        <w:t xml:space="preserve"> CIG funds projects targeting innovative on-the-ground conservation, including pilot projects and field demonstrations.</w:t>
      </w:r>
    </w:p>
    <w:p w:rsidR="00A751CF" w:rsidRPr="00600AB3" w:rsidRDefault="00A751CF" w:rsidP="00BF0403">
      <w:pPr>
        <w:jc w:val="both"/>
      </w:pPr>
    </w:p>
    <w:p w:rsidR="006C0D77" w:rsidRPr="00600AB3" w:rsidRDefault="006C0D77" w:rsidP="00BF0403">
      <w:r w:rsidRPr="00600AB3">
        <w:t xml:space="preserve">NRCS will accept applications under this notice for single or multi-year projects, not to exceed </w:t>
      </w:r>
      <w:r w:rsidR="00EF148E" w:rsidRPr="00600AB3">
        <w:t>three</w:t>
      </w:r>
      <w:r w:rsidRPr="00600AB3">
        <w:t xml:space="preserve"> years, submitted by eligible entities from all 50 States,</w:t>
      </w:r>
      <w:r w:rsidR="00F55D15" w:rsidRPr="00600AB3">
        <w:t xml:space="preserve"> the District of Columbia,</w:t>
      </w:r>
      <w:r w:rsidRPr="00600AB3">
        <w:t xml:space="preserve"> the Caribbean Area (Puerto Rico and the U.S. Virgin Islands), and the Pacific Islands Area (Guam, American Samoa, and the Commonwealth of the Northern Mariana Islands).  Eligible entities include </w:t>
      </w:r>
      <w:r w:rsidR="00CA429F" w:rsidRPr="00600AB3">
        <w:t>f</w:t>
      </w:r>
      <w:r w:rsidR="008E6FC2" w:rsidRPr="00600AB3">
        <w:t>ederally</w:t>
      </w:r>
      <w:r w:rsidRPr="00600AB3">
        <w:t xml:space="preserve"> recognized Indian </w:t>
      </w:r>
      <w:r w:rsidR="000C05F5" w:rsidRPr="00600AB3">
        <w:t>Tribe</w:t>
      </w:r>
      <w:r w:rsidRPr="00600AB3">
        <w:t>s, State and local units of government, and non-governmental organizations and individuals.</w:t>
      </w:r>
    </w:p>
    <w:p w:rsidR="006C0D77" w:rsidRPr="00600AB3" w:rsidRDefault="006C0D77" w:rsidP="00BF0403"/>
    <w:p w:rsidR="00A751CF" w:rsidRPr="00600AB3" w:rsidRDefault="00A751CF" w:rsidP="00BF0403">
      <w:r w:rsidRPr="00600AB3">
        <w:t>A two</w:t>
      </w:r>
      <w:r w:rsidR="00FB25F5" w:rsidRPr="00600AB3">
        <w:t>-</w:t>
      </w:r>
      <w:r w:rsidRPr="00600AB3">
        <w:t>phase</w:t>
      </w:r>
      <w:r w:rsidR="00FB25F5" w:rsidRPr="00600AB3">
        <w:t xml:space="preserve"> </w:t>
      </w:r>
      <w:r w:rsidRPr="00600AB3">
        <w:t xml:space="preserve">evaluation process will be utilized for </w:t>
      </w:r>
      <w:r w:rsidR="00661199" w:rsidRPr="00600AB3">
        <w:t>applications</w:t>
      </w:r>
      <w:r w:rsidRPr="00600AB3">
        <w:t xml:space="preserve"> submitted under this notice.  The first phase requires the applicant to submit a pre-proposal</w:t>
      </w:r>
      <w:r w:rsidR="006C0D77" w:rsidRPr="00600AB3">
        <w:t xml:space="preserve"> application</w:t>
      </w:r>
      <w:r w:rsidRPr="00600AB3">
        <w:t xml:space="preserve">. </w:t>
      </w:r>
      <w:r w:rsidR="006C0D77" w:rsidRPr="00600AB3">
        <w:t>Pre-proposal a</w:t>
      </w:r>
      <w:r w:rsidR="00661199" w:rsidRPr="00600AB3">
        <w:t>pplication</w:t>
      </w:r>
      <w:r w:rsidR="005470B1" w:rsidRPr="00600AB3">
        <w:t>s</w:t>
      </w:r>
      <w:r w:rsidRPr="00600AB3">
        <w:t xml:space="preserve"> will be screened for completeness and compliance with the provisions of this notice.  Incomplete applications will be eliminated from competition</w:t>
      </w:r>
      <w:r w:rsidR="00407532" w:rsidRPr="00600AB3">
        <w:t>,</w:t>
      </w:r>
      <w:r w:rsidRPr="00600AB3">
        <w:t xml:space="preserve"> and notification of elimination will be mailed to the applicant.</w:t>
      </w:r>
      <w:r w:rsidR="006C0D77" w:rsidRPr="00600AB3">
        <w:t xml:space="preserve">  NRCS staff will evaluate complete pre-proposal applications </w:t>
      </w:r>
      <w:r w:rsidR="00C76AAD" w:rsidRPr="00600AB3">
        <w:t>based on how</w:t>
      </w:r>
      <w:r w:rsidR="00A55140" w:rsidRPr="00600AB3">
        <w:t xml:space="preserve"> </w:t>
      </w:r>
      <w:r w:rsidR="00C76AAD" w:rsidRPr="00600AB3">
        <w:t>they demonstrate the use of innovative technologies and/or approaches to</w:t>
      </w:r>
      <w:r w:rsidR="00A55140" w:rsidRPr="00600AB3">
        <w:t xml:space="preserve"> address at least one of the </w:t>
      </w:r>
      <w:r w:rsidR="006C0D77" w:rsidRPr="00600AB3">
        <w:t xml:space="preserve">topics </w:t>
      </w:r>
      <w:r w:rsidR="00C76AAD" w:rsidRPr="00600AB3">
        <w:t>provided in</w:t>
      </w:r>
      <w:r w:rsidR="006C0D77" w:rsidRPr="00600AB3">
        <w:t xml:space="preserve"> section I.D.</w:t>
      </w:r>
      <w:r w:rsidR="00C00DD5" w:rsidRPr="00600AB3">
        <w:t xml:space="preserve"> of this notice.</w:t>
      </w:r>
    </w:p>
    <w:p w:rsidR="0026044F" w:rsidRPr="00600AB3" w:rsidRDefault="0026044F" w:rsidP="00BF0403"/>
    <w:p w:rsidR="00896421" w:rsidRPr="00600AB3" w:rsidRDefault="0026044F" w:rsidP="00BF0403">
      <w:r w:rsidRPr="00600AB3">
        <w:rPr>
          <w:u w:val="single"/>
        </w:rPr>
        <w:t xml:space="preserve">NRCS will </w:t>
      </w:r>
      <w:r w:rsidR="004E6373" w:rsidRPr="00600AB3">
        <w:rPr>
          <w:u w:val="single"/>
        </w:rPr>
        <w:t xml:space="preserve">only </w:t>
      </w:r>
      <w:r w:rsidRPr="00600AB3">
        <w:rPr>
          <w:u w:val="single"/>
        </w:rPr>
        <w:t xml:space="preserve">request a </w:t>
      </w:r>
      <w:r w:rsidR="002B6A2B" w:rsidRPr="00600AB3">
        <w:rPr>
          <w:u w:val="single"/>
        </w:rPr>
        <w:t>full</w:t>
      </w:r>
      <w:r w:rsidRPr="00600AB3">
        <w:rPr>
          <w:u w:val="single"/>
        </w:rPr>
        <w:t xml:space="preserve"> </w:t>
      </w:r>
      <w:r w:rsidR="00661199" w:rsidRPr="00600AB3">
        <w:rPr>
          <w:u w:val="single"/>
        </w:rPr>
        <w:t>proposal</w:t>
      </w:r>
      <w:r w:rsidRPr="00600AB3">
        <w:rPr>
          <w:u w:val="single"/>
        </w:rPr>
        <w:t xml:space="preserve"> </w:t>
      </w:r>
      <w:r w:rsidR="002B6A2B" w:rsidRPr="00600AB3">
        <w:rPr>
          <w:u w:val="single"/>
        </w:rPr>
        <w:t xml:space="preserve">package </w:t>
      </w:r>
      <w:r w:rsidRPr="00600AB3">
        <w:rPr>
          <w:u w:val="single"/>
        </w:rPr>
        <w:t>from those applicants selected in the pre-proposal process</w:t>
      </w:r>
      <w:r w:rsidRPr="00600AB3">
        <w:t xml:space="preserve">.  </w:t>
      </w:r>
      <w:r w:rsidR="006B2EF0" w:rsidRPr="00600AB3">
        <w:t xml:space="preserve">Complete applications received by applicable deadlines will be evaluated by a technical peer review panel based on the </w:t>
      </w:r>
      <w:r w:rsidR="007D558E" w:rsidRPr="00600AB3">
        <w:t>Application Evaluation Criteria</w:t>
      </w:r>
      <w:r w:rsidR="006B2EF0" w:rsidRPr="00600AB3">
        <w:t xml:space="preserve"> identified in the application instructions </w:t>
      </w:r>
      <w:r w:rsidR="00BD327F" w:rsidRPr="00600AB3">
        <w:t>i</w:t>
      </w:r>
      <w:r w:rsidR="006B2EF0" w:rsidRPr="00600AB3">
        <w:t>n section VI.</w:t>
      </w:r>
      <w:r w:rsidR="007F72CC" w:rsidRPr="00600AB3">
        <w:t>B</w:t>
      </w:r>
      <w:r w:rsidR="006B2EF0" w:rsidRPr="00600AB3">
        <w:t>.</w:t>
      </w:r>
      <w:r w:rsidR="00CD3D78" w:rsidRPr="00600AB3">
        <w:t xml:space="preserve">  </w:t>
      </w:r>
      <w:r w:rsidR="00670142" w:rsidRPr="00600AB3">
        <w:t>Full proposal a</w:t>
      </w:r>
      <w:r w:rsidR="00896421" w:rsidRPr="00600AB3">
        <w:t>pplications</w:t>
      </w:r>
      <w:r w:rsidR="00752106" w:rsidRPr="00600AB3">
        <w:t>, along with their associated technical peer review,</w:t>
      </w:r>
      <w:r w:rsidR="00896421" w:rsidRPr="00600AB3">
        <w:t xml:space="preserve"> will </w:t>
      </w:r>
      <w:r w:rsidR="007D558E" w:rsidRPr="00600AB3">
        <w:t xml:space="preserve">then </w:t>
      </w:r>
      <w:r w:rsidR="00896421" w:rsidRPr="00600AB3">
        <w:t xml:space="preserve">be forwarded to the Grants Review Board.  The Grants Review </w:t>
      </w:r>
      <w:r w:rsidR="00896421" w:rsidRPr="00600AB3">
        <w:lastRenderedPageBreak/>
        <w:t xml:space="preserve">Board will make </w:t>
      </w:r>
      <w:r w:rsidR="007D558E" w:rsidRPr="00600AB3">
        <w:t xml:space="preserve">its </w:t>
      </w:r>
      <w:r w:rsidR="00896421" w:rsidRPr="00600AB3">
        <w:t xml:space="preserve">recommendations for project approval to the </w:t>
      </w:r>
      <w:r w:rsidR="009465FA" w:rsidRPr="00600AB3">
        <w:t xml:space="preserve">NRCS </w:t>
      </w:r>
      <w:r w:rsidR="00896421" w:rsidRPr="00600AB3">
        <w:t>Chief</w:t>
      </w:r>
      <w:r w:rsidR="00B668A3" w:rsidRPr="00600AB3">
        <w:t xml:space="preserve"> who will make the final selections</w:t>
      </w:r>
      <w:r w:rsidR="00896421" w:rsidRPr="00600AB3">
        <w:t>.</w:t>
      </w:r>
    </w:p>
    <w:p w:rsidR="00345D05" w:rsidRPr="00600AB3" w:rsidRDefault="00345D05" w:rsidP="00BF0403"/>
    <w:p w:rsidR="00185C6D" w:rsidRPr="00600AB3" w:rsidRDefault="00185C6D" w:rsidP="00BF0403">
      <w:pPr>
        <w:numPr>
          <w:ilvl w:val="0"/>
          <w:numId w:val="3"/>
        </w:numPr>
        <w:rPr>
          <w:b/>
        </w:rPr>
      </w:pPr>
      <w:r w:rsidRPr="00600AB3">
        <w:rPr>
          <w:b/>
        </w:rPr>
        <w:t>Innovative Conservation Projects or Activities</w:t>
      </w:r>
    </w:p>
    <w:p w:rsidR="00824D5F" w:rsidRPr="00600AB3" w:rsidRDefault="00824D5F" w:rsidP="00BF0403">
      <w:r w:rsidRPr="00600AB3">
        <w:t>For the purposes of CIG, the proposed innovative project or activity must encompass the development</w:t>
      </w:r>
      <w:r w:rsidR="00901946" w:rsidRPr="00600AB3">
        <w:t xml:space="preserve">, </w:t>
      </w:r>
      <w:r w:rsidRPr="00600AB3">
        <w:t>field testing, evaluation, implementation</w:t>
      </w:r>
      <w:r w:rsidR="00B573BD" w:rsidRPr="00600AB3">
        <w:t>, and monitoring</w:t>
      </w:r>
      <w:r w:rsidRPr="00600AB3">
        <w:t xml:space="preserve"> of</w:t>
      </w:r>
      <w:r w:rsidR="001B6D6F" w:rsidRPr="00600AB3">
        <w:t xml:space="preserve"> the following</w:t>
      </w:r>
      <w:r w:rsidRPr="00600AB3">
        <w:t>:</w:t>
      </w:r>
    </w:p>
    <w:p w:rsidR="00786338" w:rsidRPr="00600AB3" w:rsidRDefault="00786338" w:rsidP="00BF0403">
      <w:pPr>
        <w:numPr>
          <w:ilvl w:val="0"/>
          <w:numId w:val="1"/>
        </w:numPr>
      </w:pPr>
      <w:r w:rsidRPr="00600AB3">
        <w:t>Conservation adoption approaches or incentive systems;</w:t>
      </w:r>
      <w:r w:rsidR="00FB25F5" w:rsidRPr="00600AB3">
        <w:t xml:space="preserve"> </w:t>
      </w:r>
    </w:p>
    <w:p w:rsidR="00824D5F" w:rsidRPr="00600AB3" w:rsidRDefault="00824D5F" w:rsidP="00BF0403">
      <w:pPr>
        <w:numPr>
          <w:ilvl w:val="0"/>
          <w:numId w:val="1"/>
        </w:numPr>
      </w:pPr>
      <w:r w:rsidRPr="00600AB3">
        <w:t>Promising conservation technologies, practices, systems, procedures, or approaches</w:t>
      </w:r>
      <w:r w:rsidR="00241D1D" w:rsidRPr="00600AB3">
        <w:t xml:space="preserve">; </w:t>
      </w:r>
      <w:r w:rsidR="005F57CA" w:rsidRPr="00600AB3">
        <w:t>or</w:t>
      </w:r>
    </w:p>
    <w:p w:rsidR="00603E9D" w:rsidRPr="00600AB3" w:rsidRDefault="00603E9D" w:rsidP="00BF0403">
      <w:pPr>
        <w:numPr>
          <w:ilvl w:val="0"/>
          <w:numId w:val="1"/>
        </w:numPr>
      </w:pPr>
      <w:r w:rsidRPr="00600AB3">
        <w:t xml:space="preserve">Environmental soundness with goals of environmental protection and natural resource enhancement. </w:t>
      </w:r>
    </w:p>
    <w:p w:rsidR="00C820B9" w:rsidRPr="00600AB3" w:rsidRDefault="00C820B9" w:rsidP="00BF0403"/>
    <w:p w:rsidR="00C26639" w:rsidRPr="00600AB3" w:rsidRDefault="00C26639" w:rsidP="00BF0403">
      <w:r w:rsidRPr="00600AB3">
        <w:t xml:space="preserve">To be given consideration, the innovative project or activity must comply with all </w:t>
      </w:r>
      <w:r w:rsidR="008E6FC2" w:rsidRPr="00600AB3">
        <w:t>Federal</w:t>
      </w:r>
      <w:r w:rsidRPr="00600AB3">
        <w:t xml:space="preserve">, </w:t>
      </w:r>
      <w:r w:rsidR="007775C9" w:rsidRPr="00600AB3">
        <w:t>S</w:t>
      </w:r>
      <w:r w:rsidRPr="00600AB3">
        <w:t>tate, and local regulations throughout the duration of the project and should:</w:t>
      </w:r>
    </w:p>
    <w:p w:rsidR="00C26639" w:rsidRPr="00600AB3" w:rsidRDefault="00C26639" w:rsidP="00BF0403">
      <w:pPr>
        <w:numPr>
          <w:ilvl w:val="0"/>
          <w:numId w:val="2"/>
        </w:numPr>
      </w:pPr>
      <w:r w:rsidRPr="00600AB3">
        <w:t xml:space="preserve">Make use of a proven technology or a technology that has been studied sufficiently to indicate a high probability </w:t>
      </w:r>
      <w:r w:rsidR="00FA4D23" w:rsidRPr="00600AB3">
        <w:t xml:space="preserve">of </w:t>
      </w:r>
      <w:r w:rsidRPr="00600AB3">
        <w:t>success;</w:t>
      </w:r>
    </w:p>
    <w:p w:rsidR="00C26639" w:rsidRPr="00600AB3" w:rsidRDefault="00C26639" w:rsidP="00BF0403">
      <w:pPr>
        <w:numPr>
          <w:ilvl w:val="0"/>
          <w:numId w:val="2"/>
        </w:numPr>
      </w:pPr>
      <w:r w:rsidRPr="00600AB3">
        <w:t>Demonstrate and verify environmental (</w:t>
      </w:r>
      <w:r w:rsidR="00EF148E" w:rsidRPr="00600AB3">
        <w:t xml:space="preserve">e.g., </w:t>
      </w:r>
      <w:r w:rsidRPr="00600AB3">
        <w:t>soil, water, air, plants, energy, and animal) effectiveness, utility, affordability, and usability of conservation technology in the field;</w:t>
      </w:r>
    </w:p>
    <w:p w:rsidR="00C26639" w:rsidRPr="00600AB3" w:rsidRDefault="00C26639" w:rsidP="00BF0403">
      <w:pPr>
        <w:numPr>
          <w:ilvl w:val="0"/>
          <w:numId w:val="2"/>
        </w:numPr>
      </w:pPr>
      <w:r w:rsidRPr="00600AB3">
        <w:t xml:space="preserve">Adapt conservation technologies, management, practices, systems, procedures, approaches, and incentive systems to improve performance and encourage adoption; </w:t>
      </w:r>
    </w:p>
    <w:p w:rsidR="00C26639" w:rsidRPr="00600AB3" w:rsidRDefault="00C26639" w:rsidP="00BF0403">
      <w:pPr>
        <w:numPr>
          <w:ilvl w:val="0"/>
          <w:numId w:val="2"/>
        </w:numPr>
      </w:pPr>
      <w:r w:rsidRPr="00600AB3">
        <w:t>Introduce conservation systems, approaches, and procedures from another geographic area or agricultural sector; or</w:t>
      </w:r>
    </w:p>
    <w:p w:rsidR="00C26639" w:rsidRPr="00600AB3" w:rsidRDefault="00C26639" w:rsidP="00BF0403">
      <w:pPr>
        <w:pStyle w:val="ListParagraph"/>
        <w:numPr>
          <w:ilvl w:val="0"/>
          <w:numId w:val="2"/>
        </w:numPr>
      </w:pPr>
      <w:r w:rsidRPr="00600AB3">
        <w:t>Demonstrate transferability of knowledge.</w:t>
      </w:r>
    </w:p>
    <w:p w:rsidR="00C26639" w:rsidRPr="00600AB3" w:rsidRDefault="00C26639" w:rsidP="00BF0403"/>
    <w:p w:rsidR="00E81053" w:rsidRPr="00600AB3" w:rsidRDefault="00167CF9" w:rsidP="00BF0403">
      <w:pPr>
        <w:numPr>
          <w:ilvl w:val="0"/>
          <w:numId w:val="3"/>
        </w:numPr>
        <w:rPr>
          <w:b/>
        </w:rPr>
      </w:pPr>
      <w:r w:rsidRPr="00600AB3">
        <w:rPr>
          <w:b/>
        </w:rPr>
        <w:t>National Component</w:t>
      </w:r>
    </w:p>
    <w:p w:rsidR="00F67BCD" w:rsidRPr="00600AB3" w:rsidRDefault="00F67BCD" w:rsidP="00BF0403">
      <w:pPr>
        <w:rPr>
          <w:b/>
        </w:rPr>
      </w:pPr>
    </w:p>
    <w:p w:rsidR="00E40688" w:rsidRPr="00600AB3" w:rsidRDefault="00E40688" w:rsidP="00BF0403">
      <w:r w:rsidRPr="00600AB3">
        <w:t xml:space="preserve">For FY 2014, NRCS will consider pre-proposals that demonstrate the use of innovative technologies and/or approaches to address at least one bulleted topic listed below.  </w:t>
      </w:r>
      <w:r w:rsidR="00681622" w:rsidRPr="00600AB3">
        <w:t>Bulleted t</w:t>
      </w:r>
      <w:r w:rsidRPr="00600AB3">
        <w:t>opics shown</w:t>
      </w:r>
      <w:r w:rsidR="00D61E2D" w:rsidRPr="00600AB3">
        <w:t xml:space="preserve"> as NRCS High Priority</w:t>
      </w:r>
      <w:r w:rsidRPr="00600AB3">
        <w:t xml:space="preserve"> are highest priority needs and will be weighted accordingly in the proposal review process.  Pre-proposals must identify the most appropriate bulleted topic the innovation/technology is addressing.  Additional topics (not listed below) may be considered at the Chief’s discretion.  If an additional topic is proposed for the Chief’s consideration, it must be identified as such in the pre-proposal.  </w:t>
      </w:r>
    </w:p>
    <w:p w:rsidR="00836102" w:rsidRPr="00600AB3" w:rsidRDefault="00836102" w:rsidP="00BF0403"/>
    <w:p w:rsidR="00E40688" w:rsidRPr="00600AB3" w:rsidRDefault="00E40688" w:rsidP="00801FCD">
      <w:pPr>
        <w:pStyle w:val="ListParagraph"/>
        <w:numPr>
          <w:ilvl w:val="0"/>
          <w:numId w:val="26"/>
        </w:numPr>
        <w:rPr>
          <w:b/>
          <w:bCs/>
          <w:i/>
        </w:rPr>
      </w:pPr>
      <w:r w:rsidRPr="00600AB3">
        <w:rPr>
          <w:b/>
          <w:i/>
        </w:rPr>
        <w:t>Projects Benefitting Historically</w:t>
      </w:r>
      <w:r w:rsidR="00806FB9" w:rsidRPr="00600AB3">
        <w:rPr>
          <w:b/>
          <w:i/>
        </w:rPr>
        <w:t xml:space="preserve"> </w:t>
      </w:r>
      <w:r w:rsidRPr="00600AB3">
        <w:rPr>
          <w:b/>
          <w:i/>
        </w:rPr>
        <w:t>Underserved</w:t>
      </w:r>
      <w:r w:rsidR="00836102" w:rsidRPr="00600AB3">
        <w:rPr>
          <w:b/>
          <w:i/>
        </w:rPr>
        <w:t xml:space="preserve"> Producers</w:t>
      </w:r>
      <w:r w:rsidR="008E15C5" w:rsidRPr="00600AB3">
        <w:rPr>
          <w:b/>
          <w:i/>
        </w:rPr>
        <w:t>,</w:t>
      </w:r>
      <w:r w:rsidR="00836102" w:rsidRPr="00600AB3">
        <w:rPr>
          <w:b/>
          <w:i/>
        </w:rPr>
        <w:t xml:space="preserve"> Indian Tribe</w:t>
      </w:r>
      <w:r w:rsidR="0069373C" w:rsidRPr="00600AB3">
        <w:rPr>
          <w:b/>
          <w:i/>
        </w:rPr>
        <w:t>s</w:t>
      </w:r>
      <w:r w:rsidR="008E15C5" w:rsidRPr="00600AB3">
        <w:rPr>
          <w:b/>
          <w:i/>
        </w:rPr>
        <w:t>, or Organizations Comprised of or Representing these Individuals or Entities</w:t>
      </w:r>
      <w:r w:rsidRPr="00600AB3">
        <w:rPr>
          <w:b/>
          <w:i/>
        </w:rPr>
        <w:t xml:space="preserve"> (i.e. Outreach)</w:t>
      </w:r>
    </w:p>
    <w:p w:rsidR="00F67BCD" w:rsidRPr="00600AB3" w:rsidRDefault="00F67BCD" w:rsidP="00801FCD">
      <w:pPr>
        <w:pStyle w:val="ListParagraph"/>
        <w:numPr>
          <w:ilvl w:val="1"/>
          <w:numId w:val="26"/>
        </w:numPr>
        <w:ind w:left="720"/>
        <w:rPr>
          <w:bCs/>
        </w:rPr>
      </w:pPr>
      <w:r w:rsidRPr="00600AB3">
        <w:rPr>
          <w:bCs/>
        </w:rPr>
        <w:t xml:space="preserve">Technology transfer to </w:t>
      </w:r>
      <w:r w:rsidR="00836102" w:rsidRPr="00600AB3">
        <w:rPr>
          <w:bCs/>
        </w:rPr>
        <w:t>H</w:t>
      </w:r>
      <w:r w:rsidR="00A079AF" w:rsidRPr="00600AB3">
        <w:rPr>
          <w:bCs/>
        </w:rPr>
        <w:t xml:space="preserve">istorically </w:t>
      </w:r>
      <w:r w:rsidR="00836102" w:rsidRPr="00600AB3">
        <w:rPr>
          <w:bCs/>
        </w:rPr>
        <w:t>U</w:t>
      </w:r>
      <w:r w:rsidR="00A079AF" w:rsidRPr="00600AB3">
        <w:rPr>
          <w:bCs/>
        </w:rPr>
        <w:t xml:space="preserve">nderserved </w:t>
      </w:r>
      <w:r w:rsidR="00836102" w:rsidRPr="00600AB3">
        <w:rPr>
          <w:bCs/>
        </w:rPr>
        <w:t xml:space="preserve">Producers </w:t>
      </w:r>
      <w:r w:rsidR="00A079AF" w:rsidRPr="00600AB3">
        <w:rPr>
          <w:bCs/>
        </w:rPr>
        <w:t>(</w:t>
      </w:r>
      <w:r w:rsidRPr="00600AB3">
        <w:rPr>
          <w:bCs/>
        </w:rPr>
        <w:t xml:space="preserve">Beginning Farmers or Ranchers, Socially Disadvantaged Farmers or Ranchers, </w:t>
      </w:r>
      <w:r w:rsidR="00806FB9" w:rsidRPr="00600AB3">
        <w:rPr>
          <w:bCs/>
        </w:rPr>
        <w:t xml:space="preserve">and </w:t>
      </w:r>
      <w:r w:rsidRPr="00600AB3">
        <w:rPr>
          <w:bCs/>
        </w:rPr>
        <w:t>Limited Resource Farmers or Ranchers</w:t>
      </w:r>
      <w:r w:rsidR="008E15C5" w:rsidRPr="00600AB3">
        <w:rPr>
          <w:rStyle w:val="FootnoteReference"/>
          <w:bCs/>
        </w:rPr>
        <w:footnoteReference w:id="1"/>
      </w:r>
      <w:r w:rsidR="008E15C5" w:rsidRPr="00600AB3">
        <w:rPr>
          <w:bCs/>
        </w:rPr>
        <w:t xml:space="preserve">), </w:t>
      </w:r>
      <w:r w:rsidRPr="00600AB3">
        <w:rPr>
          <w:bCs/>
        </w:rPr>
        <w:t xml:space="preserve">Indian Tribes, or </w:t>
      </w:r>
      <w:r w:rsidR="00836102" w:rsidRPr="00600AB3">
        <w:rPr>
          <w:bCs/>
        </w:rPr>
        <w:t>c</w:t>
      </w:r>
      <w:r w:rsidRPr="00600AB3">
        <w:rPr>
          <w:bCs/>
        </w:rPr>
        <w:t>ommunity-</w:t>
      </w:r>
      <w:r w:rsidR="00836102" w:rsidRPr="00600AB3">
        <w:rPr>
          <w:bCs/>
        </w:rPr>
        <w:t>b</w:t>
      </w:r>
      <w:r w:rsidRPr="00600AB3">
        <w:rPr>
          <w:bCs/>
        </w:rPr>
        <w:t xml:space="preserve">ased </w:t>
      </w:r>
      <w:r w:rsidR="00836102" w:rsidRPr="00600AB3">
        <w:rPr>
          <w:bCs/>
        </w:rPr>
        <w:t>o</w:t>
      </w:r>
      <w:r w:rsidRPr="00600AB3">
        <w:rPr>
          <w:bCs/>
        </w:rPr>
        <w:t>rganizations</w:t>
      </w:r>
      <w:r w:rsidR="00D879E3" w:rsidRPr="00600AB3">
        <w:rPr>
          <w:bCs/>
        </w:rPr>
        <w:t xml:space="preserve"> comprised of or representing these </w:t>
      </w:r>
      <w:r w:rsidR="008E15C5" w:rsidRPr="00600AB3">
        <w:rPr>
          <w:bCs/>
        </w:rPr>
        <w:t xml:space="preserve">individuals or </w:t>
      </w:r>
      <w:r w:rsidR="00D879E3" w:rsidRPr="00600AB3">
        <w:rPr>
          <w:bCs/>
        </w:rPr>
        <w:t>entities</w:t>
      </w:r>
      <w:r w:rsidR="008E15C5" w:rsidRPr="00600AB3">
        <w:rPr>
          <w:bCs/>
        </w:rPr>
        <w:t>.</w:t>
      </w:r>
      <w:r w:rsidR="00836102" w:rsidRPr="00600AB3">
        <w:rPr>
          <w:bCs/>
        </w:rPr>
        <w:t xml:space="preserve"> </w:t>
      </w:r>
    </w:p>
    <w:p w:rsidR="00D879E3" w:rsidRPr="00600AB3" w:rsidRDefault="00D879E3" w:rsidP="00801FCD">
      <w:pPr>
        <w:pStyle w:val="ListParagraph"/>
        <w:numPr>
          <w:ilvl w:val="1"/>
          <w:numId w:val="26"/>
        </w:numPr>
        <w:ind w:left="720"/>
        <w:rPr>
          <w:bCs/>
        </w:rPr>
      </w:pPr>
      <w:r w:rsidRPr="00600AB3">
        <w:rPr>
          <w:bCs/>
        </w:rPr>
        <w:t>Demonstration of new or novel technology that can easily and inexpensively be adopted by</w:t>
      </w:r>
      <w:r w:rsidR="00836102" w:rsidRPr="00600AB3">
        <w:rPr>
          <w:bCs/>
        </w:rPr>
        <w:t xml:space="preserve"> </w:t>
      </w:r>
      <w:r w:rsidR="008E15C5" w:rsidRPr="00600AB3">
        <w:rPr>
          <w:bCs/>
        </w:rPr>
        <w:t>Historically U</w:t>
      </w:r>
      <w:r w:rsidR="00836102" w:rsidRPr="00600AB3">
        <w:rPr>
          <w:bCs/>
        </w:rPr>
        <w:t>nderserved</w:t>
      </w:r>
      <w:r w:rsidR="0069373C" w:rsidRPr="00600AB3">
        <w:rPr>
          <w:bCs/>
        </w:rPr>
        <w:t xml:space="preserve"> Producers, </w:t>
      </w:r>
      <w:r w:rsidR="008E15C5" w:rsidRPr="00600AB3">
        <w:rPr>
          <w:bCs/>
        </w:rPr>
        <w:t>Indian Tribes</w:t>
      </w:r>
      <w:r w:rsidR="0069373C" w:rsidRPr="00600AB3">
        <w:rPr>
          <w:bCs/>
        </w:rPr>
        <w:t>, or community-based organizations comprised of or representing these individuals or entities</w:t>
      </w:r>
      <w:r w:rsidRPr="00600AB3">
        <w:rPr>
          <w:bCs/>
        </w:rPr>
        <w:t xml:space="preserve"> in order to address their natural resource concerns.</w:t>
      </w:r>
    </w:p>
    <w:p w:rsidR="00D879E3" w:rsidRPr="00600AB3" w:rsidRDefault="00D879E3" w:rsidP="00801FCD">
      <w:pPr>
        <w:pStyle w:val="ListParagraph"/>
        <w:numPr>
          <w:ilvl w:val="1"/>
          <w:numId w:val="26"/>
        </w:numPr>
        <w:ind w:left="720"/>
        <w:rPr>
          <w:bCs/>
        </w:rPr>
      </w:pPr>
      <w:r w:rsidRPr="00600AB3">
        <w:rPr>
          <w:bCs/>
        </w:rPr>
        <w:lastRenderedPageBreak/>
        <w:t xml:space="preserve">Projects that assess resource conditions and land capabilities for </w:t>
      </w:r>
      <w:r w:rsidR="0069373C" w:rsidRPr="00600AB3">
        <w:rPr>
          <w:bCs/>
        </w:rPr>
        <w:t>Historically Underserved Producers, Indian Tribes, or community-based organizations comprised of or representing these individuals or entities.</w:t>
      </w:r>
    </w:p>
    <w:p w:rsidR="00D879E3" w:rsidRPr="00600AB3" w:rsidRDefault="00D879E3" w:rsidP="00801FCD">
      <w:pPr>
        <w:pStyle w:val="ListParagraph"/>
        <w:numPr>
          <w:ilvl w:val="1"/>
          <w:numId w:val="26"/>
        </w:numPr>
        <w:ind w:left="720"/>
        <w:rPr>
          <w:bCs/>
        </w:rPr>
      </w:pPr>
      <w:r w:rsidRPr="00600AB3">
        <w:rPr>
          <w:bCs/>
        </w:rPr>
        <w:t xml:space="preserve">Projects that emphasize program outreach to </w:t>
      </w:r>
      <w:r w:rsidR="0069373C" w:rsidRPr="00600AB3">
        <w:rPr>
          <w:bCs/>
        </w:rPr>
        <w:t>Historically Underserved Producers, Indian Tribes, or community-based organizations comprised of or representing these individuals or entities.</w:t>
      </w:r>
    </w:p>
    <w:p w:rsidR="0069373C" w:rsidRPr="00600AB3" w:rsidRDefault="00D879E3" w:rsidP="00801FCD">
      <w:pPr>
        <w:pStyle w:val="ListParagraph"/>
        <w:numPr>
          <w:ilvl w:val="1"/>
          <w:numId w:val="26"/>
        </w:numPr>
        <w:ind w:left="720"/>
        <w:rPr>
          <w:bCs/>
        </w:rPr>
      </w:pPr>
      <w:r w:rsidRPr="00600AB3">
        <w:rPr>
          <w:bCs/>
        </w:rPr>
        <w:t xml:space="preserve">Projects that develop technical training for </w:t>
      </w:r>
      <w:r w:rsidR="0069373C" w:rsidRPr="00600AB3">
        <w:rPr>
          <w:bCs/>
        </w:rPr>
        <w:t>Historically Underserved Producers, Indian Tribes, or community-based organizations comprised of or representing these individuals or entities</w:t>
      </w:r>
      <w:r w:rsidR="00256967" w:rsidRPr="00600AB3">
        <w:rPr>
          <w:bCs/>
        </w:rPr>
        <w:t xml:space="preserve">. </w:t>
      </w:r>
      <w:r w:rsidR="0069373C" w:rsidRPr="00600AB3" w:rsidDel="0069373C">
        <w:rPr>
          <w:bCs/>
        </w:rPr>
        <w:t xml:space="preserve"> </w:t>
      </w:r>
    </w:p>
    <w:p w:rsidR="00681622" w:rsidRPr="00600AB3" w:rsidRDefault="00681622" w:rsidP="00BF0403">
      <w:pPr>
        <w:pStyle w:val="ListParagraph"/>
        <w:ind w:left="360"/>
        <w:rPr>
          <w:bCs/>
        </w:rPr>
      </w:pPr>
    </w:p>
    <w:p w:rsidR="00681622" w:rsidRPr="00600AB3" w:rsidRDefault="00681622" w:rsidP="00801FCD">
      <w:pPr>
        <w:pStyle w:val="ListParagraph"/>
        <w:keepNext/>
        <w:keepLines/>
        <w:numPr>
          <w:ilvl w:val="0"/>
          <w:numId w:val="26"/>
        </w:numPr>
        <w:rPr>
          <w:b/>
          <w:i/>
        </w:rPr>
      </w:pPr>
      <w:r w:rsidRPr="00600AB3">
        <w:rPr>
          <w:b/>
          <w:i/>
        </w:rPr>
        <w:t xml:space="preserve">Nutrient Management </w:t>
      </w:r>
    </w:p>
    <w:p w:rsidR="00681622" w:rsidRPr="00600AB3" w:rsidRDefault="00D61E2D" w:rsidP="00BF0403">
      <w:pPr>
        <w:keepNext/>
        <w:keepLines/>
        <w:numPr>
          <w:ilvl w:val="0"/>
          <w:numId w:val="2"/>
        </w:numPr>
      </w:pPr>
      <w:r w:rsidRPr="00600AB3">
        <w:t xml:space="preserve">NRCS High Priority: </w:t>
      </w:r>
      <w:r w:rsidR="007775C9" w:rsidRPr="00600AB3">
        <w:t xml:space="preserve"> </w:t>
      </w:r>
      <w:r w:rsidR="00681622" w:rsidRPr="00600AB3">
        <w:t>Demonstrate and quantify the optimal combinations of nutrient source, application rate, placement, and application timing (4 Rs), as measured by impact on nutrient use efficiency and yield for one or more of the following: corn, soybeans, wheat, vegetables, hay/pasture, cotton, and/or rice.  Demonstrations are encouraged that show how these optimal combinations change for one or more of the following comparisons: irrigated vs. non-irrigated management, tillage vs. reduced tillage systems, manure-amended vs. non manure-amended systems, and/or organic vs. conventional production systems.</w:t>
      </w:r>
    </w:p>
    <w:p w:rsidR="00681622" w:rsidRPr="00600AB3" w:rsidRDefault="00681622" w:rsidP="00BF0403">
      <w:pPr>
        <w:numPr>
          <w:ilvl w:val="0"/>
          <w:numId w:val="2"/>
        </w:numPr>
      </w:pPr>
      <w:r w:rsidRPr="00600AB3">
        <w:t xml:space="preserve">Demonstrate and quantify the effectiveness of bundling conservation measures to avoid, control, and trap nutrient losses from the field. </w:t>
      </w:r>
    </w:p>
    <w:p w:rsidR="00681622" w:rsidRPr="00600AB3" w:rsidRDefault="00681622" w:rsidP="00BF0403">
      <w:pPr>
        <w:numPr>
          <w:ilvl w:val="0"/>
          <w:numId w:val="2"/>
        </w:numPr>
      </w:pPr>
      <w:r w:rsidRPr="00600AB3">
        <w:t>Demonstrate and quantify the effectiveness of methods to capture dissolved phosphorus from field runoff and subsurface drainage.</w:t>
      </w:r>
    </w:p>
    <w:p w:rsidR="00681622" w:rsidRPr="00600AB3" w:rsidRDefault="00681622" w:rsidP="00BF0403">
      <w:pPr>
        <w:numPr>
          <w:ilvl w:val="0"/>
          <w:numId w:val="2"/>
        </w:numPr>
      </w:pPr>
      <w:r w:rsidRPr="00600AB3">
        <w:t xml:space="preserve">Demonstrate the applicability and utility of in-season nitrogen management tools for determining additional nutrient needs for a range of soils, climates and/or cropping systems.  </w:t>
      </w:r>
    </w:p>
    <w:p w:rsidR="00681622" w:rsidRPr="00600AB3" w:rsidRDefault="00681622" w:rsidP="00BF0403">
      <w:pPr>
        <w:numPr>
          <w:ilvl w:val="0"/>
          <w:numId w:val="2"/>
        </w:numPr>
      </w:pPr>
      <w:r w:rsidRPr="00600AB3">
        <w:t>Demonstrate technologies that can improve cost efficiency of transporting manure nutrients from regions of dense populations of animal agriculture operations to areas with low densities of animal operations that have demand for manure nutrients.</w:t>
      </w:r>
    </w:p>
    <w:p w:rsidR="00681622" w:rsidRPr="00600AB3" w:rsidRDefault="00681622" w:rsidP="00BF0403">
      <w:pPr>
        <w:numPr>
          <w:ilvl w:val="0"/>
          <w:numId w:val="2"/>
        </w:numPr>
      </w:pPr>
      <w:r w:rsidRPr="00600AB3">
        <w:t xml:space="preserve">Demonstrate innovative techniques for keeping liquid manure applied via irrigation, surface application, or injection from entering subsurface drainage systems through macro pores. </w:t>
      </w:r>
    </w:p>
    <w:p w:rsidR="00681622" w:rsidRPr="00600AB3" w:rsidRDefault="00681622" w:rsidP="00BF0403">
      <w:pPr>
        <w:numPr>
          <w:ilvl w:val="0"/>
          <w:numId w:val="2"/>
        </w:numPr>
      </w:pPr>
      <w:r w:rsidRPr="00600AB3">
        <w:t>Demonstrate new alternatives to manure application to frozen or saturated soils.</w:t>
      </w:r>
    </w:p>
    <w:p w:rsidR="00A956A7" w:rsidRPr="00600AB3" w:rsidRDefault="00681622" w:rsidP="00BF0403">
      <w:pPr>
        <w:numPr>
          <w:ilvl w:val="0"/>
          <w:numId w:val="2"/>
        </w:numPr>
      </w:pPr>
      <w:r w:rsidRPr="00600AB3">
        <w:t>Demonstrate suite(s) of conservation practices and document the conditions for their optimal use in protecting surface and ground water quality if manure or nutrients were to be applied to frozen soil.</w:t>
      </w:r>
    </w:p>
    <w:p w:rsidR="00681622" w:rsidRPr="00600AB3" w:rsidRDefault="00681622" w:rsidP="00BF0403">
      <w:pPr>
        <w:ind w:left="720"/>
      </w:pPr>
    </w:p>
    <w:p w:rsidR="00681622" w:rsidRPr="00600AB3" w:rsidRDefault="00681622" w:rsidP="00801FCD">
      <w:pPr>
        <w:pStyle w:val="ListParagraph"/>
        <w:numPr>
          <w:ilvl w:val="0"/>
          <w:numId w:val="26"/>
        </w:numPr>
        <w:rPr>
          <w:b/>
          <w:i/>
        </w:rPr>
      </w:pPr>
      <w:r w:rsidRPr="00600AB3">
        <w:rPr>
          <w:b/>
          <w:i/>
        </w:rPr>
        <w:t>Energy Conservation</w:t>
      </w:r>
    </w:p>
    <w:p w:rsidR="00681622" w:rsidRPr="00600AB3" w:rsidRDefault="00D61E2D" w:rsidP="00BF0403">
      <w:pPr>
        <w:numPr>
          <w:ilvl w:val="0"/>
          <w:numId w:val="2"/>
        </w:numPr>
      </w:pPr>
      <w:r w:rsidRPr="00600AB3">
        <w:t xml:space="preserve">NRCS High Priority: </w:t>
      </w:r>
      <w:r w:rsidR="007775C9" w:rsidRPr="00600AB3">
        <w:t xml:space="preserve"> </w:t>
      </w:r>
      <w:r w:rsidR="00681622" w:rsidRPr="00600AB3">
        <w:t>Evaluate and demonstrate renewable energy systems (e.g., hydropower, s</w:t>
      </w:r>
      <w:r w:rsidR="00F402B8" w:rsidRPr="00600AB3">
        <w:t>olar, and/or wind) that offset</w:t>
      </w:r>
      <w:r w:rsidR="00681622" w:rsidRPr="00600AB3">
        <w:t xml:space="preserve"> fossil fuel energy </w:t>
      </w:r>
      <w:r w:rsidR="00F402B8" w:rsidRPr="00600AB3">
        <w:t xml:space="preserve">use </w:t>
      </w:r>
      <w:r w:rsidR="00681622" w:rsidRPr="00600AB3">
        <w:t>and meet on-farm energy needs, while increasing energy efficiency and/or reducing environmental contaminants (e.g., greenhouse gas emissions, particulate matter).</w:t>
      </w:r>
    </w:p>
    <w:p w:rsidR="00681622" w:rsidRPr="00600AB3" w:rsidRDefault="00681622" w:rsidP="00BF0403">
      <w:pPr>
        <w:numPr>
          <w:ilvl w:val="0"/>
          <w:numId w:val="2"/>
        </w:numPr>
      </w:pPr>
      <w:r w:rsidRPr="00600AB3">
        <w:t>Develop and demonstrate innovative planning and decision aids to assess potential impacts of small on-farm renewable energy systems on wildlife and wildlife habitats and that can be used to identify appropriate sites to avoid or minimize potential adverse impacts.</w:t>
      </w:r>
    </w:p>
    <w:p w:rsidR="00681622" w:rsidRPr="00600AB3" w:rsidRDefault="00681622" w:rsidP="00BF0403">
      <w:pPr>
        <w:numPr>
          <w:ilvl w:val="0"/>
          <w:numId w:val="2"/>
        </w:numPr>
      </w:pPr>
      <w:r w:rsidRPr="00600AB3">
        <w:t>Develop and/or demonstrate innovative implementation systems to achieve greater use and quantify benefits of energy audits that address cropland, buildings, and equipment.</w:t>
      </w:r>
    </w:p>
    <w:p w:rsidR="00A956A7" w:rsidRPr="00600AB3" w:rsidRDefault="00A956A7" w:rsidP="00BF0403">
      <w:pPr>
        <w:pStyle w:val="NoSpacing"/>
      </w:pPr>
    </w:p>
    <w:p w:rsidR="00681622" w:rsidRPr="00600AB3" w:rsidRDefault="00681622" w:rsidP="00801FCD">
      <w:pPr>
        <w:pStyle w:val="ListParagraph"/>
        <w:numPr>
          <w:ilvl w:val="0"/>
          <w:numId w:val="26"/>
        </w:numPr>
        <w:rPr>
          <w:b/>
          <w:i/>
        </w:rPr>
      </w:pPr>
      <w:r w:rsidRPr="00600AB3">
        <w:rPr>
          <w:b/>
          <w:i/>
        </w:rPr>
        <w:t>Soil Health</w:t>
      </w:r>
    </w:p>
    <w:p w:rsidR="00681622" w:rsidRPr="00600AB3" w:rsidRDefault="00D61E2D" w:rsidP="00BF0403">
      <w:pPr>
        <w:numPr>
          <w:ilvl w:val="0"/>
          <w:numId w:val="2"/>
        </w:numPr>
      </w:pPr>
      <w:r w:rsidRPr="00600AB3">
        <w:t xml:space="preserve">NRCS High Priority: </w:t>
      </w:r>
      <w:r w:rsidR="007775C9" w:rsidRPr="00600AB3">
        <w:t xml:space="preserve"> </w:t>
      </w:r>
      <w:r w:rsidR="00681622" w:rsidRPr="00600AB3">
        <w:t xml:space="preserve">Demonstrate and quantify impacts of soil health promoting practices (e.g., no-tillage, cover crops, crop rotations) on yield, yield variability, </w:t>
      </w:r>
      <w:r w:rsidR="00681622" w:rsidRPr="00600AB3">
        <w:rPr>
          <w:u w:val="single"/>
        </w:rPr>
        <w:t>and</w:t>
      </w:r>
      <w:r w:rsidR="00681622" w:rsidRPr="00600AB3">
        <w:t xml:space="preserve"> economics of crop production across a range of soils, cropping systems, and climates.  Methodologies for demonstration may include case studies and enterprise budgets.</w:t>
      </w:r>
    </w:p>
    <w:p w:rsidR="00681622" w:rsidRPr="00600AB3" w:rsidRDefault="00681622" w:rsidP="00BF0403">
      <w:pPr>
        <w:numPr>
          <w:ilvl w:val="0"/>
          <w:numId w:val="2"/>
        </w:numPr>
      </w:pPr>
      <w:r w:rsidRPr="00600AB3">
        <w:t>Demonstrate and quantify the impacts of cover crops, crop rotations, tillage and/or soil amendments on soil chemical, physical, and/or biological properties and their relationships with nutrient cycling, soil water availability, and plant growth.</w:t>
      </w:r>
    </w:p>
    <w:p w:rsidR="00681622" w:rsidRPr="00600AB3" w:rsidRDefault="00681622" w:rsidP="00BF0403">
      <w:pPr>
        <w:numPr>
          <w:ilvl w:val="0"/>
          <w:numId w:val="2"/>
        </w:numPr>
      </w:pPr>
      <w:r w:rsidRPr="00600AB3">
        <w:t>Demonstrate and quantify the rate of increase in available soil water holding capacity as a function of soil properties (e.g., particle size, mineralogy), management practices (e.g., tillage, amendments, cover crop or crop residue inputs), and/or climate.</w:t>
      </w:r>
    </w:p>
    <w:p w:rsidR="00681622" w:rsidRPr="00600AB3" w:rsidRDefault="00681622" w:rsidP="00BF0403">
      <w:pPr>
        <w:numPr>
          <w:ilvl w:val="0"/>
          <w:numId w:val="2"/>
        </w:numPr>
      </w:pPr>
      <w:r w:rsidRPr="00600AB3">
        <w:t xml:space="preserve">Development of optimal species mixes, seeding rates and seeding methods (e.g., inter-seeding, inter-cropping, frost-seeding) to enhance cover crop establishment/survival and increase soil organic matter. </w:t>
      </w:r>
    </w:p>
    <w:p w:rsidR="00681622" w:rsidRPr="00600AB3" w:rsidRDefault="00681622" w:rsidP="00BF0403">
      <w:pPr>
        <w:numPr>
          <w:ilvl w:val="0"/>
          <w:numId w:val="2"/>
        </w:numPr>
      </w:pPr>
      <w:r w:rsidRPr="00600AB3">
        <w:t>Quantify and demonstrate the impacts of Soil Health Management Systems on nutrient losses through surface and subsurface pathways for tile-drained and non-drained soils.</w:t>
      </w:r>
    </w:p>
    <w:p w:rsidR="00681622" w:rsidRPr="00600AB3" w:rsidRDefault="00681622" w:rsidP="00BF0403">
      <w:pPr>
        <w:numPr>
          <w:ilvl w:val="0"/>
          <w:numId w:val="2"/>
        </w:numPr>
      </w:pPr>
      <w:r w:rsidRPr="00600AB3">
        <w:t>Development of a decision support tool that incorporates the impacts of crop residue/cover crop quality parameters (e.g., cellulose, lignin, C/N) on decomposition and nutrient turnover for designing Soil Health Management Systems that optimize nutrient availability, control soil-born diseases, and increase available soil water holding capacity.</w:t>
      </w:r>
    </w:p>
    <w:p w:rsidR="00681622" w:rsidRPr="00600AB3" w:rsidRDefault="00681622" w:rsidP="00BF0403">
      <w:pPr>
        <w:numPr>
          <w:ilvl w:val="0"/>
          <w:numId w:val="2"/>
        </w:numPr>
      </w:pPr>
      <w:r w:rsidRPr="00600AB3">
        <w:t>Demonstrate and quantify the potential increases in water availability and reductions in nutrient losses given widespread adoption of soil health promoting practices such as cover crops and no-tillage.</w:t>
      </w:r>
    </w:p>
    <w:p w:rsidR="00681622" w:rsidRPr="00600AB3" w:rsidRDefault="00681622" w:rsidP="00BF0403">
      <w:pPr>
        <w:numPr>
          <w:ilvl w:val="0"/>
          <w:numId w:val="2"/>
        </w:numPr>
      </w:pPr>
      <w:r w:rsidRPr="00600AB3">
        <w:t>Demonstrate and quantify the impacts of cover crop presence, species mix, and management (e.g., termination growth stage, tillage practice) on soil water content and subsequent crop yield across a range of climates and cropping systems.</w:t>
      </w:r>
    </w:p>
    <w:p w:rsidR="00681622" w:rsidRPr="00600AB3" w:rsidRDefault="00681622" w:rsidP="00BF0403">
      <w:pPr>
        <w:numPr>
          <w:ilvl w:val="0"/>
          <w:numId w:val="2"/>
        </w:numPr>
      </w:pPr>
      <w:r w:rsidRPr="00600AB3">
        <w:t>Demonstrate and quantify the impacts of Soil Health Management Systems (e.g., cover crops, reduced tillage) on key soil health attributes (e.g., available water holding capacity, disease suppression, nutrient cycling) and determine the extent to which the rates of change are influenced by climate, organic input chemical composition/placement, and soil properties (e.g., particle size, mineralogy).  This should be conducted across a range of inherent soil properties, cropping systems, and climates to develop a Decision Support Tool that promotes selection and design of the components of a Soil Health Management System.</w:t>
      </w:r>
    </w:p>
    <w:p w:rsidR="00681622" w:rsidRPr="00600AB3" w:rsidRDefault="00681622" w:rsidP="00BF0403">
      <w:pPr>
        <w:numPr>
          <w:ilvl w:val="0"/>
          <w:numId w:val="2"/>
        </w:numPr>
      </w:pPr>
      <w:r w:rsidRPr="00600AB3">
        <w:t>Demonstrate innovative approaches for adopting soil health promoting practices in relatively cool and/or wet climates (e.g., zone tillage, short season cultivars).</w:t>
      </w:r>
    </w:p>
    <w:p w:rsidR="00681622" w:rsidRPr="00600AB3" w:rsidRDefault="00681622" w:rsidP="00BF0403">
      <w:pPr>
        <w:numPr>
          <w:ilvl w:val="0"/>
          <w:numId w:val="2"/>
        </w:numPr>
      </w:pPr>
      <w:r w:rsidRPr="00600AB3">
        <w:t>Demonstrate and quantify at a watershed scale the water quality impacts of installing conservation systems that support and improve soil health.</w:t>
      </w:r>
    </w:p>
    <w:p w:rsidR="002D71BA" w:rsidRPr="00600AB3" w:rsidRDefault="002D71BA" w:rsidP="00BF0403">
      <w:pPr>
        <w:rPr>
          <w:b/>
          <w:i/>
        </w:rPr>
      </w:pPr>
    </w:p>
    <w:p w:rsidR="002D71BA" w:rsidRPr="00600AB3" w:rsidRDefault="002D71BA" w:rsidP="00801FCD">
      <w:pPr>
        <w:pStyle w:val="ListParagraph"/>
        <w:numPr>
          <w:ilvl w:val="0"/>
          <w:numId w:val="26"/>
        </w:numPr>
        <w:rPr>
          <w:b/>
          <w:bCs/>
          <w:i/>
        </w:rPr>
      </w:pPr>
      <w:r w:rsidRPr="00600AB3">
        <w:rPr>
          <w:b/>
          <w:bCs/>
          <w:i/>
        </w:rPr>
        <w:t>Air Quality and Atmospheric Change</w:t>
      </w:r>
    </w:p>
    <w:p w:rsidR="002D71BA" w:rsidRPr="00600AB3" w:rsidRDefault="002D71BA" w:rsidP="00801FCD">
      <w:pPr>
        <w:pStyle w:val="ListParagraph"/>
        <w:numPr>
          <w:ilvl w:val="0"/>
          <w:numId w:val="33"/>
        </w:numPr>
      </w:pPr>
      <w:r w:rsidRPr="00600AB3">
        <w:t>NRCS High Priority:  Demonstrate and evaluate technologies for filtration, biofiltration, scrubbing, capture, collection,</w:t>
      </w:r>
      <w:r w:rsidR="00193F1C" w:rsidRPr="00600AB3">
        <w:t xml:space="preserve"> and/or recovery of gaseous </w:t>
      </w:r>
      <w:r w:rsidRPr="00600AB3">
        <w:t>emissions (such as ammonia, methane, hydrogen sulfide, volatile organic compounds) from animal housing, manure management structures, and/or other structures.  Th</w:t>
      </w:r>
      <w:r w:rsidR="007A6D02" w:rsidRPr="00600AB3">
        <w:t xml:space="preserve">e demonstration and evaluation should </w:t>
      </w:r>
      <w:r w:rsidR="00193F1C" w:rsidRPr="00600AB3">
        <w:t>address</w:t>
      </w:r>
      <w:r w:rsidR="007A6D02" w:rsidRPr="00600AB3">
        <w:t xml:space="preserve"> effectiveness, </w:t>
      </w:r>
      <w:r w:rsidRPr="00600AB3">
        <w:t xml:space="preserve">economics, energy use, and technical expertise </w:t>
      </w:r>
      <w:r w:rsidR="00193F1C" w:rsidRPr="00600AB3">
        <w:t>required</w:t>
      </w:r>
      <w:r w:rsidR="007A6D02" w:rsidRPr="00600AB3">
        <w:t xml:space="preserve">. </w:t>
      </w:r>
    </w:p>
    <w:p w:rsidR="002D71BA" w:rsidRPr="00600AB3" w:rsidRDefault="002D71BA" w:rsidP="00801FCD">
      <w:pPr>
        <w:pStyle w:val="ListParagraph"/>
        <w:numPr>
          <w:ilvl w:val="0"/>
          <w:numId w:val="33"/>
        </w:numPr>
      </w:pPr>
      <w:r w:rsidRPr="00600AB3">
        <w:t>Demonstrate and evaluate</w:t>
      </w:r>
      <w:r w:rsidR="007A6D02" w:rsidRPr="00600AB3">
        <w:t xml:space="preserve"> innovative</w:t>
      </w:r>
      <w:r w:rsidRPr="00600AB3">
        <w:t xml:space="preserve"> technologies for mitigating air emissions from livestock and poultry production systems via alternative animal and/or manure </w:t>
      </w:r>
      <w:r w:rsidRPr="00600AB3">
        <w:lastRenderedPageBreak/>
        <w:t>management strategies.  The demonstration</w:t>
      </w:r>
      <w:r w:rsidR="007A6D02" w:rsidRPr="00600AB3">
        <w:t xml:space="preserve"> and evaluation</w:t>
      </w:r>
      <w:r w:rsidRPr="00600AB3">
        <w:t xml:space="preserve"> should</w:t>
      </w:r>
      <w:r w:rsidR="007A6D02" w:rsidRPr="00600AB3">
        <w:t xml:space="preserve"> quantify</w:t>
      </w:r>
      <w:r w:rsidR="00193F1C" w:rsidRPr="00600AB3">
        <w:t>/consider</w:t>
      </w:r>
      <w:r w:rsidR="007A6D02" w:rsidRPr="00600AB3">
        <w:t xml:space="preserve"> emissions reduction, economics, and animal health/performance. </w:t>
      </w:r>
      <w:r w:rsidRPr="00600AB3">
        <w:t xml:space="preserve"> </w:t>
      </w:r>
    </w:p>
    <w:p w:rsidR="007A6D02" w:rsidRPr="00600AB3" w:rsidRDefault="002D71BA" w:rsidP="00801FCD">
      <w:pPr>
        <w:pStyle w:val="ListParagraph"/>
        <w:numPr>
          <w:ilvl w:val="0"/>
          <w:numId w:val="33"/>
        </w:numPr>
      </w:pPr>
      <w:r w:rsidRPr="00600AB3">
        <w:t>Demonstrate and quantify the effectiveness of advanced feed management strategies and alternative feedstocks on air emissions.  These alternative feeding strategies should be planned to reduce nitrogen and/or sulfur excretion, reduce enteric methane emissions, and/or improve feed efficiency, while broadening the options of available feedstocks</w:t>
      </w:r>
      <w:r w:rsidR="007A6D02" w:rsidRPr="00600AB3">
        <w:t>.</w:t>
      </w:r>
    </w:p>
    <w:p w:rsidR="002D71BA" w:rsidRPr="00600AB3" w:rsidRDefault="002D71BA" w:rsidP="00801FCD">
      <w:pPr>
        <w:pStyle w:val="ListParagraph"/>
        <w:numPr>
          <w:ilvl w:val="0"/>
          <w:numId w:val="33"/>
        </w:numPr>
      </w:pPr>
      <w:r w:rsidRPr="00600AB3">
        <w:t>Demonstrate and evaluate innovative technologies and/or new alternatives to application of solid and liquid manures to reduce ammonia and other gaseous emissions.</w:t>
      </w:r>
    </w:p>
    <w:p w:rsidR="002D71BA" w:rsidRPr="00600AB3" w:rsidRDefault="002D71BA" w:rsidP="00801FCD">
      <w:pPr>
        <w:pStyle w:val="ListParagraph"/>
        <w:numPr>
          <w:ilvl w:val="0"/>
          <w:numId w:val="33"/>
        </w:numPr>
      </w:pPr>
      <w:r w:rsidRPr="00600AB3">
        <w:t>Develop and demonstrate air quality assessment methodologies and procedures for identifying air quality issues and solutions related to livestock</w:t>
      </w:r>
      <w:r w:rsidR="00193F1C" w:rsidRPr="00600AB3">
        <w:t xml:space="preserve"> and poultry production systems</w:t>
      </w:r>
      <w:r w:rsidRPr="00600AB3">
        <w:t xml:space="preserve"> or cropping systems.  The methodologies and procedures should focus on one or more air contaminants and identify opportunities for mitigating emissions </w:t>
      </w:r>
      <w:r w:rsidR="00193F1C" w:rsidRPr="00600AB3">
        <w:t xml:space="preserve">at multiple steps in the </w:t>
      </w:r>
      <w:r w:rsidRPr="00600AB3">
        <w:t>production process.</w:t>
      </w:r>
    </w:p>
    <w:p w:rsidR="002D71BA" w:rsidRPr="00600AB3" w:rsidRDefault="002D71BA" w:rsidP="00801FCD">
      <w:pPr>
        <w:pStyle w:val="PlainText"/>
        <w:numPr>
          <w:ilvl w:val="0"/>
          <w:numId w:val="33"/>
        </w:numPr>
        <w:rPr>
          <w:rFonts w:ascii="Times New Roman" w:hAnsi="Times New Roman" w:cs="Times New Roman"/>
          <w:sz w:val="24"/>
          <w:szCs w:val="24"/>
        </w:rPr>
      </w:pPr>
      <w:r w:rsidRPr="00600AB3">
        <w:rPr>
          <w:rFonts w:ascii="Times New Roman" w:hAnsi="Times New Roman" w:cs="Times New Roman"/>
          <w:sz w:val="24"/>
          <w:szCs w:val="24"/>
        </w:rPr>
        <w:t>Demonstrate and quantify the greenhouse gas and air quality benefits (co-benefits) of implementing innovative conservation practices on specialty crops, including orchards and vineyards, as well as agroforestry systems.</w:t>
      </w:r>
    </w:p>
    <w:p w:rsidR="007A6D02" w:rsidRPr="00600AB3" w:rsidRDefault="000216E3" w:rsidP="00801FCD">
      <w:pPr>
        <w:pStyle w:val="PlainText"/>
        <w:numPr>
          <w:ilvl w:val="0"/>
          <w:numId w:val="33"/>
        </w:numPr>
        <w:rPr>
          <w:rFonts w:ascii="Times New Roman" w:hAnsi="Times New Roman" w:cs="Times New Roman"/>
          <w:b/>
          <w:i/>
          <w:sz w:val="24"/>
          <w:szCs w:val="24"/>
        </w:rPr>
      </w:pPr>
      <w:r w:rsidRPr="00600AB3">
        <w:rPr>
          <w:rFonts w:ascii="Times New Roman" w:hAnsi="Times New Roman" w:cs="Times New Roman"/>
          <w:sz w:val="24"/>
          <w:szCs w:val="24"/>
        </w:rPr>
        <w:t xml:space="preserve">Demonstrate </w:t>
      </w:r>
      <w:r w:rsidR="002D71BA" w:rsidRPr="00600AB3">
        <w:rPr>
          <w:rFonts w:ascii="Times New Roman" w:hAnsi="Times New Roman" w:cs="Times New Roman"/>
          <w:sz w:val="24"/>
          <w:szCs w:val="24"/>
        </w:rPr>
        <w:t>and quantify ecosystem co-benefits and ancillary benefits associated with implementing NRCS conservation practices for air quality and atmospheric change purposes.   </w:t>
      </w:r>
    </w:p>
    <w:p w:rsidR="002D71BA" w:rsidRPr="00600AB3" w:rsidRDefault="007A6D02" w:rsidP="00BF0403">
      <w:pPr>
        <w:pStyle w:val="PlainText"/>
        <w:ind w:left="720"/>
        <w:rPr>
          <w:rFonts w:ascii="Times New Roman" w:hAnsi="Times New Roman" w:cs="Times New Roman"/>
          <w:b/>
          <w:i/>
          <w:sz w:val="24"/>
          <w:szCs w:val="24"/>
        </w:rPr>
      </w:pPr>
      <w:r w:rsidRPr="00600AB3">
        <w:rPr>
          <w:rFonts w:ascii="Times New Roman" w:hAnsi="Times New Roman" w:cs="Times New Roman"/>
          <w:b/>
          <w:i/>
          <w:sz w:val="24"/>
          <w:szCs w:val="24"/>
        </w:rPr>
        <w:t xml:space="preserve"> </w:t>
      </w:r>
    </w:p>
    <w:p w:rsidR="00681622" w:rsidRPr="00600AB3" w:rsidRDefault="00681622" w:rsidP="00801FCD">
      <w:pPr>
        <w:pStyle w:val="ListParagraph"/>
        <w:numPr>
          <w:ilvl w:val="0"/>
          <w:numId w:val="26"/>
        </w:numPr>
        <w:rPr>
          <w:b/>
          <w:i/>
        </w:rPr>
      </w:pPr>
      <w:r w:rsidRPr="00600AB3">
        <w:rPr>
          <w:b/>
          <w:i/>
        </w:rPr>
        <w:t>Wildlife</w:t>
      </w:r>
    </w:p>
    <w:p w:rsidR="00681622" w:rsidRPr="00600AB3" w:rsidRDefault="00D61E2D" w:rsidP="00BF0403">
      <w:pPr>
        <w:numPr>
          <w:ilvl w:val="0"/>
          <w:numId w:val="2"/>
        </w:numPr>
      </w:pPr>
      <w:r w:rsidRPr="00600AB3">
        <w:t xml:space="preserve">NRCS High Priority: </w:t>
      </w:r>
      <w:r w:rsidR="0090256A" w:rsidRPr="00600AB3">
        <w:t xml:space="preserve"> </w:t>
      </w:r>
      <w:r w:rsidR="00681622" w:rsidRPr="00600AB3">
        <w:t>Develop regional, crop-specific guidance providing the vegetative species, landforms, and necessary acreage to support appropriate populations of managed and wild pollinators per unit area of pollinated crops (e.g., describe the components of the landscape).</w:t>
      </w:r>
    </w:p>
    <w:p w:rsidR="00681622" w:rsidRPr="00600AB3" w:rsidRDefault="00681622" w:rsidP="00BF0403">
      <w:pPr>
        <w:numPr>
          <w:ilvl w:val="0"/>
          <w:numId w:val="2"/>
        </w:numPr>
      </w:pPr>
      <w:r w:rsidRPr="00600AB3">
        <w:t>Develop planning and decision aids to assess and maximize wildlife habitat value on land used to grow biofuel crops.</w:t>
      </w:r>
    </w:p>
    <w:p w:rsidR="00681622" w:rsidRPr="00600AB3" w:rsidRDefault="00681622" w:rsidP="00BF0403">
      <w:pPr>
        <w:numPr>
          <w:ilvl w:val="0"/>
          <w:numId w:val="2"/>
        </w:numPr>
      </w:pPr>
      <w:r w:rsidRPr="00600AB3">
        <w:t>Demonstrate new techniques and/or technologies for monitoring and evaluating wildlife habitat both on-site and via remote sensing.</w:t>
      </w:r>
    </w:p>
    <w:p w:rsidR="00681622" w:rsidRPr="00600AB3" w:rsidRDefault="00681622" w:rsidP="00BF0403">
      <w:pPr>
        <w:numPr>
          <w:ilvl w:val="0"/>
          <w:numId w:val="2"/>
        </w:numPr>
      </w:pPr>
      <w:r w:rsidRPr="00600AB3">
        <w:t>Demonstrate and quantify the impacts of grazing as a habitat management tool.</w:t>
      </w:r>
    </w:p>
    <w:p w:rsidR="00681622" w:rsidRPr="00600AB3" w:rsidRDefault="00681622" w:rsidP="00BF0403">
      <w:pPr>
        <w:numPr>
          <w:ilvl w:val="0"/>
          <w:numId w:val="2"/>
        </w:numPr>
      </w:pPr>
      <w:r w:rsidRPr="00600AB3">
        <w:t>Develop and/or demonstrate fish screen, fish passage, and other fish related technology and criteria for native aquatic species of conservation concern.</w:t>
      </w:r>
    </w:p>
    <w:p w:rsidR="00681622" w:rsidRPr="00600AB3" w:rsidRDefault="00681622" w:rsidP="00BF0403">
      <w:pPr>
        <w:numPr>
          <w:ilvl w:val="0"/>
          <w:numId w:val="2"/>
        </w:numPr>
      </w:pPr>
      <w:r w:rsidRPr="00600AB3">
        <w:t>Demonstrate innovative approaches for restoring and reconnecting bottomland hardwood ecosystems that preserve hydrologic connectivity and aquatic organism passage.</w:t>
      </w:r>
    </w:p>
    <w:p w:rsidR="00681622" w:rsidRPr="00600AB3" w:rsidRDefault="00681622" w:rsidP="00BF0403">
      <w:pPr>
        <w:numPr>
          <w:ilvl w:val="0"/>
          <w:numId w:val="2"/>
        </w:numPr>
      </w:pPr>
      <w:r w:rsidRPr="00600AB3">
        <w:t>Develop metrics of measurable habitat improvement that could potentially be traded under a species-banking framework.</w:t>
      </w:r>
    </w:p>
    <w:p w:rsidR="00681622" w:rsidRPr="00600AB3" w:rsidRDefault="00681622" w:rsidP="00BF0403">
      <w:pPr>
        <w:pStyle w:val="ListParagraph"/>
        <w:spacing w:after="240"/>
        <w:contextualSpacing/>
      </w:pPr>
    </w:p>
    <w:p w:rsidR="00681622" w:rsidRPr="00600AB3" w:rsidRDefault="00681622" w:rsidP="00801FCD">
      <w:pPr>
        <w:pStyle w:val="ListParagraph"/>
        <w:numPr>
          <w:ilvl w:val="0"/>
          <w:numId w:val="26"/>
        </w:numPr>
        <w:rPr>
          <w:b/>
          <w:i/>
        </w:rPr>
      </w:pPr>
      <w:r w:rsidRPr="00600AB3">
        <w:rPr>
          <w:b/>
          <w:i/>
        </w:rPr>
        <w:t>Economics and Sociology</w:t>
      </w:r>
    </w:p>
    <w:p w:rsidR="00681622" w:rsidRPr="00600AB3" w:rsidRDefault="00D61E2D" w:rsidP="00BF0403">
      <w:pPr>
        <w:numPr>
          <w:ilvl w:val="0"/>
          <w:numId w:val="2"/>
        </w:numPr>
      </w:pPr>
      <w:r w:rsidRPr="00600AB3">
        <w:t xml:space="preserve">NRCS High Priority: </w:t>
      </w:r>
      <w:r w:rsidR="0090256A" w:rsidRPr="00600AB3">
        <w:t xml:space="preserve"> </w:t>
      </w:r>
      <w:r w:rsidR="00681622" w:rsidRPr="00600AB3">
        <w:t>Demonstrate the impacts of conservation practices and suites of conservation practices on net revenue, net cost, and yield variability (or other measures of economic risk).  Methods to demonstrate these impacts may include both case studies and enterprise budgets.</w:t>
      </w:r>
    </w:p>
    <w:p w:rsidR="00681622" w:rsidRPr="00600AB3" w:rsidRDefault="00681622" w:rsidP="00BF0403">
      <w:pPr>
        <w:numPr>
          <w:ilvl w:val="0"/>
          <w:numId w:val="2"/>
        </w:numPr>
      </w:pPr>
      <w:r w:rsidRPr="00600AB3">
        <w:t xml:space="preserve">Develop tool for measuring economic returns of conservation for landowners. </w:t>
      </w:r>
      <w:r w:rsidR="0090256A" w:rsidRPr="00600AB3">
        <w:t xml:space="preserve"> </w:t>
      </w:r>
      <w:r w:rsidRPr="00600AB3">
        <w:t xml:space="preserve">The tool should be useful for analyzing and demonstrating the financial costs and potential returns of alternative conservation practices, taking into account such factors as land characteristics and production potential. </w:t>
      </w:r>
      <w:r w:rsidR="0090256A" w:rsidRPr="00600AB3">
        <w:t xml:space="preserve"> </w:t>
      </w:r>
      <w:r w:rsidRPr="00600AB3">
        <w:t xml:space="preserve">The tool should adhere to the Agricultural and Applied Economics Association standards for estimating farm costs and returns, </w:t>
      </w:r>
      <w:r w:rsidRPr="00600AB3">
        <w:lastRenderedPageBreak/>
        <w:t>including estimating opportunity costs for operator labor and management, be easy to use and understand, and provide transparent calculations. </w:t>
      </w:r>
    </w:p>
    <w:p w:rsidR="00681622" w:rsidRPr="00600AB3" w:rsidRDefault="00681622" w:rsidP="00BF0403">
      <w:pPr>
        <w:numPr>
          <w:ilvl w:val="0"/>
          <w:numId w:val="2"/>
        </w:numPr>
      </w:pPr>
      <w:r w:rsidRPr="00600AB3">
        <w:t xml:space="preserve">Develop tool for assessing the economics of conservation that includes a defensible and acceptable valuation of environmental benefits and identification of knowledge gaps. </w:t>
      </w:r>
    </w:p>
    <w:p w:rsidR="00681622" w:rsidRPr="00600AB3" w:rsidRDefault="00681622" w:rsidP="00BF0403">
      <w:pPr>
        <w:numPr>
          <w:ilvl w:val="0"/>
          <w:numId w:val="2"/>
        </w:numPr>
      </w:pPr>
      <w:r w:rsidRPr="00600AB3">
        <w:t>Demonstrate, through coordinated case studies, how conservation efforts have benefited landowners and rural communities in different regions.</w:t>
      </w:r>
    </w:p>
    <w:p w:rsidR="00681622" w:rsidRPr="00600AB3" w:rsidRDefault="00681622" w:rsidP="00BF0403">
      <w:pPr>
        <w:pStyle w:val="ListParagraph"/>
        <w:numPr>
          <w:ilvl w:val="0"/>
          <w:numId w:val="2"/>
        </w:numPr>
        <w:contextualSpacing/>
      </w:pPr>
      <w:r w:rsidRPr="00600AB3">
        <w:t xml:space="preserve">Evaluation of the sociological/economic/farm management barriers to adoption and demonstration of ways to overcome those barriers for several conservation practices including: </w:t>
      </w:r>
      <w:r w:rsidR="0090256A" w:rsidRPr="00600AB3">
        <w:t xml:space="preserve"> </w:t>
      </w:r>
      <w:r w:rsidRPr="00600AB3">
        <w:t xml:space="preserve">implementation of nutrient management plans, adoption of manure injection technologies, installation of stream bank fencing or riparian buffers, adoption of precision livestock feeding or precision grazing practices, manure redistribution, and/or other practices that landowners appear reluctant to adopt. </w:t>
      </w:r>
    </w:p>
    <w:p w:rsidR="00681622" w:rsidRPr="00600AB3" w:rsidRDefault="00681622" w:rsidP="00BF0403">
      <w:pPr>
        <w:pStyle w:val="ListParagraph"/>
        <w:rPr>
          <w:bCs/>
        </w:rPr>
      </w:pPr>
    </w:p>
    <w:p w:rsidR="0087051F" w:rsidRPr="00600AB3" w:rsidRDefault="0087051F" w:rsidP="00801FCD">
      <w:pPr>
        <w:pStyle w:val="ListParagraph"/>
        <w:numPr>
          <w:ilvl w:val="0"/>
          <w:numId w:val="26"/>
        </w:numPr>
        <w:rPr>
          <w:b/>
          <w:i/>
        </w:rPr>
      </w:pPr>
      <w:r w:rsidRPr="00600AB3">
        <w:rPr>
          <w:b/>
          <w:i/>
        </w:rPr>
        <w:t>Environmental Markets</w:t>
      </w:r>
    </w:p>
    <w:p w:rsidR="0081616B" w:rsidRPr="00600AB3" w:rsidRDefault="0081616B" w:rsidP="00801FCD">
      <w:pPr>
        <w:pStyle w:val="ListParagraph"/>
        <w:numPr>
          <w:ilvl w:val="1"/>
          <w:numId w:val="26"/>
        </w:numPr>
        <w:ind w:left="720"/>
      </w:pPr>
      <w:r w:rsidRPr="00600AB3">
        <w:t>NRCS High Priority:</w:t>
      </w:r>
      <w:r w:rsidR="007775C9" w:rsidRPr="00600AB3">
        <w:t xml:space="preserve"> </w:t>
      </w:r>
      <w:r w:rsidRPr="00600AB3">
        <w:t xml:space="preserve"> Projects facilitating development of </w:t>
      </w:r>
      <w:r w:rsidR="00F861AE" w:rsidRPr="00600AB3">
        <w:t xml:space="preserve">agricultural </w:t>
      </w:r>
      <w:r w:rsidRPr="00600AB3">
        <w:t>wetland mitigation banks providin</w:t>
      </w:r>
      <w:r w:rsidR="00F861AE" w:rsidRPr="00600AB3">
        <w:t xml:space="preserve">g credits for </w:t>
      </w:r>
      <w:r w:rsidRPr="00600AB3">
        <w:t>wetlands</w:t>
      </w:r>
      <w:r w:rsidR="00F861AE" w:rsidRPr="00600AB3">
        <w:t xml:space="preserve"> converted for the purpose of agricultural production.  These wetlands are agricultural wetlands</w:t>
      </w:r>
      <w:r w:rsidRPr="00600AB3">
        <w:t xml:space="preserve"> subject to wetlands conservation compliance provisions of the 1985 Food Security Act</w:t>
      </w:r>
      <w:r w:rsidR="008F7748" w:rsidRPr="00600AB3">
        <w:t xml:space="preserve"> (16 U.S.C. §§ 3821-3824)</w:t>
      </w:r>
      <w:r w:rsidRPr="00600AB3">
        <w:t>, as amended, and located in the Prairie Pothole Region of North Dakota, South Dakota, Iowa, and Minnesota.  Projects may address market supply and demand, eligibility rules (e.g., crediting rates and verification systems), bank service areas, and infrastructure (e.g., registries, trading platforms).</w:t>
      </w:r>
    </w:p>
    <w:p w:rsidR="0087051F" w:rsidRPr="00600AB3" w:rsidRDefault="0087051F" w:rsidP="00BF0403">
      <w:pPr>
        <w:numPr>
          <w:ilvl w:val="0"/>
          <w:numId w:val="2"/>
        </w:numPr>
      </w:pPr>
      <w:r w:rsidRPr="00600AB3">
        <w:t>Projects designed to stimulate the development of environmental markets.  Projects may address market supply and demand, rules (e.g., crediting rates and verification systems), and infrastructure (e.g., registries, trading platforms).</w:t>
      </w:r>
    </w:p>
    <w:p w:rsidR="0087051F" w:rsidRPr="00600AB3" w:rsidRDefault="0087051F" w:rsidP="00BF0403">
      <w:pPr>
        <w:pStyle w:val="ListParagraph"/>
      </w:pPr>
    </w:p>
    <w:p w:rsidR="00681622" w:rsidRPr="00600AB3" w:rsidRDefault="00681622" w:rsidP="00801FCD">
      <w:pPr>
        <w:pStyle w:val="ListParagraph"/>
        <w:numPr>
          <w:ilvl w:val="0"/>
          <w:numId w:val="26"/>
        </w:numPr>
        <w:rPr>
          <w:b/>
          <w:i/>
        </w:rPr>
      </w:pPr>
      <w:r w:rsidRPr="00600AB3">
        <w:rPr>
          <w:b/>
          <w:i/>
        </w:rPr>
        <w:t>Co-Management for Food Safety</w:t>
      </w:r>
    </w:p>
    <w:p w:rsidR="00681622" w:rsidRPr="00600AB3" w:rsidRDefault="00D61E2D" w:rsidP="00BF0403">
      <w:pPr>
        <w:numPr>
          <w:ilvl w:val="0"/>
          <w:numId w:val="2"/>
        </w:numPr>
      </w:pPr>
      <w:r w:rsidRPr="00600AB3">
        <w:t xml:space="preserve">NRCS High Priority: </w:t>
      </w:r>
      <w:r w:rsidR="00092DBD" w:rsidRPr="00600AB3">
        <w:t xml:space="preserve"> </w:t>
      </w:r>
      <w:r w:rsidR="00681622" w:rsidRPr="00600AB3">
        <w:t>Demonstrate and quantify the effects of conservation practices (e.g., buffers) and/or systems of conservation practices for reducing manure-born zoonotic pathogen transport and survival for different climates and agricultural systems.  This may include pathogens originating from animal production facilities or from wildlife.</w:t>
      </w:r>
    </w:p>
    <w:p w:rsidR="00681622" w:rsidRPr="00600AB3" w:rsidRDefault="00681622" w:rsidP="00BF0403">
      <w:pPr>
        <w:pStyle w:val="ListParagraph"/>
        <w:contextualSpacing/>
      </w:pPr>
    </w:p>
    <w:p w:rsidR="00681622" w:rsidRPr="00600AB3" w:rsidRDefault="00681622" w:rsidP="00801FCD">
      <w:pPr>
        <w:pStyle w:val="ListParagraph"/>
        <w:numPr>
          <w:ilvl w:val="0"/>
          <w:numId w:val="26"/>
        </w:numPr>
        <w:rPr>
          <w:b/>
          <w:i/>
        </w:rPr>
      </w:pPr>
      <w:r w:rsidRPr="00600AB3">
        <w:rPr>
          <w:b/>
          <w:i/>
        </w:rPr>
        <w:t>CIG Projects Assessment</w:t>
      </w:r>
    </w:p>
    <w:p w:rsidR="00681622" w:rsidRPr="00600AB3" w:rsidRDefault="00D61E2D" w:rsidP="00BF0403">
      <w:pPr>
        <w:numPr>
          <w:ilvl w:val="0"/>
          <w:numId w:val="2"/>
        </w:numPr>
      </w:pPr>
      <w:r w:rsidRPr="00600AB3">
        <w:t xml:space="preserve">NRCS High Priority: </w:t>
      </w:r>
      <w:r w:rsidR="00092DBD" w:rsidRPr="00600AB3">
        <w:t xml:space="preserve"> </w:t>
      </w:r>
      <w:r w:rsidR="00681622" w:rsidRPr="00600AB3">
        <w:t>Conduct an assessment of completed CIG projects on a given topic to identify and recommend those projects that should be adopted and the most fruitful and appropriate techniques for technology transfer and adoption.</w:t>
      </w:r>
    </w:p>
    <w:p w:rsidR="00465141" w:rsidRPr="00600AB3" w:rsidRDefault="00465141" w:rsidP="00BF0403">
      <w:pPr>
        <w:rPr>
          <w:b/>
          <w:bCs/>
          <w:u w:val="single"/>
        </w:rPr>
      </w:pPr>
    </w:p>
    <w:p w:rsidR="00E81053" w:rsidRPr="00600AB3" w:rsidRDefault="00E81053" w:rsidP="00BF0403">
      <w:pPr>
        <w:numPr>
          <w:ilvl w:val="0"/>
          <w:numId w:val="7"/>
        </w:numPr>
        <w:tabs>
          <w:tab w:val="right" w:leader="dot" w:pos="8820"/>
        </w:tabs>
        <w:rPr>
          <w:b/>
        </w:rPr>
      </w:pPr>
      <w:r w:rsidRPr="00600AB3">
        <w:rPr>
          <w:b/>
        </w:rPr>
        <w:t>FUNDING AVAILABILITY</w:t>
      </w:r>
    </w:p>
    <w:p w:rsidR="00CA75DB" w:rsidRPr="00600AB3" w:rsidRDefault="00CA75DB" w:rsidP="00BF0403"/>
    <w:p w:rsidR="00BC1B2E" w:rsidRPr="00600AB3" w:rsidRDefault="00E81053" w:rsidP="00BF0403">
      <w:r w:rsidRPr="00600AB3">
        <w:t xml:space="preserve">NRCS anticipates that the amount available for support of this program in FY </w:t>
      </w:r>
      <w:r w:rsidR="00D80E61" w:rsidRPr="00600AB3">
        <w:t>201</w:t>
      </w:r>
      <w:r w:rsidR="00465141" w:rsidRPr="00600AB3">
        <w:t>4</w:t>
      </w:r>
      <w:r w:rsidRPr="00600AB3">
        <w:t xml:space="preserve"> will be </w:t>
      </w:r>
      <w:r w:rsidR="00C53A99" w:rsidRPr="00600AB3">
        <w:t>up to</w:t>
      </w:r>
      <w:r w:rsidRPr="00600AB3">
        <w:t xml:space="preserve"> </w:t>
      </w:r>
      <w:r w:rsidR="00933D20" w:rsidRPr="00600AB3">
        <w:t>$</w:t>
      </w:r>
      <w:r w:rsidR="003A1194">
        <w:t>15</w:t>
      </w:r>
      <w:r w:rsidRPr="00600AB3">
        <w:t xml:space="preserve"> </w:t>
      </w:r>
      <w:r w:rsidR="00167CF9" w:rsidRPr="00600AB3">
        <w:t>million.</w:t>
      </w:r>
    </w:p>
    <w:p w:rsidR="00465141" w:rsidRPr="00600AB3" w:rsidRDefault="00465141" w:rsidP="00BF0403"/>
    <w:p w:rsidR="00542C2C" w:rsidRPr="00600AB3" w:rsidRDefault="00986ACC" w:rsidP="00BF0403">
      <w:r w:rsidRPr="00600AB3">
        <w:t xml:space="preserve">CIG will fund single and multi-year projects, not to exceed </w:t>
      </w:r>
      <w:r w:rsidR="00092DBD" w:rsidRPr="00600AB3">
        <w:t>3</w:t>
      </w:r>
      <w:r w:rsidRPr="00600AB3">
        <w:t xml:space="preserve"> years</w:t>
      </w:r>
      <w:r w:rsidR="00EA1D26" w:rsidRPr="00600AB3">
        <w:t xml:space="preserve"> (anticipated project start date of </w:t>
      </w:r>
      <w:r w:rsidR="003C69B6" w:rsidRPr="00600AB3">
        <w:rPr>
          <w:b/>
        </w:rPr>
        <w:t>September 1, 201</w:t>
      </w:r>
      <w:r w:rsidR="00465141" w:rsidRPr="00600AB3">
        <w:rPr>
          <w:b/>
        </w:rPr>
        <w:t>4</w:t>
      </w:r>
      <w:r w:rsidR="00EA1D26" w:rsidRPr="00600AB3">
        <w:t>)</w:t>
      </w:r>
      <w:r w:rsidRPr="00600AB3">
        <w:t xml:space="preserve">. </w:t>
      </w:r>
      <w:r w:rsidR="008552BA" w:rsidRPr="00600AB3">
        <w:t xml:space="preserve"> </w:t>
      </w:r>
      <w:r w:rsidR="00E81053" w:rsidRPr="00600AB3">
        <w:t>Funds will be awarded through a nationwide competitive grants process.  The maximum award amount for any project will not exceed $</w:t>
      </w:r>
      <w:r w:rsidR="0052308B" w:rsidRPr="00600AB3">
        <w:t>1</w:t>
      </w:r>
      <w:r w:rsidR="00E81053" w:rsidRPr="00600AB3">
        <w:t xml:space="preserve"> million</w:t>
      </w:r>
      <w:r w:rsidR="007C3205" w:rsidRPr="00600AB3">
        <w:t xml:space="preserve"> in </w:t>
      </w:r>
      <w:r w:rsidR="005E3304" w:rsidRPr="00600AB3">
        <w:t>FY 201</w:t>
      </w:r>
      <w:r w:rsidR="00465141" w:rsidRPr="00600AB3">
        <w:t>4</w:t>
      </w:r>
      <w:r w:rsidR="00E81053" w:rsidRPr="00600AB3">
        <w:t>.</w:t>
      </w:r>
    </w:p>
    <w:p w:rsidR="00DE6C38" w:rsidRPr="00600AB3" w:rsidRDefault="00DE6C38" w:rsidP="00BF0403"/>
    <w:p w:rsidR="004F6099" w:rsidRPr="00600AB3" w:rsidRDefault="004F6099" w:rsidP="00BF0403"/>
    <w:p w:rsidR="00660793" w:rsidRPr="00600AB3" w:rsidRDefault="00660793" w:rsidP="00BF0403">
      <w:pPr>
        <w:pStyle w:val="ListParagraph"/>
        <w:numPr>
          <w:ilvl w:val="0"/>
          <w:numId w:val="7"/>
        </w:numPr>
        <w:tabs>
          <w:tab w:val="right" w:leader="dot" w:pos="8820"/>
        </w:tabs>
        <w:rPr>
          <w:b/>
        </w:rPr>
      </w:pPr>
      <w:r w:rsidRPr="00600AB3">
        <w:rPr>
          <w:b/>
        </w:rPr>
        <w:lastRenderedPageBreak/>
        <w:t>PROGRAM REQUIREMENTS AND INFORMATION</w:t>
      </w:r>
    </w:p>
    <w:p w:rsidR="00CA75DB" w:rsidRPr="00600AB3" w:rsidRDefault="00CA75DB" w:rsidP="00BF0403">
      <w:pPr>
        <w:tabs>
          <w:tab w:val="right" w:leader="dot" w:pos="8820"/>
        </w:tabs>
        <w:rPr>
          <w:b/>
        </w:rPr>
      </w:pPr>
    </w:p>
    <w:p w:rsidR="00C53A99" w:rsidRPr="00600AB3" w:rsidRDefault="00C53A99" w:rsidP="00BF0403">
      <w:pPr>
        <w:numPr>
          <w:ilvl w:val="0"/>
          <w:numId w:val="8"/>
        </w:numPr>
        <w:rPr>
          <w:b/>
        </w:rPr>
      </w:pPr>
      <w:r w:rsidRPr="00600AB3">
        <w:rPr>
          <w:b/>
        </w:rPr>
        <w:t>Applicant Eligibility</w:t>
      </w:r>
    </w:p>
    <w:p w:rsidR="00C53A99" w:rsidRPr="00600AB3" w:rsidRDefault="00C53A99" w:rsidP="00BF0403">
      <w:r w:rsidRPr="00600AB3">
        <w:t xml:space="preserve">CIG applicants must be a </w:t>
      </w:r>
      <w:r w:rsidR="00CA429F" w:rsidRPr="00600AB3">
        <w:t>f</w:t>
      </w:r>
      <w:r w:rsidR="008E6FC2" w:rsidRPr="00600AB3">
        <w:t>ederally</w:t>
      </w:r>
      <w:r w:rsidRPr="00600AB3">
        <w:t xml:space="preserve"> recognized Indian </w:t>
      </w:r>
      <w:r w:rsidR="000C05F5" w:rsidRPr="00600AB3">
        <w:t>Tribe</w:t>
      </w:r>
      <w:r w:rsidRPr="00600AB3">
        <w:t>, State or local unit of government, non-governmental organization, or individual.</w:t>
      </w:r>
    </w:p>
    <w:p w:rsidR="00C53A99" w:rsidRPr="00600AB3" w:rsidRDefault="00C53A99" w:rsidP="00BF0403"/>
    <w:p w:rsidR="00C53A99" w:rsidRPr="00600AB3" w:rsidRDefault="00C53A99" w:rsidP="00BF0403">
      <w:pPr>
        <w:numPr>
          <w:ilvl w:val="0"/>
          <w:numId w:val="8"/>
        </w:numPr>
        <w:rPr>
          <w:b/>
        </w:rPr>
      </w:pPr>
      <w:r w:rsidRPr="00600AB3">
        <w:rPr>
          <w:b/>
        </w:rPr>
        <w:t>Project Eligibility</w:t>
      </w:r>
    </w:p>
    <w:p w:rsidR="00C53A99" w:rsidRPr="00600AB3" w:rsidRDefault="00C53A99" w:rsidP="00BF0403">
      <w:r w:rsidRPr="00600AB3">
        <w:t xml:space="preserve">To be eligible for </w:t>
      </w:r>
      <w:r w:rsidR="00E931CB" w:rsidRPr="00600AB3">
        <w:t xml:space="preserve">a </w:t>
      </w:r>
      <w:r w:rsidRPr="00600AB3">
        <w:t>CIG, projects must involve landowners who meet the EQIP eligibility requirements set forth in</w:t>
      </w:r>
      <w:r w:rsidR="00B95AC8">
        <w:t xml:space="preserve"> </w:t>
      </w:r>
      <w:hyperlink r:id="rId11" w:history="1">
        <w:r w:rsidR="00B95AC8" w:rsidRPr="00885BE6">
          <w:rPr>
            <w:rStyle w:val="Hyperlink"/>
          </w:rPr>
          <w:t>16 U.S.C. 3839aa-1</w:t>
        </w:r>
      </w:hyperlink>
      <w:r w:rsidRPr="00600AB3">
        <w:t xml:space="preserve">.  Additional information regarding EQIP eligibility requirements can be found at:  </w:t>
      </w:r>
      <w:hyperlink r:id="rId12" w:history="1">
        <w:r w:rsidRPr="00600AB3">
          <w:rPr>
            <w:rStyle w:val="Hyperlink"/>
          </w:rPr>
          <w:t>http://www.nrcs.usda.gov/wps/portal/nrcs/main/national/programs/financial/eqip</w:t>
        </w:r>
      </w:hyperlink>
      <w:r w:rsidRPr="00600AB3">
        <w:t>.  Participating producers are not required to have an EQIP contract.</w:t>
      </w:r>
    </w:p>
    <w:p w:rsidR="00C53A99" w:rsidRPr="00600AB3" w:rsidRDefault="00C53A99" w:rsidP="00BF0403"/>
    <w:p w:rsidR="00C53A99" w:rsidRPr="00600AB3" w:rsidRDefault="00C53A99" w:rsidP="00BF0403">
      <w:pPr>
        <w:numPr>
          <w:ilvl w:val="0"/>
          <w:numId w:val="8"/>
        </w:numPr>
        <w:rPr>
          <w:b/>
        </w:rPr>
      </w:pPr>
      <w:r w:rsidRPr="00600AB3">
        <w:rPr>
          <w:b/>
        </w:rPr>
        <w:t>Matching Funds Requirements</w:t>
      </w:r>
    </w:p>
    <w:p w:rsidR="00C53A99" w:rsidRPr="00600AB3" w:rsidRDefault="00C53A99" w:rsidP="00BF0403">
      <w:r w:rsidRPr="00600AB3">
        <w:t>Selected applicants may receive CIG grants of up to 50 percent of their total project cost not to exceed $1 million.  CIG recipients must match the USDA funds awarded on a dollar-for-dollar basis from non-</w:t>
      </w:r>
      <w:r w:rsidR="008E6FC2" w:rsidRPr="00600AB3">
        <w:t>Federal</w:t>
      </w:r>
      <w:r w:rsidRPr="00600AB3">
        <w:t xml:space="preserve"> sources with cash and in-kind contributions.  Of the applicant’s required match (</w:t>
      </w:r>
      <w:r w:rsidR="004B7662" w:rsidRPr="00600AB3">
        <w:t xml:space="preserve">at least </w:t>
      </w:r>
      <w:r w:rsidRPr="00600AB3">
        <w:t>50 percent</w:t>
      </w:r>
      <w:r w:rsidR="004B7662" w:rsidRPr="00600AB3">
        <w:t xml:space="preserve"> of the total project budget</w:t>
      </w:r>
      <w:r w:rsidRPr="00600AB3">
        <w:t xml:space="preserve">), </w:t>
      </w:r>
      <w:r w:rsidR="004B7662" w:rsidRPr="00600AB3">
        <w:t>the contribution from cash sources must be at least 50</w:t>
      </w:r>
      <w:r w:rsidR="007775C9" w:rsidRPr="00600AB3">
        <w:t xml:space="preserve"> percent</w:t>
      </w:r>
      <w:r w:rsidR="004B7662" w:rsidRPr="00600AB3">
        <w:t xml:space="preserve"> of the </w:t>
      </w:r>
      <w:r w:rsidR="008E6FC2" w:rsidRPr="00600AB3">
        <w:t>Federal</w:t>
      </w:r>
      <w:r w:rsidR="004B7662" w:rsidRPr="00600AB3">
        <w:t xml:space="preserve"> request</w:t>
      </w:r>
      <w:r w:rsidRPr="00600AB3">
        <w:t xml:space="preserve">; the </w:t>
      </w:r>
      <w:r w:rsidR="004B7662" w:rsidRPr="00600AB3">
        <w:t>remainder</w:t>
      </w:r>
      <w:r w:rsidRPr="00600AB3">
        <w:t xml:space="preserve"> may come from in-kind contributions.</w:t>
      </w:r>
    </w:p>
    <w:p w:rsidR="00C53A99" w:rsidRPr="00600AB3" w:rsidRDefault="00C53A99" w:rsidP="00BF0403"/>
    <w:p w:rsidR="00C53A99" w:rsidRPr="00600AB3" w:rsidRDefault="00C53A99" w:rsidP="00BF0403">
      <w:r w:rsidRPr="00600AB3">
        <w:t xml:space="preserve">The limit on in-kind contributions does not apply to projects carried out by a Beginning Farmer or Rancher, Limited Resource Farmer or Rancher, </w:t>
      </w:r>
      <w:r w:rsidR="00CA429F" w:rsidRPr="00600AB3">
        <w:t>f</w:t>
      </w:r>
      <w:r w:rsidR="008E6FC2" w:rsidRPr="00600AB3">
        <w:t>ederally</w:t>
      </w:r>
      <w:r w:rsidRPr="00600AB3">
        <w:t xml:space="preserve"> recognized Indian </w:t>
      </w:r>
      <w:r w:rsidR="000C05F5" w:rsidRPr="00600AB3">
        <w:t>Tribe</w:t>
      </w:r>
      <w:r w:rsidR="00622EB7" w:rsidRPr="00600AB3">
        <w:t xml:space="preserve">s, </w:t>
      </w:r>
      <w:r w:rsidR="0050400E" w:rsidRPr="00600AB3">
        <w:t xml:space="preserve">members of </w:t>
      </w:r>
      <w:r w:rsidR="00CA429F" w:rsidRPr="00600AB3">
        <w:t>f</w:t>
      </w:r>
      <w:r w:rsidR="008E6FC2" w:rsidRPr="00600AB3">
        <w:t>ederally</w:t>
      </w:r>
      <w:r w:rsidR="0050400E" w:rsidRPr="00600AB3">
        <w:t xml:space="preserve"> recognized Indian </w:t>
      </w:r>
      <w:r w:rsidR="000C05F5" w:rsidRPr="00600AB3">
        <w:t>Tribe</w:t>
      </w:r>
      <w:r w:rsidR="0050400E" w:rsidRPr="00600AB3">
        <w:t>s</w:t>
      </w:r>
      <w:r w:rsidR="00622EB7" w:rsidRPr="00600AB3">
        <w:t>,</w:t>
      </w:r>
      <w:r w:rsidR="0050400E" w:rsidRPr="00600AB3">
        <w:t xml:space="preserve"> or </w:t>
      </w:r>
      <w:r w:rsidRPr="00600AB3">
        <w:t>a community-based organization comprised of or representing the</w:t>
      </w:r>
      <w:r w:rsidR="00292799" w:rsidRPr="00600AB3">
        <w:t>m</w:t>
      </w:r>
      <w:r w:rsidRPr="00600AB3">
        <w:t xml:space="preserve">.  </w:t>
      </w:r>
      <w:r w:rsidR="00622EB7" w:rsidRPr="00600AB3">
        <w:t>Instead</w:t>
      </w:r>
      <w:r w:rsidR="0050400E" w:rsidRPr="00600AB3">
        <w:t>,</w:t>
      </w:r>
      <w:r w:rsidR="00C517F2" w:rsidRPr="00600AB3">
        <w:t xml:space="preserve"> </w:t>
      </w:r>
      <w:r w:rsidR="004B7662" w:rsidRPr="00600AB3">
        <w:t>the contribution from cash sources must be at least 25</w:t>
      </w:r>
      <w:r w:rsidR="007775C9" w:rsidRPr="00600AB3">
        <w:t xml:space="preserve"> percen</w:t>
      </w:r>
      <w:r w:rsidR="00CA429F" w:rsidRPr="00600AB3">
        <w:t>t</w:t>
      </w:r>
      <w:r w:rsidR="004B7662" w:rsidRPr="00600AB3">
        <w:t xml:space="preserve"> of the </w:t>
      </w:r>
      <w:r w:rsidR="008E6FC2" w:rsidRPr="00600AB3">
        <w:t>Federal</w:t>
      </w:r>
      <w:r w:rsidR="004B7662" w:rsidRPr="00600AB3">
        <w:t xml:space="preserve"> request; the remainder may come from in-kind contributions.</w:t>
      </w:r>
      <w:r w:rsidR="00201BD4" w:rsidRPr="00600AB3">
        <w:t xml:space="preserve">  This exception</w:t>
      </w:r>
      <w:r w:rsidR="00292799" w:rsidRPr="00600AB3">
        <w:t xml:space="preserve"> </w:t>
      </w:r>
      <w:r w:rsidR="00201BD4" w:rsidRPr="00600AB3">
        <w:t xml:space="preserve">is intended to help </w:t>
      </w:r>
      <w:r w:rsidR="00292799" w:rsidRPr="00600AB3">
        <w:t xml:space="preserve">these individuals and entities </w:t>
      </w:r>
      <w:r w:rsidR="00201BD4" w:rsidRPr="00600AB3">
        <w:t xml:space="preserve">meet the statutory requirements for receiving a CIG. </w:t>
      </w:r>
    </w:p>
    <w:p w:rsidR="00C53A99" w:rsidRPr="00600AB3" w:rsidRDefault="00C53A99" w:rsidP="00BF0403"/>
    <w:p w:rsidR="00C53A99" w:rsidRPr="00600AB3" w:rsidRDefault="00C53A99" w:rsidP="00BF0403">
      <w:r w:rsidRPr="00600AB3">
        <w:rPr>
          <w:b/>
          <w:u w:val="single"/>
        </w:rPr>
        <w:t>Matching funds must be secured at time of application.</w:t>
      </w:r>
      <w:r w:rsidRPr="00600AB3">
        <w:t xml:space="preserve">  Applications should include written verification of commitments of matching support (including both cash and in-kind contributions) from third parties.</w:t>
      </w:r>
      <w:r w:rsidR="00092DBD" w:rsidRPr="00600AB3">
        <w:t xml:space="preserve"> </w:t>
      </w:r>
      <w:r w:rsidRPr="00600AB3">
        <w:t xml:space="preserve"> Additional information about matching funds can be found at</w:t>
      </w:r>
      <w:r w:rsidR="00292799" w:rsidRPr="00600AB3">
        <w:t xml:space="preserve"> </w:t>
      </w:r>
      <w:hyperlink r:id="rId13" w:history="1">
        <w:r w:rsidRPr="00600AB3">
          <w:rPr>
            <w:rStyle w:val="Hyperlink"/>
          </w:rPr>
          <w:t>2 CFR 215</w:t>
        </w:r>
      </w:hyperlink>
      <w:r w:rsidRPr="00600AB3">
        <w:t>.</w:t>
      </w:r>
    </w:p>
    <w:p w:rsidR="00C53A99" w:rsidRPr="00600AB3" w:rsidRDefault="00C53A99" w:rsidP="00BF0403"/>
    <w:p w:rsidR="00C53A99" w:rsidRPr="00600AB3" w:rsidRDefault="00C53A99" w:rsidP="00BF0403">
      <w:pPr>
        <w:numPr>
          <w:ilvl w:val="0"/>
          <w:numId w:val="8"/>
        </w:numPr>
        <w:rPr>
          <w:b/>
        </w:rPr>
      </w:pPr>
      <w:r w:rsidRPr="00600AB3">
        <w:rPr>
          <w:b/>
        </w:rPr>
        <w:t>EQIP Payment Limitation and Duplicate Payments</w:t>
      </w:r>
    </w:p>
    <w:p w:rsidR="00C53A99" w:rsidRPr="00600AB3" w:rsidRDefault="00C53A99" w:rsidP="00BF0403">
      <w:pPr>
        <w:autoSpaceDE w:val="0"/>
        <w:autoSpaceDN w:val="0"/>
        <w:adjustRightInd w:val="0"/>
      </w:pPr>
      <w:r w:rsidRPr="00600AB3">
        <w:t xml:space="preserve">Subject to limited exception, section 1240G of the Food Security Act of 1985, </w:t>
      </w:r>
      <w:hyperlink r:id="rId14" w:history="1">
        <w:r w:rsidRPr="00600AB3">
          <w:rPr>
            <w:rStyle w:val="Hyperlink"/>
          </w:rPr>
          <w:t>16 U.S.C. 3839aa-7</w:t>
        </w:r>
      </w:hyperlink>
      <w:r w:rsidRPr="00600AB3">
        <w:t xml:space="preserve">, imposes a $300,000 limitation for all cost-share or incentive payments disbursed to individuals or entities under an EQIP contract between </w:t>
      </w:r>
      <w:r w:rsidR="007775C9" w:rsidRPr="00600AB3">
        <w:t>FY</w:t>
      </w:r>
      <w:r w:rsidRPr="00600AB3">
        <w:t xml:space="preserve"> 2008 and </w:t>
      </w:r>
      <w:r w:rsidR="007775C9" w:rsidRPr="00600AB3">
        <w:t xml:space="preserve">FY </w:t>
      </w:r>
      <w:r w:rsidRPr="00600AB3">
        <w:t>201</w:t>
      </w:r>
      <w:r w:rsidR="00292799" w:rsidRPr="00600AB3">
        <w:t>4</w:t>
      </w:r>
      <w:r w:rsidRPr="00600AB3">
        <w:t>.</w:t>
      </w:r>
    </w:p>
    <w:p w:rsidR="00D90121" w:rsidRPr="00600AB3" w:rsidRDefault="00D90121" w:rsidP="00BF0403">
      <w:pPr>
        <w:autoSpaceDE w:val="0"/>
        <w:autoSpaceDN w:val="0"/>
        <w:adjustRightInd w:val="0"/>
      </w:pPr>
    </w:p>
    <w:p w:rsidR="00C53A99" w:rsidRPr="00600AB3" w:rsidRDefault="00C53A99" w:rsidP="00BF0403">
      <w:pPr>
        <w:autoSpaceDE w:val="0"/>
        <w:autoSpaceDN w:val="0"/>
        <w:adjustRightInd w:val="0"/>
      </w:pPr>
      <w:r w:rsidRPr="00600AB3">
        <w:t xml:space="preserve">The limitation applies to CIG in the following manner: </w:t>
      </w:r>
    </w:p>
    <w:p w:rsidR="00C53A99" w:rsidRPr="00600AB3" w:rsidRDefault="00C53A99" w:rsidP="00BF0403">
      <w:pPr>
        <w:numPr>
          <w:ilvl w:val="0"/>
          <w:numId w:val="6"/>
        </w:numPr>
      </w:pPr>
      <w:r w:rsidRPr="00600AB3">
        <w:t>CIG funds are awarded through grant agreements.  These grant agreements are not EQIP contracts; thus, CIG awards in and of themselves are not limited by the payment limitation.</w:t>
      </w:r>
    </w:p>
    <w:p w:rsidR="00C82DD0" w:rsidRPr="00600AB3" w:rsidRDefault="00C53A99" w:rsidP="00BF0403">
      <w:pPr>
        <w:numPr>
          <w:ilvl w:val="0"/>
          <w:numId w:val="6"/>
        </w:numPr>
      </w:pPr>
      <w:r w:rsidRPr="00600AB3">
        <w:t>Direct or indirect payments made to an individual or entity using funds from a CIG award to carry out structural, vegetative, or management practices count toward each individual’s or entity’s EQIP payment limitation.  Through project progress reports, CIG grantees are responsible for certifying that individuals or entities involved in CIG projects do not exceed the payment limitation.  All direct and indirect payments made to individuals or entities using CIG funds must be reported to the NRCS CIG program manager in the semi-annual report.  Further, all individuals or entities receiving direct or indirect payments through participation in a CIG project must also meet the EQIP eligibility requirements.</w:t>
      </w:r>
    </w:p>
    <w:p w:rsidR="0040276A" w:rsidRPr="00600AB3" w:rsidRDefault="0040276A" w:rsidP="00BF0403">
      <w:pPr>
        <w:numPr>
          <w:ilvl w:val="0"/>
          <w:numId w:val="6"/>
        </w:numPr>
      </w:pPr>
      <w:r w:rsidRPr="00600AB3">
        <w:lastRenderedPageBreak/>
        <w:t>In addition, section 1240B, 16 U.S.C. 3839aa–2, prohibits duplicative payments.  Accordingly, direct or indirect payments cannot be made for a practice for which an individual or entity has already received funds, or is contracted to receive funds through any USDA conservation programs (e.g., EQIP, Agricultural Management Assistance, Conservation Security Program, Conservation Stewardship Program, Wildlife Habitat Incentive Program).</w:t>
      </w:r>
    </w:p>
    <w:p w:rsidR="00C82DD0" w:rsidRPr="00600AB3" w:rsidRDefault="00C82DD0" w:rsidP="00BF0403"/>
    <w:p w:rsidR="00FC0A7D" w:rsidRPr="00600AB3" w:rsidRDefault="00FC0A7D" w:rsidP="00BF0403">
      <w:pPr>
        <w:spacing w:after="120"/>
      </w:pPr>
      <w:r w:rsidRPr="00600AB3">
        <w:t>To participate in EQIP financial assistance, an individual or entity must</w:t>
      </w:r>
      <w:r w:rsidR="00292799" w:rsidRPr="00600AB3">
        <w:t xml:space="preserve"> meet the eligibi</w:t>
      </w:r>
      <w:r w:rsidR="00331568" w:rsidRPr="00600AB3">
        <w:t>li</w:t>
      </w:r>
      <w:r w:rsidR="00292799" w:rsidRPr="00600AB3">
        <w:t xml:space="preserve">ty requirements in 7 </w:t>
      </w:r>
      <w:r w:rsidR="001D4728" w:rsidRPr="00600AB3">
        <w:t>CFR</w:t>
      </w:r>
      <w:r w:rsidR="00292799" w:rsidRPr="00600AB3">
        <w:t xml:space="preserve"> 1466.8, which include the following</w:t>
      </w:r>
      <w:r w:rsidRPr="00600AB3">
        <w:t>:</w:t>
      </w:r>
    </w:p>
    <w:tbl>
      <w:tblPr>
        <w:tblStyle w:val="TableGrid"/>
        <w:tblW w:w="0" w:type="auto"/>
        <w:tblLook w:val="04A0" w:firstRow="1" w:lastRow="0" w:firstColumn="1" w:lastColumn="0" w:noHBand="0" w:noVBand="1"/>
      </w:tblPr>
      <w:tblGrid>
        <w:gridCol w:w="4788"/>
        <w:gridCol w:w="4788"/>
      </w:tblGrid>
      <w:tr w:rsidR="00FC0A7D" w:rsidRPr="00600AB3" w:rsidTr="00FC0A7D">
        <w:tc>
          <w:tcPr>
            <w:tcW w:w="4788" w:type="dxa"/>
          </w:tcPr>
          <w:p w:rsidR="00FC0A7D" w:rsidRPr="00600AB3" w:rsidRDefault="00FC0A7D" w:rsidP="00BF0403">
            <w:pPr>
              <w:spacing w:after="120"/>
              <w:rPr>
                <w:b/>
              </w:rPr>
            </w:pPr>
            <w:r w:rsidRPr="00600AB3">
              <w:rPr>
                <w:b/>
              </w:rPr>
              <w:t>Criteria</w:t>
            </w:r>
          </w:p>
        </w:tc>
        <w:tc>
          <w:tcPr>
            <w:tcW w:w="4788" w:type="dxa"/>
          </w:tcPr>
          <w:p w:rsidR="00FC0A7D" w:rsidRPr="00600AB3" w:rsidRDefault="00FC0A7D" w:rsidP="00BF0403">
            <w:pPr>
              <w:spacing w:after="120"/>
              <w:rPr>
                <w:b/>
              </w:rPr>
            </w:pPr>
            <w:r w:rsidRPr="00600AB3">
              <w:rPr>
                <w:b/>
              </w:rPr>
              <w:t>Potential Verification Documentation*</w:t>
            </w:r>
          </w:p>
        </w:tc>
      </w:tr>
      <w:tr w:rsidR="00FC0A7D" w:rsidRPr="00600AB3" w:rsidTr="00FC0A7D">
        <w:tc>
          <w:tcPr>
            <w:tcW w:w="4788" w:type="dxa"/>
          </w:tcPr>
          <w:p w:rsidR="00FC0A7D" w:rsidRPr="00600AB3" w:rsidRDefault="00FC0A7D" w:rsidP="00BF0403">
            <w:pPr>
              <w:spacing w:after="120"/>
            </w:pPr>
            <w:r w:rsidRPr="00600AB3">
              <w:t xml:space="preserve">Be in compliance with the highly erodible land and wetland conservation provisions </w:t>
            </w:r>
            <w:r w:rsidR="00292799" w:rsidRPr="00600AB3">
              <w:t xml:space="preserve">(7 </w:t>
            </w:r>
            <w:r w:rsidR="001D4728" w:rsidRPr="00600AB3">
              <w:t>CFR</w:t>
            </w:r>
            <w:r w:rsidR="00292799" w:rsidRPr="00600AB3">
              <w:t xml:space="preserve"> Part 12)</w:t>
            </w:r>
          </w:p>
        </w:tc>
        <w:tc>
          <w:tcPr>
            <w:tcW w:w="4788" w:type="dxa"/>
          </w:tcPr>
          <w:p w:rsidR="00FC0A7D" w:rsidRPr="00600AB3" w:rsidRDefault="00FC0A7D" w:rsidP="00BF0403">
            <w:pPr>
              <w:spacing w:after="120"/>
            </w:pPr>
            <w:r w:rsidRPr="00600AB3">
              <w:t>Documentation of their compliance status can be obtained by the producer at their local USDA Service Center or through the USDA customer service on-line portal</w:t>
            </w:r>
          </w:p>
        </w:tc>
      </w:tr>
      <w:tr w:rsidR="00FC0A7D" w:rsidRPr="00600AB3" w:rsidTr="00FC0A7D">
        <w:tc>
          <w:tcPr>
            <w:tcW w:w="4788" w:type="dxa"/>
          </w:tcPr>
          <w:p w:rsidR="00FC0A7D" w:rsidRPr="00600AB3" w:rsidRDefault="00FC0A7D" w:rsidP="00BF0403">
            <w:pPr>
              <w:spacing w:after="120"/>
            </w:pPr>
            <w:r w:rsidRPr="00600AB3">
              <w:t xml:space="preserve">Have an interest in the agricultural operation as defined in </w:t>
            </w:r>
            <w:r w:rsidR="00292799" w:rsidRPr="00600AB3">
              <w:t xml:space="preserve">7 </w:t>
            </w:r>
            <w:r w:rsidR="001D4728" w:rsidRPr="00600AB3">
              <w:t>CFR</w:t>
            </w:r>
            <w:r w:rsidR="00292799" w:rsidRPr="00600AB3">
              <w:t xml:space="preserve"> Part </w:t>
            </w:r>
            <w:r w:rsidRPr="00600AB3">
              <w:t>1400</w:t>
            </w:r>
          </w:p>
        </w:tc>
        <w:tc>
          <w:tcPr>
            <w:tcW w:w="4788" w:type="dxa"/>
          </w:tcPr>
          <w:p w:rsidR="00FC0A7D" w:rsidRPr="00600AB3" w:rsidRDefault="00FC0A7D" w:rsidP="00BF0403">
            <w:pPr>
              <w:spacing w:after="120"/>
            </w:pPr>
            <w:r w:rsidRPr="00600AB3">
              <w:t xml:space="preserve">Documentation of their farm interest can be obtained by the producer at their local USDA Service Center or through the USDA customer service on-line portal showing that the producer has farm records established </w:t>
            </w:r>
          </w:p>
        </w:tc>
      </w:tr>
      <w:tr w:rsidR="00FC0A7D" w:rsidRPr="00600AB3" w:rsidTr="00FC0A7D">
        <w:tc>
          <w:tcPr>
            <w:tcW w:w="4788" w:type="dxa"/>
          </w:tcPr>
          <w:p w:rsidR="00FC0A7D" w:rsidRPr="00600AB3" w:rsidRDefault="00FC0A7D" w:rsidP="00BF0403">
            <w:pPr>
              <w:spacing w:after="120"/>
            </w:pPr>
            <w:r w:rsidRPr="00600AB3">
              <w:t>Have control of the land for the term of the proposed contract period</w:t>
            </w:r>
          </w:p>
        </w:tc>
        <w:tc>
          <w:tcPr>
            <w:tcW w:w="4788" w:type="dxa"/>
          </w:tcPr>
          <w:p w:rsidR="00FC0A7D" w:rsidRPr="00600AB3" w:rsidRDefault="00FC0A7D" w:rsidP="00BF0403">
            <w:pPr>
              <w:spacing w:after="120"/>
            </w:pPr>
            <w:r w:rsidRPr="00600AB3">
              <w:t>Documentation can be provided in the form of a deed, lease, or other documents which show the producer has adequate control for the term of the proposed contract period</w:t>
            </w:r>
          </w:p>
        </w:tc>
      </w:tr>
      <w:tr w:rsidR="00FC0A7D" w:rsidRPr="00600AB3" w:rsidTr="00FC0A7D">
        <w:tc>
          <w:tcPr>
            <w:tcW w:w="4788" w:type="dxa"/>
          </w:tcPr>
          <w:p w:rsidR="00FC0A7D" w:rsidRPr="00600AB3" w:rsidRDefault="00FC0A7D" w:rsidP="00BF0403">
            <w:pPr>
              <w:spacing w:after="120"/>
            </w:pPr>
            <w:r w:rsidRPr="00600AB3">
              <w:t>The average adjusted gross income of the individual, joint operation, or legal entity may not exceed $1</w:t>
            </w:r>
            <w:r w:rsidR="00F2570D" w:rsidRPr="00600AB3">
              <w:t xml:space="preserve"> million</w:t>
            </w:r>
            <w:r w:rsidRPr="00600AB3">
              <w:t xml:space="preserve"> unless not less than 66.66 percent of the average adjusted gross income of the person, joint operation, or legal entity is average adjusted gross farm income</w:t>
            </w:r>
            <w:r w:rsidR="00292799" w:rsidRPr="00600AB3">
              <w:t xml:space="preserve"> (7 </w:t>
            </w:r>
            <w:r w:rsidR="001D4728" w:rsidRPr="00600AB3">
              <w:t>CFR</w:t>
            </w:r>
            <w:r w:rsidR="00292799" w:rsidRPr="00600AB3">
              <w:t xml:space="preserve"> Part 1400)</w:t>
            </w:r>
          </w:p>
        </w:tc>
        <w:tc>
          <w:tcPr>
            <w:tcW w:w="4788" w:type="dxa"/>
          </w:tcPr>
          <w:p w:rsidR="00FC0A7D" w:rsidRPr="00600AB3" w:rsidRDefault="00FC0A7D" w:rsidP="00BF0403">
            <w:pPr>
              <w:spacing w:after="120"/>
            </w:pPr>
            <w:r w:rsidRPr="00600AB3">
              <w:t>If using FY 2009-201</w:t>
            </w:r>
            <w:r w:rsidR="009F4C51" w:rsidRPr="00600AB3">
              <w:t>4</w:t>
            </w:r>
            <w:r w:rsidRPr="00600AB3">
              <w:t xml:space="preserve"> CIG funding, documentation of a producer’s </w:t>
            </w:r>
            <w:r w:rsidR="001D4728" w:rsidRPr="00600AB3">
              <w:t>Adjusted Gross Income (</w:t>
            </w:r>
            <w:r w:rsidRPr="00600AB3">
              <w:t>AGI</w:t>
            </w:r>
            <w:r w:rsidR="001D4728" w:rsidRPr="00600AB3">
              <w:t>)</w:t>
            </w:r>
            <w:r w:rsidRPr="00600AB3">
              <w:t xml:space="preserve"> eligibility status can be obtained by the producer at their local USDA Service Center, or through the USDA customer service on-line portal.  </w:t>
            </w:r>
          </w:p>
        </w:tc>
      </w:tr>
    </w:tbl>
    <w:p w:rsidR="00FC0A7D" w:rsidRPr="00600AB3" w:rsidRDefault="00FC0A7D" w:rsidP="00BF0403">
      <w:pPr>
        <w:spacing w:after="120"/>
      </w:pPr>
      <w:r w:rsidRPr="00600AB3">
        <w:t>*Many of the verification documents will require that the producer have current records established with the Farm Service Agency or require that the producer establish new records.</w:t>
      </w:r>
    </w:p>
    <w:p w:rsidR="002B5C1C" w:rsidRPr="00600AB3" w:rsidRDefault="002B5C1C" w:rsidP="00BF0403"/>
    <w:p w:rsidR="00C53A99" w:rsidRPr="00600AB3" w:rsidRDefault="00F67BCD" w:rsidP="00BF0403">
      <w:pPr>
        <w:numPr>
          <w:ilvl w:val="0"/>
          <w:numId w:val="8"/>
        </w:numPr>
        <w:rPr>
          <w:b/>
        </w:rPr>
      </w:pPr>
      <w:r w:rsidRPr="00600AB3">
        <w:rPr>
          <w:b/>
        </w:rPr>
        <w:t>Beginning or Limited Resource Farmer</w:t>
      </w:r>
      <w:r w:rsidR="008A4A35" w:rsidRPr="00600AB3">
        <w:rPr>
          <w:b/>
        </w:rPr>
        <w:t>s</w:t>
      </w:r>
      <w:r w:rsidRPr="00600AB3">
        <w:rPr>
          <w:b/>
        </w:rPr>
        <w:t xml:space="preserve"> or Rancher</w:t>
      </w:r>
      <w:r w:rsidR="008A4A35" w:rsidRPr="00600AB3">
        <w:rPr>
          <w:b/>
        </w:rPr>
        <w:t>s</w:t>
      </w:r>
      <w:r w:rsidRPr="00600AB3">
        <w:rPr>
          <w:b/>
        </w:rPr>
        <w:t xml:space="preserve">, or Indian </w:t>
      </w:r>
      <w:r w:rsidR="000C05F5" w:rsidRPr="00600AB3">
        <w:rPr>
          <w:b/>
        </w:rPr>
        <w:t>Tribe</w:t>
      </w:r>
      <w:r w:rsidR="008A4A35" w:rsidRPr="00600AB3">
        <w:rPr>
          <w:b/>
        </w:rPr>
        <w:t>s</w:t>
      </w:r>
      <w:r w:rsidRPr="00600AB3">
        <w:rPr>
          <w:b/>
        </w:rPr>
        <w:t>, or community-based organization</w:t>
      </w:r>
      <w:r w:rsidR="008A4A35" w:rsidRPr="00600AB3">
        <w:rPr>
          <w:b/>
        </w:rPr>
        <w:t>s</w:t>
      </w:r>
      <w:r w:rsidRPr="00600AB3">
        <w:rPr>
          <w:b/>
        </w:rPr>
        <w:t xml:space="preserve"> comprised of or representing these entities</w:t>
      </w:r>
    </w:p>
    <w:p w:rsidR="00C53A99" w:rsidRPr="00600AB3" w:rsidRDefault="00C53A99" w:rsidP="00BF0403">
      <w:bookmarkStart w:id="1" w:name="OLE_LINK4"/>
      <w:r w:rsidRPr="00600AB3">
        <w:t>For the FY 201</w:t>
      </w:r>
      <w:r w:rsidR="00465141" w:rsidRPr="00600AB3">
        <w:t>4</w:t>
      </w:r>
      <w:r w:rsidRPr="00600AB3">
        <w:t xml:space="preserve"> </w:t>
      </w:r>
      <w:r w:rsidR="00C819F5" w:rsidRPr="00600AB3">
        <w:t xml:space="preserve">CIG </w:t>
      </w:r>
      <w:r w:rsidRPr="00600AB3">
        <w:t xml:space="preserve">award process, up to 10 percent of the total funds available for CIG may be set-aside for applications from </w:t>
      </w:r>
      <w:r w:rsidR="00012EA5" w:rsidRPr="00600AB3">
        <w:t xml:space="preserve">Historically Underserved Producers </w:t>
      </w:r>
      <w:r w:rsidR="00012EA5" w:rsidRPr="00600AB3">
        <w:rPr>
          <w:bCs/>
        </w:rPr>
        <w:t>(Beginning Farmers or Ranchers, Socially Disadvantaged Farmers or Ranchers, and Limited Resource Farmers or Ranchers</w:t>
      </w:r>
      <w:r w:rsidR="00012EA5" w:rsidRPr="00600AB3">
        <w:t>)</w:t>
      </w:r>
      <w:r w:rsidR="00F67BCD" w:rsidRPr="00600AB3">
        <w:t xml:space="preserve">, Indian </w:t>
      </w:r>
      <w:r w:rsidR="000C05F5" w:rsidRPr="00600AB3">
        <w:t>Tribe</w:t>
      </w:r>
      <w:r w:rsidR="008A4A35" w:rsidRPr="00600AB3">
        <w:t>s</w:t>
      </w:r>
      <w:r w:rsidR="00F67BCD" w:rsidRPr="00600AB3">
        <w:t>, or community-based organization</w:t>
      </w:r>
      <w:r w:rsidR="008A4A35" w:rsidRPr="00600AB3">
        <w:t>s</w:t>
      </w:r>
      <w:r w:rsidR="00F67BCD" w:rsidRPr="00600AB3">
        <w:t xml:space="preserve"> comprised of or representing these entities</w:t>
      </w:r>
      <w:r w:rsidRPr="00600AB3">
        <w:t>.</w:t>
      </w:r>
    </w:p>
    <w:p w:rsidR="00C53A99" w:rsidRPr="00600AB3" w:rsidRDefault="00C53A99" w:rsidP="00BF0403"/>
    <w:p w:rsidR="00C53A99" w:rsidRPr="00600AB3" w:rsidRDefault="00C53A99" w:rsidP="00BF0403">
      <w:r w:rsidRPr="00600AB3">
        <w:t>To compete for these set-aside funds, the applicant must make a declaration in the application as described</w:t>
      </w:r>
      <w:r w:rsidR="003542FA" w:rsidRPr="00600AB3">
        <w:t xml:space="preserve"> in Part </w:t>
      </w:r>
      <w:r w:rsidRPr="00600AB3">
        <w:t>V.</w:t>
      </w:r>
      <w:r w:rsidR="003542FA" w:rsidRPr="00600AB3">
        <w:t>A</w:t>
      </w:r>
      <w:r w:rsidRPr="00600AB3">
        <w:t>.</w:t>
      </w:r>
      <w:r w:rsidR="003542FA" w:rsidRPr="00600AB3">
        <w:t>10.</w:t>
      </w:r>
      <w:r w:rsidRPr="00600AB3">
        <w:t xml:space="preserve"> of this notice.  Applications that are unsuccessful in the set-aside competition will automatically be placed in the general application pool for consideration.  Funds not used in the set-aside pool will revert back into the general funding pool. </w:t>
      </w:r>
      <w:r w:rsidR="00F2570D" w:rsidRPr="00600AB3">
        <w:t xml:space="preserve"> Listed</w:t>
      </w:r>
      <w:r w:rsidRPr="00600AB3">
        <w:t xml:space="preserve"> are the </w:t>
      </w:r>
      <w:r w:rsidRPr="00600AB3">
        <w:lastRenderedPageBreak/>
        <w:t xml:space="preserve">regulatory definitions of a Beginning Farmer or Rancher and a Limited Resource Farmer or Rancher, which are found at </w:t>
      </w:r>
      <w:hyperlink r:id="rId15" w:history="1">
        <w:r w:rsidRPr="00A16182">
          <w:rPr>
            <w:rStyle w:val="Hyperlink"/>
          </w:rPr>
          <w:t>7 CFR 1466.</w:t>
        </w:r>
        <w:r w:rsidR="009917E8" w:rsidRPr="00A16182">
          <w:rPr>
            <w:rStyle w:val="Hyperlink"/>
          </w:rPr>
          <w:t>27</w:t>
        </w:r>
      </w:hyperlink>
      <w:r w:rsidRPr="00600AB3">
        <w:t xml:space="preserve">: </w:t>
      </w:r>
    </w:p>
    <w:p w:rsidR="00DE6C38" w:rsidRPr="00600AB3" w:rsidRDefault="00DE6C38" w:rsidP="00BF0403">
      <w:pPr>
        <w:ind w:left="720"/>
        <w:rPr>
          <w:b/>
          <w:i/>
        </w:rPr>
      </w:pPr>
    </w:p>
    <w:p w:rsidR="00C53A99" w:rsidRPr="00600AB3" w:rsidRDefault="00C53A99" w:rsidP="00BF0403">
      <w:pPr>
        <w:ind w:left="720"/>
      </w:pPr>
      <w:r w:rsidRPr="00600AB3">
        <w:rPr>
          <w:b/>
          <w:i/>
        </w:rPr>
        <w:t xml:space="preserve">Beginning Farmer or Rancher - </w:t>
      </w:r>
      <w:r w:rsidRPr="00600AB3">
        <w:t>a person or legal entity who:</w:t>
      </w:r>
    </w:p>
    <w:p w:rsidR="00C53A99" w:rsidRPr="00600AB3" w:rsidRDefault="00C53A99" w:rsidP="00BF0403">
      <w:pPr>
        <w:numPr>
          <w:ilvl w:val="0"/>
          <w:numId w:val="5"/>
        </w:numPr>
      </w:pPr>
      <w:r w:rsidRPr="00600AB3">
        <w:t>Has not operated a farm or ranch, or who has operated a farm or ranch for not more than 10 consecutive years.  This requirement applies to all members of an entity who will materially and substantially participate in the operation of the farm or ranch;</w:t>
      </w:r>
    </w:p>
    <w:p w:rsidR="00C53A99" w:rsidRPr="00600AB3" w:rsidRDefault="00C53A99" w:rsidP="00BF0403">
      <w:pPr>
        <w:numPr>
          <w:ilvl w:val="0"/>
          <w:numId w:val="5"/>
        </w:numPr>
      </w:pPr>
      <w:r w:rsidRPr="00600AB3">
        <w:t>In the case of a contract with an individual, individually, or with the immediate family, material and substantial participation requires that the individual provide substantial day-to-day labor and management of the farm or ranch consistent with the practices in the county or State where the farm is located; and</w:t>
      </w:r>
    </w:p>
    <w:p w:rsidR="00C53A99" w:rsidRPr="00600AB3" w:rsidRDefault="00C53A99" w:rsidP="00BF0403">
      <w:pPr>
        <w:numPr>
          <w:ilvl w:val="0"/>
          <w:numId w:val="5"/>
        </w:numPr>
      </w:pPr>
      <w:r w:rsidRPr="00600AB3">
        <w:t>In the case of a contract with an entity or joint operation, all members must materially and substantially participate in the operation of the farm or ranch.  Material and substantial participation requires that each of the members provide some amount of the management or labor and management necessary for day-to-day activities, such that if each of the members did not provide these inputs, operation of the farm or ranch would be seriously impaired.</w:t>
      </w:r>
    </w:p>
    <w:p w:rsidR="00C53A99" w:rsidRPr="00600AB3" w:rsidRDefault="00C53A99" w:rsidP="00BF0403">
      <w:pPr>
        <w:ind w:left="720"/>
        <w:outlineLvl w:val="0"/>
        <w:rPr>
          <w:b/>
          <w:i/>
        </w:rPr>
      </w:pPr>
      <w:r w:rsidRPr="00600AB3">
        <w:rPr>
          <w:b/>
          <w:i/>
        </w:rPr>
        <w:t xml:space="preserve">Limited Resource Farmer or Rancher </w:t>
      </w:r>
    </w:p>
    <w:p w:rsidR="00C53A99" w:rsidRPr="00600AB3" w:rsidRDefault="00C53A99" w:rsidP="00BF0403">
      <w:pPr>
        <w:numPr>
          <w:ilvl w:val="0"/>
          <w:numId w:val="5"/>
        </w:numPr>
      </w:pPr>
      <w:r w:rsidRPr="00600AB3">
        <w:t xml:space="preserve">A person with direct or indirect gross farm sales not more than $155,200 in each of the previous 2 years (adjusted for inflation using Prices Paid by Farmer Index as compiled by National Agricultural Statistical Service); </w:t>
      </w:r>
      <w:r w:rsidRPr="00600AB3">
        <w:rPr>
          <w:u w:val="single"/>
        </w:rPr>
        <w:t>and</w:t>
      </w:r>
    </w:p>
    <w:p w:rsidR="00C53A99" w:rsidRPr="00600AB3" w:rsidRDefault="00C53A99" w:rsidP="00BF0403">
      <w:pPr>
        <w:numPr>
          <w:ilvl w:val="0"/>
          <w:numId w:val="5"/>
        </w:numPr>
      </w:pPr>
      <w:r w:rsidRPr="00600AB3">
        <w:t>Has a total household income at or below the national poverty level for a family of four, or less than 50 percent of county median household income in each of the previous 2 years (to be determined annually using Department of Commerce data).</w:t>
      </w:r>
    </w:p>
    <w:bookmarkEnd w:id="1"/>
    <w:p w:rsidR="00C53A99" w:rsidRPr="00600AB3" w:rsidRDefault="00C53A99" w:rsidP="00BF0403"/>
    <w:p w:rsidR="00C53A99" w:rsidRPr="00600AB3" w:rsidRDefault="00C53A99" w:rsidP="00BF0403">
      <w:pPr>
        <w:numPr>
          <w:ilvl w:val="0"/>
          <w:numId w:val="8"/>
        </w:numPr>
        <w:rPr>
          <w:b/>
        </w:rPr>
      </w:pPr>
      <w:r w:rsidRPr="00600AB3">
        <w:rPr>
          <w:b/>
        </w:rPr>
        <w:t>Activities Limitation and Implementation</w:t>
      </w:r>
    </w:p>
    <w:p w:rsidR="00C53A99" w:rsidRPr="00600AB3" w:rsidRDefault="00C53A99" w:rsidP="00BF0403">
      <w:r w:rsidRPr="00600AB3">
        <w:t>Technologies and approaches that are eligible for funding in</w:t>
      </w:r>
      <w:r w:rsidRPr="00600AB3" w:rsidDel="008B4148">
        <w:t xml:space="preserve"> </w:t>
      </w:r>
      <w:r w:rsidRPr="00600AB3">
        <w:t xml:space="preserve">a project’s geographic area through EQIP are ineligible for CIG funding except where the use of those technologies and approaches demonstrates clear innovation.  The burden falls on the applicant to sufficiently describe the innovative features of the proposed technology or approach. </w:t>
      </w:r>
      <w:r w:rsidR="00674486" w:rsidRPr="00600AB3">
        <w:t xml:space="preserve"> </w:t>
      </w:r>
      <w:r w:rsidRPr="00600AB3">
        <w:t>Applicants should reference the appropriate State’s EQIP Eligible Practices List by contacting the</w:t>
      </w:r>
      <w:r w:rsidR="00012EA5" w:rsidRPr="00600AB3">
        <w:t xml:space="preserve"> applicable</w:t>
      </w:r>
      <w:r w:rsidRPr="00600AB3">
        <w:t xml:space="preserve"> </w:t>
      </w:r>
      <w:hyperlink r:id="rId16" w:history="1">
        <w:r w:rsidRPr="00600AB3">
          <w:rPr>
            <w:rStyle w:val="Hyperlink"/>
          </w:rPr>
          <w:t>NRCS State office</w:t>
        </w:r>
      </w:hyperlink>
      <w:r w:rsidRPr="00600AB3">
        <w:t>.</w:t>
      </w:r>
    </w:p>
    <w:p w:rsidR="00C53A99" w:rsidRPr="00600AB3" w:rsidRDefault="00C53A99" w:rsidP="00BF0403">
      <w:pPr>
        <w:pStyle w:val="CommentText"/>
        <w:rPr>
          <w:sz w:val="24"/>
          <w:szCs w:val="24"/>
        </w:rPr>
      </w:pPr>
    </w:p>
    <w:p w:rsidR="00C53A99" w:rsidRPr="00600AB3" w:rsidRDefault="00C53A99" w:rsidP="00BF0403">
      <w:r w:rsidRPr="00600AB3">
        <w:t>The grantee is responsible for providing the technical assistance required to successfully implement and complete the project.  NRCS will designate a Program Contact, Administrative Contact, and Technical Contact to provide oversight for each project receiving an award.</w:t>
      </w:r>
    </w:p>
    <w:p w:rsidR="00D90121" w:rsidRPr="00600AB3" w:rsidRDefault="00D90121" w:rsidP="00BF0403"/>
    <w:p w:rsidR="00685600" w:rsidRPr="00600AB3" w:rsidRDefault="00D148A6" w:rsidP="00BF0403">
      <w:pPr>
        <w:numPr>
          <w:ilvl w:val="0"/>
          <w:numId w:val="7"/>
        </w:numPr>
        <w:tabs>
          <w:tab w:val="right" w:leader="dot" w:pos="8820"/>
        </w:tabs>
        <w:rPr>
          <w:b/>
        </w:rPr>
      </w:pPr>
      <w:r w:rsidRPr="00600AB3">
        <w:rPr>
          <w:b/>
        </w:rPr>
        <w:t>APPLICATION</w:t>
      </w:r>
      <w:r w:rsidR="00C820B9" w:rsidRPr="00600AB3">
        <w:rPr>
          <w:b/>
        </w:rPr>
        <w:t xml:space="preserve"> </w:t>
      </w:r>
      <w:r w:rsidR="00660793" w:rsidRPr="00600AB3">
        <w:rPr>
          <w:b/>
        </w:rPr>
        <w:t>AND</w:t>
      </w:r>
      <w:r w:rsidR="00431B35" w:rsidRPr="00600AB3">
        <w:rPr>
          <w:b/>
        </w:rPr>
        <w:t xml:space="preserve"> </w:t>
      </w:r>
      <w:r w:rsidR="0035718D" w:rsidRPr="00600AB3">
        <w:rPr>
          <w:b/>
        </w:rPr>
        <w:t>S</w:t>
      </w:r>
      <w:r w:rsidR="00815AA3" w:rsidRPr="00600AB3">
        <w:rPr>
          <w:b/>
        </w:rPr>
        <w:t>UBMISSION</w:t>
      </w:r>
      <w:r w:rsidR="00431B35" w:rsidRPr="00600AB3">
        <w:rPr>
          <w:b/>
        </w:rPr>
        <w:t xml:space="preserve"> INFORMATION</w:t>
      </w:r>
      <w:r w:rsidR="00660793" w:rsidRPr="00600AB3">
        <w:rPr>
          <w:b/>
        </w:rPr>
        <w:t xml:space="preserve"> FOR PRE-PROPOSALS</w:t>
      </w:r>
    </w:p>
    <w:p w:rsidR="00660793" w:rsidRPr="00600AB3" w:rsidRDefault="00660793" w:rsidP="00BF0403">
      <w:pPr>
        <w:tabs>
          <w:tab w:val="right" w:leader="dot" w:pos="8820"/>
        </w:tabs>
      </w:pPr>
      <w:r w:rsidRPr="00600AB3">
        <w:t xml:space="preserve">All Office of Management and Budget standard forms necessary for CIG submission are posted on the following </w:t>
      </w:r>
      <w:r w:rsidR="008E6FC2" w:rsidRPr="00600AB3">
        <w:t>Web site</w:t>
      </w:r>
      <w:r w:rsidRPr="00600AB3">
        <w:t>:</w:t>
      </w:r>
      <w:r w:rsidR="005540F5" w:rsidRPr="00600AB3">
        <w:t xml:space="preserve">  </w:t>
      </w:r>
      <w:hyperlink r:id="rId17" w:history="1">
        <w:r w:rsidRPr="00600AB3">
          <w:rPr>
            <w:rStyle w:val="Hyperlink"/>
          </w:rPr>
          <w:t>Grants.gov - Forms Repository</w:t>
        </w:r>
      </w:hyperlink>
      <w:r w:rsidRPr="00600AB3">
        <w:t>.</w:t>
      </w:r>
    </w:p>
    <w:p w:rsidR="008F60BB" w:rsidRPr="00600AB3" w:rsidRDefault="008F60BB" w:rsidP="00BF0403"/>
    <w:p w:rsidR="00794159" w:rsidRPr="00600AB3" w:rsidRDefault="00794159" w:rsidP="00BF0403">
      <w:pPr>
        <w:numPr>
          <w:ilvl w:val="0"/>
          <w:numId w:val="9"/>
        </w:numPr>
        <w:rPr>
          <w:b/>
        </w:rPr>
      </w:pPr>
      <w:r w:rsidRPr="00600AB3">
        <w:rPr>
          <w:b/>
        </w:rPr>
        <w:t>How to Obtain Materials</w:t>
      </w:r>
    </w:p>
    <w:p w:rsidR="00815AA3" w:rsidRPr="00600AB3" w:rsidRDefault="0035718D" w:rsidP="00BF0403">
      <w:pPr>
        <w:autoSpaceDE w:val="0"/>
        <w:autoSpaceDN w:val="0"/>
        <w:adjustRightInd w:val="0"/>
        <w:ind w:left="360"/>
      </w:pPr>
      <w:r w:rsidRPr="00600AB3">
        <w:t>The a</w:t>
      </w:r>
      <w:r w:rsidR="00794159" w:rsidRPr="00600AB3">
        <w:t xml:space="preserve">nnouncement for </w:t>
      </w:r>
      <w:r w:rsidR="003D489B" w:rsidRPr="00600AB3">
        <w:t xml:space="preserve">this </w:t>
      </w:r>
      <w:r w:rsidR="00794159" w:rsidRPr="00600AB3">
        <w:t xml:space="preserve">CIG </w:t>
      </w:r>
      <w:r w:rsidRPr="00600AB3">
        <w:t>funding opportunity</w:t>
      </w:r>
      <w:r w:rsidR="00794159" w:rsidRPr="00600AB3">
        <w:t xml:space="preserve"> can be found on the following </w:t>
      </w:r>
      <w:r w:rsidR="008E6FC2" w:rsidRPr="00600AB3">
        <w:t>Web site</w:t>
      </w:r>
      <w:r w:rsidR="000A5B60" w:rsidRPr="00600AB3">
        <w:t>s</w:t>
      </w:r>
      <w:r w:rsidR="00794159" w:rsidRPr="00600AB3">
        <w:t xml:space="preserve">: </w:t>
      </w:r>
      <w:hyperlink r:id="rId18" w:history="1">
        <w:r w:rsidR="00815AA3" w:rsidRPr="00600AB3">
          <w:rPr>
            <w:rStyle w:val="Hyperlink"/>
          </w:rPr>
          <w:t>www.grants.gov</w:t>
        </w:r>
      </w:hyperlink>
      <w:r w:rsidR="00815AA3" w:rsidRPr="00600AB3">
        <w:t xml:space="preserve"> and </w:t>
      </w:r>
      <w:hyperlink r:id="rId19" w:history="1">
        <w:r w:rsidR="007E4090" w:rsidRPr="00600AB3">
          <w:rPr>
            <w:rStyle w:val="Hyperlink"/>
          </w:rPr>
          <w:t>http://www.nrcs.usda.gov/technical/cig/index.html</w:t>
        </w:r>
      </w:hyperlink>
      <w:r w:rsidR="00E73EB8" w:rsidRPr="00600AB3">
        <w:t>.</w:t>
      </w:r>
    </w:p>
    <w:p w:rsidR="00660793" w:rsidRPr="00600AB3" w:rsidRDefault="00660793" w:rsidP="00BF0403">
      <w:pPr>
        <w:autoSpaceDE w:val="0"/>
        <w:autoSpaceDN w:val="0"/>
        <w:adjustRightInd w:val="0"/>
      </w:pPr>
    </w:p>
    <w:p w:rsidR="00C820B9" w:rsidRPr="00600AB3" w:rsidRDefault="00C820B9" w:rsidP="00BF0403">
      <w:pPr>
        <w:numPr>
          <w:ilvl w:val="0"/>
          <w:numId w:val="9"/>
        </w:numPr>
        <w:rPr>
          <w:b/>
        </w:rPr>
      </w:pPr>
      <w:r w:rsidRPr="00600AB3">
        <w:rPr>
          <w:b/>
        </w:rPr>
        <w:t>Content and Format</w:t>
      </w:r>
    </w:p>
    <w:p w:rsidR="00AA14C4" w:rsidRPr="00600AB3" w:rsidRDefault="00AA14C4" w:rsidP="00BF0403">
      <w:pPr>
        <w:autoSpaceDE w:val="0"/>
        <w:autoSpaceDN w:val="0"/>
        <w:adjustRightInd w:val="0"/>
        <w:ind w:left="360"/>
      </w:pPr>
      <w:r w:rsidRPr="00600AB3">
        <w:t xml:space="preserve">Applications must contain the content, format, and information set forth below to receive consideration for funding.  Applicants should not assume prior knowledge on the part of </w:t>
      </w:r>
      <w:r w:rsidRPr="00600AB3">
        <w:lastRenderedPageBreak/>
        <w:t>NRCS or others as to the relative merits of the project described in their application.  Applicants must submit only one original copy of the application in the following format:</w:t>
      </w:r>
    </w:p>
    <w:p w:rsidR="00AA14C4" w:rsidRPr="00600AB3" w:rsidRDefault="00AA14C4" w:rsidP="00BF0403">
      <w:pPr>
        <w:numPr>
          <w:ilvl w:val="0"/>
          <w:numId w:val="4"/>
        </w:numPr>
      </w:pPr>
      <w:r w:rsidRPr="00600AB3">
        <w:t>Each page must be on numbered 8½” x 11” white paper that has one-inch margins; and</w:t>
      </w:r>
    </w:p>
    <w:p w:rsidR="00AA14C4" w:rsidRPr="00600AB3" w:rsidRDefault="00AA14C4" w:rsidP="00BF0403">
      <w:pPr>
        <w:numPr>
          <w:ilvl w:val="0"/>
          <w:numId w:val="4"/>
        </w:numPr>
      </w:pPr>
      <w:r w:rsidRPr="00600AB3">
        <w:t>The text of the application must be typed single spaced in a font no smaller than 12-point.</w:t>
      </w:r>
    </w:p>
    <w:p w:rsidR="0050400E" w:rsidRPr="00600AB3" w:rsidRDefault="0050400E" w:rsidP="00BF0403">
      <w:pPr>
        <w:ind w:left="360"/>
      </w:pPr>
    </w:p>
    <w:p w:rsidR="004252C6" w:rsidRPr="00600AB3" w:rsidRDefault="00AA14C4" w:rsidP="00BF0403">
      <w:pPr>
        <w:ind w:left="360"/>
      </w:pPr>
      <w:r w:rsidRPr="00600AB3">
        <w:t>Applications that fail to comply with the required content and format will not be considered for funding.</w:t>
      </w:r>
      <w:r w:rsidR="0050400E" w:rsidRPr="00600AB3">
        <w:t xml:space="preserve"> </w:t>
      </w:r>
      <w:r w:rsidR="00794159" w:rsidRPr="00600AB3">
        <w:t xml:space="preserve">If submitting </w:t>
      </w:r>
      <w:r w:rsidR="00D148A6" w:rsidRPr="00600AB3">
        <w:t>application</w:t>
      </w:r>
      <w:r w:rsidR="00794159" w:rsidRPr="00600AB3">
        <w:t xml:space="preserve">s for more than one project, submit a separate </w:t>
      </w:r>
      <w:r w:rsidR="00E73EB8" w:rsidRPr="00600AB3">
        <w:t xml:space="preserve">application </w:t>
      </w:r>
      <w:r w:rsidR="00794159" w:rsidRPr="00600AB3">
        <w:t>for each project.</w:t>
      </w:r>
      <w:r w:rsidR="00674486" w:rsidRPr="00600AB3">
        <w:t xml:space="preserve"> </w:t>
      </w:r>
      <w:r w:rsidR="0050400E" w:rsidRPr="00600AB3">
        <w:t xml:space="preserve"> </w:t>
      </w:r>
      <w:r w:rsidR="004252C6" w:rsidRPr="00600AB3">
        <w:t>Material exceeding stated page limits will not be considered.</w:t>
      </w:r>
    </w:p>
    <w:p w:rsidR="003243BB" w:rsidRDefault="003243BB" w:rsidP="003243BB">
      <w:pPr>
        <w:tabs>
          <w:tab w:val="num" w:pos="1080"/>
        </w:tabs>
      </w:pPr>
    </w:p>
    <w:p w:rsidR="00C956F4" w:rsidRPr="003243BB" w:rsidRDefault="00D72090" w:rsidP="00801FCD">
      <w:pPr>
        <w:pStyle w:val="ListParagraph"/>
        <w:numPr>
          <w:ilvl w:val="0"/>
          <w:numId w:val="44"/>
        </w:numPr>
      </w:pPr>
      <w:r w:rsidRPr="003243BB">
        <w:rPr>
          <w:b/>
        </w:rPr>
        <w:t>Application Form</w:t>
      </w:r>
      <w:r w:rsidR="00C956F4" w:rsidRPr="003243BB">
        <w:rPr>
          <w:b/>
        </w:rPr>
        <w:t>:</w:t>
      </w:r>
      <w:r w:rsidR="00C956F4" w:rsidRPr="003243BB">
        <w:t xml:space="preserve"> </w:t>
      </w:r>
      <w:r w:rsidR="00E73EB8" w:rsidRPr="003243BB">
        <w:t xml:space="preserve"> (Standard Form 424 Application for </w:t>
      </w:r>
      <w:r w:rsidR="008E6FC2" w:rsidRPr="003243BB">
        <w:t>Federal</w:t>
      </w:r>
      <w:r w:rsidR="00E73EB8" w:rsidRPr="003243BB">
        <w:t xml:space="preserve"> Assistance) Applicants must use this document as the cover sheet for each project application.</w:t>
      </w:r>
      <w:r w:rsidR="00C956F4" w:rsidRPr="003243BB">
        <w:t xml:space="preserve">  Standard Form 424 can be downloaded from</w:t>
      </w:r>
      <w:r w:rsidR="008B3AE6" w:rsidRPr="003243BB">
        <w:t xml:space="preserve"> </w:t>
      </w:r>
      <w:hyperlink r:id="rId20" w:history="1">
        <w:r w:rsidR="008B3AE6" w:rsidRPr="003243BB">
          <w:rPr>
            <w:rStyle w:val="Hyperlink"/>
          </w:rPr>
          <w:t>Grants.gov - Forms Repository</w:t>
        </w:r>
      </w:hyperlink>
      <w:r w:rsidR="006A52C6" w:rsidRPr="003243BB">
        <w:t>.</w:t>
      </w:r>
    </w:p>
    <w:p w:rsidR="00C956F4" w:rsidRPr="00600AB3" w:rsidRDefault="00074953" w:rsidP="00801FCD">
      <w:pPr>
        <w:pStyle w:val="ListParagraph"/>
        <w:numPr>
          <w:ilvl w:val="0"/>
          <w:numId w:val="44"/>
        </w:numPr>
        <w:tabs>
          <w:tab w:val="num" w:pos="1080"/>
        </w:tabs>
      </w:pPr>
      <w:r w:rsidRPr="003243BB">
        <w:rPr>
          <w:b/>
        </w:rPr>
        <w:t xml:space="preserve">Project </w:t>
      </w:r>
      <w:r w:rsidR="00D72090" w:rsidRPr="003243BB">
        <w:rPr>
          <w:b/>
        </w:rPr>
        <w:t>Summary</w:t>
      </w:r>
      <w:r w:rsidRPr="00600AB3">
        <w:t xml:space="preserve">:  </w:t>
      </w:r>
      <w:r w:rsidR="00E73EB8" w:rsidRPr="00600AB3">
        <w:t>(</w:t>
      </w:r>
      <w:r w:rsidR="001E75EE" w:rsidRPr="00600AB3">
        <w:t>T</w:t>
      </w:r>
      <w:r w:rsidR="001D771D" w:rsidRPr="00600AB3">
        <w:t>hree</w:t>
      </w:r>
      <w:r w:rsidR="00681285" w:rsidRPr="00600AB3">
        <w:t xml:space="preserve"> </w:t>
      </w:r>
      <w:r w:rsidR="00E73EB8" w:rsidRPr="00600AB3">
        <w:t>(</w:t>
      </w:r>
      <w:r w:rsidR="001D771D" w:rsidRPr="00600AB3">
        <w:t>3</w:t>
      </w:r>
      <w:r w:rsidR="00E73EB8" w:rsidRPr="00600AB3">
        <w:t>)</w:t>
      </w:r>
      <w:r w:rsidR="00681285" w:rsidRPr="00600AB3">
        <w:t>-</w:t>
      </w:r>
      <w:r w:rsidR="00E73EB8" w:rsidRPr="00600AB3">
        <w:t>page maximum</w:t>
      </w:r>
      <w:r w:rsidR="00060FDD" w:rsidRPr="00600AB3">
        <w:t>.</w:t>
      </w:r>
      <w:r w:rsidR="00E73EB8" w:rsidRPr="00600AB3">
        <w:t>) Applicants must submit a description including the information below</w:t>
      </w:r>
      <w:r w:rsidR="00681285" w:rsidRPr="00600AB3">
        <w:t>:</w:t>
      </w:r>
    </w:p>
    <w:p w:rsidR="00074953" w:rsidRPr="00600AB3" w:rsidRDefault="00074953" w:rsidP="00801FCD">
      <w:pPr>
        <w:numPr>
          <w:ilvl w:val="0"/>
          <w:numId w:val="45"/>
        </w:numPr>
      </w:pPr>
      <w:r w:rsidRPr="00600AB3">
        <w:t xml:space="preserve">Project </w:t>
      </w:r>
      <w:r w:rsidR="000A5B60" w:rsidRPr="00600AB3">
        <w:t>t</w:t>
      </w:r>
      <w:r w:rsidRPr="00600AB3">
        <w:t>itle</w:t>
      </w:r>
      <w:r w:rsidR="006A3C33" w:rsidRPr="00600AB3">
        <w:t>;</w:t>
      </w:r>
    </w:p>
    <w:p w:rsidR="001D771D" w:rsidRPr="00600AB3" w:rsidRDefault="001D771D" w:rsidP="00801FCD">
      <w:pPr>
        <w:numPr>
          <w:ilvl w:val="0"/>
          <w:numId w:val="45"/>
        </w:numPr>
      </w:pPr>
      <w:r w:rsidRPr="00600AB3">
        <w:t xml:space="preserve">Primary area for consideration (refer to page </w:t>
      </w:r>
      <w:r w:rsidR="00C00DD5" w:rsidRPr="00600AB3">
        <w:t>3</w:t>
      </w:r>
      <w:r w:rsidRPr="00600AB3">
        <w:t>)</w:t>
      </w:r>
      <w:r w:rsidR="00E83AB3" w:rsidRPr="00600AB3">
        <w:t xml:space="preserve"> and why</w:t>
      </w:r>
      <w:r w:rsidR="006A3C33" w:rsidRPr="00600AB3">
        <w:t>;</w:t>
      </w:r>
    </w:p>
    <w:p w:rsidR="00F26395" w:rsidRPr="00600AB3" w:rsidRDefault="00F26395" w:rsidP="00801FCD">
      <w:pPr>
        <w:numPr>
          <w:ilvl w:val="0"/>
          <w:numId w:val="45"/>
        </w:numPr>
      </w:pPr>
      <w:r w:rsidRPr="00600AB3">
        <w:t xml:space="preserve">Project </w:t>
      </w:r>
      <w:r w:rsidR="00BF356A" w:rsidRPr="00600AB3">
        <w:t>duration</w:t>
      </w:r>
      <w:r w:rsidR="00793255" w:rsidRPr="00600AB3">
        <w:t xml:space="preserve"> (anticipated project start date of </w:t>
      </w:r>
      <w:r w:rsidR="00793255" w:rsidRPr="003243BB">
        <w:t>September 1, 201</w:t>
      </w:r>
      <w:r w:rsidR="00465141" w:rsidRPr="003243BB">
        <w:t>4</w:t>
      </w:r>
      <w:r w:rsidR="00AF1D41" w:rsidRPr="003243BB">
        <w:t>,</w:t>
      </w:r>
      <w:r w:rsidR="00AF1D41" w:rsidRPr="00600AB3">
        <w:t xml:space="preserve"> not to exceed </w:t>
      </w:r>
      <w:r w:rsidR="00F93368" w:rsidRPr="00600AB3">
        <w:t>three</w:t>
      </w:r>
      <w:r w:rsidR="00AF1D41" w:rsidRPr="00600AB3">
        <w:t xml:space="preserve"> years</w:t>
      </w:r>
      <w:r w:rsidR="00793255" w:rsidRPr="00600AB3">
        <w:t>)</w:t>
      </w:r>
      <w:r w:rsidR="006A3C33" w:rsidRPr="00600AB3">
        <w:t>;</w:t>
      </w:r>
    </w:p>
    <w:p w:rsidR="00D7484F" w:rsidRPr="00600AB3" w:rsidRDefault="00D7484F" w:rsidP="00801FCD">
      <w:pPr>
        <w:numPr>
          <w:ilvl w:val="0"/>
          <w:numId w:val="45"/>
        </w:numPr>
      </w:pPr>
      <w:r w:rsidRPr="00600AB3">
        <w:t xml:space="preserve">Project </w:t>
      </w:r>
      <w:r w:rsidR="0080620B" w:rsidRPr="00600AB3">
        <w:t>d</w:t>
      </w:r>
      <w:r w:rsidRPr="00600AB3">
        <w:t xml:space="preserve">irector name, </w:t>
      </w:r>
      <w:r w:rsidR="00FD1E42" w:rsidRPr="00600AB3">
        <w:t xml:space="preserve">and </w:t>
      </w:r>
      <w:r w:rsidRPr="00600AB3">
        <w:t xml:space="preserve">contact information (including </w:t>
      </w:r>
      <w:r w:rsidR="008E6FC2" w:rsidRPr="00600AB3">
        <w:t>email</w:t>
      </w:r>
      <w:r w:rsidRPr="00600AB3">
        <w:t>)</w:t>
      </w:r>
      <w:r w:rsidR="006A3C33" w:rsidRPr="00600AB3">
        <w:t>;</w:t>
      </w:r>
    </w:p>
    <w:p w:rsidR="00D7484F" w:rsidRPr="00600AB3" w:rsidRDefault="00D7484F" w:rsidP="00801FCD">
      <w:pPr>
        <w:numPr>
          <w:ilvl w:val="0"/>
          <w:numId w:val="45"/>
        </w:numPr>
      </w:pPr>
      <w:r w:rsidRPr="00600AB3">
        <w:t xml:space="preserve">Names and </w:t>
      </w:r>
      <w:r w:rsidR="0080620B" w:rsidRPr="00600AB3">
        <w:t>affiliations of p</w:t>
      </w:r>
      <w:r w:rsidRPr="00600AB3">
        <w:t xml:space="preserve">roject </w:t>
      </w:r>
      <w:r w:rsidR="0080620B" w:rsidRPr="00600AB3">
        <w:t>c</w:t>
      </w:r>
      <w:r w:rsidRPr="00600AB3">
        <w:t>ollaborators</w:t>
      </w:r>
      <w:r w:rsidR="006A3C33" w:rsidRPr="00600AB3">
        <w:t>;</w:t>
      </w:r>
    </w:p>
    <w:p w:rsidR="005120C3" w:rsidRPr="00600AB3" w:rsidRDefault="004038B0" w:rsidP="00801FCD">
      <w:pPr>
        <w:numPr>
          <w:ilvl w:val="0"/>
          <w:numId w:val="45"/>
        </w:numPr>
      </w:pPr>
      <w:r w:rsidRPr="00600AB3">
        <w:t>Project background (describe the issue or p</w:t>
      </w:r>
      <w:r w:rsidR="005120C3" w:rsidRPr="00600AB3">
        <w:t>roblem and how the project addresses it</w:t>
      </w:r>
      <w:r w:rsidRPr="00600AB3">
        <w:t xml:space="preserve"> </w:t>
      </w:r>
      <w:r w:rsidR="00E83AB3" w:rsidRPr="00600AB3">
        <w:t xml:space="preserve">innovatively as defined in Section I.C. </w:t>
      </w:r>
      <w:r w:rsidRPr="00600AB3">
        <w:t>-</w:t>
      </w:r>
      <w:r w:rsidR="00E83AB3" w:rsidRPr="00600AB3">
        <w:t xml:space="preserve"> </w:t>
      </w:r>
      <w:r w:rsidR="005120C3" w:rsidRPr="00600AB3">
        <w:t>one paragraph</w:t>
      </w:r>
      <w:r w:rsidRPr="00600AB3">
        <w:t>)</w:t>
      </w:r>
    </w:p>
    <w:p w:rsidR="00D7484F" w:rsidRPr="00600AB3" w:rsidRDefault="00D7484F" w:rsidP="00801FCD">
      <w:pPr>
        <w:numPr>
          <w:ilvl w:val="0"/>
          <w:numId w:val="45"/>
        </w:numPr>
      </w:pPr>
      <w:r w:rsidRPr="00600AB3">
        <w:t xml:space="preserve">Project </w:t>
      </w:r>
      <w:r w:rsidR="004038B0" w:rsidRPr="00600AB3">
        <w:t>objectives (purpose and goals)</w:t>
      </w:r>
      <w:r w:rsidR="006A3C33" w:rsidRPr="00600AB3">
        <w:t>;</w:t>
      </w:r>
    </w:p>
    <w:p w:rsidR="004038B0" w:rsidRPr="00600AB3" w:rsidRDefault="004038B0" w:rsidP="00801FCD">
      <w:pPr>
        <w:numPr>
          <w:ilvl w:val="0"/>
          <w:numId w:val="45"/>
        </w:numPr>
      </w:pPr>
      <w:r w:rsidRPr="00600AB3">
        <w:t>Project methods (methodology, tools, and processes)</w:t>
      </w:r>
    </w:p>
    <w:p w:rsidR="00D7484F" w:rsidRPr="00600AB3" w:rsidRDefault="00D7484F" w:rsidP="00801FCD">
      <w:pPr>
        <w:numPr>
          <w:ilvl w:val="0"/>
          <w:numId w:val="45"/>
        </w:numPr>
      </w:pPr>
      <w:r w:rsidRPr="00600AB3">
        <w:t xml:space="preserve">Project </w:t>
      </w:r>
      <w:r w:rsidR="0080620B" w:rsidRPr="00600AB3">
        <w:t>a</w:t>
      </w:r>
      <w:r w:rsidRPr="00600AB3">
        <w:t>rea</w:t>
      </w:r>
      <w:r w:rsidR="00991156" w:rsidRPr="00600AB3">
        <w:t>/location</w:t>
      </w:r>
      <w:r w:rsidR="006A3C33" w:rsidRPr="00600AB3">
        <w:t>;</w:t>
      </w:r>
    </w:p>
    <w:p w:rsidR="00F26395" w:rsidRPr="00600AB3" w:rsidRDefault="00F26395" w:rsidP="00801FCD">
      <w:pPr>
        <w:numPr>
          <w:ilvl w:val="0"/>
          <w:numId w:val="45"/>
        </w:numPr>
      </w:pPr>
      <w:r w:rsidRPr="00600AB3">
        <w:t xml:space="preserve">Project </w:t>
      </w:r>
      <w:r w:rsidR="0080620B" w:rsidRPr="00600AB3">
        <w:t>deliverables/p</w:t>
      </w:r>
      <w:r w:rsidRPr="00600AB3">
        <w:t>roducts</w:t>
      </w:r>
      <w:r w:rsidR="006A3C33" w:rsidRPr="00600AB3">
        <w:t>; and</w:t>
      </w:r>
    </w:p>
    <w:p w:rsidR="00C82D67" w:rsidRPr="00600AB3" w:rsidRDefault="00D7484F" w:rsidP="00801FCD">
      <w:pPr>
        <w:numPr>
          <w:ilvl w:val="0"/>
          <w:numId w:val="45"/>
        </w:numPr>
      </w:pPr>
      <w:r w:rsidRPr="00600AB3">
        <w:t>De</w:t>
      </w:r>
      <w:r w:rsidR="00D80E61" w:rsidRPr="00600AB3">
        <w:t>scription</w:t>
      </w:r>
      <w:r w:rsidRPr="00600AB3">
        <w:t xml:space="preserve"> of </w:t>
      </w:r>
      <w:r w:rsidR="00AA1A0E" w:rsidRPr="00600AB3">
        <w:t xml:space="preserve">EQIP </w:t>
      </w:r>
      <w:r w:rsidR="0080620B" w:rsidRPr="00600AB3">
        <w:t>e</w:t>
      </w:r>
      <w:r w:rsidR="00AA1A0E" w:rsidRPr="00600AB3">
        <w:t xml:space="preserve">ligible </w:t>
      </w:r>
      <w:r w:rsidR="0080620B" w:rsidRPr="00600AB3">
        <w:t>p</w:t>
      </w:r>
      <w:r w:rsidR="00AA1A0E" w:rsidRPr="00600AB3">
        <w:t xml:space="preserve">roducer </w:t>
      </w:r>
      <w:r w:rsidR="0080620B" w:rsidRPr="00600AB3">
        <w:t>i</w:t>
      </w:r>
      <w:r w:rsidR="00AA1A0E" w:rsidRPr="00600AB3">
        <w:t>nvolvement</w:t>
      </w:r>
      <w:r w:rsidR="0050400E" w:rsidRPr="00600AB3">
        <w:t>.</w:t>
      </w:r>
      <w:r w:rsidR="00C82D67" w:rsidRPr="00600AB3">
        <w:t xml:space="preserve"> Applicants must include a statement indicating that the proposed project will involve EQIP eligible producers and describe and certify their level of involvement in the project.  Projects that do not involve EQIP eligible producers are ineligible for a CIG award.</w:t>
      </w:r>
    </w:p>
    <w:p w:rsidR="007C691B" w:rsidRPr="00600AB3" w:rsidRDefault="007369A1" w:rsidP="00801FCD">
      <w:pPr>
        <w:numPr>
          <w:ilvl w:val="0"/>
          <w:numId w:val="44"/>
        </w:numPr>
        <w:tabs>
          <w:tab w:val="num" w:pos="1080"/>
        </w:tabs>
      </w:pPr>
      <w:r w:rsidRPr="00600AB3">
        <w:rPr>
          <w:b/>
        </w:rPr>
        <w:t>B</w:t>
      </w:r>
      <w:r w:rsidR="00306EAD" w:rsidRPr="00600AB3">
        <w:rPr>
          <w:b/>
        </w:rPr>
        <w:t xml:space="preserve">udget </w:t>
      </w:r>
      <w:r w:rsidRPr="00600AB3">
        <w:rPr>
          <w:b/>
        </w:rPr>
        <w:t>Information</w:t>
      </w:r>
      <w:r w:rsidR="00D72090" w:rsidRPr="00600AB3">
        <w:rPr>
          <w:b/>
        </w:rPr>
        <w:t xml:space="preserve">: </w:t>
      </w:r>
      <w:r w:rsidRPr="00600AB3">
        <w:t xml:space="preserve"> </w:t>
      </w:r>
      <w:r w:rsidR="00306EAD" w:rsidRPr="00600AB3">
        <w:t>(</w:t>
      </w:r>
      <w:r w:rsidRPr="00600AB3">
        <w:t xml:space="preserve">Standard Form </w:t>
      </w:r>
      <w:r w:rsidR="00306EAD" w:rsidRPr="00600AB3">
        <w:t>424A</w:t>
      </w:r>
      <w:r w:rsidRPr="00600AB3">
        <w:t xml:space="preserve"> Budget Information Non-Construction Programs</w:t>
      </w:r>
      <w:r w:rsidR="00306EAD" w:rsidRPr="00600AB3">
        <w:t>)</w:t>
      </w:r>
      <w:r w:rsidR="007C691B" w:rsidRPr="00600AB3">
        <w:t>.</w:t>
      </w:r>
    </w:p>
    <w:p w:rsidR="00306EAD" w:rsidRPr="00600AB3" w:rsidRDefault="007C691B" w:rsidP="00801FCD">
      <w:pPr>
        <w:numPr>
          <w:ilvl w:val="0"/>
          <w:numId w:val="46"/>
        </w:numPr>
      </w:pPr>
      <w:r w:rsidRPr="00600AB3">
        <w:t xml:space="preserve">Fill in all spaces as appropriate.  Section B, Item 6, column 1 should reflect the NRCS funds and Column 2 should reflect the cost share.  </w:t>
      </w:r>
      <w:r w:rsidR="007369A1" w:rsidRPr="00600AB3">
        <w:t xml:space="preserve">Applicants must prepare this document to identify budget needs.  The SF-424A is available at: </w:t>
      </w:r>
      <w:hyperlink r:id="rId21" w:history="1">
        <w:r w:rsidR="00A9301E" w:rsidRPr="003243BB">
          <w:t>Grants.gov - Forms Repository</w:t>
        </w:r>
      </w:hyperlink>
    </w:p>
    <w:p w:rsidR="007C691B" w:rsidRPr="00600AB3" w:rsidRDefault="00681285" w:rsidP="00801FCD">
      <w:pPr>
        <w:numPr>
          <w:ilvl w:val="0"/>
          <w:numId w:val="46"/>
        </w:numPr>
      </w:pPr>
      <w:r w:rsidRPr="00600AB3">
        <w:t>(One (1)-page maximum</w:t>
      </w:r>
      <w:r w:rsidR="00060FDD" w:rsidRPr="00600AB3">
        <w:t>.</w:t>
      </w:r>
      <w:r w:rsidRPr="00600AB3">
        <w:t xml:space="preserve">) </w:t>
      </w:r>
      <w:r w:rsidR="007C691B" w:rsidRPr="00600AB3">
        <w:t xml:space="preserve">A narrative describing the budget needs and justifying </w:t>
      </w:r>
      <w:r w:rsidR="006F1A88" w:rsidRPr="00600AB3">
        <w:t xml:space="preserve">why </w:t>
      </w:r>
      <w:r w:rsidR="007C691B" w:rsidRPr="00600AB3">
        <w:t xml:space="preserve">the budget is appropriate should also be included.  </w:t>
      </w:r>
    </w:p>
    <w:p w:rsidR="007C691B" w:rsidRPr="00600AB3" w:rsidRDefault="007C691B" w:rsidP="00BF0403"/>
    <w:p w:rsidR="007C691B" w:rsidRPr="00600AB3" w:rsidRDefault="007C691B" w:rsidP="00BF0403">
      <w:pPr>
        <w:ind w:left="720"/>
      </w:pPr>
      <w:r w:rsidRPr="00600AB3">
        <w:rPr>
          <w:b/>
        </w:rPr>
        <w:t>Note:</w:t>
      </w:r>
      <w:r w:rsidRPr="00600AB3">
        <w:t xml:space="preserve"> Please note that we understand these are preliminary figures at this point.  If the application is approved for full submission there may be differences once the full details of the budget are developed.</w:t>
      </w:r>
      <w:r w:rsidR="00B167AB" w:rsidRPr="00600AB3">
        <w:t xml:space="preserve">  Please include $3,000 in the project budget for </w:t>
      </w:r>
      <w:r w:rsidR="00AF1D41" w:rsidRPr="00600AB3">
        <w:t xml:space="preserve">grantee’s travel to </w:t>
      </w:r>
      <w:r w:rsidR="00B167AB" w:rsidRPr="00600AB3">
        <w:t xml:space="preserve">NRCS designated </w:t>
      </w:r>
      <w:r w:rsidR="00AF1D41" w:rsidRPr="00600AB3">
        <w:t>events</w:t>
      </w:r>
      <w:r w:rsidR="00B167AB" w:rsidRPr="00600AB3">
        <w:t xml:space="preserve">.  These funds are required and can be part of the </w:t>
      </w:r>
      <w:r w:rsidR="008E6FC2" w:rsidRPr="00600AB3">
        <w:t>Federal</w:t>
      </w:r>
      <w:r w:rsidR="00B167AB" w:rsidRPr="00600AB3">
        <w:t xml:space="preserve"> portion, </w:t>
      </w:r>
      <w:r w:rsidR="00330C1C" w:rsidRPr="00600AB3">
        <w:t xml:space="preserve">the </w:t>
      </w:r>
      <w:r w:rsidR="00B167AB" w:rsidRPr="00600AB3">
        <w:t>cost share</w:t>
      </w:r>
      <w:r w:rsidR="006F1A88" w:rsidRPr="00600AB3">
        <w:t>,</w:t>
      </w:r>
      <w:r w:rsidR="00B167AB" w:rsidRPr="00600AB3">
        <w:t xml:space="preserve"> or both</w:t>
      </w:r>
      <w:r w:rsidR="004111BC">
        <w:t>.</w:t>
      </w:r>
    </w:p>
    <w:p w:rsidR="00B46C19" w:rsidRDefault="00B46C19" w:rsidP="00BF0403"/>
    <w:p w:rsidR="003A1194" w:rsidRDefault="003A1194" w:rsidP="00BF0403"/>
    <w:p w:rsidR="00281D88" w:rsidRDefault="00281D88">
      <w:r>
        <w:br w:type="page"/>
      </w:r>
    </w:p>
    <w:p w:rsidR="005D295F" w:rsidRPr="00600AB3" w:rsidRDefault="005D295F" w:rsidP="00BF0403">
      <w:pPr>
        <w:numPr>
          <w:ilvl w:val="0"/>
          <w:numId w:val="9"/>
        </w:numPr>
        <w:rPr>
          <w:b/>
        </w:rPr>
      </w:pPr>
      <w:r w:rsidRPr="00600AB3">
        <w:rPr>
          <w:b/>
        </w:rPr>
        <w:lastRenderedPageBreak/>
        <w:t xml:space="preserve">How to Submit </w:t>
      </w:r>
      <w:r w:rsidR="00D148A6" w:rsidRPr="00600AB3">
        <w:rPr>
          <w:b/>
        </w:rPr>
        <w:t>an Application</w:t>
      </w:r>
    </w:p>
    <w:p w:rsidR="00964B3F" w:rsidRPr="00600AB3" w:rsidRDefault="00964B3F" w:rsidP="00BF0403">
      <w:pPr>
        <w:ind w:left="360"/>
        <w:rPr>
          <w:b/>
        </w:rPr>
      </w:pPr>
      <w:r w:rsidRPr="00600AB3">
        <w:t xml:space="preserve">Applicants may submit applications electronically through </w:t>
      </w:r>
      <w:hyperlink r:id="rId22" w:history="1">
        <w:r w:rsidRPr="00600AB3">
          <w:t>Grants.gov</w:t>
        </w:r>
      </w:hyperlink>
      <w:r w:rsidRPr="00600AB3">
        <w:t xml:space="preserve"> or to the </w:t>
      </w:r>
      <w:r w:rsidR="008E6FC2" w:rsidRPr="00600AB3">
        <w:t>email</w:t>
      </w:r>
      <w:r w:rsidRPr="00600AB3">
        <w:t xml:space="preserve"> address listed.  Alternatively, applications may be submitted via express mail, overnight courier service, or U.S. Postal Service to the addresses listed.  Applications must contain all of the elements of a complete package and meet the requirements described.  Instructions for electronically submitting the required standard forms, and instructions for adding attachments are posted on </w:t>
      </w:r>
      <w:hyperlink r:id="rId23" w:history="1">
        <w:r w:rsidRPr="00600AB3">
          <w:t>Grants.gov</w:t>
        </w:r>
      </w:hyperlink>
      <w:r w:rsidRPr="00600AB3">
        <w:t xml:space="preserve">.  </w:t>
      </w:r>
      <w:hyperlink r:id="rId24" w:history="1">
        <w:r w:rsidRPr="00600AB3">
          <w:t>Grants.gov</w:t>
        </w:r>
      </w:hyperlink>
      <w:r w:rsidRPr="00600AB3">
        <w:t xml:space="preserve"> provides date and time stamps on applications submitted through its </w:t>
      </w:r>
      <w:r w:rsidR="008E6FC2" w:rsidRPr="00600AB3">
        <w:t>Web site</w:t>
      </w:r>
      <w:r w:rsidRPr="00600AB3">
        <w:t>.  All applications</w:t>
      </w:r>
      <w:r w:rsidR="00674486" w:rsidRPr="00600AB3">
        <w:t>,</w:t>
      </w:r>
      <w:r w:rsidRPr="00600AB3">
        <w:t xml:space="preserve"> regardless of how they are submitted</w:t>
      </w:r>
      <w:r w:rsidR="00674486" w:rsidRPr="00600AB3">
        <w:t>,</w:t>
      </w:r>
      <w:r w:rsidRPr="00600AB3">
        <w:t xml:space="preserve"> must be received</w:t>
      </w:r>
      <w:r w:rsidR="00232336" w:rsidRPr="00600AB3">
        <w:t xml:space="preserve"> by NRCS before</w:t>
      </w:r>
      <w:r w:rsidRPr="00600AB3">
        <w:t xml:space="preserve"> </w:t>
      </w:r>
      <w:r w:rsidR="005540F5" w:rsidRPr="00600AB3">
        <w:t>4</w:t>
      </w:r>
      <w:r w:rsidR="00620FC1" w:rsidRPr="00600AB3">
        <w:t>:00</w:t>
      </w:r>
      <w:r w:rsidR="005540F5" w:rsidRPr="00600AB3">
        <w:t xml:space="preserve"> p.m. </w:t>
      </w:r>
      <w:r w:rsidR="0064395D" w:rsidRPr="00600AB3">
        <w:t>EST</w:t>
      </w:r>
      <w:r w:rsidR="00FA4D23" w:rsidRPr="00600AB3">
        <w:t xml:space="preserve"> </w:t>
      </w:r>
      <w:r w:rsidRPr="00600AB3">
        <w:t xml:space="preserve">on </w:t>
      </w:r>
      <w:r w:rsidR="003A1194">
        <w:rPr>
          <w:b/>
        </w:rPr>
        <w:t>March</w:t>
      </w:r>
      <w:r w:rsidR="004F6099" w:rsidRPr="00600AB3">
        <w:rPr>
          <w:b/>
        </w:rPr>
        <w:t xml:space="preserve"> 7, 2014.</w:t>
      </w:r>
    </w:p>
    <w:p w:rsidR="00465141" w:rsidRPr="00600AB3" w:rsidRDefault="00465141" w:rsidP="00BF0403">
      <w:pPr>
        <w:ind w:left="360"/>
      </w:pPr>
    </w:p>
    <w:p w:rsidR="00964B3F" w:rsidRPr="00600AB3" w:rsidRDefault="00964B3F" w:rsidP="00BF0403">
      <w:pPr>
        <w:ind w:left="360"/>
      </w:pPr>
      <w:r w:rsidRPr="00600AB3">
        <w:rPr>
          <w:b/>
        </w:rPr>
        <w:t>Note:</w:t>
      </w:r>
      <w:r w:rsidR="00674486" w:rsidRPr="00600AB3">
        <w:rPr>
          <w:b/>
        </w:rPr>
        <w:t xml:space="preserve"> </w:t>
      </w:r>
      <w:r w:rsidRPr="00600AB3">
        <w:rPr>
          <w:b/>
        </w:rPr>
        <w:t xml:space="preserve"> </w:t>
      </w:r>
      <w:r w:rsidRPr="00600AB3">
        <w:t xml:space="preserve">NRCS is not responsible for any technical malfunctions or </w:t>
      </w:r>
      <w:r w:rsidR="008E6FC2" w:rsidRPr="00600AB3">
        <w:t>Web site</w:t>
      </w:r>
      <w:r w:rsidRPr="00600AB3">
        <w:t xml:space="preserve"> problems related to </w:t>
      </w:r>
      <w:hyperlink r:id="rId25" w:history="1">
        <w:r w:rsidRPr="00600AB3">
          <w:t>Grants.gov</w:t>
        </w:r>
      </w:hyperlink>
      <w:r w:rsidRPr="00600AB3">
        <w:t xml:space="preserve"> or </w:t>
      </w:r>
      <w:r w:rsidR="008E6FC2" w:rsidRPr="00600AB3">
        <w:t>email</w:t>
      </w:r>
      <w:r w:rsidRPr="00600AB3">
        <w:t xml:space="preserve">ed submissions.  Applicants should begin the </w:t>
      </w:r>
      <w:hyperlink r:id="rId26" w:history="1">
        <w:r w:rsidRPr="00600AB3">
          <w:t>Grants.gov</w:t>
        </w:r>
      </w:hyperlink>
      <w:r w:rsidRPr="00600AB3">
        <w:t xml:space="preserve"> process or send their </w:t>
      </w:r>
      <w:r w:rsidR="008E6FC2" w:rsidRPr="00600AB3">
        <w:t>email</w:t>
      </w:r>
      <w:r w:rsidRPr="00600AB3">
        <w:t xml:space="preserve"> in advance of the submission deadline to avoid problems.</w:t>
      </w:r>
    </w:p>
    <w:p w:rsidR="00964B3F" w:rsidRPr="00600AB3" w:rsidRDefault="00964B3F" w:rsidP="00BF0403">
      <w:pPr>
        <w:ind w:left="360"/>
      </w:pPr>
    </w:p>
    <w:p w:rsidR="00964B3F" w:rsidRPr="00600AB3" w:rsidRDefault="00964B3F" w:rsidP="00BF0403">
      <w:pPr>
        <w:ind w:left="360"/>
      </w:pPr>
      <w:r w:rsidRPr="00600AB3">
        <w:t xml:space="preserve">The address for submitting an application by </w:t>
      </w:r>
      <w:r w:rsidR="008E6FC2" w:rsidRPr="00600AB3">
        <w:t>email</w:t>
      </w:r>
      <w:r w:rsidRPr="00600AB3">
        <w:t xml:space="preserve"> is </w:t>
      </w:r>
      <w:hyperlink r:id="rId27" w:history="1">
        <w:r w:rsidRPr="00600AB3">
          <w:rPr>
            <w:rStyle w:val="Hyperlink"/>
          </w:rPr>
          <w:t>nrcscig@wdc.usda.gov</w:t>
        </w:r>
      </w:hyperlink>
    </w:p>
    <w:p w:rsidR="00964B3F" w:rsidRPr="00600AB3" w:rsidRDefault="00964B3F" w:rsidP="00BF0403">
      <w:pPr>
        <w:ind w:left="360"/>
      </w:pPr>
    </w:p>
    <w:p w:rsidR="00964B3F" w:rsidRPr="00600AB3" w:rsidRDefault="00964B3F" w:rsidP="00BF0403">
      <w:pPr>
        <w:ind w:left="360"/>
      </w:pPr>
      <w:r w:rsidRPr="00600AB3">
        <w:t>The address for submitting an application via express mail or overnight courier service is:</w:t>
      </w:r>
    </w:p>
    <w:p w:rsidR="00964B3F" w:rsidRPr="00600AB3" w:rsidRDefault="00964B3F" w:rsidP="00BF0403">
      <w:pPr>
        <w:ind w:left="360"/>
        <w:jc w:val="both"/>
      </w:pPr>
      <w:r w:rsidRPr="00600AB3">
        <w:t>USDA-NRCS, CIG Program</w:t>
      </w:r>
    </w:p>
    <w:p w:rsidR="00964B3F" w:rsidRPr="00600AB3" w:rsidRDefault="00964B3F" w:rsidP="00BF0403">
      <w:pPr>
        <w:ind w:left="360"/>
      </w:pPr>
      <w:r w:rsidRPr="00600AB3">
        <w:t xml:space="preserve">1400 Independence Avenue, SW, Room </w:t>
      </w:r>
      <w:r w:rsidR="0064395D" w:rsidRPr="00600AB3">
        <w:t>6143</w:t>
      </w:r>
      <w:r w:rsidRPr="00600AB3">
        <w:t>-S</w:t>
      </w:r>
    </w:p>
    <w:p w:rsidR="00964B3F" w:rsidRPr="00600AB3" w:rsidRDefault="00964B3F" w:rsidP="00BF0403">
      <w:pPr>
        <w:ind w:left="360"/>
      </w:pPr>
      <w:r w:rsidRPr="00600AB3">
        <w:t xml:space="preserve">Washington, D.C. </w:t>
      </w:r>
      <w:r w:rsidR="00674486" w:rsidRPr="00600AB3">
        <w:t xml:space="preserve"> </w:t>
      </w:r>
      <w:r w:rsidRPr="00600AB3">
        <w:t>20250</w:t>
      </w:r>
    </w:p>
    <w:p w:rsidR="00964B3F" w:rsidRPr="00600AB3" w:rsidRDefault="00964B3F" w:rsidP="00BF0403">
      <w:pPr>
        <w:ind w:left="360"/>
      </w:pPr>
    </w:p>
    <w:p w:rsidR="00964B3F" w:rsidRPr="00600AB3" w:rsidRDefault="00964B3F" w:rsidP="00BF0403">
      <w:pPr>
        <w:ind w:left="360"/>
      </w:pPr>
      <w:r w:rsidRPr="00600AB3">
        <w:t>The address for submitting applications via the United States Postal Service is:</w:t>
      </w:r>
    </w:p>
    <w:p w:rsidR="00964B3F" w:rsidRPr="00600AB3" w:rsidRDefault="00964B3F" w:rsidP="00BF0403">
      <w:pPr>
        <w:ind w:left="360"/>
      </w:pPr>
      <w:r w:rsidRPr="00600AB3">
        <w:t>USDA-NRCS, CIG Program</w:t>
      </w:r>
    </w:p>
    <w:p w:rsidR="00964B3F" w:rsidRPr="00600AB3" w:rsidRDefault="00964B3F" w:rsidP="00BF0403">
      <w:pPr>
        <w:ind w:left="360"/>
      </w:pPr>
      <w:r w:rsidRPr="00600AB3">
        <w:t xml:space="preserve">P.O. Box 2890, Room </w:t>
      </w:r>
      <w:r w:rsidR="0064395D" w:rsidRPr="00600AB3">
        <w:t>6143</w:t>
      </w:r>
      <w:r w:rsidRPr="00600AB3">
        <w:t>-S</w:t>
      </w:r>
    </w:p>
    <w:p w:rsidR="00964B3F" w:rsidRPr="00600AB3" w:rsidRDefault="00964B3F" w:rsidP="00BF0403">
      <w:pPr>
        <w:ind w:left="360"/>
      </w:pPr>
      <w:r w:rsidRPr="00600AB3">
        <w:t>Washington, D.C. 20013-2890</w:t>
      </w:r>
    </w:p>
    <w:p w:rsidR="00964B3F" w:rsidRPr="00600AB3" w:rsidRDefault="00964B3F" w:rsidP="00BF0403">
      <w:pPr>
        <w:ind w:left="360"/>
      </w:pPr>
    </w:p>
    <w:p w:rsidR="00964B3F" w:rsidRPr="00600AB3" w:rsidRDefault="00964B3F" w:rsidP="00BF0403">
      <w:pPr>
        <w:ind w:left="360"/>
      </w:pPr>
      <w:r w:rsidRPr="00600AB3">
        <w:rPr>
          <w:b/>
        </w:rPr>
        <w:t>Note:</w:t>
      </w:r>
      <w:r w:rsidRPr="00600AB3">
        <w:t xml:space="preserve"> </w:t>
      </w:r>
      <w:r w:rsidR="00674486" w:rsidRPr="00600AB3">
        <w:t xml:space="preserve"> </w:t>
      </w:r>
      <w:r w:rsidRPr="00600AB3">
        <w:t>Applicants must submit only one signed original copy of each project application. Applications submitted by fax will not be considered.</w:t>
      </w:r>
      <w:r w:rsidR="007A0D6F" w:rsidRPr="00600AB3">
        <w:t xml:space="preserve"> </w:t>
      </w:r>
      <w:r w:rsidR="00674486" w:rsidRPr="00600AB3">
        <w:t xml:space="preserve"> </w:t>
      </w:r>
      <w:r w:rsidR="007A0D6F" w:rsidRPr="00600AB3">
        <w:t xml:space="preserve">The use of </w:t>
      </w:r>
      <w:r w:rsidR="008E6FC2" w:rsidRPr="00600AB3">
        <w:t>Federal</w:t>
      </w:r>
      <w:r w:rsidR="007A0D6F" w:rsidRPr="00600AB3">
        <w:t xml:space="preserve"> Government postage-paid envelopes, </w:t>
      </w:r>
      <w:r w:rsidR="008E6FC2" w:rsidRPr="00600AB3">
        <w:t>email</w:t>
      </w:r>
      <w:r w:rsidR="007A0D6F" w:rsidRPr="00600AB3">
        <w:t xml:space="preserve"> and/or equipment in filing applications is a violation of </w:t>
      </w:r>
      <w:r w:rsidR="008E6FC2" w:rsidRPr="00600AB3">
        <w:t>Federal</w:t>
      </w:r>
      <w:r w:rsidR="007A0D6F" w:rsidRPr="00600AB3">
        <w:t xml:space="preserve"> law and will disqualify you from </w:t>
      </w:r>
      <w:r w:rsidR="007A0D6F" w:rsidRPr="00600AB3">
        <w:rPr>
          <w:color w:val="000000" w:themeColor="text1"/>
        </w:rPr>
        <w:t>consideration.</w:t>
      </w:r>
    </w:p>
    <w:p w:rsidR="003A1194" w:rsidRPr="00600AB3" w:rsidRDefault="003A1194" w:rsidP="00BF0403">
      <w:pPr>
        <w:jc w:val="both"/>
      </w:pPr>
    </w:p>
    <w:p w:rsidR="005D295F" w:rsidRPr="00600AB3" w:rsidRDefault="005D295F" w:rsidP="00BF0403">
      <w:pPr>
        <w:numPr>
          <w:ilvl w:val="0"/>
          <w:numId w:val="9"/>
        </w:numPr>
        <w:rPr>
          <w:b/>
        </w:rPr>
      </w:pPr>
      <w:r w:rsidRPr="00600AB3">
        <w:rPr>
          <w:b/>
        </w:rPr>
        <w:t>Due Date</w:t>
      </w:r>
    </w:p>
    <w:p w:rsidR="005D295F" w:rsidRPr="00600AB3" w:rsidRDefault="00964B3F" w:rsidP="00BF0403">
      <w:pPr>
        <w:ind w:left="360"/>
      </w:pPr>
      <w:r w:rsidRPr="00600AB3">
        <w:t xml:space="preserve">Applications must be received by 4:00 p.m. </w:t>
      </w:r>
      <w:r w:rsidR="0064395D" w:rsidRPr="00600AB3">
        <w:t>EST</w:t>
      </w:r>
      <w:r w:rsidR="00FA4D23" w:rsidRPr="00600AB3">
        <w:t xml:space="preserve"> </w:t>
      </w:r>
      <w:r w:rsidRPr="00600AB3">
        <w:t xml:space="preserve">on </w:t>
      </w:r>
      <w:r w:rsidR="003A1194">
        <w:rPr>
          <w:b/>
        </w:rPr>
        <w:t>March</w:t>
      </w:r>
      <w:r w:rsidR="004F6099" w:rsidRPr="00600AB3">
        <w:rPr>
          <w:b/>
        </w:rPr>
        <w:t xml:space="preserve"> 7, 2014.</w:t>
      </w:r>
      <w:r w:rsidRPr="00600AB3">
        <w:t xml:space="preserve">  The applicant assumes the risk of delays in application delivery.  Applicants are strongly encouraged to submit completed applications early via </w:t>
      </w:r>
      <w:r w:rsidR="008E6FC2" w:rsidRPr="00600AB3">
        <w:t>email</w:t>
      </w:r>
      <w:r w:rsidRPr="00600AB3">
        <w:t xml:space="preserve"> to ensure timely receipt by NRCS.</w:t>
      </w:r>
    </w:p>
    <w:p w:rsidR="00964B3F" w:rsidRPr="00600AB3" w:rsidRDefault="00964B3F" w:rsidP="00BF0403"/>
    <w:p w:rsidR="005D295F" w:rsidRPr="00600AB3" w:rsidRDefault="005D295F" w:rsidP="00BF0403">
      <w:pPr>
        <w:numPr>
          <w:ilvl w:val="0"/>
          <w:numId w:val="9"/>
        </w:numPr>
        <w:rPr>
          <w:b/>
        </w:rPr>
      </w:pPr>
      <w:r w:rsidRPr="00600AB3">
        <w:rPr>
          <w:b/>
        </w:rPr>
        <w:t>Acknowledgement of Submission</w:t>
      </w:r>
    </w:p>
    <w:p w:rsidR="00964B3F" w:rsidRPr="00600AB3" w:rsidRDefault="00964B3F" w:rsidP="00BF0403">
      <w:pPr>
        <w:ind w:left="360"/>
      </w:pPr>
      <w:bookmarkStart w:id="2" w:name="OLE_LINK5"/>
      <w:r w:rsidRPr="00600AB3">
        <w:t xml:space="preserve">NRCS will acknowledge receipt of timely applications via </w:t>
      </w:r>
      <w:r w:rsidR="008E6FC2" w:rsidRPr="00600AB3">
        <w:t>email</w:t>
      </w:r>
      <w:r w:rsidRPr="00600AB3">
        <w:t xml:space="preserve">.  An applicant who does not receive such an </w:t>
      </w:r>
      <w:r w:rsidR="008E6FC2" w:rsidRPr="00600AB3">
        <w:t>email</w:t>
      </w:r>
      <w:r w:rsidRPr="00600AB3">
        <w:t xml:space="preserve"> acknowledgement within 30 days of their submission</w:t>
      </w:r>
      <w:r w:rsidR="002639BE" w:rsidRPr="00600AB3">
        <w:t>,</w:t>
      </w:r>
      <w:r w:rsidRPr="00600AB3">
        <w:t xml:space="preserve"> but believes he/she submitted a timely application</w:t>
      </w:r>
      <w:r w:rsidR="002639BE" w:rsidRPr="00600AB3">
        <w:t>,</w:t>
      </w:r>
      <w:r w:rsidRPr="00600AB3">
        <w:t xml:space="preserve"> must contact the NRCS program contact within 30 days</w:t>
      </w:r>
      <w:r w:rsidR="00330C1C" w:rsidRPr="00600AB3">
        <w:t xml:space="preserve"> of submission</w:t>
      </w:r>
      <w:r w:rsidR="00C82DD0" w:rsidRPr="00600AB3">
        <w:t xml:space="preserve"> deadline</w:t>
      </w:r>
      <w:r w:rsidRPr="00600AB3">
        <w:t>.  Failure to do so will result in the application not being considered.</w:t>
      </w:r>
    </w:p>
    <w:p w:rsidR="00964B3F" w:rsidRPr="00600AB3" w:rsidRDefault="00964B3F" w:rsidP="00BF0403">
      <w:pPr>
        <w:ind w:left="360"/>
      </w:pPr>
    </w:p>
    <w:p w:rsidR="00281D88" w:rsidRDefault="00281D88">
      <w:pPr>
        <w:rPr>
          <w:lang w:val="pt-BR"/>
        </w:rPr>
      </w:pPr>
      <w:r>
        <w:rPr>
          <w:lang w:val="pt-BR"/>
        </w:rPr>
        <w:br w:type="page"/>
      </w:r>
    </w:p>
    <w:p w:rsidR="00964B3F" w:rsidRPr="00600AB3" w:rsidRDefault="00964B3F" w:rsidP="00BF0403">
      <w:pPr>
        <w:ind w:left="360"/>
        <w:rPr>
          <w:lang w:val="pt-BR"/>
        </w:rPr>
      </w:pPr>
      <w:r w:rsidRPr="00600AB3">
        <w:rPr>
          <w:lang w:val="pt-BR"/>
        </w:rPr>
        <w:lastRenderedPageBreak/>
        <w:t>CIG Program Contact:</w:t>
      </w:r>
    </w:p>
    <w:p w:rsidR="00964B3F" w:rsidRPr="00600AB3" w:rsidRDefault="00964B3F" w:rsidP="00BF0403">
      <w:pPr>
        <w:ind w:left="720"/>
        <w:jc w:val="both"/>
        <w:outlineLvl w:val="0"/>
      </w:pPr>
      <w:r w:rsidRPr="00600AB3">
        <w:t>Gregorio Cruz</w:t>
      </w:r>
    </w:p>
    <w:p w:rsidR="00964B3F" w:rsidRPr="00600AB3" w:rsidRDefault="00964B3F" w:rsidP="00BF0403">
      <w:pPr>
        <w:ind w:left="720"/>
        <w:jc w:val="both"/>
      </w:pPr>
      <w:r w:rsidRPr="00600AB3">
        <w:t>National CIG Program Manager</w:t>
      </w:r>
    </w:p>
    <w:p w:rsidR="00964B3F" w:rsidRPr="00600AB3" w:rsidRDefault="00964B3F" w:rsidP="00BF0403">
      <w:pPr>
        <w:ind w:left="720"/>
      </w:pPr>
      <w:r w:rsidRPr="00600AB3">
        <w:t xml:space="preserve">1400 Independence Avenue, SW, Room </w:t>
      </w:r>
      <w:r w:rsidR="0064395D" w:rsidRPr="00600AB3">
        <w:t>6143</w:t>
      </w:r>
      <w:r w:rsidRPr="00600AB3">
        <w:t>-S</w:t>
      </w:r>
    </w:p>
    <w:p w:rsidR="00964B3F" w:rsidRPr="00600AB3" w:rsidRDefault="00964B3F" w:rsidP="00BF0403">
      <w:pPr>
        <w:ind w:left="720"/>
      </w:pPr>
      <w:r w:rsidRPr="00600AB3">
        <w:t>Washington, D.C.</w:t>
      </w:r>
      <w:r w:rsidR="002639BE" w:rsidRPr="00600AB3">
        <w:t xml:space="preserve"> </w:t>
      </w:r>
      <w:r w:rsidRPr="00600AB3">
        <w:t xml:space="preserve"> 20250</w:t>
      </w:r>
    </w:p>
    <w:p w:rsidR="00964B3F" w:rsidRPr="00600AB3" w:rsidRDefault="00964B3F" w:rsidP="00BF0403">
      <w:pPr>
        <w:tabs>
          <w:tab w:val="left" w:pos="2868"/>
        </w:tabs>
        <w:ind w:left="720"/>
        <w:jc w:val="both"/>
        <w:rPr>
          <w:lang w:val="fr-FR"/>
        </w:rPr>
      </w:pPr>
      <w:r w:rsidRPr="00600AB3">
        <w:rPr>
          <w:lang w:val="fr-FR"/>
        </w:rPr>
        <w:t xml:space="preserve">Phone: </w:t>
      </w:r>
      <w:r w:rsidR="0064395D" w:rsidRPr="00600AB3">
        <w:rPr>
          <w:lang w:val="fr-FR"/>
        </w:rPr>
        <w:t>(202) 720-8644</w:t>
      </w:r>
    </w:p>
    <w:p w:rsidR="00964B3F" w:rsidRPr="00600AB3" w:rsidRDefault="008E6FC2" w:rsidP="00BF0403">
      <w:pPr>
        <w:ind w:left="720"/>
        <w:jc w:val="both"/>
        <w:rPr>
          <w:lang w:val="fr-FR"/>
        </w:rPr>
      </w:pPr>
      <w:r w:rsidRPr="00600AB3">
        <w:rPr>
          <w:lang w:val="fr-FR"/>
        </w:rPr>
        <w:t>Email</w:t>
      </w:r>
      <w:r w:rsidR="00964B3F" w:rsidRPr="00600AB3">
        <w:rPr>
          <w:lang w:val="fr-FR"/>
        </w:rPr>
        <w:t xml:space="preserve">: </w:t>
      </w:r>
      <w:hyperlink r:id="rId28" w:history="1">
        <w:r w:rsidR="0001759E" w:rsidRPr="00600AB3">
          <w:rPr>
            <w:rStyle w:val="Hyperlink"/>
            <w:lang w:val="fr-FR"/>
          </w:rPr>
          <w:t>gregorio.cruz@wdc.usda.gov</w:t>
        </w:r>
      </w:hyperlink>
    </w:p>
    <w:p w:rsidR="00CF1F62" w:rsidRPr="00600AB3" w:rsidRDefault="00CF1F62" w:rsidP="00BF0403">
      <w:pPr>
        <w:rPr>
          <w:b/>
          <w:lang w:val="fr-FR"/>
        </w:rPr>
      </w:pPr>
    </w:p>
    <w:bookmarkEnd w:id="2"/>
    <w:p w:rsidR="00CF1F62" w:rsidRPr="00600AB3" w:rsidRDefault="00CF1F62" w:rsidP="00BF0403">
      <w:pPr>
        <w:numPr>
          <w:ilvl w:val="0"/>
          <w:numId w:val="9"/>
        </w:numPr>
        <w:rPr>
          <w:b/>
        </w:rPr>
      </w:pPr>
      <w:r w:rsidRPr="00600AB3">
        <w:rPr>
          <w:b/>
        </w:rPr>
        <w:t>Withdrawal</w:t>
      </w:r>
    </w:p>
    <w:p w:rsidR="00CF1F62" w:rsidRPr="00600AB3" w:rsidRDefault="00232336" w:rsidP="00BF0403">
      <w:pPr>
        <w:ind w:left="360"/>
      </w:pPr>
      <w:r w:rsidRPr="00600AB3">
        <w:t xml:space="preserve">Applicants or their authorized representative </w:t>
      </w:r>
      <w:r w:rsidR="00630CF1" w:rsidRPr="00600AB3">
        <w:t>may</w:t>
      </w:r>
      <w:r w:rsidRPr="00600AB3">
        <w:t xml:space="preserve"> </w:t>
      </w:r>
      <w:r w:rsidR="00630CF1" w:rsidRPr="00600AB3">
        <w:t>withdraw</w:t>
      </w:r>
      <w:r w:rsidRPr="00600AB3">
        <w:t xml:space="preserve"> an application</w:t>
      </w:r>
      <w:r w:rsidR="00630CF1" w:rsidRPr="00600AB3">
        <w:t xml:space="preserve"> by written notice at any ti</w:t>
      </w:r>
      <w:r w:rsidR="00A26751" w:rsidRPr="00600AB3">
        <w:t>me before selections are made.</w:t>
      </w:r>
    </w:p>
    <w:p w:rsidR="00DE6C38" w:rsidRPr="00600AB3" w:rsidRDefault="00DE6C38" w:rsidP="00BF0403"/>
    <w:p w:rsidR="00F201B2" w:rsidRPr="00600AB3" w:rsidRDefault="00F201B2" w:rsidP="00BF0403">
      <w:pPr>
        <w:numPr>
          <w:ilvl w:val="0"/>
          <w:numId w:val="9"/>
        </w:numPr>
        <w:rPr>
          <w:b/>
        </w:rPr>
      </w:pPr>
      <w:r w:rsidRPr="00600AB3">
        <w:rPr>
          <w:b/>
        </w:rPr>
        <w:t>Review</w:t>
      </w:r>
    </w:p>
    <w:p w:rsidR="00F201B2" w:rsidRPr="00600AB3" w:rsidRDefault="00D148A6" w:rsidP="00BF0403">
      <w:pPr>
        <w:ind w:left="360"/>
      </w:pPr>
      <w:r w:rsidRPr="00600AB3">
        <w:t>Applications</w:t>
      </w:r>
      <w:r w:rsidR="00F201B2" w:rsidRPr="00600AB3">
        <w:t xml:space="preserve"> will be evaluated by NRCS</w:t>
      </w:r>
      <w:r w:rsidR="00E80794" w:rsidRPr="00600AB3">
        <w:t>,</w:t>
      </w:r>
      <w:r w:rsidR="00F201B2" w:rsidRPr="00600AB3">
        <w:t xml:space="preserve"> </w:t>
      </w:r>
      <w:r w:rsidR="008E6FC2" w:rsidRPr="00600AB3">
        <w:t>Federal</w:t>
      </w:r>
      <w:r w:rsidR="00E80794" w:rsidRPr="00600AB3">
        <w:t xml:space="preserve"> partner</w:t>
      </w:r>
      <w:r w:rsidR="00060FDD" w:rsidRPr="00600AB3">
        <w:t>s</w:t>
      </w:r>
      <w:r w:rsidR="00E80794" w:rsidRPr="00600AB3">
        <w:t>, and non-</w:t>
      </w:r>
      <w:r w:rsidR="008E6FC2" w:rsidRPr="00600AB3">
        <w:t>Federal</w:t>
      </w:r>
      <w:r w:rsidR="00E80794" w:rsidRPr="00600AB3">
        <w:t xml:space="preserve"> partner agency </w:t>
      </w:r>
      <w:r w:rsidR="00F201B2" w:rsidRPr="00600AB3">
        <w:t xml:space="preserve">staff under the </w:t>
      </w:r>
      <w:r w:rsidRPr="00600AB3">
        <w:t>bulleted topic</w:t>
      </w:r>
      <w:r w:rsidR="00F201B2" w:rsidRPr="00600AB3">
        <w:t xml:space="preserve"> identified by the applicant.  Each </w:t>
      </w:r>
      <w:r w:rsidRPr="00600AB3">
        <w:t>application</w:t>
      </w:r>
      <w:r w:rsidR="00F201B2" w:rsidRPr="00600AB3">
        <w:t xml:space="preserve"> will be screened for completeness and compliance with the provisions of this notice</w:t>
      </w:r>
      <w:r w:rsidR="00F400F4" w:rsidRPr="00600AB3">
        <w:t>,</w:t>
      </w:r>
      <w:r w:rsidR="00F201B2" w:rsidRPr="00600AB3">
        <w:t xml:space="preserve"> including EQIP payment limitations.  Incomplete applications will be eliminated from competition and notification of elimination will be mailed to the applicant.</w:t>
      </w:r>
    </w:p>
    <w:p w:rsidR="003638A0" w:rsidRPr="00600AB3" w:rsidRDefault="003638A0" w:rsidP="00BF0403">
      <w:pPr>
        <w:ind w:left="360"/>
      </w:pPr>
    </w:p>
    <w:p w:rsidR="003638A0" w:rsidRPr="00600AB3" w:rsidRDefault="003638A0" w:rsidP="00BF0403">
      <w:pPr>
        <w:ind w:left="360"/>
      </w:pPr>
      <w:r w:rsidRPr="00600AB3">
        <w:t>For the purposes of CIG, the proposed innovative project or activity must encompass the development, field testing, evaluation, implementation, and monitoring of:</w:t>
      </w:r>
    </w:p>
    <w:p w:rsidR="003638A0" w:rsidRPr="00600AB3" w:rsidRDefault="003638A0" w:rsidP="00801FCD">
      <w:pPr>
        <w:pStyle w:val="ListParagraph"/>
        <w:numPr>
          <w:ilvl w:val="0"/>
          <w:numId w:val="30"/>
        </w:numPr>
      </w:pPr>
      <w:r w:rsidRPr="00600AB3">
        <w:t xml:space="preserve">Conservation adoption approaches or incentive systems; </w:t>
      </w:r>
    </w:p>
    <w:p w:rsidR="003638A0" w:rsidRPr="00600AB3" w:rsidRDefault="003638A0" w:rsidP="00801FCD">
      <w:pPr>
        <w:pStyle w:val="ListParagraph"/>
        <w:numPr>
          <w:ilvl w:val="0"/>
          <w:numId w:val="30"/>
        </w:numPr>
      </w:pPr>
      <w:r w:rsidRPr="00600AB3">
        <w:t>Promising conservation technologies, practices, systems, procedures, or approaches; or</w:t>
      </w:r>
    </w:p>
    <w:p w:rsidR="003638A0" w:rsidRPr="00600AB3" w:rsidRDefault="003638A0" w:rsidP="00801FCD">
      <w:pPr>
        <w:pStyle w:val="ListParagraph"/>
        <w:numPr>
          <w:ilvl w:val="0"/>
          <w:numId w:val="30"/>
        </w:numPr>
      </w:pPr>
      <w:r w:rsidRPr="00600AB3">
        <w:t xml:space="preserve">Environmental soundness with goals of environmental protection and natural resource enhancement. </w:t>
      </w:r>
    </w:p>
    <w:p w:rsidR="003638A0" w:rsidRPr="00600AB3" w:rsidRDefault="003638A0" w:rsidP="00BF0403">
      <w:pPr>
        <w:ind w:left="360"/>
      </w:pPr>
    </w:p>
    <w:p w:rsidR="003638A0" w:rsidRPr="00600AB3" w:rsidRDefault="003638A0" w:rsidP="00BF0403">
      <w:pPr>
        <w:ind w:left="360"/>
      </w:pPr>
      <w:r w:rsidRPr="00600AB3">
        <w:t xml:space="preserve">To be given consideration, the innovative project or activity must comply with all </w:t>
      </w:r>
      <w:r w:rsidR="008E6FC2" w:rsidRPr="00600AB3">
        <w:t>Federal</w:t>
      </w:r>
      <w:r w:rsidRPr="00600AB3">
        <w:t xml:space="preserve">, </w:t>
      </w:r>
      <w:r w:rsidR="002639BE" w:rsidRPr="00600AB3">
        <w:t>S</w:t>
      </w:r>
      <w:r w:rsidRPr="00600AB3">
        <w:t>tate, and local regulations throughout the duration of the project and should:</w:t>
      </w:r>
    </w:p>
    <w:p w:rsidR="003638A0" w:rsidRPr="00600AB3" w:rsidRDefault="003638A0" w:rsidP="00801FCD">
      <w:pPr>
        <w:pStyle w:val="ListParagraph"/>
        <w:numPr>
          <w:ilvl w:val="0"/>
          <w:numId w:val="32"/>
        </w:numPr>
      </w:pPr>
      <w:r w:rsidRPr="00600AB3">
        <w:t>Make use of a proven technology or a technology that has been studied sufficiently to indicate a high probability of success;</w:t>
      </w:r>
    </w:p>
    <w:p w:rsidR="003638A0" w:rsidRPr="00600AB3" w:rsidRDefault="003638A0" w:rsidP="00801FCD">
      <w:pPr>
        <w:pStyle w:val="ListParagraph"/>
        <w:numPr>
          <w:ilvl w:val="0"/>
          <w:numId w:val="31"/>
        </w:numPr>
      </w:pPr>
      <w:r w:rsidRPr="00600AB3">
        <w:t>Demonstrate and verify environmental (e.g., soil, water, air, plants, energy, and animal) effectiveness, utility, affordability, and usability of conservation technology in the field;</w:t>
      </w:r>
    </w:p>
    <w:p w:rsidR="003638A0" w:rsidRPr="00600AB3" w:rsidRDefault="003638A0" w:rsidP="00801FCD">
      <w:pPr>
        <w:pStyle w:val="ListParagraph"/>
        <w:numPr>
          <w:ilvl w:val="0"/>
          <w:numId w:val="31"/>
        </w:numPr>
      </w:pPr>
      <w:r w:rsidRPr="00600AB3">
        <w:t xml:space="preserve">Adapt conservation technologies, management, practices, systems, procedures, approaches, and incentive systems to improve performance and encourage adoption; </w:t>
      </w:r>
    </w:p>
    <w:p w:rsidR="003638A0" w:rsidRPr="00600AB3" w:rsidRDefault="003638A0" w:rsidP="00801FCD">
      <w:pPr>
        <w:pStyle w:val="ListParagraph"/>
        <w:numPr>
          <w:ilvl w:val="0"/>
          <w:numId w:val="31"/>
        </w:numPr>
      </w:pPr>
      <w:r w:rsidRPr="00600AB3">
        <w:t>Introduce conservation systems, approaches, and procedures from another geographic area or agricultural sector; or</w:t>
      </w:r>
    </w:p>
    <w:p w:rsidR="003638A0" w:rsidRPr="00600AB3" w:rsidRDefault="003638A0" w:rsidP="00801FCD">
      <w:pPr>
        <w:pStyle w:val="ListParagraph"/>
        <w:numPr>
          <w:ilvl w:val="0"/>
          <w:numId w:val="31"/>
        </w:numPr>
      </w:pPr>
      <w:r w:rsidRPr="00600AB3">
        <w:t>Demonstrate transferability of knowledge.</w:t>
      </w:r>
    </w:p>
    <w:p w:rsidR="005974E7" w:rsidRPr="00600AB3" w:rsidRDefault="005974E7" w:rsidP="00BF0403">
      <w:pPr>
        <w:rPr>
          <w:b/>
        </w:rPr>
      </w:pPr>
    </w:p>
    <w:p w:rsidR="00CF1F62" w:rsidRPr="00600AB3" w:rsidRDefault="00CF1F62" w:rsidP="00BF0403">
      <w:pPr>
        <w:numPr>
          <w:ilvl w:val="0"/>
          <w:numId w:val="9"/>
        </w:numPr>
        <w:rPr>
          <w:b/>
        </w:rPr>
      </w:pPr>
      <w:r w:rsidRPr="00600AB3">
        <w:rPr>
          <w:b/>
        </w:rPr>
        <w:t xml:space="preserve">Anticipated </w:t>
      </w:r>
      <w:r w:rsidR="0076516B" w:rsidRPr="00600AB3">
        <w:rPr>
          <w:b/>
        </w:rPr>
        <w:t>Notification</w:t>
      </w:r>
    </w:p>
    <w:p w:rsidR="00E06A5A" w:rsidRPr="00600AB3" w:rsidRDefault="004A0CF8" w:rsidP="00BF0403">
      <w:pPr>
        <w:ind w:left="360"/>
      </w:pPr>
      <w:r w:rsidRPr="00600AB3">
        <w:t>A</w:t>
      </w:r>
      <w:r w:rsidR="00E06A5A" w:rsidRPr="00600AB3">
        <w:t>pplicants will be notified</w:t>
      </w:r>
      <w:r w:rsidR="00C82DD0" w:rsidRPr="00600AB3">
        <w:t xml:space="preserve"> of the outcome of the pre-proposal application </w:t>
      </w:r>
      <w:r w:rsidR="00E06A5A" w:rsidRPr="00600AB3">
        <w:t xml:space="preserve">via </w:t>
      </w:r>
      <w:r w:rsidR="008E6FC2" w:rsidRPr="00600AB3">
        <w:t>email</w:t>
      </w:r>
      <w:r w:rsidRPr="00600AB3">
        <w:t xml:space="preserve"> by </w:t>
      </w:r>
      <w:r w:rsidR="003A1194">
        <w:rPr>
          <w:b/>
        </w:rPr>
        <w:t xml:space="preserve">April </w:t>
      </w:r>
      <w:r w:rsidR="004F6099" w:rsidRPr="00600AB3">
        <w:rPr>
          <w:b/>
        </w:rPr>
        <w:t>7, 2014.</w:t>
      </w:r>
      <w:r w:rsidR="00E06A5A" w:rsidRPr="00600AB3">
        <w:t xml:space="preserve">  Applicants selected for full proposals will be required to submit a full proposal package </w:t>
      </w:r>
      <w:r w:rsidR="00D26964" w:rsidRPr="00600AB3">
        <w:t xml:space="preserve">by </w:t>
      </w:r>
      <w:r w:rsidR="003A1194">
        <w:rPr>
          <w:b/>
        </w:rPr>
        <w:t>May 5</w:t>
      </w:r>
      <w:r w:rsidR="004F6099" w:rsidRPr="00600AB3">
        <w:rPr>
          <w:b/>
        </w:rPr>
        <w:t>, 2014.</w:t>
      </w:r>
    </w:p>
    <w:p w:rsidR="00E242E0" w:rsidRDefault="00E242E0" w:rsidP="00BF0403"/>
    <w:p w:rsidR="00E242E0" w:rsidRPr="00600AB3" w:rsidRDefault="00E242E0" w:rsidP="00BF0403"/>
    <w:p w:rsidR="00AA1A0E" w:rsidRPr="00600AB3" w:rsidRDefault="00660793" w:rsidP="00BF0403">
      <w:pPr>
        <w:numPr>
          <w:ilvl w:val="0"/>
          <w:numId w:val="7"/>
        </w:numPr>
        <w:tabs>
          <w:tab w:val="right" w:leader="dot" w:pos="8820"/>
        </w:tabs>
      </w:pPr>
      <w:r w:rsidRPr="00600AB3">
        <w:rPr>
          <w:b/>
        </w:rPr>
        <w:lastRenderedPageBreak/>
        <w:t>APPLICATION AND SUBMISSION INFORMATION FOR</w:t>
      </w:r>
      <w:r w:rsidR="00AA1A0E" w:rsidRPr="00600AB3">
        <w:rPr>
          <w:b/>
        </w:rPr>
        <w:t xml:space="preserve"> </w:t>
      </w:r>
      <w:r w:rsidR="00AA1A0E" w:rsidRPr="00600AB3">
        <w:rPr>
          <w:b/>
          <w:u w:val="single"/>
        </w:rPr>
        <w:t>FULL</w:t>
      </w:r>
      <w:r w:rsidR="00AA1A0E" w:rsidRPr="00600AB3">
        <w:rPr>
          <w:b/>
        </w:rPr>
        <w:t xml:space="preserve"> PROPOSALS (</w:t>
      </w:r>
      <w:r w:rsidR="00BE2116" w:rsidRPr="00600AB3">
        <w:rPr>
          <w:b/>
        </w:rPr>
        <w:t>o</w:t>
      </w:r>
      <w:r w:rsidR="00AA1A0E" w:rsidRPr="00600AB3">
        <w:rPr>
          <w:b/>
        </w:rPr>
        <w:t>nly</w:t>
      </w:r>
      <w:r w:rsidR="00AA1A0E" w:rsidRPr="00600AB3">
        <w:t xml:space="preserve"> for those applicants notified at the end of the pre-proposal </w:t>
      </w:r>
      <w:r w:rsidR="00F22CFF" w:rsidRPr="00600AB3">
        <w:t>review</w:t>
      </w:r>
      <w:r w:rsidR="00AA1A0E" w:rsidRPr="00600AB3">
        <w:t xml:space="preserve"> process that their </w:t>
      </w:r>
      <w:r w:rsidR="00F22CFF" w:rsidRPr="00600AB3">
        <w:t>application</w:t>
      </w:r>
      <w:r w:rsidR="00AA1A0E" w:rsidRPr="00600AB3">
        <w:t xml:space="preserve"> ha</w:t>
      </w:r>
      <w:r w:rsidR="000A5B60" w:rsidRPr="00600AB3">
        <w:t>s</w:t>
      </w:r>
      <w:r w:rsidR="00AA1A0E" w:rsidRPr="00600AB3">
        <w:t xml:space="preserve"> been identified for further evaluation)</w:t>
      </w:r>
      <w:r w:rsidR="00C26D9A" w:rsidRPr="00600AB3">
        <w:t>.</w:t>
      </w:r>
    </w:p>
    <w:p w:rsidR="00751821" w:rsidRPr="00600AB3" w:rsidRDefault="00751821" w:rsidP="00BF0403">
      <w:pPr>
        <w:tabs>
          <w:tab w:val="right" w:leader="dot" w:pos="8820"/>
        </w:tabs>
        <w:ind w:left="180"/>
        <w:rPr>
          <w:b/>
        </w:rPr>
      </w:pPr>
    </w:p>
    <w:p w:rsidR="00A26751" w:rsidRPr="00600AB3" w:rsidRDefault="00A26751" w:rsidP="00BF0403">
      <w:pPr>
        <w:tabs>
          <w:tab w:val="right" w:leader="dot" w:pos="8820"/>
        </w:tabs>
        <w:ind w:left="180"/>
      </w:pPr>
      <w:r w:rsidRPr="00600AB3">
        <w:t xml:space="preserve">All Office of Management and Budget standard forms necessary for CIG submission are posted on the following </w:t>
      </w:r>
      <w:r w:rsidR="008E6FC2" w:rsidRPr="00600AB3">
        <w:t>Web site</w:t>
      </w:r>
      <w:r w:rsidRPr="00600AB3">
        <w:t xml:space="preserve">:  </w:t>
      </w:r>
      <w:hyperlink r:id="rId29" w:history="1">
        <w:r w:rsidRPr="00600AB3">
          <w:rPr>
            <w:rStyle w:val="Hyperlink"/>
          </w:rPr>
          <w:t>Grants.gov - Forms Repository</w:t>
        </w:r>
      </w:hyperlink>
      <w:r w:rsidRPr="00600AB3">
        <w:t>.</w:t>
      </w:r>
    </w:p>
    <w:p w:rsidR="002642FC" w:rsidRDefault="002642FC" w:rsidP="00BF0403">
      <w:pPr>
        <w:autoSpaceDE w:val="0"/>
        <w:autoSpaceDN w:val="0"/>
        <w:adjustRightInd w:val="0"/>
      </w:pPr>
    </w:p>
    <w:p w:rsidR="004A4F20" w:rsidRPr="00600AB3" w:rsidRDefault="004A4F20" w:rsidP="00BF0403">
      <w:pPr>
        <w:pStyle w:val="ListParagraph"/>
        <w:numPr>
          <w:ilvl w:val="0"/>
          <w:numId w:val="12"/>
        </w:numPr>
        <w:rPr>
          <w:b/>
        </w:rPr>
      </w:pPr>
      <w:r w:rsidRPr="00600AB3">
        <w:rPr>
          <w:b/>
        </w:rPr>
        <w:t>Content and Format</w:t>
      </w:r>
    </w:p>
    <w:p w:rsidR="00DE0F9C" w:rsidRPr="00600AB3" w:rsidRDefault="00DE0F9C" w:rsidP="00BF0403">
      <w:pPr>
        <w:autoSpaceDE w:val="0"/>
        <w:autoSpaceDN w:val="0"/>
        <w:adjustRightInd w:val="0"/>
        <w:ind w:left="360"/>
      </w:pPr>
      <w:r w:rsidRPr="00600AB3">
        <w:t>Applications must contain the content, format, and information set forth below to receive consideration for funding.  Applicants should not assume prior knowledge on the part of NRCS or others as to the relative merits of the project described in their application.  Applicants must submit only one original copy of the application in the following format:</w:t>
      </w:r>
    </w:p>
    <w:p w:rsidR="00DE0F9C" w:rsidRPr="00600AB3" w:rsidRDefault="00DE0F9C" w:rsidP="00BF0403">
      <w:pPr>
        <w:numPr>
          <w:ilvl w:val="0"/>
          <w:numId w:val="4"/>
        </w:numPr>
      </w:pPr>
      <w:r w:rsidRPr="00600AB3">
        <w:t>Each page must be on numbered 8½” x 11” white paper that has one-inch margins; and</w:t>
      </w:r>
    </w:p>
    <w:p w:rsidR="00DE0F9C" w:rsidRPr="00600AB3" w:rsidRDefault="00DE0F9C" w:rsidP="00BF0403">
      <w:pPr>
        <w:numPr>
          <w:ilvl w:val="0"/>
          <w:numId w:val="4"/>
        </w:numPr>
      </w:pPr>
      <w:r w:rsidRPr="00600AB3">
        <w:t>The text of the application must be typed single spaced in a font no smaller than 12-point.</w:t>
      </w:r>
    </w:p>
    <w:p w:rsidR="0004075E" w:rsidRPr="00600AB3" w:rsidRDefault="0004075E" w:rsidP="00BF0403">
      <w:pPr>
        <w:ind w:left="360"/>
      </w:pPr>
    </w:p>
    <w:p w:rsidR="004A4F20" w:rsidRPr="00600AB3" w:rsidRDefault="00DE0F9C" w:rsidP="00BF0403">
      <w:pPr>
        <w:ind w:left="360"/>
      </w:pPr>
      <w:r w:rsidRPr="00600AB3">
        <w:t>Applications that fail to comply with the required content and format will not be considered for funding.</w:t>
      </w:r>
      <w:r w:rsidR="0004075E" w:rsidRPr="00600AB3">
        <w:t xml:space="preserve"> </w:t>
      </w:r>
      <w:r w:rsidR="00B92049" w:rsidRPr="00600AB3">
        <w:t xml:space="preserve"> </w:t>
      </w:r>
      <w:r w:rsidRPr="00600AB3">
        <w:t>Material exceeding stated page limits will not be considered.</w:t>
      </w:r>
      <w:r w:rsidR="0004075E" w:rsidRPr="00600AB3">
        <w:t xml:space="preserve"> </w:t>
      </w:r>
      <w:r w:rsidR="00B92049" w:rsidRPr="00600AB3">
        <w:t xml:space="preserve"> </w:t>
      </w:r>
      <w:r w:rsidR="004A4F20" w:rsidRPr="00600AB3">
        <w:t>Applications must include all required forms and narrative sections described below.  Incomplete applications will not be considered.</w:t>
      </w:r>
    </w:p>
    <w:p w:rsidR="004A4F20" w:rsidRPr="00600AB3" w:rsidRDefault="004A4F20" w:rsidP="00BF0403"/>
    <w:p w:rsidR="008321F5" w:rsidRPr="00CF17BD" w:rsidRDefault="00D72090" w:rsidP="00801FCD">
      <w:pPr>
        <w:pStyle w:val="ListParagraph"/>
        <w:numPr>
          <w:ilvl w:val="0"/>
          <w:numId w:val="47"/>
        </w:numPr>
      </w:pPr>
      <w:r w:rsidRPr="00CF17BD">
        <w:rPr>
          <w:b/>
        </w:rPr>
        <w:t>Application Form</w:t>
      </w:r>
      <w:r w:rsidR="00793255" w:rsidRPr="00CF17BD">
        <w:rPr>
          <w:b/>
        </w:rPr>
        <w:t>:</w:t>
      </w:r>
      <w:r w:rsidR="00793255" w:rsidRPr="00CF17BD">
        <w:t xml:space="preserve">  (Standard Form 424 Application for </w:t>
      </w:r>
      <w:r w:rsidR="008E6FC2" w:rsidRPr="00CF17BD">
        <w:t>Federal</w:t>
      </w:r>
      <w:r w:rsidR="00793255" w:rsidRPr="00CF17BD">
        <w:t xml:space="preserve"> Assistance) Applicants must use this document as the cover sheet for each project application.  Standard Form 424 can be downloaded from </w:t>
      </w:r>
      <w:hyperlink r:id="rId30" w:history="1">
        <w:r w:rsidR="00793255" w:rsidRPr="00CF17BD">
          <w:rPr>
            <w:rStyle w:val="Hyperlink"/>
          </w:rPr>
          <w:t>Grants.gov - Forms Repository</w:t>
        </w:r>
      </w:hyperlink>
      <w:r w:rsidR="00793255" w:rsidRPr="00CF17BD">
        <w:t>.</w:t>
      </w:r>
    </w:p>
    <w:p w:rsidR="008321F5" w:rsidRPr="00600AB3" w:rsidRDefault="008321F5" w:rsidP="00801FCD">
      <w:pPr>
        <w:pStyle w:val="ListParagraph"/>
        <w:numPr>
          <w:ilvl w:val="0"/>
          <w:numId w:val="47"/>
        </w:numPr>
      </w:pPr>
      <w:r w:rsidRPr="00600AB3">
        <w:rPr>
          <w:b/>
        </w:rPr>
        <w:t>Project Executive Summary</w:t>
      </w:r>
      <w:r w:rsidRPr="00600AB3">
        <w:t>—</w:t>
      </w:r>
      <w:r w:rsidR="00060FDD" w:rsidRPr="00600AB3">
        <w:t xml:space="preserve"> (One (1)-page maximum.) D</w:t>
      </w:r>
      <w:r w:rsidRPr="00600AB3">
        <w:t xml:space="preserve">escribe in non-technical language the </w:t>
      </w:r>
      <w:r w:rsidR="000C629F" w:rsidRPr="00600AB3">
        <w:t>issue</w:t>
      </w:r>
      <w:r w:rsidR="003238CD" w:rsidRPr="00600AB3">
        <w:t>/</w:t>
      </w:r>
      <w:r w:rsidR="000C629F" w:rsidRPr="00600AB3">
        <w:t>problem and how the project addresses it</w:t>
      </w:r>
      <w:r w:rsidR="003238CD" w:rsidRPr="00600AB3">
        <w:t xml:space="preserve"> through its </w:t>
      </w:r>
      <w:r w:rsidRPr="00600AB3">
        <w:t xml:space="preserve">objectives, methods, </w:t>
      </w:r>
      <w:r w:rsidR="000C629F" w:rsidRPr="00600AB3">
        <w:t xml:space="preserve">environmental outcomes, </w:t>
      </w:r>
      <w:r w:rsidRPr="00600AB3">
        <w:t>funding requested, participating partners, deliverables</w:t>
      </w:r>
      <w:r w:rsidR="00C517F2" w:rsidRPr="00600AB3">
        <w:t>, and any potential negative impacts</w:t>
      </w:r>
      <w:r w:rsidRPr="00600AB3">
        <w:t>.</w:t>
      </w:r>
    </w:p>
    <w:p w:rsidR="00D72090" w:rsidRPr="00600AB3" w:rsidRDefault="004A4F20" w:rsidP="00801FCD">
      <w:pPr>
        <w:pStyle w:val="ListParagraph"/>
        <w:numPr>
          <w:ilvl w:val="0"/>
          <w:numId w:val="47"/>
        </w:numPr>
      </w:pPr>
      <w:r w:rsidRPr="00600AB3">
        <w:rPr>
          <w:b/>
        </w:rPr>
        <w:t xml:space="preserve">Project Description:  </w:t>
      </w:r>
      <w:r w:rsidR="00060FDD" w:rsidRPr="00600AB3">
        <w:t xml:space="preserve">(Fifteen (15)-page maximum.) </w:t>
      </w:r>
      <w:r w:rsidRPr="00600AB3">
        <w:t>The description must include the following information</w:t>
      </w:r>
      <w:r w:rsidR="00060FDD" w:rsidRPr="00600AB3">
        <w:t>:</w:t>
      </w:r>
    </w:p>
    <w:p w:rsidR="004A4F20" w:rsidRPr="00600AB3" w:rsidRDefault="004A4F20" w:rsidP="00801FCD">
      <w:pPr>
        <w:pStyle w:val="ListParagraph"/>
        <w:numPr>
          <w:ilvl w:val="0"/>
          <w:numId w:val="48"/>
        </w:numPr>
      </w:pPr>
      <w:r w:rsidRPr="00600AB3">
        <w:rPr>
          <w:u w:val="single"/>
        </w:rPr>
        <w:t>Project background</w:t>
      </w:r>
      <w:r w:rsidRPr="00600AB3">
        <w:t xml:space="preserve">:  </w:t>
      </w:r>
      <w:r w:rsidR="00DE0F9C" w:rsidRPr="00600AB3">
        <w:t>Describe the issue or problem, and the</w:t>
      </w:r>
      <w:r w:rsidRPr="00600AB3">
        <w:t xml:space="preserve"> history of</w:t>
      </w:r>
      <w:r w:rsidR="00BF65F2" w:rsidRPr="00600AB3">
        <w:t>,</w:t>
      </w:r>
      <w:r w:rsidRPr="00600AB3">
        <w:t xml:space="preserve"> and need for</w:t>
      </w:r>
      <w:r w:rsidR="00BF65F2" w:rsidRPr="00600AB3">
        <w:t>,</w:t>
      </w:r>
      <w:r w:rsidRPr="00600AB3">
        <w:t xml:space="preserve"> the proposed innovation.  Provide evidence that the proposed innovation has been studied sufficiently to indicate a good probabi</w:t>
      </w:r>
      <w:r w:rsidR="00064086" w:rsidRPr="00600AB3">
        <w:t>lity for success of the project.</w:t>
      </w:r>
    </w:p>
    <w:p w:rsidR="004A4F20" w:rsidRPr="00600AB3" w:rsidRDefault="004A4F20" w:rsidP="00801FCD">
      <w:pPr>
        <w:pStyle w:val="ListParagraph"/>
        <w:numPr>
          <w:ilvl w:val="0"/>
          <w:numId w:val="48"/>
        </w:numPr>
      </w:pPr>
      <w:r w:rsidRPr="00CF17BD">
        <w:rPr>
          <w:u w:val="single"/>
        </w:rPr>
        <w:t>Project objectives</w:t>
      </w:r>
      <w:r w:rsidRPr="00600AB3">
        <w:t>:  Be specific using qualitative and quantitative measures, if possible, to describe the project’s purpose and goals.  Describe how</w:t>
      </w:r>
      <w:r w:rsidR="00064086" w:rsidRPr="00600AB3">
        <w:t xml:space="preserve"> the project is innovative.</w:t>
      </w:r>
    </w:p>
    <w:p w:rsidR="004A4F20" w:rsidRPr="00600AB3" w:rsidRDefault="004A4F20" w:rsidP="00801FCD">
      <w:pPr>
        <w:numPr>
          <w:ilvl w:val="0"/>
          <w:numId w:val="48"/>
        </w:numPr>
      </w:pPr>
      <w:r w:rsidRPr="00600AB3">
        <w:rPr>
          <w:u w:val="single"/>
        </w:rPr>
        <w:t>Project methods</w:t>
      </w:r>
      <w:r w:rsidRPr="00600AB3">
        <w:t>:  Describe clearly the methodology of the project and the tools or processes that will be u</w:t>
      </w:r>
      <w:r w:rsidR="00064086" w:rsidRPr="00600AB3">
        <w:t>sed to implement the project.</w:t>
      </w:r>
    </w:p>
    <w:p w:rsidR="004A4F20" w:rsidRPr="00600AB3" w:rsidRDefault="004A4F20" w:rsidP="00801FCD">
      <w:pPr>
        <w:numPr>
          <w:ilvl w:val="0"/>
          <w:numId w:val="48"/>
        </w:numPr>
      </w:pPr>
      <w:r w:rsidRPr="00600AB3">
        <w:rPr>
          <w:u w:val="single"/>
        </w:rPr>
        <w:t>Location and size of project or project area</w:t>
      </w:r>
      <w:r w:rsidRPr="00600AB3">
        <w:t>:  Describe the location of the project and the relative size and scope (e.g., acres, farm types</w:t>
      </w:r>
      <w:r w:rsidR="00DE0F9C" w:rsidRPr="00600AB3">
        <w:t>,</w:t>
      </w:r>
      <w:r w:rsidRPr="00600AB3">
        <w:t xml:space="preserve"> demographics, etc.) of the project ar</w:t>
      </w:r>
      <w:r w:rsidR="00064086" w:rsidRPr="00600AB3">
        <w:t>ea.  Provide a map, if possible.</w:t>
      </w:r>
    </w:p>
    <w:p w:rsidR="004A4F20" w:rsidRPr="00600AB3" w:rsidRDefault="00DE0F9C" w:rsidP="00801FCD">
      <w:pPr>
        <w:numPr>
          <w:ilvl w:val="0"/>
          <w:numId w:val="48"/>
        </w:numPr>
      </w:pPr>
      <w:r w:rsidRPr="00600AB3">
        <w:rPr>
          <w:u w:val="single"/>
        </w:rPr>
        <w:t>EQIP eligible producer participation</w:t>
      </w:r>
      <w:r w:rsidRPr="00600AB3">
        <w:t>:  Estimate the number of EQIP eligible producers involved in the project, and describe the extent of their involvement (Note: Producers receiving direct or indirect payments through participation in a CIG project must also meet the EQIP eligibility requirements).</w:t>
      </w:r>
    </w:p>
    <w:p w:rsidR="004A4F20" w:rsidRPr="00600AB3" w:rsidRDefault="004A4F20" w:rsidP="00801FCD">
      <w:pPr>
        <w:numPr>
          <w:ilvl w:val="0"/>
          <w:numId w:val="48"/>
        </w:numPr>
      </w:pPr>
      <w:r w:rsidRPr="00600AB3">
        <w:rPr>
          <w:u w:val="single"/>
        </w:rPr>
        <w:t>Project action plan and timeline</w:t>
      </w:r>
      <w:r w:rsidRPr="00600AB3">
        <w:t>:  Provide a table listing project actions, timeframes, and associated milestones through project completion</w:t>
      </w:r>
      <w:r w:rsidR="00064086" w:rsidRPr="00600AB3">
        <w:t>.</w:t>
      </w:r>
      <w:r w:rsidR="00B52054" w:rsidRPr="00600AB3">
        <w:t xml:space="preserve"> Anticipated project start date of </w:t>
      </w:r>
      <w:r w:rsidR="00B52054" w:rsidRPr="00600AB3">
        <w:rPr>
          <w:b/>
        </w:rPr>
        <w:t>September 1, 201</w:t>
      </w:r>
      <w:r w:rsidR="00465141" w:rsidRPr="00600AB3">
        <w:rPr>
          <w:b/>
        </w:rPr>
        <w:t>4</w:t>
      </w:r>
      <w:r w:rsidR="00B52054" w:rsidRPr="00600AB3">
        <w:t>.</w:t>
      </w:r>
    </w:p>
    <w:p w:rsidR="004A4F20" w:rsidRPr="00600AB3" w:rsidRDefault="004A4F20" w:rsidP="00801FCD">
      <w:pPr>
        <w:numPr>
          <w:ilvl w:val="0"/>
          <w:numId w:val="48"/>
        </w:numPr>
      </w:pPr>
      <w:r w:rsidRPr="00600AB3">
        <w:rPr>
          <w:u w:val="single"/>
        </w:rPr>
        <w:t>Project management</w:t>
      </w:r>
      <w:r w:rsidRPr="00600AB3">
        <w:t xml:space="preserve">:  Give a detailed description of how the project will be organized and managed.  Include a list of key project personnel, their relevant education or </w:t>
      </w:r>
      <w:r w:rsidRPr="00600AB3">
        <w:lastRenderedPageBreak/>
        <w:t>experience, and their anticipated contributions to the project.  Explain the level of participation required in the project by government and non-government entities.  Identify who will participate in monito</w:t>
      </w:r>
      <w:r w:rsidR="00064086" w:rsidRPr="00600AB3">
        <w:t>ring and evaluating the project.</w:t>
      </w:r>
    </w:p>
    <w:p w:rsidR="00DE0F9C" w:rsidRPr="00600AB3" w:rsidRDefault="00DE0F9C" w:rsidP="00801FCD">
      <w:pPr>
        <w:numPr>
          <w:ilvl w:val="0"/>
          <w:numId w:val="48"/>
        </w:numPr>
      </w:pPr>
      <w:r w:rsidRPr="00600AB3">
        <w:rPr>
          <w:u w:val="single"/>
        </w:rPr>
        <w:t>Project deliverables/products:</w:t>
      </w:r>
      <w:r w:rsidRPr="00600AB3">
        <w:t xml:space="preserve"> </w:t>
      </w:r>
      <w:r w:rsidR="00B92049" w:rsidRPr="00600AB3">
        <w:t xml:space="preserve"> </w:t>
      </w:r>
      <w:r w:rsidRPr="00600AB3">
        <w:t>Provide a list of specific deliverables and products that will allow NRCS to monitor project progress and payment.  The proposal shall include a set of technical deliverables designed to evaluate the performance and broader applicability of the project being proposed for implementation.  In addition to project-specific deliverables, selected applicants will be required to provide the following:</w:t>
      </w:r>
    </w:p>
    <w:p w:rsidR="00DE0F9C" w:rsidRPr="00600AB3" w:rsidRDefault="00DE0F9C" w:rsidP="00801FCD">
      <w:pPr>
        <w:numPr>
          <w:ilvl w:val="0"/>
          <w:numId w:val="49"/>
        </w:numPr>
      </w:pPr>
      <w:r w:rsidRPr="00600AB3">
        <w:t>Semi-annual reports;</w:t>
      </w:r>
    </w:p>
    <w:p w:rsidR="00DE0F9C" w:rsidRPr="00600AB3" w:rsidRDefault="00DE0F9C" w:rsidP="00801FCD">
      <w:pPr>
        <w:pStyle w:val="ListParagraph"/>
        <w:numPr>
          <w:ilvl w:val="0"/>
          <w:numId w:val="49"/>
        </w:numPr>
      </w:pPr>
      <w:r w:rsidRPr="00600AB3">
        <w:t>Supplemental narratives that explain and support payment requests;</w:t>
      </w:r>
    </w:p>
    <w:p w:rsidR="00DE0F9C" w:rsidRPr="00600AB3" w:rsidRDefault="00DE0F9C" w:rsidP="00801FCD">
      <w:pPr>
        <w:numPr>
          <w:ilvl w:val="0"/>
          <w:numId w:val="49"/>
        </w:numPr>
      </w:pPr>
      <w:r w:rsidRPr="00600AB3">
        <w:t>A final report;</w:t>
      </w:r>
    </w:p>
    <w:p w:rsidR="00DE0F9C" w:rsidRPr="00600AB3" w:rsidRDefault="00DE0F9C" w:rsidP="00801FCD">
      <w:pPr>
        <w:numPr>
          <w:ilvl w:val="0"/>
          <w:numId w:val="49"/>
        </w:numPr>
      </w:pPr>
      <w:r w:rsidRPr="00600AB3">
        <w:t xml:space="preserve">Performance items specific to the project that indicate progress </w:t>
      </w:r>
    </w:p>
    <w:p w:rsidR="00DE0F9C" w:rsidRPr="00600AB3" w:rsidRDefault="00DE0F9C" w:rsidP="00801FCD">
      <w:pPr>
        <w:numPr>
          <w:ilvl w:val="0"/>
          <w:numId w:val="49"/>
        </w:numPr>
      </w:pPr>
      <w:r w:rsidRPr="00600AB3">
        <w:t>A new technology and innovative approach fact sheet; and</w:t>
      </w:r>
    </w:p>
    <w:p w:rsidR="004B1049" w:rsidRPr="00600AB3" w:rsidRDefault="00DE0F9C" w:rsidP="00801FCD">
      <w:pPr>
        <w:numPr>
          <w:ilvl w:val="0"/>
          <w:numId w:val="49"/>
        </w:numPr>
      </w:pPr>
      <w:r w:rsidRPr="00600AB3">
        <w:t xml:space="preserve">Participation in at least one NRCS </w:t>
      </w:r>
      <w:r w:rsidR="003F0B28" w:rsidRPr="00600AB3">
        <w:t>approved</w:t>
      </w:r>
      <w:r w:rsidRPr="00600AB3">
        <w:t xml:space="preserve"> event during the grant period.</w:t>
      </w:r>
    </w:p>
    <w:p w:rsidR="004A4F20" w:rsidRPr="00600AB3" w:rsidRDefault="004A4F20" w:rsidP="00801FCD">
      <w:pPr>
        <w:numPr>
          <w:ilvl w:val="0"/>
          <w:numId w:val="48"/>
        </w:numPr>
      </w:pPr>
      <w:r w:rsidRPr="00600AB3">
        <w:rPr>
          <w:u w:val="single"/>
        </w:rPr>
        <w:t>Benefits or results expected and transferability:</w:t>
      </w:r>
      <w:r w:rsidRPr="00600AB3">
        <w:t xml:space="preserve">  Identify the results and benefits to be derived from the proposed project activities</w:t>
      </w:r>
      <w:r w:rsidR="00BF65F2" w:rsidRPr="00600AB3">
        <w:t>,</w:t>
      </w:r>
      <w:r w:rsidRPr="00600AB3" w:rsidDel="00526C67">
        <w:t xml:space="preserve"> and explain how</w:t>
      </w:r>
      <w:r w:rsidRPr="00600AB3">
        <w:t xml:space="preserve"> </w:t>
      </w:r>
      <w:r w:rsidRPr="00600AB3" w:rsidDel="00526C67">
        <w:t>the results will be measured</w:t>
      </w:r>
      <w:r w:rsidRPr="00600AB3">
        <w:t xml:space="preserve">. </w:t>
      </w:r>
      <w:r w:rsidRPr="00600AB3" w:rsidDel="00526C67">
        <w:t xml:space="preserve"> </w:t>
      </w:r>
      <w:r w:rsidRPr="00600AB3">
        <w:t>Identify project beneficiaries, i.e., agricultural producers by type</w:t>
      </w:r>
      <w:r w:rsidR="00723A9C" w:rsidRPr="00600AB3">
        <w:t>,</w:t>
      </w:r>
      <w:r w:rsidRPr="00600AB3">
        <w:t xml:space="preserve"> region</w:t>
      </w:r>
      <w:r w:rsidR="00723A9C" w:rsidRPr="00600AB3">
        <w:t>,</w:t>
      </w:r>
      <w:r w:rsidRPr="00600AB3">
        <w:t xml:space="preserve"> or sector; </w:t>
      </w:r>
      <w:r w:rsidR="009E6FF4" w:rsidRPr="00600AB3">
        <w:t xml:space="preserve">historically underserved producers and communities; </w:t>
      </w:r>
      <w:r w:rsidRPr="00600AB3">
        <w:t xml:space="preserve">rural communities; </w:t>
      </w:r>
      <w:r w:rsidR="00723A9C" w:rsidRPr="00600AB3">
        <w:t xml:space="preserve">and </w:t>
      </w:r>
      <w:r w:rsidRPr="00600AB3">
        <w:t>municipalities.  Explain how these entities will benefit.  In addition, describe how results will be communicated to</w:t>
      </w:r>
      <w:r w:rsidR="00064086" w:rsidRPr="00600AB3">
        <w:t xml:space="preserve"> others via outreach activities.</w:t>
      </w:r>
    </w:p>
    <w:p w:rsidR="004A4F20" w:rsidRPr="00600AB3" w:rsidRDefault="004A4F20" w:rsidP="00801FCD">
      <w:pPr>
        <w:numPr>
          <w:ilvl w:val="0"/>
          <w:numId w:val="48"/>
        </w:numPr>
      </w:pPr>
      <w:r w:rsidRPr="00600AB3">
        <w:rPr>
          <w:u w:val="single"/>
        </w:rPr>
        <w:t>Project evaluation:</w:t>
      </w:r>
      <w:r w:rsidRPr="00600AB3">
        <w:t xml:space="preserve">  Describe the methodology or procedures to be followed to evaluate the project, determine technical feasibility, and quantify the results of the</w:t>
      </w:r>
      <w:r w:rsidR="00782811" w:rsidRPr="00600AB3">
        <w:t xml:space="preserve"> project for the final report</w:t>
      </w:r>
      <w:r w:rsidR="000A5B60" w:rsidRPr="00600AB3">
        <w:t>. G</w:t>
      </w:r>
      <w:r w:rsidRPr="00600AB3">
        <w:t xml:space="preserve">rant recipients will be required to provide a semi-annual </w:t>
      </w:r>
      <w:r w:rsidR="000A5B60" w:rsidRPr="00600AB3">
        <w:t xml:space="preserve">progress </w:t>
      </w:r>
      <w:r w:rsidRPr="00600AB3">
        <w:t>report, quarterly financial reports, and a final project report to NRCS.  Instructions for submitting</w:t>
      </w:r>
      <w:r w:rsidRPr="00600AB3" w:rsidDel="008B4148">
        <w:t xml:space="preserve"> </w:t>
      </w:r>
      <w:r w:rsidRPr="00600AB3">
        <w:t>reports will be detai</w:t>
      </w:r>
      <w:r w:rsidR="000A5B60" w:rsidRPr="00600AB3">
        <w:t>led in the grant agreement</w:t>
      </w:r>
      <w:r w:rsidR="00064086" w:rsidRPr="00600AB3">
        <w:t>.</w:t>
      </w:r>
    </w:p>
    <w:p w:rsidR="007373A5" w:rsidRPr="00600AB3" w:rsidRDefault="007373A5" w:rsidP="00BF0403"/>
    <w:p w:rsidR="00DE0F9C" w:rsidRPr="00600AB3" w:rsidRDefault="00793255" w:rsidP="00801FCD">
      <w:pPr>
        <w:pStyle w:val="ListParagraph"/>
        <w:numPr>
          <w:ilvl w:val="0"/>
          <w:numId w:val="47"/>
        </w:numPr>
      </w:pPr>
      <w:r w:rsidRPr="00600AB3">
        <w:rPr>
          <w:b/>
        </w:rPr>
        <w:t>Assessment of Environmental and Social Impacts:</w:t>
      </w:r>
      <w:r w:rsidRPr="00600AB3">
        <w:t xml:space="preserve"> </w:t>
      </w:r>
      <w:r w:rsidR="00B92049" w:rsidRPr="00600AB3">
        <w:t xml:space="preserve"> </w:t>
      </w:r>
      <w:r w:rsidR="00DE0F9C" w:rsidRPr="00600AB3">
        <w:t>Describe and assess the potential environmental and social impacts of the proposed project.  The description of the potential environmental and social impacts must address all potential beneficial and adverse impacts of the proposed action.  A full description and assessment of the potential impacts to all environmental resources must be disclosed.  The length of the analysis should be commensurate with the complexity of the project proposed and the environmental resources impacted directly, indirectly, or cumulatively.  Where possible, information on environmental impacts should be quantified, such as number of acres of wetlands impacted, amount of carbon sequestration estimated, etc.  Environmental resources include soil, water, air, plants, and animals, as well as other resources protected by law, regulation, Executive Order, and agency policy.  In addition to describing impacts, applicants are required to assess the significance or degree of potential environmental impact of the proposed project on environmental resources.</w:t>
      </w:r>
    </w:p>
    <w:p w:rsidR="00DE0F9C" w:rsidRPr="00600AB3" w:rsidRDefault="00DE0F9C" w:rsidP="00BF0403">
      <w:pPr>
        <w:pStyle w:val="ListParagraph"/>
      </w:pPr>
    </w:p>
    <w:p w:rsidR="00F67FBB" w:rsidRPr="00600AB3" w:rsidRDefault="00DE0F9C" w:rsidP="00BF0403">
      <w:pPr>
        <w:pStyle w:val="ListParagraph"/>
      </w:pPr>
      <w:r w:rsidRPr="00600AB3">
        <w:t>Note:  Please be aware that applications for projects with potentially adverse impacts may need to be modified in order to achieve acceptable and beneficial levels of environmental impact.  NRCS may choose not to select projects that cannot be modified.</w:t>
      </w:r>
    </w:p>
    <w:p w:rsidR="00F67FBB" w:rsidRPr="00600AB3" w:rsidRDefault="00F67FBB" w:rsidP="00BF0403">
      <w:pPr>
        <w:pStyle w:val="ListParagraph"/>
        <w:tabs>
          <w:tab w:val="num" w:pos="720"/>
        </w:tabs>
        <w:rPr>
          <w:b/>
        </w:rPr>
      </w:pPr>
    </w:p>
    <w:p w:rsidR="00793255" w:rsidRPr="00600AB3" w:rsidRDefault="00793255" w:rsidP="00801FCD">
      <w:pPr>
        <w:pStyle w:val="ListParagraph"/>
        <w:numPr>
          <w:ilvl w:val="0"/>
          <w:numId w:val="47"/>
        </w:numPr>
      </w:pPr>
      <w:r w:rsidRPr="00600AB3">
        <w:rPr>
          <w:b/>
        </w:rPr>
        <w:t xml:space="preserve">Budget Information:  </w:t>
      </w:r>
      <w:r w:rsidR="00060FDD" w:rsidRPr="00600AB3">
        <w:t xml:space="preserve">(Twelve (12)-page maximum.) </w:t>
      </w:r>
      <w:r w:rsidRPr="00600AB3">
        <w:t xml:space="preserve">The budget portion of the application consists of </w:t>
      </w:r>
      <w:r w:rsidR="00DE0F9C" w:rsidRPr="00600AB3">
        <w:t xml:space="preserve">the </w:t>
      </w:r>
      <w:r w:rsidRPr="00600AB3">
        <w:t>t</w:t>
      </w:r>
      <w:r w:rsidR="000B6E1E">
        <w:t>wo</w:t>
      </w:r>
      <w:r w:rsidRPr="00600AB3">
        <w:t xml:space="preserve"> parts described below</w:t>
      </w:r>
      <w:r w:rsidR="00060FDD" w:rsidRPr="00600AB3">
        <w:t xml:space="preserve">: </w:t>
      </w:r>
    </w:p>
    <w:p w:rsidR="00793255" w:rsidRPr="00600AB3" w:rsidRDefault="00793255" w:rsidP="00801FCD">
      <w:pPr>
        <w:pStyle w:val="ListParagraph"/>
        <w:numPr>
          <w:ilvl w:val="0"/>
          <w:numId w:val="19"/>
        </w:numPr>
      </w:pPr>
      <w:r w:rsidRPr="00600AB3">
        <w:rPr>
          <w:u w:val="single"/>
        </w:rPr>
        <w:t>Standard Form (SF) 424A Budget Information- Non-Construction Programs:</w:t>
      </w:r>
      <w:r w:rsidRPr="00600AB3">
        <w:t xml:space="preserve"> Fill in all spaces as appropriate.  Section B, Item 6, column 1 should reflect the NRCS funds </w:t>
      </w:r>
      <w:r w:rsidRPr="00600AB3">
        <w:lastRenderedPageBreak/>
        <w:t>and Column 2 should reflect the cost share funds. This form is the summary budget for the project.</w:t>
      </w:r>
    </w:p>
    <w:p w:rsidR="00351CF5" w:rsidRDefault="00793255" w:rsidP="00801FCD">
      <w:pPr>
        <w:pStyle w:val="ListParagraph"/>
        <w:numPr>
          <w:ilvl w:val="0"/>
          <w:numId w:val="19"/>
        </w:numPr>
      </w:pPr>
      <w:r w:rsidRPr="00600AB3">
        <w:rPr>
          <w:u w:val="single"/>
        </w:rPr>
        <w:t xml:space="preserve">Detailed Budget </w:t>
      </w:r>
      <w:r w:rsidR="00351CF5">
        <w:rPr>
          <w:u w:val="single"/>
        </w:rPr>
        <w:t>Narrative</w:t>
      </w:r>
      <w:r w:rsidRPr="00600AB3">
        <w:rPr>
          <w:u w:val="single"/>
        </w:rPr>
        <w:t>:</w:t>
      </w:r>
      <w:r w:rsidRPr="00600AB3">
        <w:t xml:space="preserve"> </w:t>
      </w:r>
      <w:r w:rsidR="00B92049" w:rsidRPr="00600AB3">
        <w:t xml:space="preserve"> </w:t>
      </w:r>
      <w:r w:rsidR="00351CF5" w:rsidRPr="00351CF5">
        <w:t>Provide a detailed narrative in support of the budget for the project, broken down by each project year.  Discuss how the budget specifically supports the proposed activities.   Explain how budget items are essential to achieving project objectives.  Justify the project cost effectiveness and include justification for personnel and consultant salaries with a description of duties.  In addition, any subcontractors and consultants must also submit a statement of work.  The budget narrative should support the Federal funds requested and the cost share.</w:t>
      </w:r>
    </w:p>
    <w:p w:rsidR="00351CF5" w:rsidRDefault="00351CF5" w:rsidP="00351CF5">
      <w:pPr>
        <w:pStyle w:val="ListParagraph"/>
        <w:ind w:left="1080"/>
      </w:pPr>
    </w:p>
    <w:p w:rsidR="00DE0F9C" w:rsidRPr="00600AB3" w:rsidRDefault="00DE0F9C" w:rsidP="00351CF5">
      <w:pPr>
        <w:pStyle w:val="ListParagraph"/>
        <w:ind w:left="1080"/>
      </w:pPr>
      <w:r w:rsidRPr="00600AB3">
        <w:t>The format of this information, which can be in a chart, spreadsheet, table, etc.,</w:t>
      </w:r>
      <w:r w:rsidR="00B92049" w:rsidRPr="00600AB3">
        <w:t xml:space="preserve"> </w:t>
      </w:r>
      <w:r w:rsidRPr="00600AB3">
        <w:t xml:space="preserve">should be readable in 8 ½” by 11” printable pages.  The information needs to be presented in such a way that the evaluators and NRCS can readily understand what expenses will be incurred to support the project.  The breakdown of the </w:t>
      </w:r>
      <w:r w:rsidR="008E6FC2" w:rsidRPr="00600AB3">
        <w:t>Federal</w:t>
      </w:r>
      <w:r w:rsidRPr="00600AB3">
        <w:t xml:space="preserve"> share and the cost share should be shown separately as</w:t>
      </w:r>
      <w:r w:rsidR="00351CF5">
        <w:t xml:space="preserve"> in the SF-424A, not combined.</w:t>
      </w:r>
    </w:p>
    <w:p w:rsidR="00B92049" w:rsidRPr="00600AB3" w:rsidRDefault="00B92049" w:rsidP="00BF0403">
      <w:pPr>
        <w:tabs>
          <w:tab w:val="num" w:pos="1440"/>
        </w:tabs>
        <w:ind w:left="1080"/>
        <w:rPr>
          <w:b/>
        </w:rPr>
      </w:pPr>
    </w:p>
    <w:p w:rsidR="00B167AB" w:rsidRPr="00600AB3" w:rsidRDefault="00DE0F9C" w:rsidP="00BF0403">
      <w:pPr>
        <w:tabs>
          <w:tab w:val="num" w:pos="1440"/>
        </w:tabs>
        <w:ind w:left="1080"/>
      </w:pPr>
      <w:r w:rsidRPr="00600AB3">
        <w:rPr>
          <w:b/>
        </w:rPr>
        <w:t>Note:</w:t>
      </w:r>
      <w:r w:rsidRPr="00600AB3">
        <w:t xml:space="preserve"> Please include $3,000 in the project budget for travel designated by NRCS.  These funds are required and can be part of the </w:t>
      </w:r>
      <w:r w:rsidR="008E6FC2" w:rsidRPr="00600AB3">
        <w:t>Federal</w:t>
      </w:r>
      <w:r w:rsidRPr="00600AB3">
        <w:t xml:space="preserve"> portion, the cost share, or both.</w:t>
      </w:r>
      <w:r w:rsidR="004111BC">
        <w:t xml:space="preserve"> Please identify whether the funds are </w:t>
      </w:r>
      <w:r w:rsidR="004111BC" w:rsidRPr="00600AB3">
        <w:t>part of the Federal portion, the cost share, or both</w:t>
      </w:r>
      <w:r w:rsidR="004111BC">
        <w:t>.</w:t>
      </w:r>
    </w:p>
    <w:p w:rsidR="003A1194" w:rsidRPr="00600AB3" w:rsidRDefault="003A1194" w:rsidP="00BF0403">
      <w:pPr>
        <w:ind w:left="360"/>
      </w:pPr>
    </w:p>
    <w:p w:rsidR="00B52054" w:rsidRPr="00600AB3" w:rsidRDefault="00B52054" w:rsidP="00801FCD">
      <w:pPr>
        <w:pStyle w:val="ListParagraph"/>
        <w:numPr>
          <w:ilvl w:val="0"/>
          <w:numId w:val="47"/>
        </w:numPr>
        <w:rPr>
          <w:b/>
        </w:rPr>
      </w:pPr>
      <w:r w:rsidRPr="00600AB3">
        <w:rPr>
          <w:b/>
        </w:rPr>
        <w:t>Indirect Costs</w:t>
      </w:r>
    </w:p>
    <w:p w:rsidR="001E6084" w:rsidRPr="00600AB3" w:rsidRDefault="001E6084" w:rsidP="00801FCD">
      <w:pPr>
        <w:pStyle w:val="ListParagraph"/>
        <w:numPr>
          <w:ilvl w:val="1"/>
          <w:numId w:val="47"/>
        </w:numPr>
      </w:pPr>
      <w:r w:rsidRPr="00600AB3">
        <w:t xml:space="preserve">Applicants wishing to claim indirect costs must have a </w:t>
      </w:r>
      <w:r w:rsidR="00541867" w:rsidRPr="00600AB3">
        <w:t>f</w:t>
      </w:r>
      <w:r w:rsidR="008E6FC2" w:rsidRPr="00600AB3">
        <w:t>ederally</w:t>
      </w:r>
      <w:r w:rsidRPr="00600AB3">
        <w:t xml:space="preserve"> approved indirect cost rate.</w:t>
      </w:r>
      <w:r w:rsidR="00B92049" w:rsidRPr="00600AB3">
        <w:t xml:space="preserve"> </w:t>
      </w:r>
      <w:r w:rsidRPr="00600AB3">
        <w:t xml:space="preserve"> The approved indirect cost rate must be included in the application package.</w:t>
      </w:r>
    </w:p>
    <w:p w:rsidR="001E6084" w:rsidRPr="00600AB3" w:rsidRDefault="001E6084" w:rsidP="00801FCD">
      <w:pPr>
        <w:pStyle w:val="ListParagraph"/>
        <w:numPr>
          <w:ilvl w:val="1"/>
          <w:numId w:val="47"/>
        </w:numPr>
      </w:pPr>
      <w:r w:rsidRPr="00600AB3">
        <w:t>An indirect cost rate not to exceed 15 percent may be approved for applicants without a</w:t>
      </w:r>
      <w:r w:rsidR="002D2D81" w:rsidRPr="00600AB3">
        <w:t xml:space="preserve"> preexisting</w:t>
      </w:r>
      <w:r w:rsidR="007971D2" w:rsidRPr="00600AB3">
        <w:t xml:space="preserve">, </w:t>
      </w:r>
      <w:r w:rsidR="00541867" w:rsidRPr="00600AB3">
        <w:t>f</w:t>
      </w:r>
      <w:r w:rsidR="008E6FC2" w:rsidRPr="00600AB3">
        <w:t>ederally</w:t>
      </w:r>
      <w:r w:rsidRPr="00600AB3">
        <w:t xml:space="preserve"> approved indirect cost rate. </w:t>
      </w:r>
      <w:r w:rsidR="00B92049" w:rsidRPr="00600AB3">
        <w:t xml:space="preserve"> </w:t>
      </w:r>
      <w:r w:rsidRPr="00600AB3">
        <w:t xml:space="preserve">To be considered for an indirect cost rate not to exceed 15 percent, applicants must submit an indirect cost rate proposal with the application </w:t>
      </w:r>
      <w:r w:rsidR="002D2D81" w:rsidRPr="00600AB3">
        <w:t xml:space="preserve">that </w:t>
      </w:r>
      <w:r w:rsidRPr="00600AB3">
        <w:t>includes</w:t>
      </w:r>
      <w:r w:rsidR="002D2D81" w:rsidRPr="00600AB3">
        <w:t xml:space="preserve"> the following</w:t>
      </w:r>
      <w:r w:rsidRPr="00600AB3">
        <w:t>:</w:t>
      </w:r>
    </w:p>
    <w:p w:rsidR="001E6084" w:rsidRPr="00600AB3" w:rsidRDefault="001E6084" w:rsidP="00801FCD">
      <w:pPr>
        <w:pStyle w:val="ListParagraph"/>
        <w:numPr>
          <w:ilvl w:val="2"/>
          <w:numId w:val="28"/>
        </w:numPr>
        <w:tabs>
          <w:tab w:val="left" w:pos="1800"/>
        </w:tabs>
        <w:ind w:hanging="360"/>
      </w:pPr>
      <w:r w:rsidRPr="00600AB3">
        <w:t>Applicant’s written policy for allocating and identifying direct and indirect costs</w:t>
      </w:r>
      <w:r w:rsidR="002D2D81" w:rsidRPr="00600AB3">
        <w:t xml:space="preserve">; </w:t>
      </w:r>
    </w:p>
    <w:p w:rsidR="001E6084" w:rsidRPr="00600AB3" w:rsidRDefault="002D2D81" w:rsidP="00801FCD">
      <w:pPr>
        <w:pStyle w:val="ListParagraph"/>
        <w:numPr>
          <w:ilvl w:val="2"/>
          <w:numId w:val="28"/>
        </w:numPr>
        <w:tabs>
          <w:tab w:val="left" w:pos="1800"/>
        </w:tabs>
        <w:ind w:hanging="360"/>
      </w:pPr>
      <w:r w:rsidRPr="00600AB3">
        <w:t>The c</w:t>
      </w:r>
      <w:r w:rsidR="001E6084" w:rsidRPr="00600AB3">
        <w:t xml:space="preserve">ontact information </w:t>
      </w:r>
      <w:r w:rsidRPr="00600AB3">
        <w:t xml:space="preserve">of the person </w:t>
      </w:r>
      <w:r w:rsidR="001E6084" w:rsidRPr="00600AB3">
        <w:t>who prepared proposal</w:t>
      </w:r>
      <w:r w:rsidRPr="00600AB3">
        <w:t>;</w:t>
      </w:r>
    </w:p>
    <w:p w:rsidR="001E6084" w:rsidRPr="00600AB3" w:rsidRDefault="001E6084" w:rsidP="00801FCD">
      <w:pPr>
        <w:pStyle w:val="ListParagraph"/>
        <w:numPr>
          <w:ilvl w:val="2"/>
          <w:numId w:val="28"/>
        </w:numPr>
        <w:tabs>
          <w:tab w:val="left" w:pos="1800"/>
        </w:tabs>
        <w:ind w:hanging="360"/>
      </w:pPr>
      <w:r w:rsidRPr="00600AB3">
        <w:t>Breakdown of indirect salaries by position title and amount</w:t>
      </w:r>
      <w:r w:rsidR="002D2D81" w:rsidRPr="00600AB3">
        <w:t>;</w:t>
      </w:r>
    </w:p>
    <w:p w:rsidR="001E6084" w:rsidRPr="00600AB3" w:rsidRDefault="001E6084" w:rsidP="00801FCD">
      <w:pPr>
        <w:pStyle w:val="ListParagraph"/>
        <w:numPr>
          <w:ilvl w:val="2"/>
          <w:numId w:val="28"/>
        </w:numPr>
        <w:tabs>
          <w:tab w:val="left" w:pos="1800"/>
        </w:tabs>
        <w:ind w:hanging="360"/>
      </w:pPr>
      <w:r w:rsidRPr="00600AB3">
        <w:t>Line item expenditure description</w:t>
      </w:r>
      <w:r w:rsidR="002D2D81" w:rsidRPr="00600AB3">
        <w:t>s</w:t>
      </w:r>
      <w:r w:rsidRPr="00600AB3">
        <w:t xml:space="preserve"> </w:t>
      </w:r>
      <w:r w:rsidR="002D2D81" w:rsidRPr="00600AB3">
        <w:t xml:space="preserve">describing </w:t>
      </w:r>
      <w:r w:rsidRPr="00600AB3">
        <w:t xml:space="preserve"> how the costs are being allocated between direct and indirect</w:t>
      </w:r>
      <w:r w:rsidR="002D2D81" w:rsidRPr="00600AB3">
        <w:t xml:space="preserve"> costs;</w:t>
      </w:r>
    </w:p>
    <w:p w:rsidR="001E6084" w:rsidRPr="00600AB3" w:rsidRDefault="001E6084" w:rsidP="00801FCD">
      <w:pPr>
        <w:pStyle w:val="ListParagraph"/>
        <w:numPr>
          <w:ilvl w:val="2"/>
          <w:numId w:val="28"/>
        </w:numPr>
        <w:tabs>
          <w:tab w:val="left" w:pos="1800"/>
        </w:tabs>
        <w:ind w:hanging="360"/>
      </w:pPr>
      <w:r w:rsidRPr="00600AB3">
        <w:t>Applicant’s tax identification number</w:t>
      </w:r>
      <w:r w:rsidR="002D2D81" w:rsidRPr="00600AB3">
        <w:t xml:space="preserve">; and </w:t>
      </w:r>
    </w:p>
    <w:p w:rsidR="001E6084" w:rsidRPr="00600AB3" w:rsidRDefault="001E6084" w:rsidP="00801FCD">
      <w:pPr>
        <w:pStyle w:val="ListParagraph"/>
        <w:numPr>
          <w:ilvl w:val="2"/>
          <w:numId w:val="28"/>
        </w:numPr>
        <w:tabs>
          <w:tab w:val="left" w:pos="1800"/>
        </w:tabs>
        <w:ind w:hanging="360"/>
      </w:pPr>
      <w:r w:rsidRPr="00600AB3">
        <w:t xml:space="preserve">Signed certification </w:t>
      </w:r>
      <w:r w:rsidR="00015039" w:rsidRPr="00600AB3">
        <w:t xml:space="preserve">attesting </w:t>
      </w:r>
      <w:r w:rsidRPr="00600AB3">
        <w:t xml:space="preserve">that </w:t>
      </w:r>
      <w:r w:rsidR="002D2D81" w:rsidRPr="00600AB3">
        <w:t xml:space="preserve">(i) </w:t>
      </w:r>
      <w:r w:rsidRPr="00600AB3">
        <w:t xml:space="preserve">all costs in proposal are allowable under </w:t>
      </w:r>
      <w:r w:rsidR="00DD1B43" w:rsidRPr="00600AB3">
        <w:t>the Office of Management and Budget (</w:t>
      </w:r>
      <w:r w:rsidRPr="00600AB3">
        <w:t>OMB</w:t>
      </w:r>
      <w:r w:rsidR="00DD1B43" w:rsidRPr="00600AB3">
        <w:t>)</w:t>
      </w:r>
      <w:r w:rsidRPr="00600AB3">
        <w:t xml:space="preserve"> cost principles; </w:t>
      </w:r>
      <w:r w:rsidR="002D2D81" w:rsidRPr="00600AB3">
        <w:t xml:space="preserve">(ii) </w:t>
      </w:r>
      <w:r w:rsidRPr="00600AB3">
        <w:t xml:space="preserve">costs treated as indirect have not been claimed as direct; </w:t>
      </w:r>
      <w:r w:rsidR="002D2D81" w:rsidRPr="00600AB3">
        <w:t>(</w:t>
      </w:r>
      <w:r w:rsidR="00015039" w:rsidRPr="00600AB3">
        <w:t>iii)</w:t>
      </w:r>
      <w:r w:rsidR="002D2D81" w:rsidRPr="00600AB3">
        <w:t xml:space="preserve"> </w:t>
      </w:r>
      <w:r w:rsidRPr="00600AB3">
        <w:t>similar types of costs have been accounted for consistently</w:t>
      </w:r>
      <w:r w:rsidR="00015039" w:rsidRPr="00600AB3">
        <w:t>;</w:t>
      </w:r>
      <w:r w:rsidRPr="00600AB3">
        <w:t xml:space="preserve"> and</w:t>
      </w:r>
      <w:r w:rsidR="00015039" w:rsidRPr="00600AB3">
        <w:t xml:space="preserve"> (iv)</w:t>
      </w:r>
      <w:r w:rsidRPr="00600AB3">
        <w:t xml:space="preserve"> the </w:t>
      </w:r>
      <w:r w:rsidR="00015039" w:rsidRPr="00600AB3">
        <w:t xml:space="preserve">applicant will notify the </w:t>
      </w:r>
      <w:r w:rsidR="008E6FC2" w:rsidRPr="00600AB3">
        <w:t>Federal</w:t>
      </w:r>
      <w:r w:rsidRPr="00600AB3">
        <w:t xml:space="preserve"> </w:t>
      </w:r>
      <w:r w:rsidR="00B92049" w:rsidRPr="00600AB3">
        <w:t>G</w:t>
      </w:r>
      <w:r w:rsidRPr="00600AB3">
        <w:t>overnment of</w:t>
      </w:r>
      <w:r w:rsidR="00F861AE" w:rsidRPr="00600AB3">
        <w:t xml:space="preserve"> </w:t>
      </w:r>
      <w:r w:rsidRPr="00600AB3">
        <w:t>any account changed that would affect the rate.</w:t>
      </w:r>
      <w:r w:rsidR="00015039" w:rsidRPr="00600AB3">
        <w:t xml:space="preserve">  This ce</w:t>
      </w:r>
      <w:r w:rsidR="00F861AE" w:rsidRPr="00600AB3">
        <w:t>rtification should be signed by</w:t>
      </w:r>
      <w:r w:rsidRPr="00600AB3">
        <w:t> </w:t>
      </w:r>
      <w:r w:rsidR="00015039" w:rsidRPr="00600AB3">
        <w:t xml:space="preserve">the applicant’s </w:t>
      </w:r>
      <w:r w:rsidRPr="00600AB3">
        <w:t xml:space="preserve">approving official or </w:t>
      </w:r>
      <w:r w:rsidR="00015039" w:rsidRPr="00600AB3">
        <w:t xml:space="preserve">the </w:t>
      </w:r>
      <w:r w:rsidRPr="00600AB3">
        <w:t>applicant’s chief financial officer.</w:t>
      </w:r>
    </w:p>
    <w:p w:rsidR="00C526F2" w:rsidRPr="00600AB3" w:rsidRDefault="001E6084" w:rsidP="00801FCD">
      <w:pPr>
        <w:pStyle w:val="ListParagraph"/>
        <w:numPr>
          <w:ilvl w:val="1"/>
          <w:numId w:val="47"/>
        </w:numPr>
      </w:pPr>
      <w:r w:rsidRPr="00600AB3">
        <w:t xml:space="preserve">If applicant does not have a </w:t>
      </w:r>
      <w:r w:rsidR="00976B2E" w:rsidRPr="00600AB3">
        <w:t>f</w:t>
      </w:r>
      <w:r w:rsidR="008E6FC2" w:rsidRPr="00600AB3">
        <w:t>edera</w:t>
      </w:r>
      <w:r w:rsidR="00976B2E" w:rsidRPr="00600AB3">
        <w:t>l</w:t>
      </w:r>
      <w:r w:rsidR="008E6FC2" w:rsidRPr="00600AB3">
        <w:t>ly</w:t>
      </w:r>
      <w:r w:rsidRPr="00600AB3">
        <w:t xml:space="preserve"> approved indirect cost rate, it is at </w:t>
      </w:r>
      <w:r w:rsidR="00B92049" w:rsidRPr="00600AB3">
        <w:t>NRCS</w:t>
      </w:r>
      <w:r w:rsidRPr="00600AB3">
        <w:t>’ discretion whether to allow indirect cost.</w:t>
      </w:r>
    </w:p>
    <w:p w:rsidR="00C32FEE" w:rsidRDefault="00C32FEE" w:rsidP="00BF0403">
      <w:pPr>
        <w:ind w:left="360"/>
        <w:rPr>
          <w:b/>
        </w:rPr>
      </w:pPr>
    </w:p>
    <w:p w:rsidR="00E242E0" w:rsidRDefault="00E242E0" w:rsidP="00BF0403">
      <w:pPr>
        <w:ind w:left="360"/>
        <w:rPr>
          <w:b/>
        </w:rPr>
      </w:pPr>
    </w:p>
    <w:p w:rsidR="00E242E0" w:rsidRPr="00600AB3" w:rsidRDefault="00E242E0" w:rsidP="00BF0403">
      <w:pPr>
        <w:ind w:left="360"/>
        <w:rPr>
          <w:b/>
        </w:rPr>
      </w:pPr>
    </w:p>
    <w:p w:rsidR="00C32FEE" w:rsidRPr="00600AB3" w:rsidRDefault="00C32FEE" w:rsidP="00801FCD">
      <w:pPr>
        <w:pStyle w:val="ListParagraph"/>
        <w:numPr>
          <w:ilvl w:val="0"/>
          <w:numId w:val="47"/>
        </w:numPr>
        <w:rPr>
          <w:b/>
        </w:rPr>
      </w:pPr>
      <w:r w:rsidRPr="00600AB3">
        <w:rPr>
          <w:b/>
        </w:rPr>
        <w:lastRenderedPageBreak/>
        <w:t xml:space="preserve">List of letters of support: </w:t>
      </w:r>
      <w:r w:rsidRPr="00600AB3">
        <w:t xml:space="preserve">Include entity name, location, role, </w:t>
      </w:r>
      <w:r w:rsidR="001411E5" w:rsidRPr="00600AB3">
        <w:t>and if a commitment of cash or in-kind support has been made, the value</w:t>
      </w:r>
      <w:r w:rsidR="00357A8D" w:rsidRPr="00600AB3">
        <w:t>.</w:t>
      </w:r>
      <w:r w:rsidRPr="00600AB3">
        <w:t xml:space="preserve">  </w:t>
      </w:r>
    </w:p>
    <w:p w:rsidR="00C32FEE" w:rsidRPr="00600AB3" w:rsidRDefault="00C32FEE" w:rsidP="00BF0403">
      <w:pPr>
        <w:ind w:left="360"/>
        <w:rPr>
          <w:b/>
        </w:rPr>
      </w:pPr>
    </w:p>
    <w:p w:rsidR="00C32FEE" w:rsidRPr="00600AB3" w:rsidRDefault="00C32FEE" w:rsidP="00BF0403">
      <w:pPr>
        <w:ind w:left="720"/>
        <w:rPr>
          <w:b/>
        </w:rPr>
      </w:pPr>
      <w:r w:rsidRPr="00600AB3">
        <w:t xml:space="preserve">Note: </w:t>
      </w:r>
      <w:r w:rsidR="00B92049" w:rsidRPr="00600AB3">
        <w:t xml:space="preserve"> </w:t>
      </w:r>
      <w:r w:rsidRPr="00600AB3">
        <w:t>NRCS may conduct reference checks to ensure that organizations identified are supportive and involved with the project.</w:t>
      </w:r>
    </w:p>
    <w:p w:rsidR="007373A5" w:rsidRPr="00600AB3" w:rsidRDefault="007373A5" w:rsidP="00BF0403"/>
    <w:p w:rsidR="001D38DF" w:rsidRPr="00600AB3" w:rsidRDefault="001D38DF" w:rsidP="00801FCD">
      <w:pPr>
        <w:pStyle w:val="ListParagraph"/>
        <w:numPr>
          <w:ilvl w:val="0"/>
          <w:numId w:val="47"/>
        </w:numPr>
      </w:pPr>
      <w:r w:rsidRPr="00600AB3">
        <w:rPr>
          <w:b/>
        </w:rPr>
        <w:t xml:space="preserve">Matching:  </w:t>
      </w:r>
      <w:r w:rsidRPr="00600AB3">
        <w:t>Applications must include written verification of commitments of matching support (including both cash and in-kind contributions) from</w:t>
      </w:r>
      <w:r w:rsidR="00BB6489" w:rsidRPr="00600AB3">
        <w:t xml:space="preserve"> non-</w:t>
      </w:r>
      <w:r w:rsidR="008E6FC2" w:rsidRPr="00600AB3">
        <w:t>Federal</w:t>
      </w:r>
      <w:r w:rsidR="00BB6489" w:rsidRPr="00600AB3">
        <w:t xml:space="preserve"> </w:t>
      </w:r>
      <w:r w:rsidRPr="00600AB3">
        <w:t>third partie</w:t>
      </w:r>
      <w:r w:rsidR="00793255" w:rsidRPr="00600AB3">
        <w:t>s.</w:t>
      </w:r>
    </w:p>
    <w:p w:rsidR="00CF249C" w:rsidRPr="00600AB3" w:rsidRDefault="00CF249C" w:rsidP="00BF0403">
      <w:pPr>
        <w:ind w:left="360"/>
      </w:pPr>
    </w:p>
    <w:p w:rsidR="001D38DF" w:rsidRPr="00600AB3" w:rsidRDefault="001D38DF" w:rsidP="00BF0403">
      <w:pPr>
        <w:ind w:left="720"/>
        <w:rPr>
          <w:u w:val="single"/>
        </w:rPr>
      </w:pPr>
      <w:r w:rsidRPr="00600AB3">
        <w:rPr>
          <w:u w:val="single"/>
        </w:rPr>
        <w:t>Cash Match</w:t>
      </w:r>
    </w:p>
    <w:p w:rsidR="00C526F2" w:rsidRPr="00600AB3" w:rsidRDefault="00C526F2" w:rsidP="00BF0403">
      <w:pPr>
        <w:ind w:left="720"/>
      </w:pPr>
      <w:r w:rsidRPr="00600AB3">
        <w:t>For third</w:t>
      </w:r>
      <w:r w:rsidR="00307CC7" w:rsidRPr="00600AB3">
        <w:t>-</w:t>
      </w:r>
      <w:r w:rsidRPr="00600AB3">
        <w:t>party cash contributions, a separate pledge agreement is required for each contribution, signed by the authorized organizational representative of the contributing organization and the applicant organization, which must include:  (1) the name, address, and telephone number of the contributor, (2) the name of the applicant organization, (3) the title of the project for which the contribution is made, (4) the dollar amount of the cash contribution, and (5) a statement that the contributor will pay the cash contribution during the grant period.</w:t>
      </w:r>
    </w:p>
    <w:p w:rsidR="00C526F2" w:rsidRPr="00600AB3" w:rsidRDefault="00C526F2" w:rsidP="00BF0403">
      <w:pPr>
        <w:ind w:left="720"/>
      </w:pPr>
    </w:p>
    <w:p w:rsidR="00C526F2" w:rsidRPr="00600AB3" w:rsidRDefault="00C526F2" w:rsidP="00BF0403">
      <w:pPr>
        <w:ind w:left="720"/>
        <w:rPr>
          <w:u w:val="single"/>
        </w:rPr>
      </w:pPr>
      <w:r w:rsidRPr="00600AB3">
        <w:rPr>
          <w:u w:val="single"/>
        </w:rPr>
        <w:t>In-Kind Match</w:t>
      </w:r>
    </w:p>
    <w:p w:rsidR="00C526F2" w:rsidRPr="00600AB3" w:rsidRDefault="00C526F2" w:rsidP="00BF0403">
      <w:pPr>
        <w:ind w:left="720"/>
      </w:pPr>
      <w:r w:rsidRPr="00600AB3">
        <w:t>"In-kind" refers to non-cash contributions of goods or services made by third-party individuals or organizations to support projects.  Examples of “in-kind” contributions include work done by unpaid volunteers and donations of supplies, facilities, or equipment.  In-kind contributions must be necessary to accomplish program activities and verifiable.</w:t>
      </w:r>
    </w:p>
    <w:p w:rsidR="00C526F2" w:rsidRPr="00600AB3" w:rsidRDefault="00C526F2" w:rsidP="00BF0403">
      <w:pPr>
        <w:ind w:left="720"/>
      </w:pPr>
    </w:p>
    <w:p w:rsidR="00C526F2" w:rsidRPr="00600AB3" w:rsidRDefault="00C526F2" w:rsidP="00BF0403">
      <w:pPr>
        <w:ind w:left="720"/>
      </w:pPr>
      <w:r w:rsidRPr="00600AB3">
        <w:t>For any third-party in-kind contributions, a separate pledge agreement is required for each contribution, signed by the authorized organizational representatives of the contributing organization and the applicant, which must include:  (1) the name, address, and telephone number of the contributor, (2) the name of the applicant’s organization, (3) the title of the project for which the contribution is made, (4) a good faith estimate of the current fair market value of the third-party in-kind contribution, and (5) a statement that the contributor will make the contribution during the grant period.</w:t>
      </w:r>
    </w:p>
    <w:p w:rsidR="00C526F2" w:rsidRPr="00600AB3" w:rsidRDefault="00C526F2" w:rsidP="00BF0403">
      <w:pPr>
        <w:ind w:left="720"/>
      </w:pPr>
    </w:p>
    <w:p w:rsidR="00C526F2" w:rsidRPr="00600AB3" w:rsidRDefault="00C526F2" w:rsidP="00BF0403">
      <w:pPr>
        <w:ind w:left="720"/>
      </w:pPr>
      <w:r w:rsidRPr="00600AB3">
        <w:t>The sources and amounts of all matching support from non-applicants must be summarized on a separate page and placed in the application immediately following the summary of matching support (matching support means a budget narrative broken down by year).</w:t>
      </w:r>
    </w:p>
    <w:p w:rsidR="00C526F2" w:rsidRPr="00600AB3" w:rsidRDefault="00C526F2" w:rsidP="00BF0403">
      <w:pPr>
        <w:ind w:left="720"/>
      </w:pPr>
    </w:p>
    <w:p w:rsidR="00B13DD1" w:rsidRPr="00600AB3" w:rsidRDefault="00C526F2" w:rsidP="00BF0403">
      <w:pPr>
        <w:ind w:left="720"/>
      </w:pPr>
      <w:r w:rsidRPr="00600AB3">
        <w:t>The value of applicant contributions to the project will be established in accordance with the applicable cost principles.  Applicants should refer to OMB Circulars and Cost Principles for additional guidance and other requirements relating to matching and allowable costs.</w:t>
      </w:r>
    </w:p>
    <w:p w:rsidR="007373A5" w:rsidRPr="00600AB3" w:rsidRDefault="007373A5" w:rsidP="00BF0403">
      <w:pPr>
        <w:rPr>
          <w:b/>
        </w:rPr>
      </w:pPr>
    </w:p>
    <w:p w:rsidR="00CF0F38" w:rsidRPr="00600AB3" w:rsidRDefault="00D5038D" w:rsidP="00801FCD">
      <w:pPr>
        <w:pStyle w:val="ListParagraph"/>
        <w:numPr>
          <w:ilvl w:val="0"/>
          <w:numId w:val="47"/>
        </w:numPr>
      </w:pPr>
      <w:r w:rsidRPr="00600AB3">
        <w:rPr>
          <w:b/>
        </w:rPr>
        <w:t>Declaration of Previous CIG Projects Involvement</w:t>
      </w:r>
      <w:r w:rsidR="00CF0F38" w:rsidRPr="00600AB3">
        <w:rPr>
          <w:b/>
        </w:rPr>
        <w:t xml:space="preserve"> and Past Performance</w:t>
      </w:r>
      <w:r w:rsidR="00A00530" w:rsidRPr="00600AB3">
        <w:rPr>
          <w:b/>
        </w:rPr>
        <w:t>:</w:t>
      </w:r>
      <w:r w:rsidR="00A00530" w:rsidRPr="00600AB3">
        <w:t xml:space="preserve"> </w:t>
      </w:r>
    </w:p>
    <w:p w:rsidR="00CF0F38" w:rsidRPr="00600AB3" w:rsidRDefault="00CF0F38" w:rsidP="00BF0403">
      <w:pPr>
        <w:pStyle w:val="Default"/>
        <w:ind w:left="720"/>
      </w:pPr>
      <w:r w:rsidRPr="00600AB3">
        <w:t xml:space="preserve">If you have ever received an NRCS </w:t>
      </w:r>
      <w:r w:rsidR="005D04E2" w:rsidRPr="00600AB3">
        <w:t xml:space="preserve">National or State </w:t>
      </w:r>
      <w:r w:rsidRPr="00600AB3">
        <w:t xml:space="preserve">CIG, please respond to item </w:t>
      </w:r>
      <w:r w:rsidR="00414847" w:rsidRPr="00600AB3">
        <w:t>9.</w:t>
      </w:r>
      <w:r w:rsidR="001E2EDF">
        <w:t>a</w:t>
      </w:r>
      <w:r w:rsidR="00414847" w:rsidRPr="00600AB3">
        <w:t xml:space="preserve"> below. </w:t>
      </w:r>
      <w:r w:rsidR="006F07C9" w:rsidRPr="00600AB3">
        <w:t xml:space="preserve"> </w:t>
      </w:r>
      <w:r w:rsidRPr="00600AB3">
        <w:t xml:space="preserve">If you have never received an NRCS CIG, but have received other </w:t>
      </w:r>
      <w:r w:rsidR="008E6FC2" w:rsidRPr="00600AB3">
        <w:t>Federal</w:t>
      </w:r>
      <w:r w:rsidRPr="00600AB3">
        <w:t xml:space="preserve"> or non-</w:t>
      </w:r>
      <w:r w:rsidR="008E6FC2" w:rsidRPr="00600AB3">
        <w:t>Federal</w:t>
      </w:r>
      <w:r w:rsidRPr="00600AB3">
        <w:t xml:space="preserve"> assistance agreements (an assistance agreement is a grant or cooperative agreement and not a contract)</w:t>
      </w:r>
      <w:r w:rsidR="00414847" w:rsidRPr="00600AB3">
        <w:t>,</w:t>
      </w:r>
      <w:r w:rsidRPr="00600AB3">
        <w:t xml:space="preserve"> please respond to item </w:t>
      </w:r>
      <w:r w:rsidR="00414847" w:rsidRPr="00600AB3">
        <w:t>9.</w:t>
      </w:r>
      <w:r w:rsidR="001E2EDF">
        <w:t>b</w:t>
      </w:r>
      <w:r w:rsidR="00414847" w:rsidRPr="00600AB3">
        <w:t xml:space="preserve"> below.</w:t>
      </w:r>
      <w:r w:rsidR="006F07C9" w:rsidRPr="00600AB3">
        <w:t xml:space="preserve"> </w:t>
      </w:r>
      <w:r w:rsidR="00414847" w:rsidRPr="00600AB3">
        <w:t xml:space="preserve"> </w:t>
      </w:r>
      <w:r w:rsidRPr="00600AB3">
        <w:t xml:space="preserve">If you have never </w:t>
      </w:r>
      <w:r w:rsidRPr="00600AB3">
        <w:lastRenderedPageBreak/>
        <w:t xml:space="preserve">received any type of </w:t>
      </w:r>
      <w:r w:rsidR="008E6FC2" w:rsidRPr="00600AB3">
        <w:t>Federal</w:t>
      </w:r>
      <w:r w:rsidRPr="00600AB3">
        <w:t xml:space="preserve"> or non-</w:t>
      </w:r>
      <w:r w:rsidR="008E6FC2" w:rsidRPr="00600AB3">
        <w:t>Federal</w:t>
      </w:r>
      <w:r w:rsidRPr="00600AB3">
        <w:t xml:space="preserve"> assistance agreements</w:t>
      </w:r>
      <w:r w:rsidR="00972463" w:rsidRPr="00600AB3">
        <w:t>,</w:t>
      </w:r>
      <w:r w:rsidRPr="00600AB3">
        <w:t xml:space="preserve"> please indicate this in your proposal</w:t>
      </w:r>
      <w:r w:rsidR="005D04E2" w:rsidRPr="00600AB3">
        <w:t>.</w:t>
      </w:r>
    </w:p>
    <w:p w:rsidR="00064B97" w:rsidRPr="00600AB3" w:rsidRDefault="00064B97" w:rsidP="00BF0403">
      <w:pPr>
        <w:pStyle w:val="Default"/>
        <w:ind w:left="720"/>
      </w:pPr>
    </w:p>
    <w:p w:rsidR="00972463" w:rsidRPr="00600AB3" w:rsidRDefault="00CF0F38" w:rsidP="00801FCD">
      <w:pPr>
        <w:pStyle w:val="Default"/>
        <w:numPr>
          <w:ilvl w:val="1"/>
          <w:numId w:val="47"/>
        </w:numPr>
      </w:pPr>
      <w:r w:rsidRPr="00600AB3">
        <w:t xml:space="preserve"> </w:t>
      </w:r>
      <w:r w:rsidR="00972463" w:rsidRPr="00600AB3">
        <w:t xml:space="preserve">Applicant </w:t>
      </w:r>
      <w:r w:rsidR="00414847" w:rsidRPr="00600AB3">
        <w:t>has p</w:t>
      </w:r>
      <w:r w:rsidR="00972463" w:rsidRPr="00600AB3">
        <w:t xml:space="preserve">reviously </w:t>
      </w:r>
      <w:r w:rsidR="00414847" w:rsidRPr="00600AB3">
        <w:t>r</w:t>
      </w:r>
      <w:r w:rsidR="0000684D" w:rsidRPr="00600AB3">
        <w:t>eceived an NRCS CIG</w:t>
      </w:r>
    </w:p>
    <w:p w:rsidR="00CF0F38" w:rsidRPr="00600AB3" w:rsidRDefault="00CF0F38" w:rsidP="00BF0403">
      <w:pPr>
        <w:pStyle w:val="ListParagraph"/>
        <w:ind w:left="1080"/>
      </w:pPr>
      <w:r w:rsidRPr="00600AB3">
        <w:t xml:space="preserve">Identify the NRCS CIG(s) you currently have or have received in the past. </w:t>
      </w:r>
      <w:r w:rsidR="006F07C9" w:rsidRPr="00600AB3">
        <w:t xml:space="preserve"> </w:t>
      </w:r>
      <w:r w:rsidRPr="00600AB3">
        <w:t>Detail the purpose, outcomes to date, and how this new proposal relates to the previous award.</w:t>
      </w:r>
    </w:p>
    <w:p w:rsidR="00CF0F38" w:rsidRPr="00600AB3" w:rsidRDefault="00CF0F38" w:rsidP="00BF0403">
      <w:pPr>
        <w:pStyle w:val="Default"/>
        <w:spacing w:after="27"/>
        <w:ind w:left="1080"/>
      </w:pPr>
      <w:r w:rsidRPr="00600AB3">
        <w:t>Demonstrate how you successfully managed the grant(s), and successfully performed all phases of work under the previous or existing grant(s), including whether the desired outcomes of the project(s) were met by providing information on</w:t>
      </w:r>
      <w:r w:rsidR="00972463" w:rsidRPr="00600AB3">
        <w:t xml:space="preserve"> the following</w:t>
      </w:r>
      <w:r w:rsidRPr="00600AB3">
        <w:t xml:space="preserve">: </w:t>
      </w:r>
    </w:p>
    <w:p w:rsidR="00064B97" w:rsidRPr="00600AB3" w:rsidRDefault="00CF0F38" w:rsidP="00801FCD">
      <w:pPr>
        <w:pStyle w:val="Default"/>
        <w:numPr>
          <w:ilvl w:val="3"/>
          <w:numId w:val="25"/>
        </w:numPr>
      </w:pPr>
      <w:r w:rsidRPr="00600AB3">
        <w:t xml:space="preserve">Funds Expenditure: the balance of grant funds </w:t>
      </w:r>
      <w:r w:rsidR="00414847" w:rsidRPr="00600AB3">
        <w:t xml:space="preserve">currently </w:t>
      </w:r>
      <w:r w:rsidRPr="00600AB3">
        <w:t>remaining.</w:t>
      </w:r>
    </w:p>
    <w:p w:rsidR="00CF0F38" w:rsidRPr="00600AB3" w:rsidRDefault="00972463" w:rsidP="00801FCD">
      <w:pPr>
        <w:pStyle w:val="Default"/>
        <w:numPr>
          <w:ilvl w:val="3"/>
          <w:numId w:val="25"/>
        </w:numPr>
      </w:pPr>
      <w:r w:rsidRPr="00600AB3">
        <w:rPr>
          <w:color w:val="auto"/>
        </w:rPr>
        <w:t>Describe your c</w:t>
      </w:r>
      <w:r w:rsidR="00CF0F38" w:rsidRPr="00600AB3">
        <w:rPr>
          <w:color w:val="auto"/>
        </w:rPr>
        <w:t>ompliance with grant requirements</w:t>
      </w:r>
      <w:r w:rsidRPr="00600AB3">
        <w:rPr>
          <w:color w:val="auto"/>
        </w:rPr>
        <w:t xml:space="preserve">, including, but not limited to, </w:t>
      </w:r>
      <w:r w:rsidR="00CF0F38" w:rsidRPr="00600AB3">
        <w:rPr>
          <w:color w:val="auto"/>
        </w:rPr>
        <w:t xml:space="preserve">information regarding your </w:t>
      </w:r>
      <w:r w:rsidR="00CF0F38" w:rsidRPr="00600AB3">
        <w:t>compliance with the work plan, schedule, terms and conditions,</w:t>
      </w:r>
      <w:r w:rsidR="00414847" w:rsidRPr="00600AB3">
        <w:t xml:space="preserve"> and</w:t>
      </w:r>
      <w:r w:rsidR="00CF0F38" w:rsidRPr="00600AB3">
        <w:t xml:space="preserve"> timely reporting (e.g., </w:t>
      </w:r>
      <w:r w:rsidR="00064B97" w:rsidRPr="00600AB3">
        <w:t>semiannual</w:t>
      </w:r>
      <w:r w:rsidR="00CF0F38" w:rsidRPr="00600AB3">
        <w:t xml:space="preserve"> </w:t>
      </w:r>
      <w:r w:rsidR="00064B97" w:rsidRPr="00600AB3">
        <w:t xml:space="preserve">progress </w:t>
      </w:r>
      <w:r w:rsidR="00CF0F38" w:rsidRPr="00600AB3">
        <w:t>reports, financial status reports, and any other required submittals)</w:t>
      </w:r>
      <w:r w:rsidR="00414847" w:rsidRPr="00600AB3">
        <w:t>.</w:t>
      </w:r>
      <w:r w:rsidR="006F07C9" w:rsidRPr="00600AB3">
        <w:t xml:space="preserve">  </w:t>
      </w:r>
      <w:r w:rsidR="00CF0F38" w:rsidRPr="00600AB3">
        <w:t xml:space="preserve">Accomplishments: </w:t>
      </w:r>
      <w:r w:rsidR="006F07C9" w:rsidRPr="00600AB3">
        <w:t xml:space="preserve"> </w:t>
      </w:r>
      <w:r w:rsidR="00CF0F38" w:rsidRPr="00600AB3">
        <w:t xml:space="preserve">Describe your success using </w:t>
      </w:r>
      <w:r w:rsidR="00064B97" w:rsidRPr="00600AB3">
        <w:t>NRCS</w:t>
      </w:r>
      <w:r w:rsidR="00CF0F38" w:rsidRPr="00600AB3">
        <w:t xml:space="preserve"> grant funds, including whether you reported accomplishments to </w:t>
      </w:r>
      <w:r w:rsidR="00064B97" w:rsidRPr="00600AB3">
        <w:t>NRCS</w:t>
      </w:r>
      <w:r w:rsidR="00CF0F38" w:rsidRPr="00600AB3">
        <w:t xml:space="preserve">. </w:t>
      </w:r>
    </w:p>
    <w:p w:rsidR="00972463" w:rsidRPr="00600AB3" w:rsidRDefault="00972463" w:rsidP="00BF0403">
      <w:pPr>
        <w:pStyle w:val="Default"/>
        <w:spacing w:after="47"/>
        <w:ind w:left="990" w:hanging="270"/>
      </w:pPr>
    </w:p>
    <w:p w:rsidR="0028003C" w:rsidRDefault="00972463" w:rsidP="00801FCD">
      <w:pPr>
        <w:pStyle w:val="Default"/>
        <w:numPr>
          <w:ilvl w:val="1"/>
          <w:numId w:val="47"/>
        </w:numPr>
      </w:pPr>
      <w:r w:rsidRPr="00600AB3">
        <w:t xml:space="preserve">Applicant </w:t>
      </w:r>
      <w:r w:rsidR="00CF0F38" w:rsidRPr="00600AB3">
        <w:t xml:space="preserve">has received other </w:t>
      </w:r>
      <w:r w:rsidR="008E6FC2" w:rsidRPr="00600AB3">
        <w:t>Federal</w:t>
      </w:r>
      <w:r w:rsidR="00CF0F38" w:rsidRPr="00600AB3">
        <w:t xml:space="preserve"> and/or non-</w:t>
      </w:r>
      <w:r w:rsidR="008E6FC2" w:rsidRPr="00600AB3">
        <w:t>Federal</w:t>
      </w:r>
      <w:r w:rsidR="00CF0F38" w:rsidRPr="00600AB3">
        <w:t xml:space="preserve"> assistance agreements</w:t>
      </w:r>
    </w:p>
    <w:p w:rsidR="00CF0F38" w:rsidRPr="0028003C" w:rsidRDefault="00CF0F38" w:rsidP="00801FCD">
      <w:pPr>
        <w:pStyle w:val="Default"/>
        <w:numPr>
          <w:ilvl w:val="0"/>
          <w:numId w:val="50"/>
        </w:numPr>
      </w:pPr>
      <w:r w:rsidRPr="0028003C">
        <w:t xml:space="preserve">Identify current and/or prior </w:t>
      </w:r>
      <w:r w:rsidR="001435A1" w:rsidRPr="0028003C">
        <w:t>f</w:t>
      </w:r>
      <w:r w:rsidR="008E6FC2" w:rsidRPr="0028003C">
        <w:t>ederally</w:t>
      </w:r>
      <w:r w:rsidRPr="0028003C">
        <w:t xml:space="preserve"> and/or non-</w:t>
      </w:r>
      <w:r w:rsidR="001435A1" w:rsidRPr="0028003C">
        <w:t>f</w:t>
      </w:r>
      <w:r w:rsidR="008E6FC2" w:rsidRPr="0028003C">
        <w:t>ederally</w:t>
      </w:r>
      <w:r w:rsidRPr="0028003C">
        <w:t xml:space="preserve"> funded assistance agreements received. </w:t>
      </w:r>
      <w:r w:rsidR="006F07C9" w:rsidRPr="0028003C">
        <w:t xml:space="preserve"> </w:t>
      </w:r>
      <w:r w:rsidRPr="0028003C">
        <w:t xml:space="preserve">Please provide information on no more than five of your most recent assistance agreements. </w:t>
      </w:r>
      <w:r w:rsidR="006F07C9" w:rsidRPr="0028003C">
        <w:t xml:space="preserve"> </w:t>
      </w:r>
      <w:r w:rsidRPr="0028003C">
        <w:t xml:space="preserve">Describe your history of successfully managing these agreements and performing the agreements including meeting and complying with reporting requirements, submitting final acceptable technical reports, and reporting on whether you were making progress towards achieving the results under those agreements and, if </w:t>
      </w:r>
      <w:r w:rsidR="00064B97" w:rsidRPr="0028003C">
        <w:t>not, whether you explained why.</w:t>
      </w:r>
    </w:p>
    <w:p w:rsidR="007373A5" w:rsidRPr="00600AB3" w:rsidRDefault="007373A5" w:rsidP="00BF0403">
      <w:pPr>
        <w:ind w:left="360"/>
      </w:pPr>
    </w:p>
    <w:p w:rsidR="00F90F7F" w:rsidRPr="00600AB3" w:rsidRDefault="004A4F20" w:rsidP="00801FCD">
      <w:pPr>
        <w:pStyle w:val="ListParagraph"/>
        <w:numPr>
          <w:ilvl w:val="0"/>
          <w:numId w:val="47"/>
        </w:numPr>
      </w:pPr>
      <w:r w:rsidRPr="00600AB3">
        <w:rPr>
          <w:b/>
        </w:rPr>
        <w:t xml:space="preserve">Declaration of Beginning </w:t>
      </w:r>
      <w:r w:rsidR="00BF65F2" w:rsidRPr="00600AB3">
        <w:rPr>
          <w:b/>
        </w:rPr>
        <w:t xml:space="preserve">Farmer or Rancher, </w:t>
      </w:r>
      <w:r w:rsidR="00A7374B" w:rsidRPr="00600AB3">
        <w:rPr>
          <w:b/>
        </w:rPr>
        <w:t xml:space="preserve">Limited </w:t>
      </w:r>
      <w:r w:rsidR="00BF65F2" w:rsidRPr="00600AB3">
        <w:rPr>
          <w:b/>
        </w:rPr>
        <w:t xml:space="preserve">Resource </w:t>
      </w:r>
      <w:r w:rsidRPr="00600AB3">
        <w:rPr>
          <w:b/>
        </w:rPr>
        <w:t xml:space="preserve">Farmer or Rancher, </w:t>
      </w:r>
      <w:r w:rsidR="00A7374B" w:rsidRPr="00600AB3">
        <w:rPr>
          <w:b/>
        </w:rPr>
        <w:t xml:space="preserve">or </w:t>
      </w:r>
      <w:r w:rsidR="00CA429F" w:rsidRPr="00600AB3">
        <w:rPr>
          <w:b/>
        </w:rPr>
        <w:t>f</w:t>
      </w:r>
      <w:r w:rsidR="008E6FC2" w:rsidRPr="00600AB3">
        <w:rPr>
          <w:b/>
        </w:rPr>
        <w:t>ederally</w:t>
      </w:r>
      <w:r w:rsidR="0037276B" w:rsidRPr="00600AB3">
        <w:rPr>
          <w:b/>
        </w:rPr>
        <w:t xml:space="preserve"> Recognized </w:t>
      </w:r>
      <w:r w:rsidR="00A7374B" w:rsidRPr="00600AB3">
        <w:rPr>
          <w:b/>
        </w:rPr>
        <w:t xml:space="preserve">Indian </w:t>
      </w:r>
      <w:r w:rsidR="000C05F5" w:rsidRPr="00600AB3">
        <w:rPr>
          <w:b/>
        </w:rPr>
        <w:t>Tribe</w:t>
      </w:r>
      <w:r w:rsidRPr="00600AB3">
        <w:rPr>
          <w:b/>
        </w:rPr>
        <w:t xml:space="preserve">: </w:t>
      </w:r>
      <w:r w:rsidR="00BF65F2" w:rsidRPr="00600AB3">
        <w:t xml:space="preserve"> I</w:t>
      </w:r>
      <w:r w:rsidR="00F90F7F" w:rsidRPr="00600AB3">
        <w:t>f an applicant wishes to compete in the 10 percent set-aside funding pool</w:t>
      </w:r>
      <w:r w:rsidR="008E37A2" w:rsidRPr="00600AB3">
        <w:t>,</w:t>
      </w:r>
      <w:r w:rsidR="00F90F7F" w:rsidRPr="00600AB3">
        <w:t xml:space="preserve"> applicants must make a declaration in writing of their status as a Beginning</w:t>
      </w:r>
      <w:r w:rsidR="00A7374B" w:rsidRPr="00600AB3">
        <w:t xml:space="preserve"> </w:t>
      </w:r>
      <w:r w:rsidR="00BF65F2" w:rsidRPr="00600AB3">
        <w:t xml:space="preserve">Farmer or Rancher, </w:t>
      </w:r>
      <w:r w:rsidR="00A7374B" w:rsidRPr="00600AB3">
        <w:t xml:space="preserve">Limited </w:t>
      </w:r>
      <w:r w:rsidR="00BF65F2" w:rsidRPr="00600AB3">
        <w:t xml:space="preserve">Resource </w:t>
      </w:r>
      <w:r w:rsidR="00F90F7F" w:rsidRPr="00600AB3">
        <w:t>Farmer or Rancher,</w:t>
      </w:r>
      <w:r w:rsidR="00064086" w:rsidRPr="00600AB3">
        <w:t xml:space="preserve"> </w:t>
      </w:r>
      <w:r w:rsidR="00CA429F" w:rsidRPr="00600AB3">
        <w:t>f</w:t>
      </w:r>
      <w:r w:rsidR="008E6FC2" w:rsidRPr="00600AB3">
        <w:t>ederally</w:t>
      </w:r>
      <w:r w:rsidR="0037276B" w:rsidRPr="00600AB3">
        <w:t xml:space="preserve"> recognized </w:t>
      </w:r>
      <w:r w:rsidR="00064086" w:rsidRPr="00600AB3">
        <w:t xml:space="preserve">Indian </w:t>
      </w:r>
      <w:r w:rsidR="000C05F5" w:rsidRPr="00600AB3">
        <w:t>Tribe</w:t>
      </w:r>
      <w:r w:rsidR="00421956" w:rsidRPr="00600AB3">
        <w:t>,</w:t>
      </w:r>
      <w:r w:rsidR="00C526F2" w:rsidRPr="00600AB3">
        <w:t xml:space="preserve"> member of a </w:t>
      </w:r>
      <w:r w:rsidR="00CA429F" w:rsidRPr="00600AB3">
        <w:t>f</w:t>
      </w:r>
      <w:r w:rsidR="008E6FC2" w:rsidRPr="00600AB3">
        <w:t>ederally</w:t>
      </w:r>
      <w:r w:rsidR="00C526F2" w:rsidRPr="00600AB3">
        <w:t xml:space="preserve"> recognized Indian </w:t>
      </w:r>
      <w:r w:rsidR="000C05F5" w:rsidRPr="00600AB3">
        <w:t>Tribe</w:t>
      </w:r>
      <w:r w:rsidR="00421956" w:rsidRPr="00600AB3">
        <w:t>,</w:t>
      </w:r>
      <w:r w:rsidR="00C526F2" w:rsidRPr="00600AB3">
        <w:t xml:space="preserve"> or</w:t>
      </w:r>
      <w:r w:rsidR="00F90F7F" w:rsidRPr="00600AB3">
        <w:t xml:space="preserve"> a community-based organization comprised of or representing these </w:t>
      </w:r>
      <w:r w:rsidR="00421956" w:rsidRPr="00600AB3">
        <w:t xml:space="preserve">individuals or </w:t>
      </w:r>
      <w:r w:rsidR="00F90F7F" w:rsidRPr="00600AB3">
        <w:t>entities.  This declaration is also required in order to be eligible for the in-kind contribution exception.  (Refer to Part III</w:t>
      </w:r>
      <w:r w:rsidR="003542FA" w:rsidRPr="00600AB3">
        <w:t>.E.</w:t>
      </w:r>
      <w:r w:rsidR="00F90F7F" w:rsidRPr="00600AB3">
        <w:t xml:space="preserve"> that describes the provision of a set-aside pool of funding for </w:t>
      </w:r>
      <w:r w:rsidR="008B26E5" w:rsidRPr="00600AB3">
        <w:t>B</w:t>
      </w:r>
      <w:r w:rsidR="00F90F7F" w:rsidRPr="00600AB3">
        <w:t xml:space="preserve">eginning </w:t>
      </w:r>
      <w:r w:rsidR="00A7374B" w:rsidRPr="00600AB3">
        <w:t xml:space="preserve">or </w:t>
      </w:r>
      <w:r w:rsidR="008B26E5" w:rsidRPr="00600AB3">
        <w:t>L</w:t>
      </w:r>
      <w:r w:rsidR="00A7374B" w:rsidRPr="00600AB3">
        <w:t xml:space="preserve">imited </w:t>
      </w:r>
      <w:r w:rsidR="008B26E5" w:rsidRPr="00600AB3">
        <w:t>F</w:t>
      </w:r>
      <w:r w:rsidR="00F90F7F" w:rsidRPr="00600AB3">
        <w:t>armer</w:t>
      </w:r>
      <w:r w:rsidR="00782811" w:rsidRPr="00600AB3">
        <w:t>s</w:t>
      </w:r>
      <w:r w:rsidR="00F90F7F" w:rsidRPr="00600AB3">
        <w:t xml:space="preserve"> or </w:t>
      </w:r>
      <w:r w:rsidR="008B26E5" w:rsidRPr="00600AB3">
        <w:t>R</w:t>
      </w:r>
      <w:r w:rsidR="00F90F7F" w:rsidRPr="00600AB3">
        <w:t>ancher</w:t>
      </w:r>
      <w:r w:rsidR="00782811" w:rsidRPr="00600AB3">
        <w:t>s</w:t>
      </w:r>
      <w:r w:rsidR="0085505D" w:rsidRPr="00600AB3">
        <w:t>,</w:t>
      </w:r>
      <w:r w:rsidR="00F90F7F" w:rsidRPr="00600AB3">
        <w:t xml:space="preserve"> </w:t>
      </w:r>
      <w:r w:rsidR="00A7374B" w:rsidRPr="00600AB3">
        <w:t xml:space="preserve">Indian </w:t>
      </w:r>
      <w:r w:rsidR="000C05F5" w:rsidRPr="00600AB3">
        <w:t>Tribe</w:t>
      </w:r>
      <w:r w:rsidR="00A7374B" w:rsidRPr="00600AB3">
        <w:t>s</w:t>
      </w:r>
      <w:r w:rsidR="0085505D" w:rsidRPr="00600AB3">
        <w:t>, or community-based organizations comprised of or representing these entities</w:t>
      </w:r>
      <w:r w:rsidR="00F90F7F" w:rsidRPr="00600AB3">
        <w:t>.)</w:t>
      </w:r>
    </w:p>
    <w:p w:rsidR="007373A5" w:rsidRPr="00600AB3" w:rsidRDefault="007373A5" w:rsidP="00BF0403">
      <w:pPr>
        <w:ind w:left="360"/>
      </w:pPr>
    </w:p>
    <w:p w:rsidR="004A4F20" w:rsidRPr="00600AB3" w:rsidRDefault="00480F2C" w:rsidP="00801FCD">
      <w:pPr>
        <w:pStyle w:val="ListParagraph"/>
        <w:numPr>
          <w:ilvl w:val="0"/>
          <w:numId w:val="47"/>
        </w:numPr>
      </w:pPr>
      <w:r w:rsidRPr="00600AB3">
        <w:rPr>
          <w:b/>
        </w:rPr>
        <w:t xml:space="preserve">Documentation of Submission to </w:t>
      </w:r>
      <w:r w:rsidR="004A4F20" w:rsidRPr="00600AB3">
        <w:rPr>
          <w:b/>
        </w:rPr>
        <w:t>S</w:t>
      </w:r>
      <w:r w:rsidRPr="00600AB3">
        <w:rPr>
          <w:b/>
        </w:rPr>
        <w:t>tate Conservationist</w:t>
      </w:r>
      <w:r w:rsidR="004A4F20" w:rsidRPr="00600AB3">
        <w:rPr>
          <w:b/>
        </w:rPr>
        <w:t xml:space="preserve">:  </w:t>
      </w:r>
      <w:r w:rsidR="00D72090" w:rsidRPr="00600AB3">
        <w:t>Applicants must include documentation showing that the application was sent to the appropriate State Conservationist(s) for review by 4:00 p</w:t>
      </w:r>
      <w:r w:rsidR="006E7977">
        <w:t>.</w:t>
      </w:r>
      <w:r w:rsidR="00D72090" w:rsidRPr="00600AB3">
        <w:t>m</w:t>
      </w:r>
      <w:r w:rsidR="006E7977">
        <w:t>.</w:t>
      </w:r>
      <w:r w:rsidR="00D72090" w:rsidRPr="00600AB3">
        <w:t xml:space="preserve"> </w:t>
      </w:r>
      <w:r w:rsidR="0064395D" w:rsidRPr="00600AB3">
        <w:t>E</w:t>
      </w:r>
      <w:r w:rsidR="003A1194">
        <w:t>D</w:t>
      </w:r>
      <w:r w:rsidR="0064395D" w:rsidRPr="00600AB3">
        <w:t>T</w:t>
      </w:r>
      <w:r w:rsidR="00FA4D23" w:rsidRPr="00600AB3">
        <w:t xml:space="preserve"> </w:t>
      </w:r>
      <w:r w:rsidR="00D72090" w:rsidRPr="00600AB3">
        <w:t>on</w:t>
      </w:r>
      <w:r w:rsidR="00D72090" w:rsidRPr="00600AB3">
        <w:rPr>
          <w:b/>
          <w:bCs/>
        </w:rPr>
        <w:t xml:space="preserve"> </w:t>
      </w:r>
      <w:r w:rsidR="003A1194">
        <w:rPr>
          <w:b/>
        </w:rPr>
        <w:t>May 5</w:t>
      </w:r>
      <w:r w:rsidR="004F6099" w:rsidRPr="00600AB3">
        <w:rPr>
          <w:b/>
        </w:rPr>
        <w:t>, 2014.</w:t>
      </w:r>
      <w:r w:rsidR="00D72090" w:rsidRPr="00600AB3">
        <w:t xml:space="preserve">  If a project is multi-State in scope, all State Conservationists in the project area must be sent the application for review. </w:t>
      </w:r>
      <w:r w:rsidR="006F07C9" w:rsidRPr="00600AB3">
        <w:t xml:space="preserve"> </w:t>
      </w:r>
      <w:r w:rsidR="00D72090" w:rsidRPr="00600AB3">
        <w:t>A list of State office addresses and phone numbers is included at the end of this notice.  Applicants are encouraged to consult with the appropriate State Conservationist(s) during application development.</w:t>
      </w:r>
    </w:p>
    <w:p w:rsidR="007373A5" w:rsidRDefault="007373A5" w:rsidP="00BF0403"/>
    <w:p w:rsidR="00E242E0" w:rsidRPr="00600AB3" w:rsidRDefault="00E242E0" w:rsidP="00BF0403"/>
    <w:p w:rsidR="00707491" w:rsidRPr="00600AB3" w:rsidRDefault="00707491" w:rsidP="00801FCD">
      <w:pPr>
        <w:pStyle w:val="ListParagraph"/>
        <w:numPr>
          <w:ilvl w:val="0"/>
          <w:numId w:val="47"/>
        </w:numPr>
      </w:pPr>
      <w:r w:rsidRPr="00600AB3">
        <w:rPr>
          <w:b/>
        </w:rPr>
        <w:lastRenderedPageBreak/>
        <w:t>Certifications:</w:t>
      </w:r>
      <w:r w:rsidRPr="00600AB3">
        <w:t xml:space="preserve">  Standard Form (SF) 424B - Assurances, Non-construction Programs. All applications must include this document. </w:t>
      </w:r>
      <w:r w:rsidR="006F07C9" w:rsidRPr="00600AB3">
        <w:t xml:space="preserve"> </w:t>
      </w:r>
      <w:r w:rsidRPr="00600AB3">
        <w:t xml:space="preserve">The SF-424B may be found at:  </w:t>
      </w:r>
      <w:hyperlink r:id="rId31" w:history="1">
        <w:r w:rsidRPr="00600AB3">
          <w:t>Grants.gov - Forms Repository</w:t>
        </w:r>
      </w:hyperlink>
      <w:r w:rsidRPr="00600AB3">
        <w:t xml:space="preserve"> or by contacting the State office.  In addition, applicants, by signing and submitting an application, assure and certify that they are in compliance with the following </w:t>
      </w:r>
      <w:r w:rsidR="008E6FC2" w:rsidRPr="00600AB3">
        <w:t>Federal</w:t>
      </w:r>
      <w:r w:rsidRPr="00600AB3">
        <w:t xml:space="preserve"> regulations:</w:t>
      </w:r>
    </w:p>
    <w:p w:rsidR="00707491" w:rsidRPr="00600AB3" w:rsidRDefault="00707491" w:rsidP="00801FCD">
      <w:pPr>
        <w:numPr>
          <w:ilvl w:val="0"/>
          <w:numId w:val="51"/>
        </w:numPr>
      </w:pPr>
      <w:r w:rsidRPr="00600AB3">
        <w:t xml:space="preserve">2 CFR Part 417, </w:t>
      </w:r>
      <w:hyperlink r:id="rId32" w:history="1">
        <w:r w:rsidRPr="00600AB3">
          <w:rPr>
            <w:rStyle w:val="Hyperlink"/>
            <w:u w:val="none"/>
          </w:rPr>
          <w:t>Government wide Debarment and Suspension (Non-procurement)</w:t>
        </w:r>
      </w:hyperlink>
    </w:p>
    <w:p w:rsidR="00707491" w:rsidRPr="00600AB3" w:rsidRDefault="00707491" w:rsidP="00801FCD">
      <w:pPr>
        <w:numPr>
          <w:ilvl w:val="0"/>
          <w:numId w:val="51"/>
        </w:numPr>
      </w:pPr>
      <w:r w:rsidRPr="00600AB3">
        <w:t xml:space="preserve">7 CFR </w:t>
      </w:r>
      <w:hyperlink r:id="rId33" w:history="1"/>
      <w:r w:rsidRPr="00600AB3">
        <w:t xml:space="preserve">Part 3018, </w:t>
      </w:r>
      <w:hyperlink r:id="rId34" w:history="1">
        <w:r w:rsidRPr="00600AB3">
          <w:rPr>
            <w:rStyle w:val="Hyperlink"/>
            <w:u w:val="none"/>
          </w:rPr>
          <w:t>New Restrictions on Lobbying</w:t>
        </w:r>
      </w:hyperlink>
    </w:p>
    <w:p w:rsidR="00707491" w:rsidRPr="00600AB3" w:rsidRDefault="00707491" w:rsidP="00801FCD">
      <w:pPr>
        <w:pStyle w:val="ListParagraph"/>
        <w:numPr>
          <w:ilvl w:val="0"/>
          <w:numId w:val="51"/>
        </w:numPr>
      </w:pPr>
      <w:r w:rsidRPr="00600AB3">
        <w:t xml:space="preserve">2 CFR Part 421, </w:t>
      </w:r>
      <w:hyperlink r:id="rId35" w:history="1">
        <w:r w:rsidRPr="00600AB3">
          <w:rPr>
            <w:rStyle w:val="Hyperlink"/>
            <w:u w:val="none"/>
          </w:rPr>
          <w:t>Government wide Requirements for Drug Free Workplace (Financial Assistance)</w:t>
        </w:r>
      </w:hyperlink>
    </w:p>
    <w:p w:rsidR="00996DE2" w:rsidRPr="00600AB3" w:rsidRDefault="00996DE2" w:rsidP="00BF0403"/>
    <w:p w:rsidR="00667FBD" w:rsidRPr="00600AB3" w:rsidRDefault="00667FBD" w:rsidP="00BF0403">
      <w:r w:rsidRPr="00600AB3">
        <w:t xml:space="preserve">The </w:t>
      </w:r>
      <w:r w:rsidR="006F07C9" w:rsidRPr="00600AB3">
        <w:t xml:space="preserve">following </w:t>
      </w:r>
      <w:r w:rsidRPr="00600AB3">
        <w:t xml:space="preserve">items must be obtained prior to entering into an agreement with the </w:t>
      </w:r>
      <w:r w:rsidR="008E6FC2" w:rsidRPr="00600AB3">
        <w:t>Federal</w:t>
      </w:r>
      <w:r w:rsidRPr="00600AB3">
        <w:t xml:space="preserve"> </w:t>
      </w:r>
      <w:r w:rsidR="006F07C9" w:rsidRPr="00600AB3">
        <w:t>G</w:t>
      </w:r>
      <w:r w:rsidRPr="00600AB3">
        <w:t xml:space="preserve">overnment. </w:t>
      </w:r>
      <w:r w:rsidR="00480F2C" w:rsidRPr="00600AB3">
        <w:t xml:space="preserve"> Applicants are encouraged to apply early for their </w:t>
      </w:r>
      <w:r w:rsidR="006F07C9" w:rsidRPr="00600AB3">
        <w:t>Data Universal Numbering System (</w:t>
      </w:r>
      <w:r w:rsidR="00480F2C" w:rsidRPr="00600AB3">
        <w:t>DUNS</w:t>
      </w:r>
      <w:r w:rsidR="006F07C9" w:rsidRPr="00600AB3">
        <w:t>)</w:t>
      </w:r>
      <w:r w:rsidR="00480F2C" w:rsidRPr="00600AB3">
        <w:t>/</w:t>
      </w:r>
      <w:r w:rsidR="006F07C9" w:rsidRPr="00600AB3">
        <w:t>System for Award Management (</w:t>
      </w:r>
      <w:r w:rsidR="00480F2C" w:rsidRPr="00600AB3">
        <w:t>SAM</w:t>
      </w:r>
      <w:r w:rsidR="006F07C9" w:rsidRPr="00600AB3">
        <w:t>)</w:t>
      </w:r>
      <w:r w:rsidR="00480F2C" w:rsidRPr="00600AB3">
        <w:t xml:space="preserve"> number</w:t>
      </w:r>
      <w:r w:rsidR="007B38ED">
        <w:t>.</w:t>
      </w:r>
    </w:p>
    <w:p w:rsidR="00667FBD" w:rsidRPr="00600AB3" w:rsidRDefault="00667FBD" w:rsidP="00BF0403"/>
    <w:p w:rsidR="00D80E61" w:rsidRPr="00600AB3" w:rsidRDefault="00D80E61" w:rsidP="00801FCD">
      <w:pPr>
        <w:pStyle w:val="ListParagraph"/>
        <w:numPr>
          <w:ilvl w:val="0"/>
          <w:numId w:val="47"/>
        </w:numPr>
      </w:pPr>
      <w:r w:rsidRPr="00600AB3">
        <w:rPr>
          <w:b/>
        </w:rPr>
        <w:t>DUNS Number:</w:t>
      </w:r>
      <w:r w:rsidRPr="00600AB3">
        <w:t xml:space="preserve">  A Dun and Bradstreet (D&amp;B) DUNS number is a unique nine-digit sequence recognized as the universal standard for identifying and keeping track of over 70 million businesses worldwide. </w:t>
      </w:r>
      <w:r w:rsidR="00BB6489" w:rsidRPr="00600AB3">
        <w:t xml:space="preserve"> </w:t>
      </w:r>
      <w:r w:rsidRPr="00600AB3">
        <w:t>CIG applicants must obtain a DUNS Number.</w:t>
      </w:r>
      <w:r w:rsidR="00BB6489" w:rsidRPr="00600AB3">
        <w:t xml:space="preserve">  </w:t>
      </w:r>
      <w:r w:rsidRPr="00600AB3">
        <w:t xml:space="preserve">Information on how to obtain a DUNS number can be found at:  </w:t>
      </w:r>
      <w:hyperlink r:id="rId36" w:history="1">
        <w:r w:rsidR="00FE2EFE" w:rsidRPr="00600AB3">
          <w:rPr>
            <w:color w:val="1F497D" w:themeColor="text2"/>
            <w:u w:val="single"/>
          </w:rPr>
          <w:t>http://fedgov.dnb.com/webform</w:t>
        </w:r>
      </w:hyperlink>
      <w:r w:rsidR="00FE2EFE" w:rsidRPr="00600AB3">
        <w:t xml:space="preserve"> or</w:t>
      </w:r>
      <w:r w:rsidRPr="00600AB3">
        <w:t xml:space="preserve"> by calling 1-866-705-5711.  Please note that the registration may take up to 14 business days to complete.</w:t>
      </w:r>
    </w:p>
    <w:p w:rsidR="007373A5" w:rsidRPr="00600AB3" w:rsidRDefault="007373A5" w:rsidP="00BF0403">
      <w:pPr>
        <w:ind w:left="360"/>
      </w:pPr>
    </w:p>
    <w:p w:rsidR="00707491" w:rsidRPr="00600AB3" w:rsidRDefault="00C00DD5" w:rsidP="00801FCD">
      <w:pPr>
        <w:numPr>
          <w:ilvl w:val="0"/>
          <w:numId w:val="47"/>
        </w:numPr>
      </w:pPr>
      <w:r w:rsidRPr="00600AB3">
        <w:rPr>
          <w:b/>
          <w:bCs/>
        </w:rPr>
        <w:t>SAM</w:t>
      </w:r>
      <w:r w:rsidRPr="00600AB3">
        <w:rPr>
          <w:b/>
        </w:rPr>
        <w:t xml:space="preserve">: </w:t>
      </w:r>
      <w:r w:rsidRPr="00600AB3">
        <w:t xml:space="preserve"> Official U.S. Government system that consolidated the capabilities of CCR/FedReg, ORCA, and EPLS.  </w:t>
      </w:r>
      <w:r w:rsidR="00707491" w:rsidRPr="00600AB3">
        <w:t xml:space="preserve">To register, go to:  </w:t>
      </w:r>
      <w:hyperlink r:id="rId37" w:history="1">
        <w:r w:rsidR="004C44EE" w:rsidRPr="00600AB3">
          <w:rPr>
            <w:rStyle w:val="Hyperlink"/>
          </w:rPr>
          <w:t>https://www.sam.gov/portal/public/SAM/</w:t>
        </w:r>
      </w:hyperlink>
      <w:r w:rsidR="00847833" w:rsidRPr="00600AB3">
        <w:t>.</w:t>
      </w:r>
      <w:r w:rsidR="004C44EE" w:rsidRPr="00600AB3">
        <w:t xml:space="preserve"> </w:t>
      </w:r>
      <w:r w:rsidR="00707491" w:rsidRPr="00600AB3">
        <w:t xml:space="preserve">Please allow a minimum of 5 days to complete the </w:t>
      </w:r>
      <w:r w:rsidRPr="00600AB3">
        <w:t>SAM</w:t>
      </w:r>
      <w:r w:rsidR="00707491" w:rsidRPr="00600AB3">
        <w:t xml:space="preserve"> registration.</w:t>
      </w:r>
    </w:p>
    <w:p w:rsidR="0000684D" w:rsidRPr="00600AB3" w:rsidRDefault="0000684D" w:rsidP="00BF0403"/>
    <w:p w:rsidR="004A4F20" w:rsidRPr="00600AB3" w:rsidRDefault="00A328CA" w:rsidP="00BF0403">
      <w:pPr>
        <w:pStyle w:val="ListParagraph"/>
        <w:numPr>
          <w:ilvl w:val="0"/>
          <w:numId w:val="12"/>
        </w:numPr>
        <w:rPr>
          <w:b/>
        </w:rPr>
      </w:pPr>
      <w:r w:rsidRPr="00600AB3">
        <w:rPr>
          <w:b/>
        </w:rPr>
        <w:t>How to S</w:t>
      </w:r>
      <w:r w:rsidR="004A4F20" w:rsidRPr="00600AB3">
        <w:rPr>
          <w:b/>
        </w:rPr>
        <w:t xml:space="preserve">ubmit </w:t>
      </w:r>
      <w:r w:rsidRPr="00600AB3">
        <w:rPr>
          <w:b/>
        </w:rPr>
        <w:t>a</w:t>
      </w:r>
      <w:r w:rsidR="00F5174C" w:rsidRPr="00600AB3">
        <w:rPr>
          <w:b/>
        </w:rPr>
        <w:t>n</w:t>
      </w:r>
      <w:r w:rsidR="007B2D90" w:rsidRPr="00600AB3">
        <w:rPr>
          <w:b/>
        </w:rPr>
        <w:t xml:space="preserve"> </w:t>
      </w:r>
      <w:r w:rsidR="004A4F20" w:rsidRPr="00600AB3">
        <w:rPr>
          <w:b/>
        </w:rPr>
        <w:t>Application</w:t>
      </w:r>
    </w:p>
    <w:p w:rsidR="00707491" w:rsidRPr="00600AB3" w:rsidRDefault="00707491" w:rsidP="00BF0403">
      <w:pPr>
        <w:ind w:left="360"/>
      </w:pPr>
      <w:r w:rsidRPr="00600AB3">
        <w:t xml:space="preserve">Applicants may submit applications electronically through </w:t>
      </w:r>
      <w:hyperlink r:id="rId38" w:history="1">
        <w:r w:rsidRPr="00600AB3">
          <w:t>Grants.gov</w:t>
        </w:r>
      </w:hyperlink>
      <w:r w:rsidRPr="00600AB3">
        <w:t xml:space="preserve"> or to the </w:t>
      </w:r>
      <w:r w:rsidR="008E6FC2" w:rsidRPr="00600AB3">
        <w:t>email</w:t>
      </w:r>
      <w:r w:rsidRPr="00600AB3">
        <w:t xml:space="preserve"> address listed below.  Alternatively, applications may be submitted via express mail, overnight courier service, or U.S. Postal Service to the addresses listed below.  All applications must contain all of the elements of a complete package and meet the requirements described above.  Instructions for electronically submitting the required standard forms, and instructions for adding attachments are posted on </w:t>
      </w:r>
      <w:hyperlink r:id="rId39" w:history="1">
        <w:r w:rsidRPr="00600AB3">
          <w:t>Grants.gov</w:t>
        </w:r>
      </w:hyperlink>
      <w:r w:rsidRPr="00600AB3">
        <w:t xml:space="preserve">.  </w:t>
      </w:r>
      <w:hyperlink r:id="rId40" w:history="1">
        <w:r w:rsidRPr="00600AB3">
          <w:t>Grants.gov</w:t>
        </w:r>
      </w:hyperlink>
      <w:r w:rsidRPr="00600AB3">
        <w:t xml:space="preserve"> provides date and time stamps on applications submitted through its </w:t>
      </w:r>
      <w:r w:rsidR="008E6FC2" w:rsidRPr="00600AB3">
        <w:t>Web site</w:t>
      </w:r>
      <w:r w:rsidRPr="00600AB3">
        <w:t xml:space="preserve">.   All applications regardless of how they are submitted must be received on </w:t>
      </w:r>
      <w:r w:rsidR="003A1194">
        <w:rPr>
          <w:b/>
        </w:rPr>
        <w:t>May 5</w:t>
      </w:r>
      <w:r w:rsidR="004F6099" w:rsidRPr="00600AB3">
        <w:rPr>
          <w:b/>
        </w:rPr>
        <w:t>, 2014.</w:t>
      </w:r>
      <w:r w:rsidRPr="00600AB3">
        <w:t xml:space="preserve">  </w:t>
      </w:r>
      <w:r w:rsidR="008E6FC2" w:rsidRPr="00600AB3">
        <w:t>Email</w:t>
      </w:r>
      <w:r w:rsidRPr="00600AB3">
        <w:t>ed applications must be received by NRCS before the submission deadline.</w:t>
      </w:r>
      <w:r w:rsidRPr="00600AB3" w:rsidDel="003D524A">
        <w:t xml:space="preserve"> </w:t>
      </w:r>
    </w:p>
    <w:p w:rsidR="00707491" w:rsidRPr="00600AB3" w:rsidRDefault="00707491" w:rsidP="00BF0403">
      <w:pPr>
        <w:ind w:left="360"/>
      </w:pPr>
    </w:p>
    <w:p w:rsidR="00707491" w:rsidRPr="00600AB3" w:rsidRDefault="00707491" w:rsidP="00BF0403">
      <w:pPr>
        <w:ind w:left="360"/>
      </w:pPr>
      <w:r w:rsidRPr="00600AB3">
        <w:rPr>
          <w:b/>
        </w:rPr>
        <w:t xml:space="preserve">Note: </w:t>
      </w:r>
      <w:r w:rsidR="006F07C9" w:rsidRPr="00600AB3">
        <w:rPr>
          <w:b/>
        </w:rPr>
        <w:t xml:space="preserve"> </w:t>
      </w:r>
      <w:r w:rsidRPr="00600AB3">
        <w:t xml:space="preserve">NRCS is not responsible for any technical malfunctions or </w:t>
      </w:r>
      <w:r w:rsidR="008E6FC2" w:rsidRPr="00600AB3">
        <w:t>Web site</w:t>
      </w:r>
      <w:r w:rsidRPr="00600AB3">
        <w:t xml:space="preserve"> problems related to </w:t>
      </w:r>
      <w:hyperlink r:id="rId41" w:history="1">
        <w:r w:rsidRPr="00600AB3">
          <w:t>Grants.gov</w:t>
        </w:r>
      </w:hyperlink>
      <w:r w:rsidRPr="00600AB3">
        <w:t xml:space="preserve"> or </w:t>
      </w:r>
      <w:r w:rsidR="008E6FC2" w:rsidRPr="00600AB3">
        <w:t>email</w:t>
      </w:r>
      <w:r w:rsidRPr="00600AB3">
        <w:t xml:space="preserve">ed submissions.  Applicants should begin the </w:t>
      </w:r>
      <w:hyperlink r:id="rId42" w:history="1">
        <w:r w:rsidRPr="00600AB3">
          <w:t>Grants.gov</w:t>
        </w:r>
      </w:hyperlink>
      <w:r w:rsidRPr="00600AB3">
        <w:t xml:space="preserve"> process or send their </w:t>
      </w:r>
      <w:r w:rsidR="008E6FC2" w:rsidRPr="00600AB3">
        <w:t>email</w:t>
      </w:r>
      <w:r w:rsidRPr="00600AB3">
        <w:t xml:space="preserve"> in advance of the submission deadline to avoid problems.</w:t>
      </w:r>
    </w:p>
    <w:p w:rsidR="00707491" w:rsidRPr="00600AB3" w:rsidRDefault="00707491" w:rsidP="00BF0403">
      <w:pPr>
        <w:ind w:left="360"/>
      </w:pPr>
    </w:p>
    <w:p w:rsidR="00707491" w:rsidRPr="00600AB3" w:rsidRDefault="00707491" w:rsidP="00BF0403">
      <w:pPr>
        <w:ind w:left="360"/>
      </w:pPr>
      <w:r w:rsidRPr="00600AB3">
        <w:t xml:space="preserve">The address for submitting an application by </w:t>
      </w:r>
      <w:r w:rsidR="008E6FC2" w:rsidRPr="00600AB3">
        <w:t>email</w:t>
      </w:r>
      <w:r w:rsidRPr="00600AB3">
        <w:t xml:space="preserve"> is </w:t>
      </w:r>
      <w:hyperlink r:id="rId43" w:history="1">
        <w:r w:rsidRPr="00600AB3">
          <w:rPr>
            <w:rStyle w:val="Hyperlink"/>
          </w:rPr>
          <w:t>nrcscig@wdc.usda.gov</w:t>
        </w:r>
      </w:hyperlink>
    </w:p>
    <w:p w:rsidR="00707491" w:rsidRPr="00600AB3" w:rsidRDefault="00707491" w:rsidP="00BF0403">
      <w:pPr>
        <w:ind w:left="360"/>
      </w:pPr>
    </w:p>
    <w:p w:rsidR="00707491" w:rsidRPr="00600AB3" w:rsidRDefault="00707491" w:rsidP="00BF0403">
      <w:pPr>
        <w:ind w:left="360"/>
      </w:pPr>
      <w:r w:rsidRPr="00600AB3">
        <w:t>The address for submitting an application via express mail or overnight courier service is:</w:t>
      </w:r>
    </w:p>
    <w:p w:rsidR="00707491" w:rsidRPr="00600AB3" w:rsidRDefault="00707491" w:rsidP="00BF0403">
      <w:pPr>
        <w:ind w:left="360"/>
        <w:jc w:val="both"/>
      </w:pPr>
      <w:r w:rsidRPr="00600AB3">
        <w:t>USDA-NRCS, CIG Program</w:t>
      </w:r>
    </w:p>
    <w:p w:rsidR="00707491" w:rsidRPr="00600AB3" w:rsidRDefault="00707491" w:rsidP="00BF0403">
      <w:pPr>
        <w:ind w:left="360"/>
      </w:pPr>
      <w:r w:rsidRPr="00600AB3">
        <w:t xml:space="preserve">1400 Independence Avenue, SW, Room </w:t>
      </w:r>
      <w:r w:rsidR="0064395D" w:rsidRPr="00600AB3">
        <w:t>6143</w:t>
      </w:r>
      <w:r w:rsidRPr="00600AB3">
        <w:t>-S</w:t>
      </w:r>
    </w:p>
    <w:p w:rsidR="00707491" w:rsidRPr="00600AB3" w:rsidRDefault="00707491" w:rsidP="00BF0403">
      <w:pPr>
        <w:ind w:left="360"/>
      </w:pPr>
      <w:r w:rsidRPr="00600AB3">
        <w:t xml:space="preserve">Washington, D.C. </w:t>
      </w:r>
      <w:r w:rsidR="006F07C9" w:rsidRPr="00600AB3">
        <w:t xml:space="preserve"> </w:t>
      </w:r>
      <w:r w:rsidRPr="00600AB3">
        <w:t>20250</w:t>
      </w:r>
    </w:p>
    <w:p w:rsidR="004F6099" w:rsidRDefault="004F6099" w:rsidP="00BF0403">
      <w:pPr>
        <w:ind w:left="360"/>
      </w:pPr>
    </w:p>
    <w:p w:rsidR="00E242E0" w:rsidRPr="00600AB3" w:rsidRDefault="00E242E0" w:rsidP="00BF0403">
      <w:pPr>
        <w:ind w:left="360"/>
      </w:pPr>
    </w:p>
    <w:p w:rsidR="00707491" w:rsidRPr="00600AB3" w:rsidRDefault="00707491" w:rsidP="00BF0403">
      <w:pPr>
        <w:ind w:left="360"/>
      </w:pPr>
      <w:r w:rsidRPr="00600AB3">
        <w:lastRenderedPageBreak/>
        <w:t>The address for submitting applications via the United States Postal Service is:</w:t>
      </w:r>
    </w:p>
    <w:p w:rsidR="00707491" w:rsidRPr="00600AB3" w:rsidRDefault="00707491" w:rsidP="00BF0403">
      <w:pPr>
        <w:ind w:left="360"/>
      </w:pPr>
      <w:r w:rsidRPr="00600AB3">
        <w:t>USDA-NRCS, CIG Program</w:t>
      </w:r>
    </w:p>
    <w:p w:rsidR="00707491" w:rsidRPr="00600AB3" w:rsidRDefault="00707491" w:rsidP="00BF0403">
      <w:pPr>
        <w:ind w:left="360"/>
      </w:pPr>
      <w:r w:rsidRPr="00600AB3">
        <w:t xml:space="preserve">P.O. Box 2890, Room </w:t>
      </w:r>
      <w:r w:rsidR="0064395D" w:rsidRPr="00600AB3">
        <w:t>6143</w:t>
      </w:r>
      <w:r w:rsidRPr="00600AB3">
        <w:t>-S</w:t>
      </w:r>
    </w:p>
    <w:p w:rsidR="00707491" w:rsidRPr="00600AB3" w:rsidRDefault="00707491" w:rsidP="00BF0403">
      <w:pPr>
        <w:ind w:left="360"/>
      </w:pPr>
      <w:r w:rsidRPr="00600AB3">
        <w:t xml:space="preserve">Washington, D.C. </w:t>
      </w:r>
      <w:r w:rsidR="006F07C9" w:rsidRPr="00600AB3">
        <w:t xml:space="preserve"> </w:t>
      </w:r>
      <w:r w:rsidRPr="00600AB3">
        <w:t>20013-2890</w:t>
      </w:r>
    </w:p>
    <w:p w:rsidR="00707491" w:rsidRPr="00600AB3" w:rsidRDefault="00707491" w:rsidP="00BF0403">
      <w:pPr>
        <w:ind w:left="360"/>
      </w:pPr>
    </w:p>
    <w:p w:rsidR="00707491" w:rsidRPr="00600AB3" w:rsidRDefault="007A0D6F" w:rsidP="00BF0403">
      <w:pPr>
        <w:ind w:left="360"/>
      </w:pPr>
      <w:r w:rsidRPr="00600AB3">
        <w:rPr>
          <w:b/>
        </w:rPr>
        <w:t>Note:</w:t>
      </w:r>
      <w:r w:rsidRPr="00600AB3">
        <w:t xml:space="preserve"> </w:t>
      </w:r>
      <w:r w:rsidR="006F07C9" w:rsidRPr="00600AB3">
        <w:t xml:space="preserve"> </w:t>
      </w:r>
      <w:r w:rsidRPr="00600AB3">
        <w:t xml:space="preserve">Applicants must submit only one signed original copy of each project application. Applications submitted by fax will not be considered. </w:t>
      </w:r>
      <w:r w:rsidR="006F07C9" w:rsidRPr="00600AB3">
        <w:t xml:space="preserve"> </w:t>
      </w:r>
      <w:r w:rsidRPr="00600AB3">
        <w:t xml:space="preserve">The use of </w:t>
      </w:r>
      <w:r w:rsidR="008E6FC2" w:rsidRPr="00600AB3">
        <w:t>Federal</w:t>
      </w:r>
      <w:r w:rsidRPr="00600AB3">
        <w:t xml:space="preserve"> Government postage-paid envelopes, </w:t>
      </w:r>
      <w:r w:rsidR="008E6FC2" w:rsidRPr="00600AB3">
        <w:t>email</w:t>
      </w:r>
      <w:r w:rsidRPr="00600AB3">
        <w:t xml:space="preserve"> and/or equipment in filing applications is a violation of </w:t>
      </w:r>
      <w:r w:rsidR="008E6FC2" w:rsidRPr="00600AB3">
        <w:t>Federal</w:t>
      </w:r>
      <w:r w:rsidRPr="00600AB3">
        <w:t xml:space="preserve"> law and will disqualify you from</w:t>
      </w:r>
      <w:r w:rsidRPr="00600AB3">
        <w:rPr>
          <w:color w:val="000000" w:themeColor="text1"/>
        </w:rPr>
        <w:t xml:space="preserve"> consideration.</w:t>
      </w:r>
    </w:p>
    <w:p w:rsidR="007B2D90" w:rsidRPr="00600AB3" w:rsidRDefault="007B2D90" w:rsidP="00BF0403">
      <w:pPr>
        <w:outlineLvl w:val="0"/>
      </w:pPr>
    </w:p>
    <w:p w:rsidR="004A4F20" w:rsidRPr="00600AB3" w:rsidRDefault="004A4F20" w:rsidP="00BF0403">
      <w:pPr>
        <w:numPr>
          <w:ilvl w:val="0"/>
          <w:numId w:val="12"/>
        </w:numPr>
        <w:rPr>
          <w:b/>
        </w:rPr>
      </w:pPr>
      <w:r w:rsidRPr="00600AB3">
        <w:rPr>
          <w:b/>
        </w:rPr>
        <w:t>Due Date</w:t>
      </w:r>
    </w:p>
    <w:p w:rsidR="00707491" w:rsidRPr="00600AB3" w:rsidRDefault="00707491" w:rsidP="00BF0403">
      <w:pPr>
        <w:ind w:left="360"/>
      </w:pPr>
      <w:r w:rsidRPr="00600AB3">
        <w:t xml:space="preserve">Applications must be received in 1400 Independence Avenue, SW, Room </w:t>
      </w:r>
      <w:r w:rsidR="0064395D" w:rsidRPr="00600AB3">
        <w:t>6143</w:t>
      </w:r>
      <w:r w:rsidRPr="00600AB3">
        <w:t xml:space="preserve">-S, Washington, D.C. 20250 by 4:00 p.m. </w:t>
      </w:r>
      <w:r w:rsidR="0064395D" w:rsidRPr="00600AB3">
        <w:t>E</w:t>
      </w:r>
      <w:r w:rsidR="003A1194">
        <w:t>D</w:t>
      </w:r>
      <w:r w:rsidR="0064395D" w:rsidRPr="00600AB3">
        <w:t>T</w:t>
      </w:r>
      <w:r w:rsidR="00FA4D23" w:rsidRPr="00600AB3">
        <w:t xml:space="preserve"> </w:t>
      </w:r>
      <w:r w:rsidRPr="00600AB3">
        <w:t xml:space="preserve">on </w:t>
      </w:r>
      <w:r w:rsidR="003A1194">
        <w:rPr>
          <w:b/>
        </w:rPr>
        <w:t>May 5</w:t>
      </w:r>
      <w:r w:rsidR="007C2B56" w:rsidRPr="00600AB3">
        <w:rPr>
          <w:b/>
        </w:rPr>
        <w:t>, 2014.</w:t>
      </w:r>
      <w:r w:rsidRPr="00600AB3">
        <w:t xml:space="preserve">  The applicant assumes the risk of any delays in application delivery.  Applicants are strongly encouraged to submit completed applications early </w:t>
      </w:r>
      <w:r w:rsidR="008E6FC2" w:rsidRPr="00600AB3">
        <w:t>email</w:t>
      </w:r>
      <w:r w:rsidRPr="00600AB3">
        <w:t xml:space="preserve"> to ensure timely receipt by NRCS.</w:t>
      </w:r>
    </w:p>
    <w:p w:rsidR="005974E7" w:rsidRPr="00600AB3" w:rsidRDefault="005974E7" w:rsidP="00BF0403"/>
    <w:p w:rsidR="004A4F20" w:rsidRPr="00600AB3" w:rsidRDefault="004A4F20" w:rsidP="00BF0403">
      <w:pPr>
        <w:numPr>
          <w:ilvl w:val="0"/>
          <w:numId w:val="12"/>
        </w:numPr>
        <w:rPr>
          <w:b/>
        </w:rPr>
      </w:pPr>
      <w:r w:rsidRPr="00600AB3">
        <w:rPr>
          <w:b/>
        </w:rPr>
        <w:t>Acknowledgement of Submission</w:t>
      </w:r>
    </w:p>
    <w:p w:rsidR="00707491" w:rsidRPr="00600AB3" w:rsidRDefault="00707491" w:rsidP="00BF0403">
      <w:pPr>
        <w:ind w:left="360"/>
      </w:pPr>
      <w:r w:rsidRPr="00600AB3">
        <w:t xml:space="preserve">NRCS will acknowledge receipt of timely applications via </w:t>
      </w:r>
      <w:r w:rsidR="008E6FC2" w:rsidRPr="00600AB3">
        <w:t>email</w:t>
      </w:r>
      <w:r w:rsidRPr="00600AB3">
        <w:t xml:space="preserve">.  An applicant who does not receive such an </w:t>
      </w:r>
      <w:r w:rsidR="008E6FC2" w:rsidRPr="00600AB3">
        <w:t>email</w:t>
      </w:r>
      <w:r w:rsidRPr="00600AB3">
        <w:t xml:space="preserve"> acknowledgement within 30 days of their submission</w:t>
      </w:r>
      <w:r w:rsidR="0071663F" w:rsidRPr="00600AB3">
        <w:t>,</w:t>
      </w:r>
      <w:r w:rsidRPr="00600AB3">
        <w:t xml:space="preserve"> but believes he/she submitted a timely application must contact the NRCS program contact below within 30 days</w:t>
      </w:r>
      <w:r w:rsidR="00CD19FF" w:rsidRPr="00600AB3">
        <w:t xml:space="preserve"> of submission</w:t>
      </w:r>
      <w:r w:rsidR="00F861AE" w:rsidRPr="00600AB3">
        <w:t xml:space="preserve"> deadline</w:t>
      </w:r>
      <w:r w:rsidRPr="00600AB3">
        <w:t>.  Failure to do so will result in the application not being considered.</w:t>
      </w:r>
    </w:p>
    <w:p w:rsidR="00EE57C1" w:rsidRPr="00600AB3" w:rsidRDefault="00EE57C1" w:rsidP="00BF0403">
      <w:pPr>
        <w:ind w:left="360"/>
      </w:pPr>
    </w:p>
    <w:p w:rsidR="00707491" w:rsidRPr="00600AB3" w:rsidRDefault="00707491" w:rsidP="00BF0403">
      <w:pPr>
        <w:ind w:left="360"/>
        <w:rPr>
          <w:lang w:val="pt-BR"/>
        </w:rPr>
      </w:pPr>
      <w:r w:rsidRPr="00600AB3">
        <w:rPr>
          <w:lang w:val="pt-BR"/>
        </w:rPr>
        <w:t>CIG Program Contact:</w:t>
      </w:r>
    </w:p>
    <w:p w:rsidR="00707491" w:rsidRPr="00600AB3" w:rsidRDefault="00707491" w:rsidP="00BF0403">
      <w:pPr>
        <w:ind w:left="360"/>
        <w:jc w:val="both"/>
        <w:outlineLvl w:val="0"/>
      </w:pPr>
      <w:r w:rsidRPr="00600AB3">
        <w:t>Gregorio Cruz</w:t>
      </w:r>
    </w:p>
    <w:p w:rsidR="00707491" w:rsidRPr="00600AB3" w:rsidRDefault="00707491" w:rsidP="00BF0403">
      <w:pPr>
        <w:ind w:left="360"/>
        <w:jc w:val="both"/>
      </w:pPr>
      <w:r w:rsidRPr="00600AB3">
        <w:t>National CIG Program Manager</w:t>
      </w:r>
    </w:p>
    <w:p w:rsidR="00707491" w:rsidRPr="00600AB3" w:rsidRDefault="00707491" w:rsidP="00BF0403">
      <w:pPr>
        <w:ind w:left="360"/>
      </w:pPr>
      <w:r w:rsidRPr="00600AB3">
        <w:t xml:space="preserve">1400 Independence Avenue, SW, Room </w:t>
      </w:r>
      <w:r w:rsidR="0064395D" w:rsidRPr="00600AB3">
        <w:t>6143</w:t>
      </w:r>
      <w:r w:rsidRPr="00600AB3">
        <w:t>-S</w:t>
      </w:r>
    </w:p>
    <w:p w:rsidR="00707491" w:rsidRPr="00600AB3" w:rsidRDefault="00707491" w:rsidP="00BF0403">
      <w:pPr>
        <w:ind w:left="360"/>
      </w:pPr>
      <w:r w:rsidRPr="00600AB3">
        <w:t>Washington, D.C. 20250</w:t>
      </w:r>
    </w:p>
    <w:p w:rsidR="00707491" w:rsidRPr="00600AB3" w:rsidRDefault="00707491" w:rsidP="00BF0403">
      <w:pPr>
        <w:tabs>
          <w:tab w:val="left" w:pos="2868"/>
        </w:tabs>
        <w:ind w:left="360"/>
        <w:jc w:val="both"/>
        <w:rPr>
          <w:lang w:val="fr-FR"/>
        </w:rPr>
      </w:pPr>
      <w:r w:rsidRPr="00600AB3">
        <w:rPr>
          <w:lang w:val="fr-FR"/>
        </w:rPr>
        <w:t xml:space="preserve">Phone: </w:t>
      </w:r>
      <w:r w:rsidR="00122B7A" w:rsidRPr="00600AB3">
        <w:rPr>
          <w:lang w:val="fr-FR"/>
        </w:rPr>
        <w:t xml:space="preserve"> </w:t>
      </w:r>
      <w:r w:rsidR="0064395D" w:rsidRPr="00600AB3">
        <w:rPr>
          <w:lang w:val="fr-FR"/>
        </w:rPr>
        <w:t>(202) 720-8644</w:t>
      </w:r>
    </w:p>
    <w:p w:rsidR="00707491" w:rsidRPr="00600AB3" w:rsidRDefault="008E6FC2" w:rsidP="00BF0403">
      <w:pPr>
        <w:ind w:left="360"/>
        <w:jc w:val="both"/>
        <w:rPr>
          <w:lang w:val="fr-FR"/>
        </w:rPr>
      </w:pPr>
      <w:r w:rsidRPr="00600AB3">
        <w:rPr>
          <w:lang w:val="fr-FR"/>
        </w:rPr>
        <w:t>Email</w:t>
      </w:r>
      <w:r w:rsidR="00707491" w:rsidRPr="00600AB3">
        <w:rPr>
          <w:lang w:val="fr-FR"/>
        </w:rPr>
        <w:t>:</w:t>
      </w:r>
      <w:r w:rsidR="00122B7A" w:rsidRPr="00600AB3">
        <w:rPr>
          <w:lang w:val="fr-FR"/>
        </w:rPr>
        <w:t xml:space="preserve"> </w:t>
      </w:r>
      <w:r w:rsidR="00707491" w:rsidRPr="00600AB3">
        <w:rPr>
          <w:lang w:val="fr-FR"/>
        </w:rPr>
        <w:t xml:space="preserve"> </w:t>
      </w:r>
      <w:hyperlink r:id="rId44" w:history="1">
        <w:r w:rsidR="0001759E" w:rsidRPr="00600AB3">
          <w:rPr>
            <w:rStyle w:val="Hyperlink"/>
            <w:lang w:val="fr-FR"/>
          </w:rPr>
          <w:t>gregorio.cruz@wdc.usda.gov</w:t>
        </w:r>
      </w:hyperlink>
    </w:p>
    <w:p w:rsidR="00801696" w:rsidRPr="00600AB3" w:rsidRDefault="00801696" w:rsidP="00BF0403">
      <w:pPr>
        <w:rPr>
          <w:lang w:val="fr-FR"/>
        </w:rPr>
      </w:pPr>
    </w:p>
    <w:p w:rsidR="00801696" w:rsidRPr="00600AB3" w:rsidRDefault="00801696" w:rsidP="00BF0403">
      <w:pPr>
        <w:numPr>
          <w:ilvl w:val="0"/>
          <w:numId w:val="12"/>
        </w:numPr>
        <w:rPr>
          <w:b/>
        </w:rPr>
      </w:pPr>
      <w:r w:rsidRPr="00600AB3">
        <w:rPr>
          <w:b/>
        </w:rPr>
        <w:t>Withdrawal</w:t>
      </w:r>
    </w:p>
    <w:p w:rsidR="00801696" w:rsidRPr="00600AB3" w:rsidRDefault="00801696" w:rsidP="00BF0403">
      <w:pPr>
        <w:ind w:left="360"/>
      </w:pPr>
      <w:r w:rsidRPr="00600AB3">
        <w:t>Applications may be withdrawn by written notice at any time before selections are made.  Applications may be withdrawn by the applicant, or by an authorized representative</w:t>
      </w:r>
      <w:r w:rsidR="00680425" w:rsidRPr="00600AB3">
        <w:t>.</w:t>
      </w:r>
    </w:p>
    <w:p w:rsidR="00BC1B2E" w:rsidRPr="00600AB3" w:rsidRDefault="00BC1B2E" w:rsidP="00BF0403">
      <w:pPr>
        <w:rPr>
          <w:b/>
        </w:rPr>
      </w:pPr>
    </w:p>
    <w:p w:rsidR="000B19C0" w:rsidRPr="00600AB3" w:rsidRDefault="000B19C0" w:rsidP="00BF0403">
      <w:pPr>
        <w:numPr>
          <w:ilvl w:val="0"/>
          <w:numId w:val="12"/>
        </w:numPr>
        <w:rPr>
          <w:b/>
        </w:rPr>
      </w:pPr>
      <w:r w:rsidRPr="00600AB3">
        <w:rPr>
          <w:b/>
        </w:rPr>
        <w:t>Funding Restrictions</w:t>
      </w:r>
    </w:p>
    <w:p w:rsidR="000B19C0" w:rsidRPr="00600AB3" w:rsidRDefault="000B19C0" w:rsidP="00BF0403">
      <w:pPr>
        <w:ind w:left="360"/>
        <w:rPr>
          <w:b/>
        </w:rPr>
      </w:pPr>
      <w:r w:rsidRPr="00600AB3">
        <w:t>Awardees may not use unrecovered indirect costs as part of their matching funds.</w:t>
      </w:r>
    </w:p>
    <w:p w:rsidR="000B19C0" w:rsidRPr="00600AB3" w:rsidRDefault="000B19C0" w:rsidP="00BF0403"/>
    <w:p w:rsidR="000B19C0" w:rsidRPr="00600AB3" w:rsidRDefault="000B19C0" w:rsidP="00BF0403">
      <w:pPr>
        <w:ind w:left="360"/>
      </w:pPr>
      <w:r w:rsidRPr="00600AB3">
        <w:t>CIG funds may not be used to pay any of the following costs unless otherwise permitted by law, or approved in writing by the Authorized Departmental Officer in advance of incurring such costs:</w:t>
      </w:r>
    </w:p>
    <w:p w:rsidR="000B19C0" w:rsidRPr="00600AB3" w:rsidRDefault="000B19C0" w:rsidP="00801FCD">
      <w:pPr>
        <w:numPr>
          <w:ilvl w:val="0"/>
          <w:numId w:val="21"/>
        </w:numPr>
      </w:pPr>
      <w:r w:rsidRPr="00600AB3">
        <w:t>Costs above the amount of funds authorized for the project;</w:t>
      </w:r>
    </w:p>
    <w:p w:rsidR="000B19C0" w:rsidRPr="00600AB3" w:rsidRDefault="000B19C0" w:rsidP="00801FCD">
      <w:pPr>
        <w:numPr>
          <w:ilvl w:val="0"/>
          <w:numId w:val="21"/>
        </w:numPr>
      </w:pPr>
      <w:r w:rsidRPr="00600AB3">
        <w:t>Costs incurred prior to the effective date of the grant;</w:t>
      </w:r>
    </w:p>
    <w:p w:rsidR="000B19C0" w:rsidRPr="00600AB3" w:rsidRDefault="000B19C0" w:rsidP="00801FCD">
      <w:pPr>
        <w:numPr>
          <w:ilvl w:val="0"/>
          <w:numId w:val="21"/>
        </w:numPr>
      </w:pPr>
      <w:r w:rsidRPr="00600AB3">
        <w:t>Costs which lie outside the scope of the approved project and amendments thereto;</w:t>
      </w:r>
    </w:p>
    <w:p w:rsidR="000B19C0" w:rsidRPr="00600AB3" w:rsidRDefault="000B19C0" w:rsidP="00801FCD">
      <w:pPr>
        <w:numPr>
          <w:ilvl w:val="0"/>
          <w:numId w:val="21"/>
        </w:numPr>
      </w:pPr>
      <w:r w:rsidRPr="00600AB3">
        <w:t>Entertainment costs, regardless of their apparent relationship to project objectives;</w:t>
      </w:r>
    </w:p>
    <w:p w:rsidR="000B19C0" w:rsidRPr="00600AB3" w:rsidRDefault="000B19C0" w:rsidP="00801FCD">
      <w:pPr>
        <w:numPr>
          <w:ilvl w:val="0"/>
          <w:numId w:val="21"/>
        </w:numPr>
      </w:pPr>
      <w:r w:rsidRPr="00600AB3">
        <w:t>Compensation for injuries to persons, or damage to property arising out of project activities;</w:t>
      </w:r>
    </w:p>
    <w:p w:rsidR="000B19C0" w:rsidRPr="00600AB3" w:rsidRDefault="000B19C0" w:rsidP="00801FCD">
      <w:pPr>
        <w:numPr>
          <w:ilvl w:val="0"/>
          <w:numId w:val="21"/>
        </w:numPr>
      </w:pPr>
      <w:r w:rsidRPr="00600AB3">
        <w:lastRenderedPageBreak/>
        <w:t xml:space="preserve">Consulting services performed by a </w:t>
      </w:r>
      <w:r w:rsidR="008E6FC2" w:rsidRPr="00600AB3">
        <w:t>Federal</w:t>
      </w:r>
      <w:r w:rsidRPr="00600AB3">
        <w:t xml:space="preserve"> employee during official duty hours when such consulting services result in the payment of additional compensation to the employee; and</w:t>
      </w:r>
    </w:p>
    <w:p w:rsidR="000B19C0" w:rsidRPr="00600AB3" w:rsidRDefault="00707491" w:rsidP="00801FCD">
      <w:pPr>
        <w:numPr>
          <w:ilvl w:val="0"/>
          <w:numId w:val="21"/>
        </w:numPr>
      </w:pPr>
      <w:r w:rsidRPr="00600AB3">
        <w:t>Renovation or refurbishment of research or related spaces, the purchase or installation of fixed equipment in such spaces, and the planning, repair, rehabilitation, acquisition, or construction of buildings or facilities.</w:t>
      </w:r>
    </w:p>
    <w:p w:rsidR="00A01B52" w:rsidRPr="00600AB3" w:rsidRDefault="00A01B52" w:rsidP="00BF0403">
      <w:pPr>
        <w:ind w:left="360"/>
      </w:pPr>
    </w:p>
    <w:p w:rsidR="000B19C0" w:rsidRPr="00600AB3" w:rsidRDefault="00A01B52" w:rsidP="00BF0403">
      <w:pPr>
        <w:ind w:left="360"/>
      </w:pPr>
      <w:r w:rsidRPr="00600AB3">
        <w:t>This list is not exhaustive.  Questions regarding the allowances of particular items of cost should be directed to the administrative contact person listed on Part VI.</w:t>
      </w:r>
    </w:p>
    <w:p w:rsidR="007373A5" w:rsidRPr="00600AB3" w:rsidRDefault="007373A5" w:rsidP="00BF0403">
      <w:pPr>
        <w:rPr>
          <w:b/>
        </w:rPr>
      </w:pPr>
    </w:p>
    <w:p w:rsidR="00801696" w:rsidRPr="00600AB3" w:rsidRDefault="00801696" w:rsidP="00BF0403">
      <w:pPr>
        <w:numPr>
          <w:ilvl w:val="0"/>
          <w:numId w:val="12"/>
        </w:numPr>
        <w:rPr>
          <w:b/>
        </w:rPr>
      </w:pPr>
      <w:r w:rsidRPr="00600AB3">
        <w:rPr>
          <w:b/>
        </w:rPr>
        <w:t>Review</w:t>
      </w:r>
    </w:p>
    <w:p w:rsidR="00801696" w:rsidRPr="00600AB3" w:rsidRDefault="00801696" w:rsidP="00BF0403">
      <w:pPr>
        <w:ind w:left="360"/>
      </w:pPr>
      <w:r w:rsidRPr="00600AB3">
        <w:t xml:space="preserve">Applications will be screened for completeness and compliance with the provisions of this notice.  Incomplete applications will be eliminated from competition, and notification of elimination will be mailed to the applicant. </w:t>
      </w:r>
      <w:r w:rsidR="00122B7A" w:rsidRPr="00600AB3">
        <w:t xml:space="preserve"> </w:t>
      </w:r>
      <w:r w:rsidRPr="00600AB3">
        <w:t xml:space="preserve">Complete applications will be evaluated by a technical peer review panel based on the </w:t>
      </w:r>
      <w:r w:rsidR="007D558E" w:rsidRPr="00600AB3">
        <w:t>Application Evaluation Criteria</w:t>
      </w:r>
      <w:r w:rsidRPr="00600AB3">
        <w:t xml:space="preserve"> identified in the application instructions in section V</w:t>
      </w:r>
      <w:r w:rsidR="00256A9D" w:rsidRPr="00600AB3">
        <w:t>I</w:t>
      </w:r>
      <w:r w:rsidRPr="00600AB3">
        <w:t>.B.</w:t>
      </w:r>
    </w:p>
    <w:p w:rsidR="00232336" w:rsidRPr="00600AB3" w:rsidRDefault="00232336" w:rsidP="00BF0403">
      <w:pPr>
        <w:ind w:left="360"/>
      </w:pPr>
    </w:p>
    <w:p w:rsidR="00801696" w:rsidRPr="00600AB3" w:rsidRDefault="00801696" w:rsidP="00BF0403">
      <w:pPr>
        <w:ind w:left="360"/>
      </w:pPr>
      <w:r w:rsidRPr="00600AB3">
        <w:t>Applications</w:t>
      </w:r>
      <w:r w:rsidR="008950BB" w:rsidRPr="00600AB3">
        <w:t>, along</w:t>
      </w:r>
      <w:r w:rsidRPr="00600AB3">
        <w:t xml:space="preserve"> with </w:t>
      </w:r>
      <w:r w:rsidR="008950BB" w:rsidRPr="00600AB3">
        <w:t xml:space="preserve">their </w:t>
      </w:r>
      <w:r w:rsidRPr="00600AB3">
        <w:t>technically-based recommendations from the peer review groups</w:t>
      </w:r>
      <w:r w:rsidR="008950BB" w:rsidRPr="00600AB3">
        <w:t>,</w:t>
      </w:r>
      <w:r w:rsidRPr="00600AB3">
        <w:t xml:space="preserve"> will </w:t>
      </w:r>
      <w:r w:rsidR="008950BB" w:rsidRPr="00600AB3">
        <w:t xml:space="preserve">then </w:t>
      </w:r>
      <w:r w:rsidRPr="00600AB3">
        <w:t xml:space="preserve">be forwarded to the Grants Review Board.  The Grants Review Board will make </w:t>
      </w:r>
      <w:r w:rsidR="0004075E" w:rsidRPr="00600AB3">
        <w:t xml:space="preserve">its </w:t>
      </w:r>
      <w:r w:rsidRPr="00600AB3">
        <w:t>recommendations for project approval to the NRCS Chief who will make the final selections.</w:t>
      </w:r>
    </w:p>
    <w:p w:rsidR="00EE57C1" w:rsidRPr="00600AB3" w:rsidRDefault="00EE57C1" w:rsidP="00BF0403">
      <w:pPr>
        <w:jc w:val="both"/>
        <w:rPr>
          <w:b/>
        </w:rPr>
      </w:pPr>
    </w:p>
    <w:p w:rsidR="000B19C0" w:rsidRPr="00600AB3" w:rsidRDefault="000B19C0" w:rsidP="00BF0403">
      <w:pPr>
        <w:numPr>
          <w:ilvl w:val="0"/>
          <w:numId w:val="12"/>
        </w:numPr>
        <w:rPr>
          <w:b/>
        </w:rPr>
      </w:pPr>
      <w:r w:rsidRPr="00600AB3">
        <w:rPr>
          <w:b/>
        </w:rPr>
        <w:t>Patents and Inventions</w:t>
      </w:r>
    </w:p>
    <w:p w:rsidR="000B19C0" w:rsidRPr="00600AB3" w:rsidRDefault="000B19C0" w:rsidP="00BF0403">
      <w:pPr>
        <w:ind w:left="360"/>
      </w:pPr>
      <w:r w:rsidRPr="00600AB3">
        <w:t xml:space="preserve">Allocation of rights to patents and inventions shall be in accordance with </w:t>
      </w:r>
      <w:hyperlink r:id="rId45" w:history="1">
        <w:r w:rsidRPr="00600AB3">
          <w:rPr>
            <w:rStyle w:val="Hyperlink"/>
            <w:u w:val="none"/>
          </w:rPr>
          <w:t>7 CFR §3019.36</w:t>
        </w:r>
      </w:hyperlink>
      <w:r w:rsidR="00C059B0" w:rsidRPr="00600AB3">
        <w:t>.</w:t>
      </w:r>
      <w:r w:rsidRPr="00600AB3">
        <w:t xml:space="preserve"> USDA receives a royalty-free license for </w:t>
      </w:r>
      <w:r w:rsidR="008E6FC2" w:rsidRPr="00600AB3">
        <w:t>Federal</w:t>
      </w:r>
      <w:r w:rsidRPr="00600AB3">
        <w:t xml:space="preserve"> Government use, reserves the right to require the patentee to license others in certain circumstances, and requires that anyone exclusively licensed to sell the invention in the United States must normally manufacture it domestically.</w:t>
      </w:r>
    </w:p>
    <w:p w:rsidR="004A4F20" w:rsidRPr="00600AB3" w:rsidRDefault="004A4F20" w:rsidP="00BF0403">
      <w:pPr>
        <w:autoSpaceDE w:val="0"/>
        <w:autoSpaceDN w:val="0"/>
        <w:adjustRightInd w:val="0"/>
        <w:rPr>
          <w:b/>
        </w:rPr>
      </w:pPr>
    </w:p>
    <w:p w:rsidR="004A4F20" w:rsidRPr="00600AB3" w:rsidRDefault="004A4F20" w:rsidP="00BF0403">
      <w:pPr>
        <w:numPr>
          <w:ilvl w:val="0"/>
          <w:numId w:val="12"/>
        </w:numPr>
        <w:rPr>
          <w:b/>
        </w:rPr>
      </w:pPr>
      <w:r w:rsidRPr="00600AB3">
        <w:rPr>
          <w:b/>
        </w:rPr>
        <w:t>Environmental Review Requirements</w:t>
      </w:r>
    </w:p>
    <w:p w:rsidR="001D1881" w:rsidRPr="00600AB3" w:rsidRDefault="00F67FBB" w:rsidP="00BF0403">
      <w:pPr>
        <w:autoSpaceDE w:val="0"/>
        <w:autoSpaceDN w:val="0"/>
        <w:adjustRightInd w:val="0"/>
        <w:ind w:left="360"/>
      </w:pPr>
      <w:r w:rsidRPr="00600AB3">
        <w:t xml:space="preserve">The Council on Environmental Quality’s National Environmental Policy Act (NEPA) regulations at 40 CFR parts 1500-1508 and the NRCS regulation that implements NEPA at 7 CFR part 650 require that an environmental review be prepared for </w:t>
      </w:r>
      <w:r w:rsidR="008E6FC2" w:rsidRPr="00600AB3">
        <w:t>Federal</w:t>
      </w:r>
      <w:r w:rsidR="00CD19FF" w:rsidRPr="00600AB3">
        <w:t xml:space="preserve"> </w:t>
      </w:r>
      <w:r w:rsidRPr="00600AB3">
        <w:t>actions</w:t>
      </w:r>
      <w:r w:rsidR="00CD19FF" w:rsidRPr="00600AB3">
        <w:t xml:space="preserve"> that may have environmental effects</w:t>
      </w:r>
      <w:r w:rsidRPr="00600AB3">
        <w:t>.  NRCS financial assistance under the CIG program requires compliance with these regulations.  As part of the application packet, applicants are required to provide environmental information pertaining to their project to help NRCS determine the appropriate documentation required to comply with NEPA and NRCS regulations.  If the application is selected for funding, the NRCS Program Contact and NRCS Environmental Liaison will coordinate with the selected applicant concerning documentation for compliance with NEPA.  The selected applicant will be required to prepare and pay for the preparation of the appropriate NEPA document (e.g., Environmental Assessment or Environmental Impact Statement if required for NEPA compliance).  Grant funding cannot be approved until the environmental review requirements demonstrating compliance with NEPA are met.</w:t>
      </w:r>
    </w:p>
    <w:p w:rsidR="003A1194" w:rsidRPr="00600AB3" w:rsidRDefault="003A1194" w:rsidP="00BF0403"/>
    <w:p w:rsidR="00F67FBB" w:rsidRPr="00600AB3" w:rsidRDefault="00F67FBB" w:rsidP="00BF0403">
      <w:pPr>
        <w:pStyle w:val="ListParagraph"/>
        <w:numPr>
          <w:ilvl w:val="0"/>
          <w:numId w:val="7"/>
        </w:numPr>
        <w:tabs>
          <w:tab w:val="right" w:leader="dot" w:pos="8820"/>
        </w:tabs>
        <w:rPr>
          <w:b/>
        </w:rPr>
      </w:pPr>
      <w:r w:rsidRPr="00600AB3">
        <w:rPr>
          <w:b/>
        </w:rPr>
        <w:t>APPLICATION REVIEW AND NOTIFICATION INFORMATION</w:t>
      </w:r>
    </w:p>
    <w:p w:rsidR="00CA75DB" w:rsidRPr="00600AB3" w:rsidRDefault="00CA75DB" w:rsidP="00BF0403">
      <w:pPr>
        <w:tabs>
          <w:tab w:val="right" w:leader="dot" w:pos="8820"/>
        </w:tabs>
        <w:rPr>
          <w:b/>
        </w:rPr>
      </w:pPr>
    </w:p>
    <w:p w:rsidR="004A4F20" w:rsidRPr="00672FAB" w:rsidRDefault="004A4F20" w:rsidP="00672FAB">
      <w:pPr>
        <w:pStyle w:val="ListParagraph"/>
        <w:numPr>
          <w:ilvl w:val="0"/>
          <w:numId w:val="56"/>
        </w:numPr>
        <w:rPr>
          <w:b/>
        </w:rPr>
      </w:pPr>
      <w:r w:rsidRPr="00672FAB">
        <w:rPr>
          <w:b/>
        </w:rPr>
        <w:t>Review and Selection Process</w:t>
      </w:r>
    </w:p>
    <w:p w:rsidR="00F950EE" w:rsidRPr="00600AB3" w:rsidRDefault="00F950EE" w:rsidP="00BF0403">
      <w:r w:rsidRPr="00600AB3">
        <w:t xml:space="preserve">A two-phase evaluation and review process will be utilized for applications submitted under this notice.  The first phase requires the applicant to submit a pre-proposal application. </w:t>
      </w:r>
      <w:r w:rsidR="00122B7A" w:rsidRPr="00600AB3">
        <w:t xml:space="preserve"> </w:t>
      </w:r>
      <w:r w:rsidRPr="00600AB3">
        <w:t xml:space="preserve">Pre-proposal </w:t>
      </w:r>
      <w:r w:rsidRPr="00600AB3">
        <w:lastRenderedPageBreak/>
        <w:t>applications will be screened for completeness and compliance with the provisions of this notice.  Incomplete applications will be eliminated from competition, and notification of elimination will be mailed to the applicant.  NRCS staff will evaluate complete pre-proposal applications based on how they demonstrate the use of innovative technologies and/or approaches to address at least one of the topics provided in section I.D. of this notice.</w:t>
      </w:r>
    </w:p>
    <w:p w:rsidR="00F950EE" w:rsidRPr="00600AB3" w:rsidRDefault="00F950EE" w:rsidP="00BF0403"/>
    <w:p w:rsidR="004D0E78" w:rsidRPr="00600AB3" w:rsidRDefault="00F950EE" w:rsidP="00BF0403">
      <w:r w:rsidRPr="00600AB3">
        <w:rPr>
          <w:u w:val="single"/>
        </w:rPr>
        <w:t>NRCS will only request a full proposal package from those applicants selected in the pre-proposal process</w:t>
      </w:r>
      <w:r w:rsidRPr="00600AB3">
        <w:t xml:space="preserve">.  </w:t>
      </w:r>
      <w:r w:rsidR="001C43C9" w:rsidRPr="00600AB3">
        <w:t>There are three steps in evaluati</w:t>
      </w:r>
      <w:r w:rsidR="004C322E" w:rsidRPr="00600AB3">
        <w:t>ng</w:t>
      </w:r>
      <w:r w:rsidR="001C43C9" w:rsidRPr="00600AB3">
        <w:t xml:space="preserve"> </w:t>
      </w:r>
      <w:r w:rsidR="00304563" w:rsidRPr="00600AB3">
        <w:t xml:space="preserve">full </w:t>
      </w:r>
      <w:r w:rsidR="004C322E" w:rsidRPr="00600AB3">
        <w:t>CIG proposals</w:t>
      </w:r>
      <w:r w:rsidR="001D1EB8" w:rsidRPr="00600AB3">
        <w:t xml:space="preserve">. </w:t>
      </w:r>
      <w:r w:rsidR="00FF70B4" w:rsidRPr="00600AB3">
        <w:t>First, p</w:t>
      </w:r>
      <w:r w:rsidR="004C322E" w:rsidRPr="00600AB3">
        <w:t>roposals</w:t>
      </w:r>
      <w:r w:rsidR="001C43C9" w:rsidRPr="00600AB3">
        <w:t xml:space="preserve"> </w:t>
      </w:r>
      <w:r w:rsidR="001D1EB8" w:rsidRPr="00600AB3">
        <w:t xml:space="preserve">will be divided among technical peer review groups and then </w:t>
      </w:r>
      <w:r w:rsidR="001C43C9" w:rsidRPr="00600AB3">
        <w:t xml:space="preserve">will be reviewed by a Technical Peer Review Panel.  </w:t>
      </w:r>
      <w:r w:rsidR="001D1EB8" w:rsidRPr="00600AB3">
        <w:t xml:space="preserve">The Technical Peer Review Panel consists of NRCS national technical specialists, </w:t>
      </w:r>
      <w:r w:rsidR="004C322E" w:rsidRPr="00600AB3">
        <w:t xml:space="preserve">and </w:t>
      </w:r>
      <w:r w:rsidR="001D1EB8" w:rsidRPr="00600AB3">
        <w:t xml:space="preserve">technical specialists from other appropriately related </w:t>
      </w:r>
      <w:r w:rsidR="008E6FC2" w:rsidRPr="00600AB3">
        <w:t>Federal</w:t>
      </w:r>
      <w:r w:rsidR="001D1EB8" w:rsidRPr="00600AB3">
        <w:t xml:space="preserve"> agencies, and non-</w:t>
      </w:r>
      <w:r w:rsidR="008E6FC2" w:rsidRPr="00600AB3">
        <w:t>Federal</w:t>
      </w:r>
      <w:r w:rsidR="001D1EB8" w:rsidRPr="00600AB3">
        <w:t xml:space="preserve"> </w:t>
      </w:r>
      <w:r w:rsidR="004C322E" w:rsidRPr="00600AB3">
        <w:t>agencies</w:t>
      </w:r>
      <w:r w:rsidR="001D1EB8" w:rsidRPr="00600AB3">
        <w:t xml:space="preserve">.  </w:t>
      </w:r>
      <w:r w:rsidR="001C43C9" w:rsidRPr="00600AB3">
        <w:t>Applications will be reviewed based on the CIG Technical Evaluation Criteria list</w:t>
      </w:r>
      <w:r w:rsidR="0064147F" w:rsidRPr="00600AB3">
        <w:t xml:space="preserve">ed </w:t>
      </w:r>
      <w:r w:rsidR="00C21656" w:rsidRPr="00600AB3">
        <w:t>i</w:t>
      </w:r>
      <w:r w:rsidR="0064147F" w:rsidRPr="00600AB3">
        <w:t>n Part VI.</w:t>
      </w:r>
      <w:r w:rsidR="007F72CC" w:rsidRPr="00600AB3">
        <w:t>B</w:t>
      </w:r>
      <w:r w:rsidR="00843A54" w:rsidRPr="00600AB3">
        <w:t xml:space="preserve"> </w:t>
      </w:r>
      <w:r w:rsidR="0064147F" w:rsidRPr="00600AB3">
        <w:t>below</w:t>
      </w:r>
      <w:r w:rsidR="001C43C9" w:rsidRPr="00600AB3">
        <w:t>.</w:t>
      </w:r>
    </w:p>
    <w:p w:rsidR="004A4F20" w:rsidRPr="00600AB3" w:rsidRDefault="004A4F20" w:rsidP="00BF0403">
      <w:pPr>
        <w:ind w:left="180"/>
      </w:pPr>
    </w:p>
    <w:p w:rsidR="001D1EB8" w:rsidRPr="00600AB3" w:rsidRDefault="00120CF2" w:rsidP="00BF0403">
      <w:r w:rsidRPr="00600AB3">
        <w:t xml:space="preserve">The Technical Peer Review Panel will forward their recommendations and the </w:t>
      </w:r>
      <w:r w:rsidR="004C322E" w:rsidRPr="00600AB3">
        <w:t>proposal</w:t>
      </w:r>
      <w:r w:rsidRPr="00600AB3">
        <w:t>s to a Grants Review Board, which will certify the peer review panels’ recommendations and ensure that the application evaluations are consistent with program objectives.</w:t>
      </w:r>
      <w:r w:rsidR="001D1EB8" w:rsidRPr="00600AB3">
        <w:t xml:space="preserve">  </w:t>
      </w:r>
      <w:r w:rsidRPr="00600AB3">
        <w:t>The CIG Grants Review Board consists of five members of NRCS leadership, specifically the Deputy Chief for Science and Technology</w:t>
      </w:r>
      <w:r w:rsidR="00F950EE" w:rsidRPr="00600AB3">
        <w:t xml:space="preserve"> (Chair)</w:t>
      </w:r>
      <w:r w:rsidRPr="00600AB3">
        <w:t xml:space="preserve">, </w:t>
      </w:r>
      <w:r w:rsidR="00F950EE" w:rsidRPr="00600AB3">
        <w:t>the Deputy Chief for Soil S</w:t>
      </w:r>
      <w:r w:rsidR="00873CFC" w:rsidRPr="00600AB3">
        <w:t>cience</w:t>
      </w:r>
      <w:r w:rsidR="00F950EE" w:rsidRPr="00600AB3">
        <w:t xml:space="preserve"> and Resource Assessment, </w:t>
      </w:r>
      <w:r w:rsidRPr="00600AB3">
        <w:t xml:space="preserve">the Deputy Chief for </w:t>
      </w:r>
      <w:r w:rsidR="00F61D4C" w:rsidRPr="00600AB3">
        <w:rPr>
          <w:color w:val="000000"/>
        </w:rPr>
        <w:t>Programs</w:t>
      </w:r>
      <w:r w:rsidRPr="00600AB3">
        <w:t>, one Regional Conservationist</w:t>
      </w:r>
      <w:r w:rsidR="00F51CAD" w:rsidRPr="00600AB3">
        <w:t>,</w:t>
      </w:r>
      <w:r w:rsidRPr="00600AB3">
        <w:t xml:space="preserve"> one State Conservationist</w:t>
      </w:r>
      <w:r w:rsidR="0047606E" w:rsidRPr="00600AB3">
        <w:t>,</w:t>
      </w:r>
      <w:r w:rsidR="00D762B1" w:rsidRPr="00600AB3">
        <w:t xml:space="preserve"> and </w:t>
      </w:r>
      <w:r w:rsidR="00304563" w:rsidRPr="00600AB3">
        <w:t xml:space="preserve">the </w:t>
      </w:r>
      <w:r w:rsidR="0047606E" w:rsidRPr="00600AB3">
        <w:t xml:space="preserve">Director of the </w:t>
      </w:r>
      <w:r w:rsidR="00D762B1" w:rsidRPr="00600AB3">
        <w:t>Office of Outreach and Advocacy</w:t>
      </w:r>
      <w:r w:rsidRPr="00600AB3">
        <w:t>.</w:t>
      </w:r>
      <w:r w:rsidR="00F950EE" w:rsidRPr="00600AB3">
        <w:t xml:space="preserve">  </w:t>
      </w:r>
      <w:r w:rsidR="001D1EB8" w:rsidRPr="00600AB3">
        <w:t xml:space="preserve">The Grants Review Board will forward </w:t>
      </w:r>
      <w:r w:rsidR="00746B4B" w:rsidRPr="00600AB3">
        <w:t xml:space="preserve">its </w:t>
      </w:r>
      <w:r w:rsidR="001D1EB8" w:rsidRPr="00600AB3">
        <w:t xml:space="preserve">recommendations to </w:t>
      </w:r>
      <w:r w:rsidR="00260A3E" w:rsidRPr="00600AB3">
        <w:t xml:space="preserve">the </w:t>
      </w:r>
      <w:r w:rsidR="001D1EB8" w:rsidRPr="00600AB3">
        <w:t>NRCS Chief for final review and selection.</w:t>
      </w:r>
    </w:p>
    <w:p w:rsidR="0000684D" w:rsidRPr="00600AB3" w:rsidRDefault="0000684D" w:rsidP="00BF0403">
      <w:pPr>
        <w:ind w:left="187"/>
      </w:pPr>
    </w:p>
    <w:p w:rsidR="004A4F20" w:rsidRPr="00600AB3" w:rsidRDefault="007D558E" w:rsidP="00672FAB">
      <w:pPr>
        <w:pStyle w:val="ListParagraph"/>
        <w:numPr>
          <w:ilvl w:val="0"/>
          <w:numId w:val="56"/>
        </w:numPr>
        <w:rPr>
          <w:b/>
        </w:rPr>
      </w:pPr>
      <w:r w:rsidRPr="00600AB3">
        <w:rPr>
          <w:b/>
        </w:rPr>
        <w:t>Application Evaluation Criteria</w:t>
      </w:r>
    </w:p>
    <w:p w:rsidR="00E75646" w:rsidRPr="00600AB3" w:rsidRDefault="00E75646" w:rsidP="00BF0403">
      <w:r w:rsidRPr="00600AB3">
        <w:t xml:space="preserve">To be given consideration, the innovative project or activity must comply with all </w:t>
      </w:r>
      <w:r w:rsidR="008E6FC2" w:rsidRPr="00600AB3">
        <w:t>Federal</w:t>
      </w:r>
      <w:r w:rsidRPr="00600AB3">
        <w:t xml:space="preserve">, </w:t>
      </w:r>
      <w:r w:rsidR="00122B7A" w:rsidRPr="00600AB3">
        <w:t>S</w:t>
      </w:r>
      <w:r w:rsidRPr="00600AB3">
        <w:t>tate, and local regulations throughout the duration of the project and should:</w:t>
      </w:r>
    </w:p>
    <w:p w:rsidR="00E75646" w:rsidRPr="00600AB3" w:rsidRDefault="00E75646" w:rsidP="00801FCD">
      <w:pPr>
        <w:pStyle w:val="ListParagraph"/>
        <w:numPr>
          <w:ilvl w:val="1"/>
          <w:numId w:val="29"/>
        </w:numPr>
      </w:pPr>
      <w:r w:rsidRPr="00600AB3">
        <w:t>Make use of a proven technology or a technology that has been studied sufficiently to indicate a high probability of success;</w:t>
      </w:r>
    </w:p>
    <w:p w:rsidR="00E75646" w:rsidRPr="00600AB3" w:rsidRDefault="00E75646" w:rsidP="00801FCD">
      <w:pPr>
        <w:pStyle w:val="ListParagraph"/>
        <w:numPr>
          <w:ilvl w:val="1"/>
          <w:numId w:val="29"/>
        </w:numPr>
      </w:pPr>
      <w:r w:rsidRPr="00600AB3">
        <w:t>Demonstrate and verify environmental (e.g., soil, water, air, plants, energy, and animal) effectiveness, utility, affordability, and usability of conservation technology in the field;</w:t>
      </w:r>
    </w:p>
    <w:p w:rsidR="00E75646" w:rsidRPr="00600AB3" w:rsidRDefault="00E75646" w:rsidP="00801FCD">
      <w:pPr>
        <w:pStyle w:val="ListParagraph"/>
        <w:numPr>
          <w:ilvl w:val="1"/>
          <w:numId w:val="29"/>
        </w:numPr>
      </w:pPr>
      <w:r w:rsidRPr="00600AB3">
        <w:t>Introduce conservation systems, approaches, and procedures from another geographic area or agricultural sector; or</w:t>
      </w:r>
    </w:p>
    <w:p w:rsidR="00E75646" w:rsidRPr="00600AB3" w:rsidRDefault="00E75646" w:rsidP="00801FCD">
      <w:pPr>
        <w:pStyle w:val="ListParagraph"/>
        <w:numPr>
          <w:ilvl w:val="1"/>
          <w:numId w:val="29"/>
        </w:numPr>
      </w:pPr>
      <w:r w:rsidRPr="00600AB3">
        <w:t>Demonstrate transferability of knowledge.</w:t>
      </w:r>
    </w:p>
    <w:p w:rsidR="00E75646" w:rsidRPr="00600AB3" w:rsidRDefault="00E75646" w:rsidP="00BF0403"/>
    <w:p w:rsidR="00F67FBB" w:rsidRPr="00600AB3" w:rsidRDefault="00F67FBB" w:rsidP="00BF0403">
      <w:r w:rsidRPr="00600AB3">
        <w:t>The Technical Peer Review Panels will use the following criteria to evaluate project proposals:</w:t>
      </w:r>
    </w:p>
    <w:p w:rsidR="00F67FBB" w:rsidRPr="00600AB3" w:rsidRDefault="00F67FBB" w:rsidP="00801FCD">
      <w:pPr>
        <w:pStyle w:val="ListParagraph"/>
        <w:numPr>
          <w:ilvl w:val="0"/>
          <w:numId w:val="20"/>
        </w:numPr>
        <w:ind w:left="540"/>
        <w:rPr>
          <w:u w:val="single"/>
        </w:rPr>
      </w:pPr>
      <w:r w:rsidRPr="00600AB3">
        <w:rPr>
          <w:u w:val="single"/>
        </w:rPr>
        <w:t>Purpose, Approach, and Goals</w:t>
      </w:r>
    </w:p>
    <w:p w:rsidR="00F67FBB" w:rsidRPr="00600AB3" w:rsidRDefault="00F67FBB" w:rsidP="00BF0403">
      <w:pPr>
        <w:pStyle w:val="ListParagraph"/>
        <w:numPr>
          <w:ilvl w:val="0"/>
          <w:numId w:val="13"/>
        </w:numPr>
        <w:ind w:left="900"/>
      </w:pPr>
      <w:r w:rsidRPr="00600AB3">
        <w:t>Design and implementation of project based on sound methodology and demonstrated technology.</w:t>
      </w:r>
    </w:p>
    <w:p w:rsidR="00F67FBB" w:rsidRPr="00600AB3" w:rsidRDefault="00F67FBB" w:rsidP="00BF0403">
      <w:pPr>
        <w:pStyle w:val="ListParagraph"/>
        <w:numPr>
          <w:ilvl w:val="0"/>
          <w:numId w:val="13"/>
        </w:numPr>
        <w:ind w:left="900"/>
      </w:pPr>
      <w:r w:rsidRPr="00600AB3">
        <w:t xml:space="preserve">Promotes environmental enhancement and protection in conjunction with agricultural production. </w:t>
      </w:r>
    </w:p>
    <w:p w:rsidR="00F67FBB" w:rsidRPr="00600AB3" w:rsidRDefault="00F67FBB" w:rsidP="00BF0403">
      <w:pPr>
        <w:pStyle w:val="ListParagraph"/>
        <w:numPr>
          <w:ilvl w:val="0"/>
          <w:numId w:val="13"/>
        </w:numPr>
        <w:ind w:left="900"/>
      </w:pPr>
      <w:r w:rsidRPr="00600AB3">
        <w:t xml:space="preserve">Project outcome is clearly measurable. </w:t>
      </w:r>
    </w:p>
    <w:p w:rsidR="00F67FBB" w:rsidRPr="00600AB3" w:rsidRDefault="00F67FBB" w:rsidP="00BF0403">
      <w:pPr>
        <w:pStyle w:val="ListParagraph"/>
        <w:numPr>
          <w:ilvl w:val="0"/>
          <w:numId w:val="13"/>
        </w:numPr>
        <w:ind w:left="900"/>
      </w:pPr>
      <w:r w:rsidRPr="00600AB3">
        <w:t>Potential for successful completion.</w:t>
      </w:r>
    </w:p>
    <w:p w:rsidR="00F67FBB" w:rsidRPr="00600AB3" w:rsidRDefault="00F67FBB" w:rsidP="00BF0403">
      <w:pPr>
        <w:pStyle w:val="ListParagraph"/>
        <w:numPr>
          <w:ilvl w:val="0"/>
          <w:numId w:val="13"/>
        </w:numPr>
        <w:ind w:left="900"/>
      </w:pPr>
      <w:r w:rsidRPr="00600AB3">
        <w:t>Both beneficial and adverse impacts are considered and an acceptably significant level of improvement will be achieved.</w:t>
      </w:r>
    </w:p>
    <w:p w:rsidR="00F67FBB" w:rsidRPr="00600AB3" w:rsidRDefault="00F67FBB" w:rsidP="00801FCD">
      <w:pPr>
        <w:pStyle w:val="ListParagraph"/>
        <w:numPr>
          <w:ilvl w:val="0"/>
          <w:numId w:val="20"/>
        </w:numPr>
        <w:ind w:left="540"/>
        <w:rPr>
          <w:u w:val="single"/>
        </w:rPr>
      </w:pPr>
      <w:r w:rsidRPr="00600AB3">
        <w:rPr>
          <w:u w:val="single"/>
        </w:rPr>
        <w:t>Innovative Technology or Approach</w:t>
      </w:r>
    </w:p>
    <w:p w:rsidR="003D63EE" w:rsidRPr="00600AB3" w:rsidRDefault="00F67FBB" w:rsidP="00BF0403">
      <w:pPr>
        <w:pStyle w:val="ListParagraph"/>
        <w:numPr>
          <w:ilvl w:val="0"/>
          <w:numId w:val="14"/>
        </w:numPr>
        <w:ind w:left="900"/>
      </w:pPr>
      <w:r w:rsidRPr="00600AB3">
        <w:t>Project is innovative (national, regionally, and</w:t>
      </w:r>
      <w:r w:rsidR="00746B4B" w:rsidRPr="00600AB3">
        <w:t>/or</w:t>
      </w:r>
      <w:r w:rsidRPr="00600AB3">
        <w:t xml:space="preserve"> local in nature)</w:t>
      </w:r>
      <w:r w:rsidR="009C7DD4" w:rsidRPr="00600AB3">
        <w:t>, per proposal request announcement</w:t>
      </w:r>
      <w:r w:rsidRPr="00600AB3">
        <w:t xml:space="preserve">. </w:t>
      </w:r>
    </w:p>
    <w:p w:rsidR="00972F0E" w:rsidRPr="00600AB3" w:rsidRDefault="00972F0E" w:rsidP="00BF0403">
      <w:pPr>
        <w:pStyle w:val="ListParagraph"/>
        <w:numPr>
          <w:ilvl w:val="0"/>
          <w:numId w:val="14"/>
        </w:numPr>
        <w:ind w:left="900"/>
      </w:pPr>
      <w:r w:rsidRPr="00600AB3">
        <w:lastRenderedPageBreak/>
        <w:t xml:space="preserve">Project addresses one or more of the </w:t>
      </w:r>
      <w:r w:rsidR="00826C28" w:rsidRPr="00600AB3">
        <w:t>NRCS High P</w:t>
      </w:r>
      <w:r w:rsidRPr="00600AB3">
        <w:t>riority bulleted topics.</w:t>
      </w:r>
    </w:p>
    <w:p w:rsidR="00F67FBB" w:rsidRPr="00600AB3" w:rsidRDefault="00F67FBB" w:rsidP="00801FCD">
      <w:pPr>
        <w:pStyle w:val="ListParagraph"/>
        <w:numPr>
          <w:ilvl w:val="0"/>
          <w:numId w:val="20"/>
        </w:numPr>
        <w:ind w:left="540"/>
        <w:rPr>
          <w:u w:val="single"/>
        </w:rPr>
      </w:pPr>
      <w:r w:rsidRPr="00600AB3">
        <w:rPr>
          <w:u w:val="single"/>
        </w:rPr>
        <w:t>Project Management</w:t>
      </w:r>
    </w:p>
    <w:p w:rsidR="00F67FBB" w:rsidRPr="00600AB3" w:rsidRDefault="00F67FBB" w:rsidP="00BF0403">
      <w:pPr>
        <w:pStyle w:val="ListParagraph"/>
        <w:numPr>
          <w:ilvl w:val="0"/>
          <w:numId w:val="15"/>
        </w:numPr>
        <w:ind w:left="900"/>
      </w:pPr>
      <w:r w:rsidRPr="00600AB3">
        <w:t>Timeline and milestones are clear and reasonable.</w:t>
      </w:r>
    </w:p>
    <w:p w:rsidR="00F67FBB" w:rsidRPr="00600AB3" w:rsidRDefault="00F67FBB" w:rsidP="00BF0403">
      <w:pPr>
        <w:pStyle w:val="ListParagraph"/>
        <w:numPr>
          <w:ilvl w:val="0"/>
          <w:numId w:val="15"/>
        </w:numPr>
        <w:ind w:left="900"/>
      </w:pPr>
      <w:r w:rsidRPr="00600AB3">
        <w:t>Project staff has technical expertise needed.</w:t>
      </w:r>
    </w:p>
    <w:p w:rsidR="00F67FBB" w:rsidRPr="00600AB3" w:rsidRDefault="00F67FBB" w:rsidP="00BF0403">
      <w:pPr>
        <w:pStyle w:val="ListParagraph"/>
        <w:numPr>
          <w:ilvl w:val="0"/>
          <w:numId w:val="15"/>
        </w:numPr>
        <w:ind w:left="900"/>
      </w:pPr>
      <w:r w:rsidRPr="00600AB3">
        <w:t>Budget is adequately explained and justified.</w:t>
      </w:r>
    </w:p>
    <w:p w:rsidR="00F67FBB" w:rsidRDefault="00F67FBB" w:rsidP="00BF0403">
      <w:pPr>
        <w:pStyle w:val="ListParagraph"/>
        <w:numPr>
          <w:ilvl w:val="0"/>
          <w:numId w:val="15"/>
        </w:numPr>
        <w:ind w:left="900"/>
      </w:pPr>
      <w:r w:rsidRPr="00600AB3">
        <w:t>Experience and capacity to partner with and gain the support of other organizations, institutions and agencies.</w:t>
      </w:r>
    </w:p>
    <w:p w:rsidR="00F67FBB" w:rsidRPr="00600AB3" w:rsidRDefault="009C7DD4" w:rsidP="00801FCD">
      <w:pPr>
        <w:pStyle w:val="ListParagraph"/>
        <w:numPr>
          <w:ilvl w:val="0"/>
          <w:numId w:val="20"/>
        </w:numPr>
        <w:ind w:left="540"/>
        <w:rPr>
          <w:u w:val="single"/>
        </w:rPr>
      </w:pPr>
      <w:r w:rsidRPr="00600AB3">
        <w:rPr>
          <w:u w:val="single"/>
        </w:rPr>
        <w:t xml:space="preserve">Benefits and </w:t>
      </w:r>
      <w:r w:rsidR="00F67FBB" w:rsidRPr="00600AB3">
        <w:rPr>
          <w:u w:val="single"/>
        </w:rPr>
        <w:t>Transferability</w:t>
      </w:r>
    </w:p>
    <w:p w:rsidR="00F67FBB" w:rsidRPr="00600AB3" w:rsidRDefault="00F67FBB" w:rsidP="00BF0403">
      <w:pPr>
        <w:pStyle w:val="ListParagraph"/>
        <w:numPr>
          <w:ilvl w:val="0"/>
          <w:numId w:val="16"/>
        </w:numPr>
        <w:ind w:left="900"/>
      </w:pPr>
      <w:r w:rsidRPr="00600AB3">
        <w:t>Potential for producers and landowners to use the innovative technology</w:t>
      </w:r>
      <w:r w:rsidR="005D04E2" w:rsidRPr="00600AB3">
        <w:t>/approach</w:t>
      </w:r>
      <w:r w:rsidRPr="00600AB3">
        <w:t xml:space="preserve"> or technologies</w:t>
      </w:r>
      <w:r w:rsidR="005D04E2" w:rsidRPr="00600AB3">
        <w:t>/approaches</w:t>
      </w:r>
      <w:r w:rsidRPr="00600AB3">
        <w:t>.</w:t>
      </w:r>
    </w:p>
    <w:p w:rsidR="005B7E28" w:rsidRPr="00600AB3" w:rsidRDefault="00F67FBB" w:rsidP="00BF0403">
      <w:pPr>
        <w:pStyle w:val="ListParagraph"/>
        <w:numPr>
          <w:ilvl w:val="0"/>
          <w:numId w:val="16"/>
        </w:numPr>
        <w:ind w:left="900"/>
      </w:pPr>
      <w:r w:rsidRPr="00600AB3">
        <w:t>Potential to transfer the approach or technology nationally or to a broader audience or other geographic or socio-economic areas</w:t>
      </w:r>
    </w:p>
    <w:p w:rsidR="00F67FBB" w:rsidRPr="00600AB3" w:rsidRDefault="005B7E28" w:rsidP="00BF0403">
      <w:pPr>
        <w:pStyle w:val="ListParagraph"/>
        <w:numPr>
          <w:ilvl w:val="0"/>
          <w:numId w:val="16"/>
        </w:numPr>
        <w:ind w:left="900"/>
      </w:pPr>
      <w:r w:rsidRPr="00600AB3">
        <w:t>Potential for successful transfer, through planned project activities, to</w:t>
      </w:r>
      <w:r w:rsidR="00746B4B" w:rsidRPr="00600AB3">
        <w:t xml:space="preserve"> historically underserved</w:t>
      </w:r>
      <w:r w:rsidR="00F67FBB" w:rsidRPr="00600AB3">
        <w:t xml:space="preserve"> producers and communities.</w:t>
      </w:r>
    </w:p>
    <w:p w:rsidR="00F67FBB" w:rsidRPr="00600AB3" w:rsidRDefault="00F67FBB" w:rsidP="00BF0403">
      <w:pPr>
        <w:pStyle w:val="ListParagraph"/>
        <w:numPr>
          <w:ilvl w:val="0"/>
          <w:numId w:val="16"/>
        </w:numPr>
        <w:ind w:left="900"/>
      </w:pPr>
      <w:r w:rsidRPr="00600AB3">
        <w:t>Potential for NRCS to successfully use the innovative approach or methods.</w:t>
      </w:r>
    </w:p>
    <w:p w:rsidR="00F67FBB" w:rsidRPr="00600AB3" w:rsidRDefault="00F67FBB" w:rsidP="00BF0403">
      <w:pPr>
        <w:pStyle w:val="ListParagraph"/>
        <w:numPr>
          <w:ilvl w:val="0"/>
          <w:numId w:val="16"/>
        </w:numPr>
        <w:ind w:left="900"/>
      </w:pPr>
      <w:r w:rsidRPr="00600AB3">
        <w:t>Project will result in the development of technical or related technology transfer materials (technical standards, technical notes, guide sheets, handbooks, software, etc.).</w:t>
      </w:r>
    </w:p>
    <w:p w:rsidR="00B13E38" w:rsidRPr="00600AB3" w:rsidRDefault="00B13E38" w:rsidP="00BF0403">
      <w:pPr>
        <w:jc w:val="both"/>
      </w:pPr>
    </w:p>
    <w:p w:rsidR="001411E5" w:rsidRPr="00672FAB" w:rsidRDefault="001411E5" w:rsidP="00672FAB">
      <w:pPr>
        <w:pStyle w:val="ListParagraph"/>
        <w:numPr>
          <w:ilvl w:val="0"/>
          <w:numId w:val="56"/>
        </w:numPr>
        <w:rPr>
          <w:b/>
        </w:rPr>
      </w:pPr>
      <w:r w:rsidRPr="00672FAB">
        <w:rPr>
          <w:b/>
        </w:rPr>
        <w:t xml:space="preserve">Other Factors </w:t>
      </w:r>
    </w:p>
    <w:p w:rsidR="001411E5" w:rsidRPr="00600AB3" w:rsidRDefault="001411E5" w:rsidP="00BF0403">
      <w:pPr>
        <w:pStyle w:val="Default"/>
      </w:pPr>
      <w:r w:rsidRPr="00600AB3">
        <w:t xml:space="preserve">In making final selection recommendations from among the </w:t>
      </w:r>
      <w:r w:rsidR="001E7CDF" w:rsidRPr="00600AB3">
        <w:t xml:space="preserve">most highly qualified </w:t>
      </w:r>
      <w:r w:rsidRPr="00600AB3">
        <w:t xml:space="preserve">applicants NRCS’s Selection Official may consider the following factors if, and as, appropriate. </w:t>
      </w:r>
    </w:p>
    <w:p w:rsidR="001E7CDF" w:rsidRPr="00600AB3" w:rsidRDefault="001E7CDF" w:rsidP="00801FCD">
      <w:pPr>
        <w:pStyle w:val="Default"/>
        <w:numPr>
          <w:ilvl w:val="0"/>
          <w:numId w:val="24"/>
        </w:numPr>
        <w:spacing w:after="47"/>
      </w:pPr>
      <w:r w:rsidRPr="00600AB3">
        <w:t xml:space="preserve">A balanced distribution of funds among the states and territories </w:t>
      </w:r>
    </w:p>
    <w:p w:rsidR="001E7CDF" w:rsidRPr="00600AB3" w:rsidRDefault="001E7CDF" w:rsidP="00801FCD">
      <w:pPr>
        <w:pStyle w:val="Default"/>
        <w:numPr>
          <w:ilvl w:val="0"/>
          <w:numId w:val="24"/>
        </w:numPr>
        <w:spacing w:after="47"/>
      </w:pPr>
      <w:r w:rsidRPr="00600AB3">
        <w:t>A balanced distribution of projects across resource concerns</w:t>
      </w:r>
    </w:p>
    <w:p w:rsidR="001E7CDF" w:rsidRPr="00600AB3" w:rsidRDefault="001E7CDF" w:rsidP="00801FCD">
      <w:pPr>
        <w:pStyle w:val="Default"/>
        <w:numPr>
          <w:ilvl w:val="0"/>
          <w:numId w:val="24"/>
        </w:numPr>
        <w:spacing w:after="47"/>
      </w:pPr>
      <w:r w:rsidRPr="00600AB3">
        <w:t>W</w:t>
      </w:r>
      <w:r w:rsidR="0085505D" w:rsidRPr="00600AB3">
        <w:t>hether the applicant is a Beginning or L</w:t>
      </w:r>
      <w:r w:rsidRPr="00600AB3">
        <w:t xml:space="preserve">imited </w:t>
      </w:r>
      <w:r w:rsidR="0085505D" w:rsidRPr="00600AB3">
        <w:t>Resource F</w:t>
      </w:r>
      <w:r w:rsidRPr="00600AB3">
        <w:t xml:space="preserve">armer or </w:t>
      </w:r>
      <w:r w:rsidR="0085505D" w:rsidRPr="00600AB3">
        <w:t>R</w:t>
      </w:r>
      <w:r w:rsidRPr="00600AB3">
        <w:t>ancher</w:t>
      </w:r>
      <w:r w:rsidR="0085505D" w:rsidRPr="00600AB3">
        <w:t>, or</w:t>
      </w:r>
      <w:r w:rsidRPr="00600AB3">
        <w:t xml:space="preserve"> Indian </w:t>
      </w:r>
      <w:r w:rsidR="000C05F5" w:rsidRPr="00600AB3">
        <w:t>Tribe</w:t>
      </w:r>
      <w:r w:rsidR="0085505D" w:rsidRPr="00600AB3">
        <w:t>,</w:t>
      </w:r>
      <w:r w:rsidRPr="00600AB3">
        <w:t xml:space="preserve"> or </w:t>
      </w:r>
      <w:r w:rsidR="006873EC" w:rsidRPr="00600AB3">
        <w:t xml:space="preserve">a community based organization comprised of </w:t>
      </w:r>
      <w:r w:rsidR="0085505D" w:rsidRPr="00600AB3">
        <w:t xml:space="preserve">or representing </w:t>
      </w:r>
      <w:r w:rsidR="006873EC" w:rsidRPr="00600AB3">
        <w:t>these entities</w:t>
      </w:r>
      <w:r w:rsidRPr="00600AB3">
        <w:t xml:space="preserve">; </w:t>
      </w:r>
    </w:p>
    <w:p w:rsidR="001E7CDF" w:rsidRPr="00600AB3" w:rsidRDefault="001E7CDF" w:rsidP="00801FCD">
      <w:pPr>
        <w:pStyle w:val="Default"/>
        <w:numPr>
          <w:ilvl w:val="0"/>
          <w:numId w:val="24"/>
        </w:numPr>
        <w:spacing w:after="47"/>
      </w:pPr>
      <w:r w:rsidRPr="00600AB3">
        <w:t xml:space="preserve">Whether full participation by </w:t>
      </w:r>
      <w:r w:rsidR="00FC733C" w:rsidRPr="00600AB3">
        <w:t xml:space="preserve">historically </w:t>
      </w:r>
      <w:r w:rsidRPr="00600AB3">
        <w:t xml:space="preserve">underserved individuals and groups </w:t>
      </w:r>
      <w:r w:rsidR="003542FA" w:rsidRPr="00600AB3">
        <w:t>will</w:t>
      </w:r>
      <w:r w:rsidRPr="00600AB3">
        <w:t xml:space="preserve"> be achieved.</w:t>
      </w:r>
    </w:p>
    <w:p w:rsidR="005D04E2" w:rsidRPr="00600AB3" w:rsidRDefault="001411E5" w:rsidP="00801FCD">
      <w:pPr>
        <w:pStyle w:val="Default"/>
        <w:numPr>
          <w:ilvl w:val="0"/>
          <w:numId w:val="24"/>
        </w:numPr>
        <w:spacing w:after="47"/>
      </w:pPr>
      <w:r w:rsidRPr="00600AB3">
        <w:t>Fair distribution of funds be</w:t>
      </w:r>
      <w:r w:rsidR="001E7CDF" w:rsidRPr="00600AB3">
        <w:t>tween urban and non-urban areas</w:t>
      </w:r>
    </w:p>
    <w:p w:rsidR="001411E5" w:rsidRPr="00600AB3" w:rsidRDefault="001411E5" w:rsidP="00BF0403">
      <w:pPr>
        <w:jc w:val="both"/>
      </w:pPr>
    </w:p>
    <w:p w:rsidR="004A4F20" w:rsidRPr="00600AB3" w:rsidRDefault="004A4F20" w:rsidP="00672FAB">
      <w:pPr>
        <w:pStyle w:val="ListParagraph"/>
        <w:numPr>
          <w:ilvl w:val="0"/>
          <w:numId w:val="56"/>
        </w:numPr>
        <w:rPr>
          <w:b/>
        </w:rPr>
      </w:pPr>
      <w:r w:rsidRPr="00600AB3">
        <w:rPr>
          <w:b/>
        </w:rPr>
        <w:t>Anticipated Announcement and Award Dates</w:t>
      </w:r>
    </w:p>
    <w:p w:rsidR="00746B4B" w:rsidRPr="00600AB3" w:rsidRDefault="00746B4B" w:rsidP="00BF0403">
      <w:pPr>
        <w:ind w:left="180"/>
      </w:pPr>
      <w:r w:rsidRPr="00600AB3">
        <w:t xml:space="preserve">NRCS anticipates announcing CIG selections by </w:t>
      </w:r>
      <w:r w:rsidR="007C2B56" w:rsidRPr="00600AB3">
        <w:rPr>
          <w:b/>
        </w:rPr>
        <w:t>August 1, 2014</w:t>
      </w:r>
      <w:r w:rsidRPr="00600AB3">
        <w:t xml:space="preserve">, and awarding all grants by </w:t>
      </w:r>
      <w:r w:rsidRPr="00600AB3">
        <w:rPr>
          <w:b/>
        </w:rPr>
        <w:t>September 1, 201</w:t>
      </w:r>
      <w:r w:rsidR="00465141" w:rsidRPr="00600AB3">
        <w:rPr>
          <w:b/>
        </w:rPr>
        <w:t>4</w:t>
      </w:r>
      <w:r w:rsidRPr="00600AB3">
        <w:t>.  However, NRCS will not distribute an</w:t>
      </w:r>
      <w:r w:rsidR="00960E82" w:rsidRPr="00600AB3">
        <w:t>y</w:t>
      </w:r>
      <w:r w:rsidRPr="00600AB3">
        <w:t xml:space="preserve"> funds, and grantees cannot begin work until the parties execute an appropriate CIG agreement</w:t>
      </w:r>
      <w:r w:rsidR="00873CFC" w:rsidRPr="00600AB3">
        <w:t>.</w:t>
      </w:r>
    </w:p>
    <w:p w:rsidR="00746B4B" w:rsidRPr="00600AB3" w:rsidRDefault="00746B4B" w:rsidP="00BF0403">
      <w:pPr>
        <w:ind w:left="180"/>
      </w:pPr>
    </w:p>
    <w:p w:rsidR="00EA1D26" w:rsidRPr="00600AB3" w:rsidRDefault="00EA1D26" w:rsidP="00BF0403">
      <w:pPr>
        <w:ind w:left="180"/>
      </w:pPr>
      <w:r w:rsidRPr="00600AB3">
        <w:t xml:space="preserve">Applicants should plan their projects based on a project start date of </w:t>
      </w:r>
      <w:r w:rsidRPr="00600AB3">
        <w:rPr>
          <w:b/>
        </w:rPr>
        <w:t>September 1, 201</w:t>
      </w:r>
      <w:r w:rsidR="00465141" w:rsidRPr="00600AB3">
        <w:rPr>
          <w:b/>
        </w:rPr>
        <w:t>4</w:t>
      </w:r>
      <w:r w:rsidRPr="00600AB3">
        <w:t>.</w:t>
      </w:r>
    </w:p>
    <w:p w:rsidR="007373A5" w:rsidRPr="00600AB3" w:rsidRDefault="007373A5" w:rsidP="00BF0403"/>
    <w:p w:rsidR="004A4F20" w:rsidRPr="00600AB3" w:rsidRDefault="004A4F20" w:rsidP="00BF0403">
      <w:pPr>
        <w:numPr>
          <w:ilvl w:val="0"/>
          <w:numId w:val="7"/>
        </w:numPr>
        <w:rPr>
          <w:b/>
        </w:rPr>
      </w:pPr>
      <w:r w:rsidRPr="00600AB3">
        <w:rPr>
          <w:b/>
        </w:rPr>
        <w:t>AWARD ADMINISTRATION</w:t>
      </w:r>
      <w:r w:rsidR="00820B11" w:rsidRPr="00600AB3">
        <w:rPr>
          <w:b/>
        </w:rPr>
        <w:t xml:space="preserve"> INFORMATION</w:t>
      </w:r>
    </w:p>
    <w:p w:rsidR="00CA75DB" w:rsidRPr="00600AB3" w:rsidRDefault="00CA75DB" w:rsidP="00BF0403">
      <w:pPr>
        <w:rPr>
          <w:b/>
        </w:rPr>
      </w:pPr>
    </w:p>
    <w:p w:rsidR="004A4F20" w:rsidRPr="00600AB3" w:rsidRDefault="004A4F20" w:rsidP="00672FAB">
      <w:pPr>
        <w:pStyle w:val="ListParagraph"/>
        <w:numPr>
          <w:ilvl w:val="0"/>
          <w:numId w:val="59"/>
        </w:numPr>
        <w:rPr>
          <w:b/>
        </w:rPr>
      </w:pPr>
      <w:r w:rsidRPr="00600AB3">
        <w:rPr>
          <w:b/>
        </w:rPr>
        <w:t>Award Notification</w:t>
      </w:r>
    </w:p>
    <w:p w:rsidR="004A4F20" w:rsidRPr="00600AB3" w:rsidRDefault="001C43C9" w:rsidP="00BF0403">
      <w:pPr>
        <w:ind w:left="180"/>
      </w:pPr>
      <w:r w:rsidRPr="00600AB3">
        <w:t>Applicants who have been selected for funding will receive a letter of official notification from National Headquarters.  However, all selections are contingent upon successful completion of the environmental review process</w:t>
      </w:r>
      <w:r w:rsidR="00FF7278" w:rsidRPr="00600AB3">
        <w:t xml:space="preserve"> and financial review</w:t>
      </w:r>
      <w:r w:rsidRPr="00600AB3">
        <w:t>.</w:t>
      </w:r>
    </w:p>
    <w:p w:rsidR="00D66855" w:rsidRPr="00600AB3" w:rsidRDefault="00D66855" w:rsidP="00BF0403">
      <w:pPr>
        <w:ind w:left="180"/>
      </w:pPr>
    </w:p>
    <w:p w:rsidR="00D66855" w:rsidRPr="00600AB3" w:rsidRDefault="00D66855" w:rsidP="00BF0403">
      <w:pPr>
        <w:ind w:left="180"/>
      </w:pPr>
      <w:r w:rsidRPr="00600AB3">
        <w:rPr>
          <w:b/>
        </w:rPr>
        <w:t>Note:</w:t>
      </w:r>
      <w:r w:rsidRPr="00600AB3">
        <w:t xml:space="preserve"> </w:t>
      </w:r>
      <w:r w:rsidR="00122B7A" w:rsidRPr="00600AB3">
        <w:t xml:space="preserve"> </w:t>
      </w:r>
      <w:r w:rsidRPr="00600AB3">
        <w:t xml:space="preserve">Appropriations Restrictions: </w:t>
      </w:r>
      <w:r w:rsidR="00122B7A" w:rsidRPr="00600AB3">
        <w:t xml:space="preserve"> </w:t>
      </w:r>
      <w:r w:rsidRPr="00600AB3">
        <w:t xml:space="preserve">Awards made under this solicitation are subject to the provisions contained in the Agriculture, Rural Development, Food and Drug Administration, and Related Agencies Appropriations Act, 2012 (P.L. No. 112-55), Division A, Sections 738 and 739, regarding corporate felony convictions and corporate </w:t>
      </w:r>
      <w:r w:rsidR="008E6FC2" w:rsidRPr="00600AB3">
        <w:t>Federal</w:t>
      </w:r>
      <w:r w:rsidRPr="00600AB3">
        <w:t xml:space="preserve"> tax delinquencies.</w:t>
      </w:r>
    </w:p>
    <w:p w:rsidR="004A4F20" w:rsidRPr="00600AB3" w:rsidRDefault="004A4F20" w:rsidP="00BF0403"/>
    <w:p w:rsidR="00C417D7" w:rsidRPr="00600AB3" w:rsidRDefault="00C417D7" w:rsidP="00672FAB">
      <w:pPr>
        <w:pStyle w:val="ListParagraph"/>
        <w:numPr>
          <w:ilvl w:val="0"/>
          <w:numId w:val="59"/>
        </w:numPr>
        <w:rPr>
          <w:b/>
        </w:rPr>
      </w:pPr>
      <w:r w:rsidRPr="00600AB3">
        <w:rPr>
          <w:b/>
        </w:rPr>
        <w:t>Grant Agreement</w:t>
      </w:r>
    </w:p>
    <w:p w:rsidR="00C417D7" w:rsidRPr="00600AB3" w:rsidRDefault="00C417D7" w:rsidP="00BF0403">
      <w:pPr>
        <w:ind w:left="180"/>
      </w:pPr>
      <w:r w:rsidRPr="00600AB3">
        <w:t xml:space="preserve">Through NRCS, </w:t>
      </w:r>
      <w:r w:rsidR="00122B7A" w:rsidRPr="00600AB3">
        <w:t xml:space="preserve">CCC </w:t>
      </w:r>
      <w:r w:rsidRPr="00600AB3">
        <w:t>will use a grant agreement with selected applicants to document participation in the CIG component of EQIP.</w:t>
      </w:r>
    </w:p>
    <w:p w:rsidR="000921BB" w:rsidRPr="00600AB3" w:rsidRDefault="000921BB" w:rsidP="00BF0403">
      <w:pPr>
        <w:ind w:left="180"/>
      </w:pPr>
    </w:p>
    <w:p w:rsidR="000921BB" w:rsidRPr="00600AB3" w:rsidRDefault="000921BB" w:rsidP="00BF0403">
      <w:pPr>
        <w:pStyle w:val="Default"/>
        <w:ind w:left="180"/>
      </w:pPr>
      <w:r w:rsidRPr="00600AB3">
        <w:t xml:space="preserve">The grant will permit the NRCS National Technical Contact to be involved in overseeing the work performed by the selected recipients. </w:t>
      </w:r>
      <w:r w:rsidR="00122B7A" w:rsidRPr="00600AB3">
        <w:t xml:space="preserve"> </w:t>
      </w:r>
      <w:r w:rsidRPr="00600AB3">
        <w:t xml:space="preserve">Although NRCS will negotiate precise terms and conditions as part of the award process, the anticipated </w:t>
      </w:r>
      <w:r w:rsidR="008E6FC2" w:rsidRPr="00600AB3">
        <w:t>Federal</w:t>
      </w:r>
      <w:r w:rsidRPr="00600AB3">
        <w:t xml:space="preserve"> involvement for this project may include: </w:t>
      </w:r>
    </w:p>
    <w:p w:rsidR="000921BB" w:rsidRPr="00600AB3" w:rsidRDefault="000921BB" w:rsidP="00801FCD">
      <w:pPr>
        <w:pStyle w:val="Default"/>
        <w:numPr>
          <w:ilvl w:val="0"/>
          <w:numId w:val="23"/>
        </w:numPr>
        <w:spacing w:after="47"/>
        <w:ind w:left="900"/>
      </w:pPr>
      <w:r w:rsidRPr="00600AB3">
        <w:t xml:space="preserve">close monitoring of the recipient’s performance to verify the results </w:t>
      </w:r>
    </w:p>
    <w:p w:rsidR="000921BB" w:rsidRPr="00600AB3" w:rsidRDefault="000921BB" w:rsidP="00801FCD">
      <w:pPr>
        <w:pStyle w:val="Default"/>
        <w:numPr>
          <w:ilvl w:val="0"/>
          <w:numId w:val="23"/>
        </w:numPr>
        <w:spacing w:after="47"/>
        <w:ind w:left="900"/>
      </w:pPr>
      <w:r w:rsidRPr="00600AB3">
        <w:t xml:space="preserve">collaborating during performance of the scope of work </w:t>
      </w:r>
    </w:p>
    <w:p w:rsidR="000921BB" w:rsidRPr="00600AB3" w:rsidRDefault="000921BB" w:rsidP="00801FCD">
      <w:pPr>
        <w:pStyle w:val="Default"/>
        <w:numPr>
          <w:ilvl w:val="0"/>
          <w:numId w:val="23"/>
        </w:numPr>
        <w:spacing w:after="47"/>
        <w:ind w:left="900"/>
      </w:pPr>
      <w:r w:rsidRPr="00600AB3">
        <w:t xml:space="preserve">reviewing substantive terms of proposed contracts </w:t>
      </w:r>
    </w:p>
    <w:p w:rsidR="000921BB" w:rsidRPr="00600AB3" w:rsidRDefault="000921BB" w:rsidP="00801FCD">
      <w:pPr>
        <w:pStyle w:val="Default"/>
        <w:numPr>
          <w:ilvl w:val="0"/>
          <w:numId w:val="23"/>
        </w:numPr>
        <w:spacing w:after="47"/>
        <w:ind w:left="900"/>
      </w:pPr>
      <w:r w:rsidRPr="00600AB3">
        <w:t xml:space="preserve">reviewing qualifications of key personnel (NRCS will not select employees or contractors employed by the award recipient) </w:t>
      </w:r>
    </w:p>
    <w:p w:rsidR="000921BB" w:rsidRPr="00600AB3" w:rsidRDefault="000921BB" w:rsidP="00801FCD">
      <w:pPr>
        <w:pStyle w:val="Default"/>
        <w:numPr>
          <w:ilvl w:val="0"/>
          <w:numId w:val="23"/>
        </w:numPr>
        <w:spacing w:after="47"/>
        <w:ind w:left="900"/>
      </w:pPr>
      <w:r w:rsidRPr="00600AB3">
        <w:t xml:space="preserve">reviewing and commenting on reports prepared under the agreement (the final decision on the content of reports rests with the recipient) </w:t>
      </w:r>
    </w:p>
    <w:p w:rsidR="007373A5" w:rsidRPr="00600AB3" w:rsidRDefault="007373A5" w:rsidP="00BF0403"/>
    <w:p w:rsidR="004A4F20" w:rsidRPr="00600AB3" w:rsidRDefault="004A4F20" w:rsidP="00672FAB">
      <w:pPr>
        <w:pStyle w:val="ListParagraph"/>
        <w:numPr>
          <w:ilvl w:val="0"/>
          <w:numId w:val="59"/>
        </w:numPr>
        <w:rPr>
          <w:b/>
        </w:rPr>
      </w:pPr>
      <w:r w:rsidRPr="00600AB3">
        <w:rPr>
          <w:b/>
        </w:rPr>
        <w:t>Environmental Review Requirements</w:t>
      </w:r>
    </w:p>
    <w:p w:rsidR="00F67FBB" w:rsidRPr="00600AB3" w:rsidRDefault="00F67FBB" w:rsidP="00BF0403">
      <w:pPr>
        <w:pStyle w:val="ListParagraph"/>
        <w:ind w:left="180"/>
      </w:pPr>
      <w:r w:rsidRPr="00600AB3">
        <w:t xml:space="preserve">Upon notification of selection, the applicant must contact the NRCS Environmental Liaison to determine the scope and level of NEPA documentation required for the project. </w:t>
      </w:r>
      <w:r w:rsidR="000A3FDF" w:rsidRPr="00600AB3">
        <w:t xml:space="preserve"> </w:t>
      </w:r>
      <w:r w:rsidRPr="00600AB3">
        <w:t>The environmental documentation prepared to meet NEPA requirements must be prepared prior to award of grant funds.</w:t>
      </w:r>
    </w:p>
    <w:p w:rsidR="00F67FBB" w:rsidRPr="00600AB3" w:rsidRDefault="00F67FBB" w:rsidP="00BF0403">
      <w:pPr>
        <w:pStyle w:val="ListParagraph"/>
        <w:ind w:left="180"/>
      </w:pPr>
    </w:p>
    <w:p w:rsidR="00F67FBB" w:rsidRPr="00600AB3" w:rsidRDefault="00F67FBB" w:rsidP="00BF0403">
      <w:pPr>
        <w:pStyle w:val="ListParagraph"/>
        <w:autoSpaceDE w:val="0"/>
        <w:autoSpaceDN w:val="0"/>
        <w:adjustRightInd w:val="0"/>
        <w:ind w:left="180"/>
      </w:pPr>
      <w:r w:rsidRPr="00600AB3">
        <w:t>Selected applicants may be required to prepare and pay for the preparation of the appropriate NEPA document(s) if an Environmental Assessment or Environmental Impact Statement is needed.  Grant funds cannot be awarded until the environmental review requirements demonstrating compliance with NEPA are met.</w:t>
      </w:r>
    </w:p>
    <w:p w:rsidR="004A4F20" w:rsidRPr="00600AB3" w:rsidRDefault="004A4F20" w:rsidP="00BF0403">
      <w:pPr>
        <w:jc w:val="both"/>
      </w:pPr>
    </w:p>
    <w:p w:rsidR="009679A1" w:rsidRPr="00600AB3" w:rsidRDefault="009679A1" w:rsidP="00672FAB">
      <w:pPr>
        <w:pStyle w:val="ListParagraph"/>
        <w:numPr>
          <w:ilvl w:val="0"/>
          <w:numId w:val="59"/>
        </w:numPr>
        <w:rPr>
          <w:b/>
        </w:rPr>
      </w:pPr>
      <w:r w:rsidRPr="00600AB3">
        <w:rPr>
          <w:b/>
        </w:rPr>
        <w:t>Reporting Requirements</w:t>
      </w:r>
    </w:p>
    <w:p w:rsidR="008C3FCA" w:rsidRPr="00600AB3" w:rsidRDefault="002222C0" w:rsidP="00BF0403">
      <w:pPr>
        <w:ind w:left="180"/>
      </w:pPr>
      <w:r w:rsidRPr="00600AB3">
        <w:t xml:space="preserve">Selected applicants will be required to submit a SF-425, </w:t>
      </w:r>
      <w:r w:rsidR="008E6FC2" w:rsidRPr="00600AB3">
        <w:t>Federal</w:t>
      </w:r>
      <w:r w:rsidRPr="00600AB3">
        <w:t xml:space="preserve"> Financial Report</w:t>
      </w:r>
      <w:r w:rsidR="006873EC" w:rsidRPr="00600AB3">
        <w:t xml:space="preserve"> to the NRCS administrative contact</w:t>
      </w:r>
      <w:r w:rsidRPr="00600AB3">
        <w:t>, no later than 30 days after the end of each quarter and 90 days after completion of project.</w:t>
      </w:r>
      <w:r w:rsidR="000A3FDF" w:rsidRPr="00600AB3">
        <w:t xml:space="preserve"> </w:t>
      </w:r>
      <w:r w:rsidRPr="00600AB3">
        <w:t xml:space="preserve"> In addition, every </w:t>
      </w:r>
      <w:r w:rsidR="000A3FDF" w:rsidRPr="00600AB3">
        <w:t>6</w:t>
      </w:r>
      <w:r w:rsidRPr="00600AB3">
        <w:t xml:space="preserve"> months the selected applicant must submit a written performance progress report to the NRCS program</w:t>
      </w:r>
      <w:r w:rsidR="006873EC" w:rsidRPr="00600AB3">
        <w:t xml:space="preserve">, </w:t>
      </w:r>
      <w:r w:rsidRPr="00600AB3">
        <w:t>technical</w:t>
      </w:r>
      <w:r w:rsidR="006873EC" w:rsidRPr="00600AB3">
        <w:t>, and administrative contacts</w:t>
      </w:r>
      <w:r w:rsidRPr="00600AB3">
        <w:t>.  This report is distinct from the quarterly financial report described above.  Each progress report shall cover work performed during the previous 6-month period</w:t>
      </w:r>
      <w:r w:rsidR="008C3FCA" w:rsidRPr="00600AB3">
        <w:t xml:space="preserve"> and include, at a minimum</w:t>
      </w:r>
      <w:r w:rsidR="000A3FDF" w:rsidRPr="00600AB3">
        <w:t>,</w:t>
      </w:r>
      <w:r w:rsidR="008C3FCA" w:rsidRPr="00600AB3">
        <w:t>:</w:t>
      </w:r>
    </w:p>
    <w:p w:rsidR="008C3FCA" w:rsidRPr="00600AB3" w:rsidRDefault="008C3FCA" w:rsidP="00801FCD">
      <w:pPr>
        <w:pStyle w:val="ListParagraph"/>
        <w:numPr>
          <w:ilvl w:val="0"/>
          <w:numId w:val="27"/>
        </w:numPr>
      </w:pPr>
      <w:r w:rsidRPr="00600AB3">
        <w:t xml:space="preserve">A statement of progress, including the results to date and a comparison of actual accomplishments with proposed goals </w:t>
      </w:r>
      <w:r w:rsidR="00E43B1E" w:rsidRPr="00600AB3">
        <w:t xml:space="preserve">(milestones) </w:t>
      </w:r>
      <w:r w:rsidRPr="00600AB3">
        <w:t>for the period</w:t>
      </w:r>
      <w:r w:rsidR="00B33863" w:rsidRPr="00600AB3">
        <w:t xml:space="preserve"> and, where project output can be quantified, a computation of the costs per unit of output</w:t>
      </w:r>
    </w:p>
    <w:p w:rsidR="008C3FCA" w:rsidRPr="00600AB3" w:rsidRDefault="000A3FDF" w:rsidP="00801FCD">
      <w:pPr>
        <w:pStyle w:val="ListParagraph"/>
        <w:numPr>
          <w:ilvl w:val="0"/>
          <w:numId w:val="27"/>
        </w:numPr>
      </w:pPr>
      <w:r w:rsidRPr="00600AB3">
        <w:t>C</w:t>
      </w:r>
      <w:r w:rsidR="008C3FCA" w:rsidRPr="00600AB3">
        <w:t>urrent problems or unusual developments or delays</w:t>
      </w:r>
    </w:p>
    <w:p w:rsidR="00B33863" w:rsidRPr="00600AB3" w:rsidRDefault="00B33863" w:rsidP="00801FCD">
      <w:pPr>
        <w:pStyle w:val="ListParagraph"/>
        <w:numPr>
          <w:ilvl w:val="0"/>
          <w:numId w:val="27"/>
        </w:numPr>
      </w:pPr>
      <w:r w:rsidRPr="00600AB3">
        <w:t>The reasons why goals and objectives were not met, if appropriate</w:t>
      </w:r>
    </w:p>
    <w:p w:rsidR="00B33863" w:rsidRPr="00600AB3" w:rsidRDefault="003A5819" w:rsidP="00801FCD">
      <w:pPr>
        <w:pStyle w:val="ListParagraph"/>
        <w:numPr>
          <w:ilvl w:val="0"/>
          <w:numId w:val="27"/>
        </w:numPr>
      </w:pPr>
      <w:r w:rsidRPr="00600AB3">
        <w:t>Additional pertinent information including, where appropriate, analysis and explanation of cost overruns or high unit cost</w:t>
      </w:r>
    </w:p>
    <w:p w:rsidR="00155F26" w:rsidRPr="00600AB3" w:rsidRDefault="00155F26" w:rsidP="00801FCD">
      <w:pPr>
        <w:pStyle w:val="ListParagraph"/>
        <w:numPr>
          <w:ilvl w:val="0"/>
          <w:numId w:val="27"/>
        </w:numPr>
      </w:pPr>
      <w:r w:rsidRPr="00600AB3">
        <w:t>Lessons learned that inform future project activities or broader efforts in the project’s topic area</w:t>
      </w:r>
    </w:p>
    <w:p w:rsidR="00155F26" w:rsidRPr="00600AB3" w:rsidRDefault="008C3FCA" w:rsidP="00801FCD">
      <w:pPr>
        <w:pStyle w:val="ListParagraph"/>
        <w:numPr>
          <w:ilvl w:val="0"/>
          <w:numId w:val="27"/>
        </w:numPr>
      </w:pPr>
      <w:r w:rsidRPr="00600AB3">
        <w:t>Work to be performed during the succeeding period</w:t>
      </w:r>
    </w:p>
    <w:p w:rsidR="0063766F" w:rsidRPr="00600AB3" w:rsidRDefault="000A3FDF" w:rsidP="00801FCD">
      <w:pPr>
        <w:pStyle w:val="ListParagraph"/>
        <w:numPr>
          <w:ilvl w:val="0"/>
          <w:numId w:val="27"/>
        </w:numPr>
      </w:pPr>
      <w:r w:rsidRPr="00600AB3">
        <w:t>P</w:t>
      </w:r>
      <w:r w:rsidR="0063766F" w:rsidRPr="00600AB3">
        <w:t>reliminary results that can inform NRCS standards, policy, training</w:t>
      </w:r>
      <w:r w:rsidRPr="00600AB3">
        <w:t>,</w:t>
      </w:r>
      <w:r w:rsidR="0063766F" w:rsidRPr="00600AB3">
        <w:t xml:space="preserve"> or programs</w:t>
      </w:r>
    </w:p>
    <w:p w:rsidR="001D1D72" w:rsidRPr="00600AB3" w:rsidRDefault="00E43B1E" w:rsidP="00801FCD">
      <w:pPr>
        <w:pStyle w:val="ListParagraph"/>
        <w:numPr>
          <w:ilvl w:val="0"/>
          <w:numId w:val="27"/>
        </w:numPr>
      </w:pPr>
      <w:r w:rsidRPr="00600AB3">
        <w:t>Products and/or technologies currently ready for adoption and/or transfer</w:t>
      </w:r>
    </w:p>
    <w:p w:rsidR="00E43B1E" w:rsidRPr="00600AB3" w:rsidRDefault="00E43B1E" w:rsidP="00801FCD">
      <w:pPr>
        <w:pStyle w:val="ListParagraph"/>
        <w:numPr>
          <w:ilvl w:val="0"/>
          <w:numId w:val="27"/>
        </w:numPr>
      </w:pPr>
      <w:r w:rsidRPr="00600AB3">
        <w:lastRenderedPageBreak/>
        <w:t>Potentially promising products and/or technology not yet ready for adoption and/or transfer, and a description of what is needed to reach that maturity.</w:t>
      </w:r>
    </w:p>
    <w:p w:rsidR="0063766F" w:rsidRPr="00600AB3" w:rsidRDefault="0063766F" w:rsidP="00801FCD">
      <w:pPr>
        <w:pStyle w:val="ListParagraph"/>
        <w:numPr>
          <w:ilvl w:val="0"/>
          <w:numId w:val="27"/>
        </w:numPr>
      </w:pPr>
      <w:r w:rsidRPr="00600AB3">
        <w:t>Identification of new data or research needs to inform broader efforts in the project’s topic area</w:t>
      </w:r>
    </w:p>
    <w:p w:rsidR="001D1D72" w:rsidRPr="00600AB3" w:rsidRDefault="001D1D72" w:rsidP="00801FCD">
      <w:pPr>
        <w:pStyle w:val="ListParagraph"/>
        <w:numPr>
          <w:ilvl w:val="0"/>
          <w:numId w:val="27"/>
        </w:numPr>
      </w:pPr>
      <w:r w:rsidRPr="00600AB3">
        <w:t xml:space="preserve">Project activities that have been featured on recipient or partner </w:t>
      </w:r>
      <w:r w:rsidR="008E6FC2" w:rsidRPr="00600AB3">
        <w:t>Web site</w:t>
      </w:r>
      <w:r w:rsidRPr="00600AB3">
        <w:t>s and success stories that could be amplified by NRCS</w:t>
      </w:r>
    </w:p>
    <w:p w:rsidR="008C3FCA" w:rsidRPr="00600AB3" w:rsidRDefault="008C3FCA" w:rsidP="00801FCD">
      <w:pPr>
        <w:pStyle w:val="ListParagraph"/>
        <w:numPr>
          <w:ilvl w:val="0"/>
          <w:numId w:val="27"/>
        </w:numPr>
      </w:pPr>
      <w:r w:rsidRPr="00600AB3">
        <w:t>A</w:t>
      </w:r>
      <w:r w:rsidR="002222C0" w:rsidRPr="00600AB3">
        <w:t>ny funded or unfunded time extensions</w:t>
      </w:r>
    </w:p>
    <w:p w:rsidR="00E43B1E" w:rsidRPr="00600AB3" w:rsidRDefault="00E43B1E" w:rsidP="00801FCD">
      <w:pPr>
        <w:pStyle w:val="ListParagraph"/>
        <w:numPr>
          <w:ilvl w:val="0"/>
          <w:numId w:val="27"/>
        </w:numPr>
      </w:pPr>
      <w:r w:rsidRPr="00600AB3">
        <w:t>Any changes to the project’s original objectives, methods, or timeline with a summary of the justification for the changes</w:t>
      </w:r>
    </w:p>
    <w:p w:rsidR="00155F26" w:rsidRPr="00600AB3" w:rsidRDefault="00155F26" w:rsidP="00BF0403">
      <w:pPr>
        <w:ind w:left="180"/>
      </w:pPr>
    </w:p>
    <w:p w:rsidR="002222C0" w:rsidRPr="00600AB3" w:rsidRDefault="00E80794" w:rsidP="00BF0403">
      <w:pPr>
        <w:ind w:left="180"/>
      </w:pPr>
      <w:r w:rsidRPr="00600AB3">
        <w:t>The final report is due</w:t>
      </w:r>
      <w:r w:rsidR="006873EC" w:rsidRPr="00600AB3">
        <w:t xml:space="preserve"> to the NRCS program, technical, and administrative contacts</w:t>
      </w:r>
      <w:r w:rsidRPr="00600AB3">
        <w:t xml:space="preserve"> 90 days after completion of the project. </w:t>
      </w:r>
      <w:r w:rsidR="000A3FDF" w:rsidRPr="00600AB3">
        <w:t xml:space="preserve"> </w:t>
      </w:r>
      <w:r w:rsidRPr="00600AB3">
        <w:t xml:space="preserve">This report is distinct from the performance progress reports described above. </w:t>
      </w:r>
      <w:r w:rsidR="000A3FDF" w:rsidRPr="00600AB3">
        <w:t xml:space="preserve"> </w:t>
      </w:r>
      <w:r w:rsidRPr="00600AB3">
        <w:t xml:space="preserve">The final report will summarize the project and describe methods, quality control, findings, and recommendations. </w:t>
      </w:r>
      <w:r w:rsidR="000A3FDF" w:rsidRPr="00600AB3">
        <w:t xml:space="preserve"> </w:t>
      </w:r>
      <w:r w:rsidRPr="00600AB3">
        <w:t xml:space="preserve">Additional information, forms, and templates can be found at </w:t>
      </w:r>
      <w:hyperlink r:id="rId46" w:history="1">
        <w:r w:rsidR="0001759E" w:rsidRPr="00600AB3">
          <w:rPr>
            <w:rStyle w:val="Hyperlink"/>
          </w:rPr>
          <w:t>http://www.nrcs.usda.gov/wps/portal/nrcs/detailfull/national/programs/financial/cig/?cid=stelprdb1045412</w:t>
        </w:r>
      </w:hyperlink>
    </w:p>
    <w:p w:rsidR="002222C0" w:rsidRPr="00600AB3" w:rsidRDefault="002222C0" w:rsidP="00BF0403">
      <w:pPr>
        <w:ind w:left="180"/>
      </w:pPr>
    </w:p>
    <w:p w:rsidR="002222C0" w:rsidRPr="00600AB3" w:rsidRDefault="002222C0" w:rsidP="00BF0403">
      <w:pPr>
        <w:ind w:left="180"/>
      </w:pPr>
      <w:r w:rsidRPr="00600AB3">
        <w:t>To satisfy the requirements of EQIP (</w:t>
      </w:r>
      <w:hyperlink r:id="rId47" w:history="1">
        <w:r w:rsidRPr="005A3BFE">
          <w:rPr>
            <w:rStyle w:val="Hyperlink"/>
          </w:rPr>
          <w:t>7 CFR 1466</w:t>
        </w:r>
      </w:hyperlink>
      <w:r w:rsidRPr="00600AB3">
        <w:t>) compliance measures, the selected applicant is required to submit as a component of the semi-annual progress report:</w:t>
      </w:r>
    </w:p>
    <w:p w:rsidR="002222C0" w:rsidRPr="00600AB3" w:rsidRDefault="002222C0" w:rsidP="00801FCD">
      <w:pPr>
        <w:pStyle w:val="ListParagraph"/>
        <w:numPr>
          <w:ilvl w:val="0"/>
          <w:numId w:val="22"/>
        </w:numPr>
      </w:pPr>
      <w:r w:rsidRPr="00600AB3">
        <w:t>A list of producers, identified by name and social security number, of all EQIP-eligible producers or entities involved in the project.</w:t>
      </w:r>
    </w:p>
    <w:p w:rsidR="002222C0" w:rsidRPr="00600AB3" w:rsidRDefault="002222C0" w:rsidP="00801FCD">
      <w:pPr>
        <w:pStyle w:val="ListParagraph"/>
        <w:numPr>
          <w:ilvl w:val="0"/>
          <w:numId w:val="22"/>
        </w:numPr>
      </w:pPr>
      <w:r w:rsidRPr="00600AB3">
        <w:t>The dollar amount of direct and indirect payment made to each individual producer or entity for any structural, vegetative, or management practices.  Both quarterly and cumulative payment amounts must be submitted.</w:t>
      </w:r>
    </w:p>
    <w:p w:rsidR="002222C0" w:rsidRPr="00600AB3" w:rsidRDefault="002222C0" w:rsidP="00801FCD">
      <w:pPr>
        <w:pStyle w:val="ListParagraph"/>
        <w:numPr>
          <w:ilvl w:val="0"/>
          <w:numId w:val="22"/>
        </w:numPr>
      </w:pPr>
      <w:r w:rsidRPr="00600AB3">
        <w:t>A self-certification indicating that each individual or entity receiving a direct or indirect payment through this grant is in compliance with the EQIP Payment Limitation, AGI, H</w:t>
      </w:r>
      <w:r w:rsidR="00E20E2E" w:rsidRPr="00600AB3">
        <w:t xml:space="preserve">ighly </w:t>
      </w:r>
      <w:r w:rsidRPr="00600AB3">
        <w:t>E</w:t>
      </w:r>
      <w:r w:rsidR="00E20E2E" w:rsidRPr="00600AB3">
        <w:t xml:space="preserve">rodible </w:t>
      </w:r>
      <w:r w:rsidRPr="00600AB3">
        <w:t>L</w:t>
      </w:r>
      <w:r w:rsidR="00E20E2E" w:rsidRPr="00600AB3">
        <w:t>ands</w:t>
      </w:r>
      <w:r w:rsidRPr="00600AB3">
        <w:t>, and Wetlands Conservation Compliance Farm Bill provisions.</w:t>
      </w:r>
    </w:p>
    <w:p w:rsidR="009679A1" w:rsidRPr="00600AB3" w:rsidRDefault="009679A1" w:rsidP="00BF0403">
      <w:pPr>
        <w:jc w:val="both"/>
      </w:pPr>
    </w:p>
    <w:p w:rsidR="009679A1" w:rsidRPr="00600AB3" w:rsidRDefault="009679A1" w:rsidP="00672FAB">
      <w:pPr>
        <w:pStyle w:val="ListParagraph"/>
        <w:numPr>
          <w:ilvl w:val="0"/>
          <w:numId w:val="59"/>
        </w:numPr>
        <w:rPr>
          <w:b/>
        </w:rPr>
      </w:pPr>
      <w:r w:rsidRPr="00600AB3">
        <w:rPr>
          <w:b/>
        </w:rPr>
        <w:t>Freedom of Information and Privacy Act</w:t>
      </w:r>
    </w:p>
    <w:p w:rsidR="009679A1" w:rsidRDefault="009679A1" w:rsidP="00BF0403">
      <w:pPr>
        <w:ind w:left="180"/>
      </w:pPr>
      <w:r w:rsidRPr="00600AB3">
        <w:t xml:space="preserve">Applicants should be aware that </w:t>
      </w:r>
      <w:r w:rsidR="008D0579" w:rsidRPr="00600AB3">
        <w:t xml:space="preserve">some </w:t>
      </w:r>
      <w:r w:rsidRPr="00600AB3">
        <w:t xml:space="preserve">or all of </w:t>
      </w:r>
      <w:r w:rsidR="00C417D7" w:rsidRPr="00600AB3">
        <w:t xml:space="preserve">the </w:t>
      </w:r>
      <w:r w:rsidRPr="00600AB3">
        <w:t xml:space="preserve">information submitted </w:t>
      </w:r>
      <w:r w:rsidR="00C417D7" w:rsidRPr="00600AB3">
        <w:t>in</w:t>
      </w:r>
      <w:r w:rsidRPr="00600AB3">
        <w:t xml:space="preserve"> their application may be subject to public disclosure through </w:t>
      </w:r>
      <w:r w:rsidR="008D0579" w:rsidRPr="00600AB3">
        <w:t xml:space="preserve">the </w:t>
      </w:r>
      <w:r w:rsidRPr="00600AB3">
        <w:t xml:space="preserve">Freedom of Information Act (FOIA).  Applicants </w:t>
      </w:r>
      <w:r w:rsidR="00C417D7" w:rsidRPr="00600AB3">
        <w:t>are</w:t>
      </w:r>
      <w:r w:rsidRPr="00600AB3">
        <w:t xml:space="preserve"> advised to mark confidential information, such as proprietary information, to prevent disclosure</w:t>
      </w:r>
      <w:r w:rsidR="00C417D7" w:rsidRPr="00600AB3">
        <w:t>.</w:t>
      </w:r>
    </w:p>
    <w:p w:rsidR="00E242E0" w:rsidRPr="00600AB3" w:rsidRDefault="00E242E0" w:rsidP="00BF0403">
      <w:pPr>
        <w:ind w:left="180"/>
      </w:pPr>
    </w:p>
    <w:p w:rsidR="004A4F20" w:rsidRDefault="004A4F20" w:rsidP="00BF0403">
      <w:pPr>
        <w:numPr>
          <w:ilvl w:val="0"/>
          <w:numId w:val="7"/>
        </w:numPr>
        <w:jc w:val="both"/>
        <w:rPr>
          <w:b/>
        </w:rPr>
      </w:pPr>
      <w:r w:rsidRPr="00600AB3">
        <w:rPr>
          <w:b/>
        </w:rPr>
        <w:t>AGENCY CONTACTS</w:t>
      </w:r>
    </w:p>
    <w:p w:rsidR="00E242E0" w:rsidRPr="00600AB3" w:rsidRDefault="00E242E0" w:rsidP="00E242E0">
      <w:pPr>
        <w:ind w:left="180"/>
        <w:jc w:val="both"/>
        <w:rPr>
          <w:b/>
        </w:rPr>
      </w:pPr>
    </w:p>
    <w:p w:rsidR="00746B4B" w:rsidRPr="00672FAB" w:rsidRDefault="0050752D" w:rsidP="00672FAB">
      <w:pPr>
        <w:pStyle w:val="ListParagraph"/>
        <w:numPr>
          <w:ilvl w:val="0"/>
          <w:numId w:val="60"/>
        </w:numPr>
        <w:rPr>
          <w:b/>
        </w:rPr>
      </w:pPr>
      <w:r w:rsidRPr="00672FAB">
        <w:rPr>
          <w:b/>
        </w:rPr>
        <w:t>CIG Program Contact</w:t>
      </w:r>
    </w:p>
    <w:p w:rsidR="00746B4B" w:rsidRPr="00600AB3" w:rsidRDefault="00746B4B" w:rsidP="00672FAB">
      <w:pPr>
        <w:ind w:left="360"/>
        <w:jc w:val="both"/>
        <w:outlineLvl w:val="0"/>
      </w:pPr>
      <w:r w:rsidRPr="00600AB3">
        <w:t>Gregorio Cruz</w:t>
      </w:r>
    </w:p>
    <w:p w:rsidR="00746B4B" w:rsidRPr="00600AB3" w:rsidRDefault="00746B4B" w:rsidP="00672FAB">
      <w:pPr>
        <w:ind w:left="360"/>
        <w:jc w:val="both"/>
      </w:pPr>
      <w:r w:rsidRPr="00600AB3">
        <w:t>National CIG Program Manager</w:t>
      </w:r>
    </w:p>
    <w:p w:rsidR="00746B4B" w:rsidRPr="00600AB3" w:rsidRDefault="00746B4B" w:rsidP="00672FAB">
      <w:pPr>
        <w:ind w:left="360"/>
        <w:jc w:val="both"/>
      </w:pPr>
      <w:r w:rsidRPr="00600AB3">
        <w:t>USDA-NRCS</w:t>
      </w:r>
    </w:p>
    <w:p w:rsidR="00746B4B" w:rsidRPr="00600AB3" w:rsidRDefault="00746B4B" w:rsidP="00672FAB">
      <w:pPr>
        <w:ind w:left="360"/>
        <w:jc w:val="both"/>
      </w:pPr>
      <w:r w:rsidRPr="00600AB3">
        <w:t xml:space="preserve">1400 Independence Avenue, SW, Room </w:t>
      </w:r>
      <w:r w:rsidR="00964AD5" w:rsidRPr="00600AB3">
        <w:t>6143</w:t>
      </w:r>
      <w:r w:rsidRPr="00600AB3">
        <w:t>-S</w:t>
      </w:r>
    </w:p>
    <w:p w:rsidR="00746B4B" w:rsidRPr="00600AB3" w:rsidRDefault="00746B4B" w:rsidP="00672FAB">
      <w:pPr>
        <w:tabs>
          <w:tab w:val="left" w:pos="2868"/>
        </w:tabs>
        <w:ind w:left="360"/>
        <w:jc w:val="both"/>
      </w:pPr>
      <w:r w:rsidRPr="00600AB3">
        <w:t>Washington, D.C. 20250</w:t>
      </w:r>
    </w:p>
    <w:p w:rsidR="00746B4B" w:rsidRPr="00600AB3" w:rsidRDefault="00746B4B" w:rsidP="00672FAB">
      <w:pPr>
        <w:tabs>
          <w:tab w:val="left" w:pos="2868"/>
        </w:tabs>
        <w:ind w:left="360"/>
        <w:jc w:val="both"/>
      </w:pPr>
      <w:r w:rsidRPr="00600AB3">
        <w:t xml:space="preserve">Phone: </w:t>
      </w:r>
      <w:r w:rsidR="00964AD5" w:rsidRPr="00600AB3">
        <w:t>(202) 720-8644</w:t>
      </w:r>
    </w:p>
    <w:p w:rsidR="00746B4B" w:rsidRPr="00600AB3" w:rsidRDefault="008E6FC2" w:rsidP="00672FAB">
      <w:pPr>
        <w:ind w:left="360"/>
        <w:jc w:val="both"/>
        <w:rPr>
          <w:lang w:val="fr-FR"/>
        </w:rPr>
      </w:pPr>
      <w:r w:rsidRPr="00600AB3">
        <w:rPr>
          <w:lang w:val="fr-FR"/>
        </w:rPr>
        <w:t>Email</w:t>
      </w:r>
      <w:r w:rsidR="00746B4B" w:rsidRPr="00600AB3">
        <w:rPr>
          <w:lang w:val="fr-FR"/>
        </w:rPr>
        <w:t xml:space="preserve">: </w:t>
      </w:r>
      <w:hyperlink r:id="rId48" w:history="1">
        <w:r w:rsidR="00746B4B" w:rsidRPr="00600AB3">
          <w:rPr>
            <w:rStyle w:val="Hyperlink"/>
            <w:u w:val="none"/>
            <w:lang w:val="fr-FR"/>
          </w:rPr>
          <w:t>gregorio.cruz@wdc.usda.gov</w:t>
        </w:r>
      </w:hyperlink>
    </w:p>
    <w:p w:rsidR="00746B4B" w:rsidRDefault="00746B4B" w:rsidP="00BF0403">
      <w:pPr>
        <w:ind w:left="720"/>
        <w:jc w:val="both"/>
        <w:rPr>
          <w:lang w:val="fr-FR"/>
        </w:rPr>
      </w:pPr>
    </w:p>
    <w:p w:rsidR="00E242E0" w:rsidRDefault="00E242E0" w:rsidP="00BF0403">
      <w:pPr>
        <w:ind w:left="720"/>
        <w:jc w:val="both"/>
        <w:rPr>
          <w:lang w:val="fr-FR"/>
        </w:rPr>
      </w:pPr>
    </w:p>
    <w:p w:rsidR="00E242E0" w:rsidRPr="00600AB3" w:rsidRDefault="00E242E0" w:rsidP="00BF0403">
      <w:pPr>
        <w:ind w:left="720"/>
        <w:jc w:val="both"/>
        <w:rPr>
          <w:lang w:val="fr-FR"/>
        </w:rPr>
      </w:pPr>
    </w:p>
    <w:p w:rsidR="00746B4B" w:rsidRPr="00672FAB" w:rsidRDefault="0050752D" w:rsidP="00672FAB">
      <w:pPr>
        <w:pStyle w:val="ListParagraph"/>
        <w:numPr>
          <w:ilvl w:val="0"/>
          <w:numId w:val="60"/>
        </w:numPr>
        <w:rPr>
          <w:b/>
        </w:rPr>
      </w:pPr>
      <w:r w:rsidRPr="00672FAB">
        <w:rPr>
          <w:b/>
        </w:rPr>
        <w:lastRenderedPageBreak/>
        <w:t>CIG Administrative Contact</w:t>
      </w:r>
    </w:p>
    <w:p w:rsidR="00746B4B" w:rsidRPr="00600AB3" w:rsidRDefault="00746B4B" w:rsidP="00672FAB">
      <w:pPr>
        <w:ind w:left="360"/>
        <w:jc w:val="both"/>
      </w:pPr>
      <w:r w:rsidRPr="00600AB3">
        <w:t>Shelia Leonard</w:t>
      </w:r>
    </w:p>
    <w:p w:rsidR="00746B4B" w:rsidRPr="00600AB3" w:rsidRDefault="00746B4B" w:rsidP="00672FAB">
      <w:pPr>
        <w:ind w:left="360"/>
        <w:jc w:val="both"/>
      </w:pPr>
      <w:r w:rsidRPr="00600AB3">
        <w:t>Grants and Agreements, Team Leader</w:t>
      </w:r>
    </w:p>
    <w:p w:rsidR="00746B4B" w:rsidRPr="00600AB3" w:rsidRDefault="00746B4B" w:rsidP="00672FAB">
      <w:pPr>
        <w:ind w:left="360"/>
        <w:jc w:val="both"/>
      </w:pPr>
      <w:r w:rsidRPr="00600AB3">
        <w:t>USDA-NRCS</w:t>
      </w:r>
    </w:p>
    <w:p w:rsidR="00746B4B" w:rsidRPr="00600AB3" w:rsidRDefault="00746B4B" w:rsidP="00672FAB">
      <w:pPr>
        <w:ind w:left="360"/>
        <w:jc w:val="both"/>
      </w:pPr>
      <w:r w:rsidRPr="00600AB3">
        <w:t>1400 Independence Avenue, SW, Room 5224-S</w:t>
      </w:r>
    </w:p>
    <w:p w:rsidR="00746B4B" w:rsidRPr="00600AB3" w:rsidRDefault="00746B4B" w:rsidP="00672FAB">
      <w:pPr>
        <w:ind w:left="360"/>
        <w:jc w:val="both"/>
      </w:pPr>
      <w:r w:rsidRPr="00600AB3">
        <w:t>Washington, D.C.  20250</w:t>
      </w:r>
    </w:p>
    <w:p w:rsidR="00746B4B" w:rsidRPr="00600AB3" w:rsidRDefault="00746B4B" w:rsidP="00672FAB">
      <w:pPr>
        <w:ind w:left="360"/>
        <w:jc w:val="both"/>
      </w:pPr>
      <w:r w:rsidRPr="00600AB3">
        <w:t>Phone: (202) 720-4102</w:t>
      </w:r>
    </w:p>
    <w:p w:rsidR="00746B4B" w:rsidRPr="00600AB3" w:rsidRDefault="008E6FC2" w:rsidP="00672FAB">
      <w:pPr>
        <w:ind w:left="360"/>
        <w:jc w:val="both"/>
        <w:rPr>
          <w:lang w:val="fr-FR"/>
        </w:rPr>
      </w:pPr>
      <w:r w:rsidRPr="00600AB3">
        <w:rPr>
          <w:lang w:val="fr-FR"/>
        </w:rPr>
        <w:t>Email</w:t>
      </w:r>
      <w:r w:rsidR="00746B4B" w:rsidRPr="00600AB3">
        <w:rPr>
          <w:lang w:val="fr-FR"/>
        </w:rPr>
        <w:t xml:space="preserve">: </w:t>
      </w:r>
      <w:hyperlink r:id="rId49" w:history="1">
        <w:r w:rsidR="00746B4B" w:rsidRPr="00600AB3">
          <w:rPr>
            <w:rStyle w:val="Hyperlink"/>
            <w:lang w:val="fr-FR"/>
          </w:rPr>
          <w:t>sheila.leonard@wdc.usda.gov</w:t>
        </w:r>
      </w:hyperlink>
    </w:p>
    <w:p w:rsidR="004A4F20" w:rsidRPr="00600AB3" w:rsidRDefault="004A4F20" w:rsidP="00BF0403">
      <w:pPr>
        <w:rPr>
          <w:lang w:val="fr-FR"/>
        </w:rPr>
      </w:pPr>
    </w:p>
    <w:p w:rsidR="00294768" w:rsidRPr="00600AB3" w:rsidRDefault="004A4F20" w:rsidP="00BF0403">
      <w:pPr>
        <w:pStyle w:val="PlainText"/>
        <w:tabs>
          <w:tab w:val="left" w:pos="3420"/>
          <w:tab w:val="left" w:pos="3600"/>
        </w:tabs>
        <w:rPr>
          <w:rFonts w:ascii="Times New Roman" w:hAnsi="Times New Roman" w:cs="Times New Roman"/>
          <w:sz w:val="24"/>
          <w:szCs w:val="24"/>
        </w:rPr>
      </w:pPr>
      <w:r w:rsidRPr="00600AB3">
        <w:rPr>
          <w:rFonts w:ascii="Times New Roman" w:hAnsi="Times New Roman" w:cs="Times New Roman"/>
          <w:sz w:val="24"/>
          <w:szCs w:val="24"/>
        </w:rPr>
        <w:t xml:space="preserve">Additional information about CIG, including fact sheets and frequently asked questions, is available on the CIG </w:t>
      </w:r>
      <w:r w:rsidR="000A3FDF" w:rsidRPr="00600AB3">
        <w:rPr>
          <w:rFonts w:ascii="Times New Roman" w:hAnsi="Times New Roman" w:cs="Times New Roman"/>
          <w:sz w:val="24"/>
          <w:szCs w:val="24"/>
        </w:rPr>
        <w:t>W</w:t>
      </w:r>
      <w:r w:rsidRPr="00600AB3">
        <w:rPr>
          <w:rFonts w:ascii="Times New Roman" w:hAnsi="Times New Roman" w:cs="Times New Roman"/>
          <w:sz w:val="24"/>
          <w:szCs w:val="24"/>
        </w:rPr>
        <w:t>eb</w:t>
      </w:r>
      <w:r w:rsidR="00383173" w:rsidRPr="00600AB3">
        <w:rPr>
          <w:rFonts w:ascii="Times New Roman" w:hAnsi="Times New Roman" w:cs="Times New Roman"/>
          <w:sz w:val="24"/>
          <w:szCs w:val="24"/>
        </w:rPr>
        <w:t xml:space="preserve"> </w:t>
      </w:r>
      <w:r w:rsidRPr="00600AB3">
        <w:rPr>
          <w:rFonts w:ascii="Times New Roman" w:hAnsi="Times New Roman" w:cs="Times New Roman"/>
          <w:sz w:val="24"/>
          <w:szCs w:val="24"/>
        </w:rPr>
        <w:t>page</w:t>
      </w:r>
      <w:r w:rsidR="00383173" w:rsidRPr="00600AB3">
        <w:rPr>
          <w:rFonts w:ascii="Times New Roman" w:hAnsi="Times New Roman" w:cs="Times New Roman"/>
          <w:sz w:val="24"/>
          <w:szCs w:val="24"/>
        </w:rPr>
        <w:t xml:space="preserve"> at</w:t>
      </w:r>
      <w:r w:rsidRPr="00600AB3">
        <w:rPr>
          <w:rFonts w:ascii="Times New Roman" w:hAnsi="Times New Roman" w:cs="Times New Roman"/>
          <w:sz w:val="24"/>
          <w:szCs w:val="24"/>
        </w:rPr>
        <w:t xml:space="preserve">:  </w:t>
      </w:r>
      <w:hyperlink r:id="rId50" w:history="1">
        <w:r w:rsidR="007E4090" w:rsidRPr="00600AB3">
          <w:rPr>
            <w:rStyle w:val="Hyperlink"/>
            <w:rFonts w:ascii="Times New Roman" w:hAnsi="Times New Roman" w:cs="Times New Roman"/>
            <w:sz w:val="24"/>
            <w:szCs w:val="24"/>
          </w:rPr>
          <w:t>http://www.nrcs.usda.gov/technical/cig/index.html</w:t>
        </w:r>
      </w:hyperlink>
      <w:r w:rsidR="007E4090" w:rsidRPr="00600AB3">
        <w:rPr>
          <w:rFonts w:ascii="Times New Roman" w:hAnsi="Times New Roman" w:cs="Times New Roman"/>
          <w:sz w:val="24"/>
          <w:szCs w:val="24"/>
        </w:rPr>
        <w:t xml:space="preserve">. </w:t>
      </w:r>
    </w:p>
    <w:p w:rsidR="004A4F20" w:rsidRPr="00600AB3" w:rsidRDefault="004A4F20" w:rsidP="0033578B">
      <w:pPr>
        <w:numPr>
          <w:ilvl w:val="0"/>
          <w:numId w:val="7"/>
        </w:numPr>
        <w:jc w:val="both"/>
        <w:rPr>
          <w:b/>
        </w:rPr>
      </w:pPr>
      <w:r w:rsidRPr="00600AB3">
        <w:br w:type="page"/>
      </w:r>
      <w:r w:rsidRPr="00600AB3">
        <w:rPr>
          <w:b/>
        </w:rPr>
        <w:lastRenderedPageBreak/>
        <w:t>OTHER INFORMATION</w:t>
      </w:r>
    </w:p>
    <w:p w:rsidR="00C86B61" w:rsidRPr="00600AB3" w:rsidRDefault="00C86B61" w:rsidP="0033578B">
      <w:pPr>
        <w:rPr>
          <w:b/>
        </w:rPr>
      </w:pPr>
    </w:p>
    <w:p w:rsidR="00C86B61" w:rsidRPr="00600AB3" w:rsidRDefault="00C86B61" w:rsidP="0033578B">
      <w:pPr>
        <w:jc w:val="center"/>
        <w:outlineLvl w:val="0"/>
        <w:rPr>
          <w:b/>
        </w:rPr>
      </w:pPr>
      <w:r w:rsidRPr="00600AB3">
        <w:rPr>
          <w:b/>
        </w:rPr>
        <w:t>CONSERVATION INNOVATION GRANTS</w:t>
      </w:r>
    </w:p>
    <w:p w:rsidR="00C86B61" w:rsidRPr="00600AB3" w:rsidRDefault="00C86B61" w:rsidP="0033578B">
      <w:pPr>
        <w:jc w:val="center"/>
      </w:pPr>
      <w:r w:rsidRPr="00600AB3">
        <w:t xml:space="preserve">FISCAL YEAR </w:t>
      </w:r>
      <w:r w:rsidR="00D80E61" w:rsidRPr="00600AB3">
        <w:t>201</w:t>
      </w:r>
      <w:r w:rsidR="00465141" w:rsidRPr="00600AB3">
        <w:t>4</w:t>
      </w:r>
      <w:r w:rsidRPr="00600AB3">
        <w:t xml:space="preserve"> PRE-PROPOSAL PACKAGE CHECK LIST</w:t>
      </w:r>
    </w:p>
    <w:p w:rsidR="00FE6145" w:rsidRPr="00600AB3" w:rsidRDefault="00FE6145" w:rsidP="0033578B">
      <w:pPr>
        <w:outlineLvl w:val="0"/>
        <w:rPr>
          <w:b/>
        </w:rPr>
      </w:pPr>
    </w:p>
    <w:p w:rsidR="00FE6145" w:rsidRPr="00600AB3" w:rsidRDefault="00FE6145" w:rsidP="0033578B">
      <w:pPr>
        <w:outlineLvl w:val="0"/>
        <w:rPr>
          <w:b/>
        </w:rPr>
      </w:pPr>
      <w:r w:rsidRPr="00600AB3">
        <w:rPr>
          <w:b/>
        </w:rPr>
        <w:t>Important:  Applications Missing Any of These Required Items Will Not Be Considered</w:t>
      </w:r>
    </w:p>
    <w:p w:rsidR="00C86B61" w:rsidRPr="00600AB3" w:rsidRDefault="00C86B61" w:rsidP="0033578B">
      <w:pPr>
        <w:rPr>
          <w:b/>
        </w:rPr>
      </w:pPr>
    </w:p>
    <w:p w:rsidR="00F94792" w:rsidRPr="00600AB3" w:rsidRDefault="00960E82" w:rsidP="007130BD">
      <w:pPr>
        <w:numPr>
          <w:ilvl w:val="0"/>
          <w:numId w:val="10"/>
        </w:numPr>
        <w:tabs>
          <w:tab w:val="clear" w:pos="840"/>
          <w:tab w:val="num" w:pos="720"/>
          <w:tab w:val="left" w:pos="1080"/>
        </w:tabs>
        <w:ind w:hanging="840"/>
      </w:pPr>
      <w:r w:rsidRPr="00600AB3">
        <w:rPr>
          <w:b/>
        </w:rPr>
        <w:t>1</w:t>
      </w:r>
      <w:r w:rsidR="007130BD" w:rsidRPr="00600AB3">
        <w:rPr>
          <w:b/>
        </w:rPr>
        <w:t>.</w:t>
      </w:r>
      <w:r w:rsidR="007130BD" w:rsidRPr="00600AB3">
        <w:rPr>
          <w:b/>
        </w:rPr>
        <w:tab/>
      </w:r>
      <w:r w:rsidR="00F67FBB" w:rsidRPr="00600AB3">
        <w:rPr>
          <w:b/>
        </w:rPr>
        <w:t>Application Form</w:t>
      </w:r>
      <w:r w:rsidR="00F94792" w:rsidRPr="00600AB3">
        <w:rPr>
          <w:b/>
        </w:rPr>
        <w:t xml:space="preserve">: </w:t>
      </w:r>
      <w:r w:rsidR="00F94792" w:rsidRPr="00600AB3">
        <w:t xml:space="preserve">Submit Standard Form 424 Application for </w:t>
      </w:r>
      <w:r w:rsidR="008E6FC2" w:rsidRPr="00600AB3">
        <w:t>Federal</w:t>
      </w:r>
      <w:r w:rsidR="00F94792" w:rsidRPr="00600AB3">
        <w:t xml:space="preserve"> Assistance</w:t>
      </w:r>
    </w:p>
    <w:p w:rsidR="00C86B61" w:rsidRPr="00600AB3" w:rsidRDefault="00960E82" w:rsidP="007130BD">
      <w:pPr>
        <w:numPr>
          <w:ilvl w:val="0"/>
          <w:numId w:val="10"/>
        </w:numPr>
        <w:tabs>
          <w:tab w:val="clear" w:pos="840"/>
          <w:tab w:val="num" w:pos="720"/>
          <w:tab w:val="left" w:pos="1080"/>
        </w:tabs>
        <w:ind w:left="1080" w:hanging="1080"/>
      </w:pPr>
      <w:r w:rsidRPr="00600AB3">
        <w:rPr>
          <w:b/>
        </w:rPr>
        <w:t>2</w:t>
      </w:r>
      <w:r w:rsidR="00C86B61" w:rsidRPr="00600AB3">
        <w:rPr>
          <w:b/>
        </w:rPr>
        <w:t>.</w:t>
      </w:r>
      <w:r w:rsidR="007130BD" w:rsidRPr="00600AB3">
        <w:rPr>
          <w:b/>
        </w:rPr>
        <w:tab/>
      </w:r>
      <w:r w:rsidR="00C86B61" w:rsidRPr="00600AB3">
        <w:rPr>
          <w:b/>
        </w:rPr>
        <w:t xml:space="preserve">Project </w:t>
      </w:r>
      <w:r w:rsidR="00F67FBB" w:rsidRPr="00600AB3">
        <w:rPr>
          <w:b/>
        </w:rPr>
        <w:t>Summary</w:t>
      </w:r>
      <w:r w:rsidR="00C86B61" w:rsidRPr="00600AB3">
        <w:rPr>
          <w:b/>
        </w:rPr>
        <w:t xml:space="preserve">: </w:t>
      </w:r>
      <w:r w:rsidR="00403A6F" w:rsidRPr="00600AB3">
        <w:rPr>
          <w:b/>
        </w:rPr>
        <w:t xml:space="preserve"> </w:t>
      </w:r>
      <w:r w:rsidR="00657D5C" w:rsidRPr="00600AB3">
        <w:t xml:space="preserve">Submit a </w:t>
      </w:r>
      <w:r w:rsidR="00C86B61" w:rsidRPr="00600AB3">
        <w:t>description includ</w:t>
      </w:r>
      <w:r w:rsidR="00657D5C" w:rsidRPr="00600AB3">
        <w:t>ing</w:t>
      </w:r>
      <w:r w:rsidR="00C86B61" w:rsidRPr="00600AB3">
        <w:t xml:space="preserve"> the informa</w:t>
      </w:r>
      <w:r w:rsidR="00403A6F" w:rsidRPr="00600AB3">
        <w:t>tion below</w:t>
      </w:r>
      <w:r w:rsidR="00C86B61" w:rsidRPr="00600AB3">
        <w:t xml:space="preserve"> (</w:t>
      </w:r>
      <w:r w:rsidR="004C7F44" w:rsidRPr="00600AB3">
        <w:t>Three</w:t>
      </w:r>
      <w:r w:rsidR="00801696" w:rsidRPr="00600AB3">
        <w:t xml:space="preserve"> </w:t>
      </w:r>
      <w:r w:rsidR="00DE3144" w:rsidRPr="00600AB3">
        <w:t>(</w:t>
      </w:r>
      <w:r w:rsidR="004C7F44" w:rsidRPr="00600AB3">
        <w:t>3</w:t>
      </w:r>
      <w:r w:rsidR="00DE3144" w:rsidRPr="00600AB3">
        <w:t>)</w:t>
      </w:r>
      <w:r w:rsidR="00C86B61" w:rsidRPr="00600AB3">
        <w:t xml:space="preserve"> pages </w:t>
      </w:r>
      <w:r w:rsidR="00DE3144" w:rsidRPr="00600AB3">
        <w:t xml:space="preserve">maximum </w:t>
      </w:r>
      <w:r w:rsidR="00C86B61" w:rsidRPr="00600AB3">
        <w:t>in length).</w:t>
      </w:r>
    </w:p>
    <w:p w:rsidR="00C86B61" w:rsidRPr="00600AB3" w:rsidRDefault="00C86B61" w:rsidP="00672FAB">
      <w:pPr>
        <w:numPr>
          <w:ilvl w:val="0"/>
          <w:numId w:val="54"/>
        </w:numPr>
      </w:pPr>
      <w:r w:rsidRPr="00600AB3">
        <w:t xml:space="preserve">Project </w:t>
      </w:r>
      <w:r w:rsidR="00275364" w:rsidRPr="00600AB3">
        <w:t>t</w:t>
      </w:r>
      <w:r w:rsidRPr="00600AB3">
        <w:t>itle</w:t>
      </w:r>
      <w:r w:rsidR="00960E82" w:rsidRPr="00600AB3">
        <w:t>;</w:t>
      </w:r>
    </w:p>
    <w:p w:rsidR="00451C7C" w:rsidRPr="00600AB3" w:rsidRDefault="00B34F13" w:rsidP="00672FAB">
      <w:pPr>
        <w:numPr>
          <w:ilvl w:val="0"/>
          <w:numId w:val="54"/>
        </w:numPr>
      </w:pPr>
      <w:r w:rsidRPr="00600AB3">
        <w:t xml:space="preserve">Primary area for consideration (refer to page </w:t>
      </w:r>
      <w:r w:rsidR="00C00DD5" w:rsidRPr="00600AB3">
        <w:t>3</w:t>
      </w:r>
      <w:r w:rsidRPr="00600AB3">
        <w:t>)</w:t>
      </w:r>
      <w:r w:rsidR="00D3225B" w:rsidRPr="00600AB3">
        <w:t xml:space="preserve"> and why</w:t>
      </w:r>
      <w:r w:rsidR="00960E82" w:rsidRPr="00600AB3">
        <w:t>;</w:t>
      </w:r>
    </w:p>
    <w:p w:rsidR="00C86B61" w:rsidRPr="00600AB3" w:rsidRDefault="00AF1D41" w:rsidP="00672FAB">
      <w:pPr>
        <w:numPr>
          <w:ilvl w:val="0"/>
          <w:numId w:val="54"/>
        </w:numPr>
      </w:pPr>
      <w:r w:rsidRPr="00600AB3">
        <w:t xml:space="preserve">Project duration (anticipated project start date of </w:t>
      </w:r>
      <w:r w:rsidRPr="00672FAB">
        <w:t>September 1, 201</w:t>
      </w:r>
      <w:r w:rsidR="00465141" w:rsidRPr="00672FAB">
        <w:t>4</w:t>
      </w:r>
      <w:r w:rsidRPr="00672FAB">
        <w:t>,</w:t>
      </w:r>
      <w:r w:rsidRPr="00600AB3">
        <w:t xml:space="preserve"> not to exceed </w:t>
      </w:r>
      <w:r w:rsidR="00F93368" w:rsidRPr="00600AB3">
        <w:t>three</w:t>
      </w:r>
      <w:r w:rsidRPr="00600AB3">
        <w:t xml:space="preserve"> years)</w:t>
      </w:r>
      <w:r w:rsidR="00960E82" w:rsidRPr="00600AB3">
        <w:t>;</w:t>
      </w:r>
    </w:p>
    <w:p w:rsidR="00C86B61" w:rsidRPr="00600AB3" w:rsidRDefault="00C86B61" w:rsidP="00672FAB">
      <w:pPr>
        <w:numPr>
          <w:ilvl w:val="0"/>
          <w:numId w:val="54"/>
        </w:numPr>
      </w:pPr>
      <w:r w:rsidRPr="00600AB3">
        <w:t xml:space="preserve">Project </w:t>
      </w:r>
      <w:r w:rsidR="0039273A" w:rsidRPr="00600AB3">
        <w:t>d</w:t>
      </w:r>
      <w:r w:rsidRPr="00600AB3">
        <w:t xml:space="preserve">irector name, </w:t>
      </w:r>
      <w:r w:rsidR="0039273A" w:rsidRPr="00600AB3">
        <w:t xml:space="preserve">and </w:t>
      </w:r>
      <w:r w:rsidRPr="00600AB3">
        <w:t xml:space="preserve">contact information (including </w:t>
      </w:r>
      <w:r w:rsidR="008E6FC2" w:rsidRPr="00600AB3">
        <w:t>email</w:t>
      </w:r>
      <w:r w:rsidRPr="00600AB3">
        <w:t>)</w:t>
      </w:r>
      <w:r w:rsidR="00960E82" w:rsidRPr="00600AB3">
        <w:t>;</w:t>
      </w:r>
    </w:p>
    <w:p w:rsidR="00C86B61" w:rsidRPr="00600AB3" w:rsidRDefault="00C86B61" w:rsidP="00672FAB">
      <w:pPr>
        <w:numPr>
          <w:ilvl w:val="0"/>
          <w:numId w:val="54"/>
        </w:numPr>
      </w:pPr>
      <w:r w:rsidRPr="00600AB3">
        <w:t xml:space="preserve">Names and </w:t>
      </w:r>
      <w:r w:rsidR="00275364" w:rsidRPr="00600AB3">
        <w:t>a</w:t>
      </w:r>
      <w:r w:rsidRPr="00600AB3">
        <w:t xml:space="preserve">ffiliations of </w:t>
      </w:r>
      <w:r w:rsidR="0039273A" w:rsidRPr="00600AB3">
        <w:t>p</w:t>
      </w:r>
      <w:r w:rsidRPr="00600AB3">
        <w:t xml:space="preserve">roject </w:t>
      </w:r>
      <w:r w:rsidR="0039273A" w:rsidRPr="00600AB3">
        <w:t>c</w:t>
      </w:r>
      <w:r w:rsidRPr="00600AB3">
        <w:t>ollaborators</w:t>
      </w:r>
      <w:r w:rsidR="00960E82" w:rsidRPr="00600AB3">
        <w:t>;</w:t>
      </w:r>
    </w:p>
    <w:p w:rsidR="006255DA" w:rsidRPr="00600AB3" w:rsidRDefault="006255DA" w:rsidP="00672FAB">
      <w:pPr>
        <w:numPr>
          <w:ilvl w:val="0"/>
          <w:numId w:val="54"/>
        </w:numPr>
      </w:pPr>
      <w:r w:rsidRPr="00600AB3">
        <w:t xml:space="preserve">Project background (describe the issue or problem and how the project addresses it </w:t>
      </w:r>
      <w:r w:rsidR="00D3225B" w:rsidRPr="00600AB3">
        <w:t xml:space="preserve">innovatively as defined in Section I.C. </w:t>
      </w:r>
      <w:r w:rsidRPr="00600AB3">
        <w:t>-</w:t>
      </w:r>
      <w:r w:rsidR="00D3225B" w:rsidRPr="00600AB3">
        <w:t xml:space="preserve"> </w:t>
      </w:r>
      <w:r w:rsidRPr="00600AB3">
        <w:t>one paragraph)</w:t>
      </w:r>
    </w:p>
    <w:p w:rsidR="006255DA" w:rsidRPr="00600AB3" w:rsidRDefault="006255DA" w:rsidP="00672FAB">
      <w:pPr>
        <w:numPr>
          <w:ilvl w:val="0"/>
          <w:numId w:val="54"/>
        </w:numPr>
      </w:pPr>
      <w:r w:rsidRPr="00600AB3">
        <w:t>Project objectives (purpose and goals);</w:t>
      </w:r>
    </w:p>
    <w:p w:rsidR="006255DA" w:rsidRPr="00600AB3" w:rsidRDefault="006255DA" w:rsidP="00672FAB">
      <w:pPr>
        <w:numPr>
          <w:ilvl w:val="0"/>
          <w:numId w:val="54"/>
        </w:numPr>
      </w:pPr>
      <w:r w:rsidRPr="00600AB3">
        <w:t>Project methods (methodology, tools, and processes)</w:t>
      </w:r>
    </w:p>
    <w:p w:rsidR="00C86B61" w:rsidRPr="00600AB3" w:rsidRDefault="00C86B61" w:rsidP="00672FAB">
      <w:pPr>
        <w:numPr>
          <w:ilvl w:val="0"/>
          <w:numId w:val="54"/>
        </w:numPr>
      </w:pPr>
      <w:r w:rsidRPr="00600AB3">
        <w:t xml:space="preserve">Project </w:t>
      </w:r>
      <w:r w:rsidR="00275364" w:rsidRPr="00600AB3">
        <w:t>a</w:t>
      </w:r>
      <w:r w:rsidRPr="00600AB3">
        <w:t>rea</w:t>
      </w:r>
      <w:r w:rsidR="00DD2089" w:rsidRPr="00600AB3">
        <w:t>/location</w:t>
      </w:r>
      <w:r w:rsidR="00960E82" w:rsidRPr="00600AB3">
        <w:t>;</w:t>
      </w:r>
    </w:p>
    <w:p w:rsidR="0044090B" w:rsidRPr="00600AB3" w:rsidRDefault="00C86B61" w:rsidP="00672FAB">
      <w:pPr>
        <w:numPr>
          <w:ilvl w:val="0"/>
          <w:numId w:val="54"/>
        </w:numPr>
      </w:pPr>
      <w:r w:rsidRPr="00600AB3">
        <w:t xml:space="preserve">Project </w:t>
      </w:r>
      <w:r w:rsidR="00275364" w:rsidRPr="00600AB3">
        <w:t>d</w:t>
      </w:r>
      <w:r w:rsidRPr="00600AB3">
        <w:t>eliverables/</w:t>
      </w:r>
      <w:r w:rsidR="00275364" w:rsidRPr="00600AB3">
        <w:t>p</w:t>
      </w:r>
      <w:r w:rsidRPr="00600AB3">
        <w:t>roducts</w:t>
      </w:r>
      <w:r w:rsidR="00960E82" w:rsidRPr="00600AB3">
        <w:t>; and</w:t>
      </w:r>
    </w:p>
    <w:p w:rsidR="0044090B" w:rsidRPr="00600AB3" w:rsidRDefault="0044090B" w:rsidP="00672FAB">
      <w:pPr>
        <w:numPr>
          <w:ilvl w:val="0"/>
          <w:numId w:val="54"/>
        </w:numPr>
      </w:pPr>
      <w:r w:rsidRPr="00600AB3">
        <w:t>De</w:t>
      </w:r>
      <w:r w:rsidR="00F566FF" w:rsidRPr="00600AB3">
        <w:t>scription</w:t>
      </w:r>
      <w:r w:rsidRPr="00600AB3">
        <w:t xml:space="preserve"> of EQIP eligible producer involvement</w:t>
      </w:r>
    </w:p>
    <w:p w:rsidR="00657D5C" w:rsidRPr="00600AB3" w:rsidRDefault="00960E82" w:rsidP="007130BD">
      <w:pPr>
        <w:numPr>
          <w:ilvl w:val="0"/>
          <w:numId w:val="10"/>
        </w:numPr>
        <w:tabs>
          <w:tab w:val="clear" w:pos="840"/>
          <w:tab w:val="num" w:pos="720"/>
          <w:tab w:val="left" w:pos="1080"/>
        </w:tabs>
        <w:ind w:left="1080" w:hanging="1080"/>
      </w:pPr>
      <w:r w:rsidRPr="00600AB3">
        <w:rPr>
          <w:b/>
        </w:rPr>
        <w:t>3</w:t>
      </w:r>
      <w:r w:rsidR="007130BD" w:rsidRPr="00600AB3">
        <w:rPr>
          <w:b/>
        </w:rPr>
        <w:t>.</w:t>
      </w:r>
      <w:r w:rsidR="007130BD" w:rsidRPr="00600AB3">
        <w:rPr>
          <w:b/>
        </w:rPr>
        <w:tab/>
      </w:r>
      <w:r w:rsidR="00657D5C" w:rsidRPr="00600AB3">
        <w:rPr>
          <w:b/>
        </w:rPr>
        <w:t>Budget Information</w:t>
      </w:r>
      <w:r w:rsidR="00C52A92" w:rsidRPr="00600AB3">
        <w:rPr>
          <w:b/>
        </w:rPr>
        <w:t>:</w:t>
      </w:r>
      <w:r w:rsidR="00657D5C" w:rsidRPr="00600AB3">
        <w:t xml:space="preserve"> </w:t>
      </w:r>
      <w:r w:rsidR="003C62E9" w:rsidRPr="00600AB3">
        <w:t>Submit Standard Form 424A Budget Information Non-Construction Programs</w:t>
      </w:r>
      <w:r w:rsidR="00403A6F" w:rsidRPr="00600AB3">
        <w:t>.</w:t>
      </w:r>
    </w:p>
    <w:p w:rsidR="00845EA6" w:rsidRPr="00600AB3" w:rsidRDefault="00845EA6" w:rsidP="00672FAB">
      <w:pPr>
        <w:numPr>
          <w:ilvl w:val="0"/>
          <w:numId w:val="64"/>
        </w:numPr>
      </w:pPr>
      <w:r w:rsidRPr="00600AB3">
        <w:t>Complete SF-424A</w:t>
      </w:r>
      <w:r w:rsidR="00960E82" w:rsidRPr="00600AB3">
        <w:t>, and</w:t>
      </w:r>
    </w:p>
    <w:p w:rsidR="00845EA6" w:rsidRPr="00600AB3" w:rsidRDefault="00845EA6" w:rsidP="00672FAB">
      <w:pPr>
        <w:numPr>
          <w:ilvl w:val="0"/>
          <w:numId w:val="64"/>
        </w:numPr>
      </w:pPr>
      <w:r w:rsidRPr="00600AB3">
        <w:t>One page narrative</w:t>
      </w:r>
    </w:p>
    <w:p w:rsidR="004A4F20" w:rsidRPr="00600AB3" w:rsidRDefault="00F94792" w:rsidP="0033578B">
      <w:pPr>
        <w:rPr>
          <w:b/>
        </w:rPr>
      </w:pPr>
      <w:r w:rsidRPr="00600AB3">
        <w:rPr>
          <w:b/>
        </w:rPr>
        <w:br w:type="page"/>
      </w:r>
    </w:p>
    <w:p w:rsidR="004A4F20" w:rsidRPr="00600AB3" w:rsidRDefault="004A4F20" w:rsidP="0033578B">
      <w:pPr>
        <w:jc w:val="center"/>
        <w:outlineLvl w:val="0"/>
        <w:rPr>
          <w:b/>
        </w:rPr>
      </w:pPr>
      <w:r w:rsidRPr="00600AB3">
        <w:rPr>
          <w:b/>
        </w:rPr>
        <w:lastRenderedPageBreak/>
        <w:t>CONSERVATION INNOVATION GRANTS</w:t>
      </w:r>
    </w:p>
    <w:p w:rsidR="004A4F20" w:rsidRPr="00600AB3" w:rsidRDefault="004A4F20" w:rsidP="0033578B">
      <w:pPr>
        <w:jc w:val="center"/>
      </w:pPr>
      <w:r w:rsidRPr="00600AB3">
        <w:t xml:space="preserve">FISCAL YEAR </w:t>
      </w:r>
      <w:r w:rsidR="00D80E61" w:rsidRPr="00600AB3">
        <w:t>201</w:t>
      </w:r>
      <w:r w:rsidR="00465141" w:rsidRPr="00600AB3">
        <w:t>4</w:t>
      </w:r>
      <w:r w:rsidRPr="00600AB3">
        <w:t xml:space="preserve"> </w:t>
      </w:r>
      <w:r w:rsidR="006253BE" w:rsidRPr="00600AB3">
        <w:t xml:space="preserve">FULL </w:t>
      </w:r>
      <w:r w:rsidRPr="00600AB3">
        <w:t>APPLICATION PACKAGE CHECK LIST</w:t>
      </w:r>
    </w:p>
    <w:p w:rsidR="00FE6145" w:rsidRPr="00600AB3" w:rsidRDefault="00FE6145" w:rsidP="0033578B">
      <w:pPr>
        <w:outlineLvl w:val="0"/>
        <w:rPr>
          <w:b/>
        </w:rPr>
      </w:pPr>
    </w:p>
    <w:p w:rsidR="00FE6145" w:rsidRPr="00600AB3" w:rsidRDefault="00FE6145" w:rsidP="0033578B">
      <w:pPr>
        <w:outlineLvl w:val="0"/>
        <w:rPr>
          <w:b/>
        </w:rPr>
      </w:pPr>
      <w:r w:rsidRPr="00600AB3">
        <w:rPr>
          <w:b/>
        </w:rPr>
        <w:t>Important:  Applications Missing Any of These Required Items Will Not Be Considered</w:t>
      </w:r>
    </w:p>
    <w:p w:rsidR="004A4F20" w:rsidRPr="00600AB3" w:rsidRDefault="004A4F20" w:rsidP="0033578B"/>
    <w:p w:rsidR="00790C17" w:rsidRPr="00600AB3" w:rsidRDefault="00960E82" w:rsidP="007130BD">
      <w:pPr>
        <w:numPr>
          <w:ilvl w:val="0"/>
          <w:numId w:val="11"/>
        </w:numPr>
        <w:tabs>
          <w:tab w:val="left" w:pos="990"/>
        </w:tabs>
      </w:pPr>
      <w:r w:rsidRPr="00600AB3">
        <w:rPr>
          <w:b/>
        </w:rPr>
        <w:t>1</w:t>
      </w:r>
      <w:r w:rsidR="00790C17" w:rsidRPr="00600AB3">
        <w:rPr>
          <w:b/>
        </w:rPr>
        <w:t>.</w:t>
      </w:r>
      <w:r w:rsidR="007130BD" w:rsidRPr="00600AB3">
        <w:rPr>
          <w:b/>
        </w:rPr>
        <w:tab/>
      </w:r>
      <w:r w:rsidR="00F67FBB" w:rsidRPr="00600AB3">
        <w:rPr>
          <w:b/>
        </w:rPr>
        <w:t>Application Form</w:t>
      </w:r>
      <w:r w:rsidR="00790C17" w:rsidRPr="00600AB3">
        <w:rPr>
          <w:b/>
        </w:rPr>
        <w:t xml:space="preserve">: </w:t>
      </w:r>
      <w:r w:rsidR="00790C17" w:rsidRPr="00600AB3">
        <w:t xml:space="preserve">Submit Standard Form 424 Application for </w:t>
      </w:r>
      <w:r w:rsidR="008E6FC2" w:rsidRPr="00600AB3">
        <w:t>Federal</w:t>
      </w:r>
      <w:r w:rsidR="00790C17" w:rsidRPr="00600AB3">
        <w:t xml:space="preserve"> Assistance</w:t>
      </w:r>
    </w:p>
    <w:p w:rsidR="00465141" w:rsidRPr="00600AB3" w:rsidRDefault="00465141" w:rsidP="007130BD">
      <w:pPr>
        <w:numPr>
          <w:ilvl w:val="0"/>
          <w:numId w:val="10"/>
        </w:numPr>
        <w:tabs>
          <w:tab w:val="clear" w:pos="840"/>
          <w:tab w:val="num" w:pos="720"/>
        </w:tabs>
        <w:ind w:left="990" w:hanging="990"/>
      </w:pPr>
      <w:r w:rsidRPr="00600AB3">
        <w:rPr>
          <w:b/>
        </w:rPr>
        <w:t>2</w:t>
      </w:r>
      <w:r w:rsidR="007130BD" w:rsidRPr="00600AB3">
        <w:rPr>
          <w:b/>
        </w:rPr>
        <w:t>.</w:t>
      </w:r>
      <w:r w:rsidR="007130BD" w:rsidRPr="00600AB3">
        <w:rPr>
          <w:b/>
        </w:rPr>
        <w:tab/>
      </w:r>
      <w:r w:rsidRPr="00600AB3">
        <w:rPr>
          <w:b/>
        </w:rPr>
        <w:t>Project Executive Summary—</w:t>
      </w:r>
      <w:r w:rsidRPr="00600AB3">
        <w:t xml:space="preserve">in one page or less, describe in non-technical language the  </w:t>
      </w:r>
      <w:r w:rsidR="00996DE2" w:rsidRPr="00600AB3">
        <w:t xml:space="preserve">issue or problem and how the project addresses it (one paragraph), </w:t>
      </w:r>
      <w:r w:rsidRPr="00600AB3">
        <w:t xml:space="preserve">objectives, methods, </w:t>
      </w:r>
      <w:r w:rsidR="00996DE2" w:rsidRPr="00600AB3">
        <w:t xml:space="preserve">environmental outcomes, </w:t>
      </w:r>
      <w:r w:rsidRPr="00600AB3">
        <w:t>funding requested, participating partners, deliverables</w:t>
      </w:r>
      <w:r w:rsidR="00996DE2" w:rsidRPr="00600AB3">
        <w:t>, and any potential negative impacts.</w:t>
      </w:r>
      <w:r w:rsidRPr="00600AB3">
        <w:t>.</w:t>
      </w:r>
    </w:p>
    <w:p w:rsidR="004A4F20" w:rsidRPr="00600AB3" w:rsidRDefault="00465141" w:rsidP="007130BD">
      <w:pPr>
        <w:numPr>
          <w:ilvl w:val="0"/>
          <w:numId w:val="11"/>
        </w:numPr>
        <w:tabs>
          <w:tab w:val="left" w:pos="990"/>
        </w:tabs>
      </w:pPr>
      <w:r w:rsidRPr="00600AB3">
        <w:rPr>
          <w:b/>
        </w:rPr>
        <w:t>3</w:t>
      </w:r>
      <w:r w:rsidR="007130BD" w:rsidRPr="00600AB3">
        <w:rPr>
          <w:b/>
        </w:rPr>
        <w:t>.</w:t>
      </w:r>
      <w:r w:rsidR="007130BD" w:rsidRPr="00600AB3">
        <w:rPr>
          <w:b/>
        </w:rPr>
        <w:tab/>
      </w:r>
      <w:r w:rsidR="004A4F20" w:rsidRPr="00600AB3">
        <w:rPr>
          <w:b/>
        </w:rPr>
        <w:t>Project Description:</w:t>
      </w:r>
      <w:r w:rsidR="004A4F20" w:rsidRPr="00600AB3">
        <w:t xml:space="preserve">  (1</w:t>
      </w:r>
      <w:r w:rsidR="00F67FBB" w:rsidRPr="00600AB3">
        <w:t>5</w:t>
      </w:r>
      <w:r w:rsidR="004A4F20" w:rsidRPr="00600AB3">
        <w:t xml:space="preserve"> pages maximum, single-spaced, single-sided, 12 point font)</w:t>
      </w:r>
    </w:p>
    <w:p w:rsidR="004A4F20" w:rsidRPr="00600AB3" w:rsidRDefault="004A4F20" w:rsidP="004B6A93">
      <w:pPr>
        <w:numPr>
          <w:ilvl w:val="0"/>
          <w:numId w:val="65"/>
        </w:numPr>
      </w:pPr>
      <w:r w:rsidRPr="00600AB3">
        <w:t>Project background</w:t>
      </w:r>
    </w:p>
    <w:p w:rsidR="004A4F20" w:rsidRPr="00600AB3" w:rsidRDefault="004A4F20" w:rsidP="004B6A93">
      <w:pPr>
        <w:numPr>
          <w:ilvl w:val="0"/>
          <w:numId w:val="65"/>
        </w:numPr>
      </w:pPr>
      <w:r w:rsidRPr="00600AB3">
        <w:t>Project objectives</w:t>
      </w:r>
    </w:p>
    <w:p w:rsidR="004A4F20" w:rsidRPr="00600AB3" w:rsidRDefault="004A4F20" w:rsidP="004B6A93">
      <w:pPr>
        <w:numPr>
          <w:ilvl w:val="0"/>
          <w:numId w:val="65"/>
        </w:numPr>
      </w:pPr>
      <w:r w:rsidRPr="00600AB3">
        <w:t>Project methods</w:t>
      </w:r>
    </w:p>
    <w:p w:rsidR="004A4F20" w:rsidRPr="00600AB3" w:rsidRDefault="004A4F20" w:rsidP="004B6A93">
      <w:pPr>
        <w:numPr>
          <w:ilvl w:val="0"/>
          <w:numId w:val="65"/>
        </w:numPr>
      </w:pPr>
      <w:r w:rsidRPr="00600AB3">
        <w:t>Location and size of project area (include a map if possible)</w:t>
      </w:r>
    </w:p>
    <w:p w:rsidR="004A4F20" w:rsidRPr="00600AB3" w:rsidRDefault="00C457C2" w:rsidP="004B6A93">
      <w:pPr>
        <w:numPr>
          <w:ilvl w:val="0"/>
          <w:numId w:val="65"/>
        </w:numPr>
      </w:pPr>
      <w:r w:rsidRPr="00600AB3">
        <w:t>EQIP eligible p</w:t>
      </w:r>
      <w:r w:rsidR="004A4F20" w:rsidRPr="00600AB3">
        <w:t>roducer participation</w:t>
      </w:r>
      <w:r w:rsidR="00F67FBB" w:rsidRPr="00600AB3">
        <w:t xml:space="preserve"> (Note: Producers receiving direct or indirect payments through participation in a CIG project must also meet the EQIP eligibility requirements)</w:t>
      </w:r>
    </w:p>
    <w:p w:rsidR="004A4F20" w:rsidRPr="00600AB3" w:rsidRDefault="004A4F20" w:rsidP="004B6A93">
      <w:pPr>
        <w:numPr>
          <w:ilvl w:val="0"/>
          <w:numId w:val="65"/>
        </w:numPr>
      </w:pPr>
      <w:r w:rsidRPr="00600AB3">
        <w:t>Project action plan and timeline</w:t>
      </w:r>
    </w:p>
    <w:p w:rsidR="004A4F20" w:rsidRPr="00600AB3" w:rsidRDefault="004A4F20" w:rsidP="004B6A93">
      <w:pPr>
        <w:numPr>
          <w:ilvl w:val="0"/>
          <w:numId w:val="65"/>
        </w:numPr>
      </w:pPr>
      <w:r w:rsidRPr="00600AB3">
        <w:t>Project management</w:t>
      </w:r>
    </w:p>
    <w:p w:rsidR="00790C17" w:rsidRPr="00600AB3" w:rsidRDefault="00790C17" w:rsidP="004B6A93">
      <w:pPr>
        <w:numPr>
          <w:ilvl w:val="0"/>
          <w:numId w:val="65"/>
        </w:numPr>
      </w:pPr>
      <w:r w:rsidRPr="00600AB3">
        <w:t xml:space="preserve">Project </w:t>
      </w:r>
      <w:r w:rsidR="00275364" w:rsidRPr="00600AB3">
        <w:t>d</w:t>
      </w:r>
      <w:r w:rsidRPr="00600AB3">
        <w:t>eliverables/</w:t>
      </w:r>
      <w:r w:rsidR="00275364" w:rsidRPr="00600AB3">
        <w:t>p</w:t>
      </w:r>
      <w:r w:rsidRPr="00600AB3">
        <w:t>roducts</w:t>
      </w:r>
    </w:p>
    <w:p w:rsidR="004A4F20" w:rsidRPr="00600AB3" w:rsidRDefault="004A4F20" w:rsidP="004B6A93">
      <w:pPr>
        <w:numPr>
          <w:ilvl w:val="0"/>
          <w:numId w:val="65"/>
        </w:numPr>
      </w:pPr>
      <w:r w:rsidRPr="00600AB3">
        <w:t>Benefits or results expected and transferability</w:t>
      </w:r>
    </w:p>
    <w:p w:rsidR="004A4F20" w:rsidRPr="00600AB3" w:rsidRDefault="004A4F20" w:rsidP="004B6A93">
      <w:pPr>
        <w:numPr>
          <w:ilvl w:val="0"/>
          <w:numId w:val="65"/>
        </w:numPr>
      </w:pPr>
      <w:r w:rsidRPr="00600AB3">
        <w:t>Project evaluation</w:t>
      </w:r>
    </w:p>
    <w:p w:rsidR="00801696" w:rsidRPr="00600AB3" w:rsidRDefault="00465141" w:rsidP="007130BD">
      <w:pPr>
        <w:numPr>
          <w:ilvl w:val="0"/>
          <w:numId w:val="10"/>
        </w:numPr>
        <w:tabs>
          <w:tab w:val="clear" w:pos="840"/>
          <w:tab w:val="num" w:pos="720"/>
          <w:tab w:val="left" w:pos="990"/>
        </w:tabs>
        <w:ind w:hanging="840"/>
      </w:pPr>
      <w:r w:rsidRPr="00600AB3">
        <w:rPr>
          <w:b/>
        </w:rPr>
        <w:t>4</w:t>
      </w:r>
      <w:r w:rsidR="007130BD" w:rsidRPr="00600AB3">
        <w:rPr>
          <w:b/>
        </w:rPr>
        <w:t>.</w:t>
      </w:r>
      <w:r w:rsidR="007130BD" w:rsidRPr="00600AB3">
        <w:rPr>
          <w:b/>
        </w:rPr>
        <w:tab/>
      </w:r>
      <w:r w:rsidR="00801696" w:rsidRPr="00600AB3">
        <w:rPr>
          <w:b/>
        </w:rPr>
        <w:t>Assessment of Environmental and Social Impacts</w:t>
      </w:r>
    </w:p>
    <w:p w:rsidR="004A4F20" w:rsidRPr="00600AB3" w:rsidRDefault="00465141" w:rsidP="007130BD">
      <w:pPr>
        <w:numPr>
          <w:ilvl w:val="0"/>
          <w:numId w:val="10"/>
        </w:numPr>
        <w:tabs>
          <w:tab w:val="clear" w:pos="840"/>
          <w:tab w:val="num" w:pos="720"/>
          <w:tab w:val="left" w:pos="990"/>
        </w:tabs>
        <w:ind w:left="990" w:hanging="990"/>
      </w:pPr>
      <w:r w:rsidRPr="00600AB3">
        <w:rPr>
          <w:b/>
        </w:rPr>
        <w:t>5</w:t>
      </w:r>
      <w:r w:rsidR="004A4F20" w:rsidRPr="00600AB3">
        <w:rPr>
          <w:b/>
        </w:rPr>
        <w:t>.</w:t>
      </w:r>
      <w:r w:rsidR="007130BD" w:rsidRPr="00600AB3">
        <w:tab/>
      </w:r>
      <w:r w:rsidR="004A4F20" w:rsidRPr="00600AB3">
        <w:rPr>
          <w:b/>
        </w:rPr>
        <w:t xml:space="preserve">Budget </w:t>
      </w:r>
      <w:r w:rsidR="00801696" w:rsidRPr="00600AB3">
        <w:rPr>
          <w:b/>
        </w:rPr>
        <w:t>Information:</w:t>
      </w:r>
      <w:r w:rsidR="00801696" w:rsidRPr="00600AB3">
        <w:t xml:space="preserve"> Submit a completed Standard Form 424A (SF-424A) Budget Information-Non-Construction Programs.</w:t>
      </w:r>
    </w:p>
    <w:p w:rsidR="00845EA6" w:rsidRPr="00600AB3" w:rsidRDefault="00845EA6" w:rsidP="00801FCD">
      <w:pPr>
        <w:pStyle w:val="ListParagraph"/>
        <w:numPr>
          <w:ilvl w:val="0"/>
          <w:numId w:val="55"/>
        </w:numPr>
      </w:pPr>
      <w:r w:rsidRPr="00600AB3">
        <w:t>Complete SF-424A</w:t>
      </w:r>
    </w:p>
    <w:p w:rsidR="00845EA6" w:rsidRPr="00600AB3" w:rsidRDefault="00845EA6" w:rsidP="00801FCD">
      <w:pPr>
        <w:pStyle w:val="ListParagraph"/>
        <w:numPr>
          <w:ilvl w:val="0"/>
          <w:numId w:val="55"/>
        </w:numPr>
      </w:pPr>
      <w:r w:rsidRPr="00600AB3">
        <w:t xml:space="preserve">Detailed </w:t>
      </w:r>
      <w:r w:rsidR="00351CF5">
        <w:t>b</w:t>
      </w:r>
      <w:r w:rsidRPr="00600AB3">
        <w:t>udget narrative</w:t>
      </w:r>
    </w:p>
    <w:p w:rsidR="00845EA6" w:rsidRPr="00600AB3" w:rsidRDefault="00465141" w:rsidP="007130BD">
      <w:pPr>
        <w:numPr>
          <w:ilvl w:val="0"/>
          <w:numId w:val="10"/>
        </w:numPr>
        <w:tabs>
          <w:tab w:val="clear" w:pos="840"/>
          <w:tab w:val="num" w:pos="720"/>
          <w:tab w:val="left" w:pos="990"/>
        </w:tabs>
        <w:ind w:hanging="840"/>
      </w:pPr>
      <w:r w:rsidRPr="00600AB3">
        <w:rPr>
          <w:b/>
        </w:rPr>
        <w:t>6</w:t>
      </w:r>
      <w:r w:rsidR="00845EA6" w:rsidRPr="00600AB3">
        <w:rPr>
          <w:b/>
        </w:rPr>
        <w:t>.</w:t>
      </w:r>
      <w:r w:rsidR="007130BD" w:rsidRPr="00600AB3">
        <w:tab/>
      </w:r>
      <w:r w:rsidR="00845EA6" w:rsidRPr="00600AB3">
        <w:rPr>
          <w:b/>
        </w:rPr>
        <w:t>Indirect Cost</w:t>
      </w:r>
    </w:p>
    <w:p w:rsidR="001411E5" w:rsidRPr="00600AB3" w:rsidRDefault="007130BD" w:rsidP="007130BD">
      <w:pPr>
        <w:numPr>
          <w:ilvl w:val="0"/>
          <w:numId w:val="10"/>
        </w:numPr>
        <w:tabs>
          <w:tab w:val="clear" w:pos="840"/>
          <w:tab w:val="num" w:pos="720"/>
          <w:tab w:val="left" w:pos="990"/>
          <w:tab w:val="left" w:pos="1080"/>
        </w:tabs>
        <w:ind w:left="990" w:hanging="990"/>
      </w:pPr>
      <w:r w:rsidRPr="00600AB3">
        <w:rPr>
          <w:b/>
        </w:rPr>
        <w:t>7.</w:t>
      </w:r>
      <w:r w:rsidRPr="00600AB3">
        <w:rPr>
          <w:b/>
        </w:rPr>
        <w:tab/>
      </w:r>
      <w:r w:rsidR="001411E5" w:rsidRPr="00600AB3">
        <w:rPr>
          <w:b/>
        </w:rPr>
        <w:t xml:space="preserve">List of letters of support: </w:t>
      </w:r>
      <w:r w:rsidR="001411E5" w:rsidRPr="00600AB3">
        <w:t>Include entity name, location, and if a commitment of cash or in-kind support has been made, the value.</w:t>
      </w:r>
    </w:p>
    <w:p w:rsidR="00975D05" w:rsidRPr="00600AB3" w:rsidRDefault="001411E5" w:rsidP="007130BD">
      <w:pPr>
        <w:numPr>
          <w:ilvl w:val="0"/>
          <w:numId w:val="10"/>
        </w:numPr>
        <w:tabs>
          <w:tab w:val="clear" w:pos="840"/>
          <w:tab w:val="num" w:pos="720"/>
          <w:tab w:val="left" w:pos="990"/>
        </w:tabs>
        <w:ind w:hanging="840"/>
      </w:pPr>
      <w:r w:rsidRPr="00600AB3">
        <w:rPr>
          <w:b/>
        </w:rPr>
        <w:t>8</w:t>
      </w:r>
      <w:r w:rsidR="00975D05" w:rsidRPr="00600AB3">
        <w:rPr>
          <w:b/>
        </w:rPr>
        <w:t>.</w:t>
      </w:r>
      <w:r w:rsidR="007130BD" w:rsidRPr="00600AB3">
        <w:rPr>
          <w:b/>
        </w:rPr>
        <w:tab/>
      </w:r>
      <w:r w:rsidR="00975D05" w:rsidRPr="00600AB3">
        <w:rPr>
          <w:b/>
        </w:rPr>
        <w:t>Matching Information</w:t>
      </w:r>
    </w:p>
    <w:p w:rsidR="00D5038D" w:rsidRPr="00600AB3" w:rsidRDefault="001411E5" w:rsidP="007130BD">
      <w:pPr>
        <w:numPr>
          <w:ilvl w:val="0"/>
          <w:numId w:val="10"/>
        </w:numPr>
        <w:tabs>
          <w:tab w:val="clear" w:pos="840"/>
          <w:tab w:val="num" w:pos="720"/>
          <w:tab w:val="left" w:pos="990"/>
        </w:tabs>
        <w:ind w:hanging="840"/>
      </w:pPr>
      <w:r w:rsidRPr="00600AB3">
        <w:rPr>
          <w:b/>
        </w:rPr>
        <w:t>9</w:t>
      </w:r>
      <w:r w:rsidR="00D5038D" w:rsidRPr="00600AB3">
        <w:rPr>
          <w:b/>
        </w:rPr>
        <w:t>.</w:t>
      </w:r>
      <w:r w:rsidR="007130BD" w:rsidRPr="00600AB3">
        <w:rPr>
          <w:b/>
        </w:rPr>
        <w:tab/>
      </w:r>
      <w:r w:rsidR="00D5038D" w:rsidRPr="00600AB3">
        <w:rPr>
          <w:b/>
        </w:rPr>
        <w:t>Declaration of Previous CIG Projects Involvement.</w:t>
      </w:r>
    </w:p>
    <w:p w:rsidR="004A4F20" w:rsidRPr="00600AB3" w:rsidRDefault="001411E5" w:rsidP="007130BD">
      <w:pPr>
        <w:numPr>
          <w:ilvl w:val="0"/>
          <w:numId w:val="10"/>
        </w:numPr>
        <w:tabs>
          <w:tab w:val="clear" w:pos="840"/>
          <w:tab w:val="right" w:pos="630"/>
          <w:tab w:val="left" w:pos="990"/>
        </w:tabs>
        <w:ind w:left="990" w:hanging="990"/>
      </w:pPr>
      <w:r w:rsidRPr="00600AB3">
        <w:rPr>
          <w:b/>
        </w:rPr>
        <w:t>10</w:t>
      </w:r>
      <w:r w:rsidR="004A4F20" w:rsidRPr="00600AB3">
        <w:rPr>
          <w:b/>
        </w:rPr>
        <w:t>.</w:t>
      </w:r>
      <w:r w:rsidR="007130BD" w:rsidRPr="00600AB3">
        <w:rPr>
          <w:b/>
        </w:rPr>
        <w:tab/>
      </w:r>
      <w:r w:rsidR="004A4F20" w:rsidRPr="00600AB3">
        <w:rPr>
          <w:b/>
        </w:rPr>
        <w:t>Declaration of Beginning</w:t>
      </w:r>
      <w:r w:rsidR="00A7374B" w:rsidRPr="00600AB3">
        <w:rPr>
          <w:b/>
        </w:rPr>
        <w:t xml:space="preserve"> </w:t>
      </w:r>
      <w:r w:rsidR="00403A6F" w:rsidRPr="00600AB3">
        <w:rPr>
          <w:b/>
        </w:rPr>
        <w:t xml:space="preserve">Farmer or Rancher, </w:t>
      </w:r>
      <w:r w:rsidR="00A7374B" w:rsidRPr="00600AB3">
        <w:rPr>
          <w:b/>
        </w:rPr>
        <w:t xml:space="preserve">Limited </w:t>
      </w:r>
      <w:r w:rsidR="004A4F20" w:rsidRPr="00600AB3">
        <w:rPr>
          <w:b/>
        </w:rPr>
        <w:t xml:space="preserve">Farmer or Rancher, </w:t>
      </w:r>
      <w:r w:rsidR="00A7374B" w:rsidRPr="00600AB3">
        <w:rPr>
          <w:b/>
        </w:rPr>
        <w:t xml:space="preserve">or </w:t>
      </w:r>
      <w:r w:rsidR="001435A1" w:rsidRPr="00600AB3">
        <w:rPr>
          <w:b/>
        </w:rPr>
        <w:t>f</w:t>
      </w:r>
      <w:r w:rsidR="008E6FC2" w:rsidRPr="00600AB3">
        <w:rPr>
          <w:b/>
        </w:rPr>
        <w:t>ederally</w:t>
      </w:r>
      <w:r w:rsidR="0037276B" w:rsidRPr="00600AB3">
        <w:rPr>
          <w:b/>
        </w:rPr>
        <w:t xml:space="preserve"> Recognized </w:t>
      </w:r>
      <w:r w:rsidR="00A7374B" w:rsidRPr="00600AB3">
        <w:rPr>
          <w:b/>
        </w:rPr>
        <w:t xml:space="preserve">Indian </w:t>
      </w:r>
      <w:r w:rsidR="000C05F5" w:rsidRPr="00600AB3">
        <w:rPr>
          <w:b/>
        </w:rPr>
        <w:t>Tribe</w:t>
      </w:r>
      <w:r w:rsidR="004A4F20" w:rsidRPr="00600AB3">
        <w:rPr>
          <w:b/>
        </w:rPr>
        <w:t xml:space="preserve"> (Special Provisions):  </w:t>
      </w:r>
      <w:r w:rsidR="00960E82" w:rsidRPr="00600AB3">
        <w:t xml:space="preserve">If an applicant wishes to compete in the 10 percent set-aside funding pool, applicants must make a declaration in writing of their status as a Beginning Farmer or Rancher, Limited Resource Farmer or Rancher, or </w:t>
      </w:r>
      <w:r w:rsidR="001435A1" w:rsidRPr="00600AB3">
        <w:t>f</w:t>
      </w:r>
      <w:r w:rsidR="008E6FC2" w:rsidRPr="00600AB3">
        <w:t>ederally</w:t>
      </w:r>
      <w:r w:rsidR="00960E82" w:rsidRPr="00600AB3">
        <w:t xml:space="preserve"> recognized Indian </w:t>
      </w:r>
      <w:r w:rsidR="000C05F5" w:rsidRPr="00600AB3">
        <w:t>Tribe</w:t>
      </w:r>
      <w:r w:rsidR="00960E82" w:rsidRPr="00600AB3">
        <w:t xml:space="preserve"> or members of a </w:t>
      </w:r>
      <w:r w:rsidR="001435A1" w:rsidRPr="00600AB3">
        <w:t>f</w:t>
      </w:r>
      <w:r w:rsidR="008E6FC2" w:rsidRPr="00600AB3">
        <w:t>ederally</w:t>
      </w:r>
      <w:r w:rsidR="00960E82" w:rsidRPr="00600AB3">
        <w:t xml:space="preserve"> recognized Indian </w:t>
      </w:r>
      <w:r w:rsidR="000C05F5" w:rsidRPr="00600AB3">
        <w:t>Tribe</w:t>
      </w:r>
      <w:r w:rsidR="00960E82" w:rsidRPr="00600AB3">
        <w:t xml:space="preserve"> or a community-based organization comprised of or representing these entities.</w:t>
      </w:r>
    </w:p>
    <w:p w:rsidR="004A4F20" w:rsidRPr="00600AB3" w:rsidRDefault="00960E82" w:rsidP="007130BD">
      <w:pPr>
        <w:numPr>
          <w:ilvl w:val="0"/>
          <w:numId w:val="10"/>
        </w:numPr>
        <w:tabs>
          <w:tab w:val="clear" w:pos="840"/>
          <w:tab w:val="right" w:pos="630"/>
          <w:tab w:val="left" w:pos="990"/>
        </w:tabs>
        <w:ind w:left="990" w:hanging="990"/>
      </w:pPr>
      <w:r w:rsidRPr="00600AB3">
        <w:rPr>
          <w:b/>
        </w:rPr>
        <w:t>1</w:t>
      </w:r>
      <w:r w:rsidR="001411E5" w:rsidRPr="00600AB3">
        <w:rPr>
          <w:b/>
        </w:rPr>
        <w:t>1</w:t>
      </w:r>
      <w:r w:rsidR="007130BD" w:rsidRPr="00600AB3">
        <w:rPr>
          <w:b/>
        </w:rPr>
        <w:t>.</w:t>
      </w:r>
      <w:r w:rsidR="007130BD" w:rsidRPr="00600AB3">
        <w:rPr>
          <w:b/>
        </w:rPr>
        <w:tab/>
      </w:r>
      <w:r w:rsidR="004A4F20" w:rsidRPr="00600AB3">
        <w:rPr>
          <w:b/>
        </w:rPr>
        <w:t xml:space="preserve">State Conservationist Review:  </w:t>
      </w:r>
      <w:r w:rsidR="004A4F20" w:rsidRPr="00600AB3">
        <w:t xml:space="preserve">Include documentation showing that the proposal was sent </w:t>
      </w:r>
      <w:r w:rsidR="00841C2B" w:rsidRPr="00600AB3">
        <w:t>to</w:t>
      </w:r>
      <w:r w:rsidR="004A4F20" w:rsidRPr="00600AB3">
        <w:t xml:space="preserve"> the State Conservationist(s)</w:t>
      </w:r>
      <w:r w:rsidR="00403A6F" w:rsidRPr="00600AB3">
        <w:t>.</w:t>
      </w:r>
    </w:p>
    <w:p w:rsidR="004A4F20" w:rsidRPr="00600AB3" w:rsidRDefault="00960E82" w:rsidP="007130BD">
      <w:pPr>
        <w:numPr>
          <w:ilvl w:val="0"/>
          <w:numId w:val="10"/>
        </w:numPr>
        <w:tabs>
          <w:tab w:val="clear" w:pos="840"/>
          <w:tab w:val="right" w:pos="630"/>
          <w:tab w:val="left" w:pos="990"/>
        </w:tabs>
        <w:ind w:left="990" w:hanging="990"/>
      </w:pPr>
      <w:r w:rsidRPr="00600AB3">
        <w:rPr>
          <w:b/>
        </w:rPr>
        <w:lastRenderedPageBreak/>
        <w:t>1</w:t>
      </w:r>
      <w:r w:rsidR="001411E5" w:rsidRPr="00600AB3">
        <w:rPr>
          <w:b/>
        </w:rPr>
        <w:t>2</w:t>
      </w:r>
      <w:r w:rsidR="004A4F20" w:rsidRPr="00600AB3">
        <w:rPr>
          <w:b/>
        </w:rPr>
        <w:t>.</w:t>
      </w:r>
      <w:r w:rsidR="007130BD" w:rsidRPr="00600AB3">
        <w:rPr>
          <w:b/>
        </w:rPr>
        <w:tab/>
      </w:r>
      <w:r w:rsidR="004A4F20" w:rsidRPr="00600AB3">
        <w:rPr>
          <w:b/>
        </w:rPr>
        <w:t xml:space="preserve">Certifications:  </w:t>
      </w:r>
      <w:r w:rsidR="004A4F20" w:rsidRPr="00600AB3">
        <w:t>Complete Standard Form 424B (SF-424</w:t>
      </w:r>
      <w:r w:rsidR="00275364" w:rsidRPr="00600AB3">
        <w:t>B</w:t>
      </w:r>
      <w:r w:rsidR="004A4F20" w:rsidRPr="00600AB3">
        <w:t>) Assurances-Non-Construction Programs</w:t>
      </w:r>
      <w:r w:rsidR="00403A6F" w:rsidRPr="00600AB3">
        <w:t>.</w:t>
      </w:r>
    </w:p>
    <w:p w:rsidR="00F566FF" w:rsidRPr="00600AB3" w:rsidRDefault="004F54DB" w:rsidP="007130BD">
      <w:pPr>
        <w:numPr>
          <w:ilvl w:val="0"/>
          <w:numId w:val="10"/>
        </w:numPr>
        <w:tabs>
          <w:tab w:val="clear" w:pos="840"/>
          <w:tab w:val="right" w:pos="630"/>
        </w:tabs>
        <w:ind w:left="990" w:hanging="990"/>
      </w:pPr>
      <w:r w:rsidRPr="00600AB3">
        <w:rPr>
          <w:b/>
        </w:rPr>
        <w:t>1</w:t>
      </w:r>
      <w:r w:rsidR="001411E5" w:rsidRPr="00600AB3">
        <w:rPr>
          <w:b/>
        </w:rPr>
        <w:t>3</w:t>
      </w:r>
      <w:r w:rsidR="007130BD" w:rsidRPr="00600AB3">
        <w:rPr>
          <w:b/>
        </w:rPr>
        <w:t>.</w:t>
      </w:r>
      <w:r w:rsidR="007130BD" w:rsidRPr="00600AB3">
        <w:rPr>
          <w:b/>
        </w:rPr>
        <w:tab/>
      </w:r>
      <w:r w:rsidR="00F566FF" w:rsidRPr="00600AB3">
        <w:rPr>
          <w:b/>
        </w:rPr>
        <w:t>DUNS Number:</w:t>
      </w:r>
      <w:r w:rsidR="00F566FF" w:rsidRPr="00600AB3">
        <w:t xml:space="preserve">  For information about how to obtain a DUNS number, go to </w:t>
      </w:r>
      <w:hyperlink r:id="rId51" w:history="1">
        <w:r w:rsidR="004C44EE" w:rsidRPr="00600AB3">
          <w:t>http://fedgov.dnb.com/webform</w:t>
        </w:r>
      </w:hyperlink>
      <w:r w:rsidR="00E846B9" w:rsidRPr="00600AB3">
        <w:t xml:space="preserve"> or</w:t>
      </w:r>
      <w:r w:rsidR="00F566FF" w:rsidRPr="00600AB3">
        <w:t xml:space="preserve"> call 1-866-705-5711.  Please note that the registration may take up to 14 business days to complete.</w:t>
      </w:r>
    </w:p>
    <w:p w:rsidR="00F566FF" w:rsidRPr="00600AB3" w:rsidRDefault="004F54DB" w:rsidP="007130BD">
      <w:pPr>
        <w:numPr>
          <w:ilvl w:val="0"/>
          <w:numId w:val="10"/>
        </w:numPr>
        <w:tabs>
          <w:tab w:val="clear" w:pos="840"/>
          <w:tab w:val="num" w:pos="630"/>
          <w:tab w:val="left" w:pos="990"/>
        </w:tabs>
        <w:ind w:left="990" w:hanging="990"/>
      </w:pPr>
      <w:r w:rsidRPr="00600AB3">
        <w:rPr>
          <w:b/>
        </w:rPr>
        <w:t>1</w:t>
      </w:r>
      <w:r w:rsidR="001411E5" w:rsidRPr="00600AB3">
        <w:rPr>
          <w:b/>
        </w:rPr>
        <w:t>4</w:t>
      </w:r>
      <w:r w:rsidR="00F566FF" w:rsidRPr="00600AB3">
        <w:rPr>
          <w:b/>
        </w:rPr>
        <w:t>.</w:t>
      </w:r>
      <w:r w:rsidR="007130BD" w:rsidRPr="00600AB3">
        <w:rPr>
          <w:b/>
        </w:rPr>
        <w:tab/>
      </w:r>
      <w:r w:rsidR="008F72F8" w:rsidRPr="00600AB3">
        <w:rPr>
          <w:b/>
          <w:bCs/>
        </w:rPr>
        <w:t>System for Award Management</w:t>
      </w:r>
      <w:r w:rsidR="00C00DD5" w:rsidRPr="00600AB3">
        <w:rPr>
          <w:b/>
          <w:bCs/>
        </w:rPr>
        <w:t xml:space="preserve"> (SAM)</w:t>
      </w:r>
      <w:r w:rsidR="00F566FF" w:rsidRPr="00600AB3">
        <w:rPr>
          <w:b/>
        </w:rPr>
        <w:t xml:space="preserve">: </w:t>
      </w:r>
      <w:r w:rsidR="00F566FF" w:rsidRPr="00600AB3">
        <w:t xml:space="preserve"> To register, visit </w:t>
      </w:r>
      <w:hyperlink r:id="rId52" w:history="1">
        <w:r w:rsidR="004C44EE" w:rsidRPr="00600AB3">
          <w:rPr>
            <w:rStyle w:val="Hyperlink"/>
          </w:rPr>
          <w:t>https://www.sam.gov/portal/public/SAM/</w:t>
        </w:r>
      </w:hyperlink>
      <w:r w:rsidR="00B167AB" w:rsidRPr="00600AB3">
        <w:t>.</w:t>
      </w:r>
      <w:r w:rsidR="00F566FF" w:rsidRPr="00600AB3">
        <w:t xml:space="preserve">  Allow a minimum of 5 days to complete the </w:t>
      </w:r>
      <w:r w:rsidR="00C00DD5" w:rsidRPr="00600AB3">
        <w:t>SAM</w:t>
      </w:r>
      <w:r w:rsidR="00F566FF" w:rsidRPr="00600AB3">
        <w:t xml:space="preserve"> registration.</w:t>
      </w:r>
    </w:p>
    <w:p w:rsidR="006C547D" w:rsidRPr="00600AB3" w:rsidRDefault="004A4F20" w:rsidP="0033578B">
      <w:pPr>
        <w:jc w:val="center"/>
        <w:sectPr w:rsidR="006C547D" w:rsidRPr="00600AB3" w:rsidSect="00A53825">
          <w:headerReference w:type="even" r:id="rId53"/>
          <w:headerReference w:type="default" r:id="rId54"/>
          <w:footerReference w:type="even" r:id="rId55"/>
          <w:footerReference w:type="default" r:id="rId56"/>
          <w:headerReference w:type="first" r:id="rId57"/>
          <w:footerReference w:type="first" r:id="rId58"/>
          <w:type w:val="continuous"/>
          <w:pgSz w:w="12240" w:h="15840" w:code="1"/>
          <w:pgMar w:top="1080" w:right="1440" w:bottom="1080" w:left="1440" w:header="720" w:footer="720" w:gutter="0"/>
          <w:cols w:space="720"/>
          <w:docGrid w:linePitch="360"/>
        </w:sectPr>
      </w:pPr>
      <w:r w:rsidRPr="00600AB3">
        <w:br w:type="page"/>
      </w:r>
    </w:p>
    <w:p w:rsidR="00D92337" w:rsidRPr="00D92337" w:rsidRDefault="00D92337" w:rsidP="00D92337">
      <w:pPr>
        <w:jc w:val="center"/>
        <w:rPr>
          <w:rFonts w:ascii="Georgia" w:hAnsi="Georgia"/>
          <w:b/>
          <w:sz w:val="20"/>
          <w:szCs w:val="20"/>
          <w:u w:val="single"/>
        </w:rPr>
      </w:pPr>
      <w:r w:rsidRPr="00D92337">
        <w:rPr>
          <w:rFonts w:ascii="Georgia" w:hAnsi="Georgia"/>
          <w:b/>
          <w:sz w:val="20"/>
          <w:szCs w:val="20"/>
        </w:rPr>
        <w:lastRenderedPageBreak/>
        <w:t>Northeast Region</w:t>
      </w:r>
    </w:p>
    <w:tbl>
      <w:tblPr>
        <w:tblW w:w="13050" w:type="dxa"/>
        <w:jc w:val="center"/>
        <w:tblLayout w:type="fixed"/>
        <w:tblLook w:val="0000" w:firstRow="0" w:lastRow="0" w:firstColumn="0" w:lastColumn="0" w:noHBand="0" w:noVBand="0"/>
      </w:tblPr>
      <w:tblGrid>
        <w:gridCol w:w="3420"/>
        <w:gridCol w:w="3195"/>
        <w:gridCol w:w="3291"/>
        <w:gridCol w:w="3144"/>
      </w:tblGrid>
      <w:tr w:rsidR="00D92337" w:rsidRPr="00CF2857" w:rsidTr="00822655">
        <w:trPr>
          <w:trHeight w:val="1800"/>
          <w:jc w:val="center"/>
        </w:trPr>
        <w:tc>
          <w:tcPr>
            <w:tcW w:w="3420" w:type="dxa"/>
            <w:vAlign w:val="center"/>
          </w:tcPr>
          <w:p w:rsidR="00D92337" w:rsidRDefault="00D92337" w:rsidP="00822655">
            <w:pPr>
              <w:rPr>
                <w:rFonts w:ascii="Georgia" w:hAnsi="Georgia"/>
                <w:sz w:val="16"/>
                <w:szCs w:val="16"/>
              </w:rPr>
            </w:pPr>
            <w:r w:rsidRPr="00CF2857">
              <w:rPr>
                <w:rFonts w:ascii="Georgia" w:hAnsi="Georgia"/>
                <w:b/>
                <w:sz w:val="16"/>
                <w:szCs w:val="16"/>
              </w:rPr>
              <w:t xml:space="preserve">CT </w:t>
            </w:r>
            <w:r>
              <w:rPr>
                <w:rFonts w:ascii="Georgia" w:hAnsi="Georgia"/>
                <w:b/>
                <w:sz w:val="16"/>
                <w:szCs w:val="16"/>
              </w:rPr>
              <w:t xml:space="preserve">– </w:t>
            </w:r>
            <w:r>
              <w:rPr>
                <w:rFonts w:ascii="Georgia" w:hAnsi="Georgia"/>
                <w:sz w:val="16"/>
                <w:szCs w:val="16"/>
              </w:rPr>
              <w:t>Lisa Coverdale, STC</w:t>
            </w:r>
          </w:p>
          <w:p w:rsidR="00D92337" w:rsidRPr="00CF2857" w:rsidRDefault="00D92337" w:rsidP="00822655">
            <w:pPr>
              <w:rPr>
                <w:rFonts w:ascii="Georgia" w:hAnsi="Georgia"/>
                <w:sz w:val="16"/>
                <w:szCs w:val="16"/>
              </w:rPr>
            </w:pPr>
            <w:smartTag w:uri="urn:schemas-microsoft-com:office:smarttags" w:element="Street">
              <w:smartTag w:uri="urn:schemas-microsoft-com:office:smarttags" w:element="address">
                <w:r w:rsidRPr="00CF2857">
                  <w:rPr>
                    <w:rFonts w:ascii="Georgia" w:hAnsi="Georgia"/>
                    <w:sz w:val="16"/>
                    <w:szCs w:val="16"/>
                  </w:rPr>
                  <w:t>344 Merrow Road</w:t>
                </w:r>
              </w:smartTag>
            </w:smartTag>
            <w:r w:rsidRPr="00CF2857">
              <w:rPr>
                <w:rFonts w:ascii="Georgia" w:hAnsi="Georgia"/>
                <w:sz w:val="16"/>
                <w:szCs w:val="16"/>
              </w:rPr>
              <w:t>, Suite A</w:t>
            </w:r>
          </w:p>
          <w:p w:rsidR="00D92337" w:rsidRPr="00CF2857" w:rsidRDefault="00D92337" w:rsidP="00822655">
            <w:pPr>
              <w:rPr>
                <w:rFonts w:ascii="Georgia" w:hAnsi="Georgia"/>
                <w:sz w:val="16"/>
                <w:szCs w:val="16"/>
              </w:rPr>
            </w:pPr>
            <w:smartTag w:uri="urn:schemas-microsoft-com:office:smarttags" w:element="place">
              <w:smartTag w:uri="urn:schemas-microsoft-com:office:smarttags" w:element="City">
                <w:r w:rsidRPr="00CF2857">
                  <w:rPr>
                    <w:rFonts w:ascii="Georgia" w:hAnsi="Georgia"/>
                    <w:sz w:val="16"/>
                    <w:szCs w:val="16"/>
                  </w:rPr>
                  <w:t>Tolland</w:t>
                </w:r>
              </w:smartTag>
              <w:r w:rsidRPr="00CF2857">
                <w:rPr>
                  <w:rFonts w:ascii="Georgia" w:hAnsi="Georgia"/>
                  <w:sz w:val="16"/>
                  <w:szCs w:val="16"/>
                </w:rPr>
                <w:t xml:space="preserve">, </w:t>
              </w:r>
              <w:smartTag w:uri="urn:schemas-microsoft-com:office:smarttags" w:element="State">
                <w:r w:rsidRPr="00CF2857">
                  <w:rPr>
                    <w:rFonts w:ascii="Georgia" w:hAnsi="Georgia"/>
                    <w:sz w:val="16"/>
                    <w:szCs w:val="16"/>
                  </w:rPr>
                  <w:t>Connecticut</w:t>
                </w:r>
              </w:smartTag>
              <w:r w:rsidRPr="00CF2857">
                <w:rPr>
                  <w:rFonts w:ascii="Georgia" w:hAnsi="Georgia"/>
                  <w:sz w:val="16"/>
                  <w:szCs w:val="16"/>
                </w:rPr>
                <w:t xml:space="preserve">  </w:t>
              </w:r>
              <w:smartTag w:uri="urn:schemas-microsoft-com:office:smarttags" w:element="PostalCode">
                <w:r w:rsidRPr="00CF2857">
                  <w:rPr>
                    <w:rFonts w:ascii="Georgia" w:hAnsi="Georgia"/>
                    <w:sz w:val="16"/>
                    <w:szCs w:val="16"/>
                  </w:rPr>
                  <w:t>06084</w:t>
                </w:r>
              </w:smartTag>
            </w:smartTag>
          </w:p>
          <w:p w:rsidR="00D92337" w:rsidRPr="00CF2857" w:rsidRDefault="00D92337" w:rsidP="00822655">
            <w:pPr>
              <w:rPr>
                <w:rFonts w:ascii="Georgia" w:hAnsi="Georgia"/>
                <w:sz w:val="16"/>
                <w:szCs w:val="16"/>
              </w:rPr>
            </w:pPr>
            <w:r w:rsidRPr="00CF2857">
              <w:rPr>
                <w:rFonts w:ascii="Georgia" w:hAnsi="Georgia"/>
                <w:sz w:val="16"/>
                <w:szCs w:val="16"/>
              </w:rPr>
              <w:t>Phone:  860/871-4011</w:t>
            </w:r>
          </w:p>
          <w:p w:rsidR="00D92337" w:rsidRPr="00CF2857" w:rsidRDefault="00D92337" w:rsidP="00822655">
            <w:pPr>
              <w:rPr>
                <w:rFonts w:ascii="Georgia" w:hAnsi="Georgia"/>
                <w:sz w:val="16"/>
                <w:szCs w:val="16"/>
              </w:rPr>
            </w:pPr>
            <w:r w:rsidRPr="00CF2857">
              <w:rPr>
                <w:rFonts w:ascii="Georgia" w:hAnsi="Georgia"/>
                <w:sz w:val="16"/>
                <w:szCs w:val="16"/>
              </w:rPr>
              <w:t>Fax:      860/871-4054</w:t>
            </w:r>
          </w:p>
          <w:p w:rsidR="00D92337" w:rsidRPr="00CF2857" w:rsidRDefault="00D92337" w:rsidP="00822655">
            <w:pPr>
              <w:rPr>
                <w:rFonts w:ascii="Georgia" w:hAnsi="Georgia"/>
                <w:sz w:val="16"/>
                <w:szCs w:val="16"/>
              </w:rPr>
            </w:pPr>
            <w:r w:rsidRPr="00CF2857">
              <w:rPr>
                <w:rFonts w:ascii="Georgia" w:hAnsi="Georgia"/>
                <w:sz w:val="16"/>
                <w:szCs w:val="16"/>
              </w:rPr>
              <w:t xml:space="preserve">(E) </w:t>
            </w:r>
            <w:r>
              <w:rPr>
                <w:rFonts w:ascii="Georgia" w:hAnsi="Georgia"/>
                <w:sz w:val="16"/>
                <w:szCs w:val="16"/>
              </w:rPr>
              <w:t xml:space="preserve"> </w:t>
            </w:r>
            <w:r>
              <w:rPr>
                <w:rFonts w:ascii="Georgia" w:hAnsi="Georgia"/>
                <w:color w:val="0000FF"/>
                <w:sz w:val="16"/>
                <w:szCs w:val="16"/>
                <w:u w:val="single"/>
              </w:rPr>
              <w:t>lisa.coverdale@ct</w:t>
            </w:r>
            <w:r w:rsidRPr="008A3433">
              <w:rPr>
                <w:rFonts w:ascii="Georgia" w:hAnsi="Georgia"/>
                <w:color w:val="0000FF"/>
                <w:sz w:val="16"/>
                <w:szCs w:val="16"/>
                <w:u w:val="single"/>
              </w:rPr>
              <w:t>.usda.gov</w:t>
            </w:r>
          </w:p>
          <w:p w:rsidR="00D92337" w:rsidRPr="00CF2857" w:rsidRDefault="00D92337" w:rsidP="00822655">
            <w:pPr>
              <w:rPr>
                <w:rFonts w:ascii="Georgia" w:hAnsi="Georgia"/>
                <w:b/>
                <w:sz w:val="16"/>
                <w:szCs w:val="16"/>
              </w:rPr>
            </w:pPr>
          </w:p>
        </w:tc>
        <w:tc>
          <w:tcPr>
            <w:tcW w:w="3195" w:type="dxa"/>
            <w:vAlign w:val="center"/>
          </w:tcPr>
          <w:p w:rsidR="00D92337" w:rsidRPr="000A5E41" w:rsidRDefault="00D92337" w:rsidP="00822655">
            <w:pPr>
              <w:rPr>
                <w:rFonts w:ascii="Georgia" w:hAnsi="Georgia"/>
                <w:sz w:val="16"/>
                <w:szCs w:val="16"/>
              </w:rPr>
            </w:pPr>
            <w:r w:rsidRPr="000A5E41">
              <w:rPr>
                <w:rFonts w:ascii="Georgia" w:hAnsi="Georgia"/>
                <w:b/>
                <w:sz w:val="16"/>
                <w:szCs w:val="16"/>
              </w:rPr>
              <w:t>DE</w:t>
            </w:r>
            <w:r w:rsidRPr="000A5E41">
              <w:rPr>
                <w:rFonts w:ascii="Georgia" w:hAnsi="Georgia"/>
                <w:sz w:val="16"/>
                <w:szCs w:val="16"/>
              </w:rPr>
              <w:t xml:space="preserve"> – </w:t>
            </w:r>
            <w:r>
              <w:rPr>
                <w:rFonts w:ascii="Georgia" w:hAnsi="Georgia"/>
                <w:sz w:val="16"/>
                <w:szCs w:val="16"/>
              </w:rPr>
              <w:t>Kasey Taylor</w:t>
            </w:r>
            <w:r w:rsidRPr="000A5E41">
              <w:rPr>
                <w:rFonts w:ascii="Georgia" w:hAnsi="Georgia"/>
                <w:sz w:val="16"/>
                <w:szCs w:val="16"/>
              </w:rPr>
              <w:t>, STC</w:t>
            </w:r>
          </w:p>
          <w:p w:rsidR="00D92337" w:rsidRPr="000A5E41" w:rsidRDefault="00D92337" w:rsidP="00822655">
            <w:pPr>
              <w:rPr>
                <w:rFonts w:ascii="Georgia" w:hAnsi="Georgia"/>
                <w:sz w:val="16"/>
                <w:szCs w:val="16"/>
              </w:rPr>
            </w:pPr>
            <w:smartTag w:uri="urn:schemas-microsoft-com:office:smarttags" w:element="Street">
              <w:smartTag w:uri="urn:schemas-microsoft-com:office:smarttags" w:element="address">
                <w:r w:rsidRPr="000A5E41">
                  <w:rPr>
                    <w:rFonts w:ascii="Georgia" w:hAnsi="Georgia"/>
                    <w:sz w:val="16"/>
                    <w:szCs w:val="16"/>
                  </w:rPr>
                  <w:t>1221 College Park Drive, Suite 100</w:t>
                </w:r>
              </w:smartTag>
            </w:smartTag>
          </w:p>
          <w:p w:rsidR="00D92337" w:rsidRPr="000A5E41" w:rsidRDefault="00D92337" w:rsidP="00822655">
            <w:pPr>
              <w:rPr>
                <w:rFonts w:ascii="Georgia" w:hAnsi="Georgia"/>
                <w:sz w:val="16"/>
                <w:szCs w:val="16"/>
              </w:rPr>
            </w:pPr>
            <w:smartTag w:uri="urn:schemas-microsoft-com:office:smarttags" w:element="place">
              <w:smartTag w:uri="urn:schemas-microsoft-com:office:smarttags" w:element="City">
                <w:r w:rsidRPr="000A5E41">
                  <w:rPr>
                    <w:rFonts w:ascii="Georgia" w:hAnsi="Georgia"/>
                    <w:sz w:val="16"/>
                    <w:szCs w:val="16"/>
                  </w:rPr>
                  <w:t>Dover</w:t>
                </w:r>
              </w:smartTag>
              <w:r w:rsidRPr="000A5E41">
                <w:rPr>
                  <w:rFonts w:ascii="Georgia" w:hAnsi="Georgia"/>
                  <w:sz w:val="16"/>
                  <w:szCs w:val="16"/>
                </w:rPr>
                <w:t xml:space="preserve">, </w:t>
              </w:r>
              <w:smartTag w:uri="urn:schemas-microsoft-com:office:smarttags" w:element="State">
                <w:r w:rsidRPr="000A5E41">
                  <w:rPr>
                    <w:rFonts w:ascii="Georgia" w:hAnsi="Georgia"/>
                    <w:sz w:val="16"/>
                    <w:szCs w:val="16"/>
                  </w:rPr>
                  <w:t>Delaware</w:t>
                </w:r>
              </w:smartTag>
              <w:r w:rsidRPr="000A5E41">
                <w:rPr>
                  <w:rFonts w:ascii="Georgia" w:hAnsi="Georgia"/>
                  <w:sz w:val="16"/>
                  <w:szCs w:val="16"/>
                </w:rPr>
                <w:t xml:space="preserve">  </w:t>
              </w:r>
              <w:smartTag w:uri="urn:schemas-microsoft-com:office:smarttags" w:element="PostalCode">
                <w:r w:rsidRPr="000A5E41">
                  <w:rPr>
                    <w:rFonts w:ascii="Georgia" w:hAnsi="Georgia"/>
                    <w:sz w:val="16"/>
                    <w:szCs w:val="16"/>
                  </w:rPr>
                  <w:t>19904-8713</w:t>
                </w:r>
              </w:smartTag>
            </w:smartTag>
          </w:p>
          <w:p w:rsidR="00D92337" w:rsidRPr="000A5E41" w:rsidRDefault="00D92337" w:rsidP="00822655">
            <w:pPr>
              <w:rPr>
                <w:rFonts w:ascii="Georgia" w:hAnsi="Georgia"/>
                <w:sz w:val="16"/>
                <w:szCs w:val="16"/>
              </w:rPr>
            </w:pPr>
            <w:r w:rsidRPr="000A5E41">
              <w:rPr>
                <w:rFonts w:ascii="Georgia" w:hAnsi="Georgia"/>
                <w:sz w:val="16"/>
                <w:szCs w:val="16"/>
              </w:rPr>
              <w:t>Phone:  302/678-4160</w:t>
            </w:r>
          </w:p>
          <w:p w:rsidR="00D92337" w:rsidRPr="000A5E41" w:rsidRDefault="00D92337" w:rsidP="00822655">
            <w:pPr>
              <w:rPr>
                <w:rFonts w:ascii="Georgia" w:hAnsi="Georgia"/>
                <w:sz w:val="16"/>
                <w:szCs w:val="16"/>
              </w:rPr>
            </w:pPr>
            <w:r w:rsidRPr="000A5E41">
              <w:rPr>
                <w:rFonts w:ascii="Georgia" w:hAnsi="Georgia"/>
                <w:sz w:val="16"/>
                <w:szCs w:val="16"/>
              </w:rPr>
              <w:t>Fax:      302/678-0843</w:t>
            </w:r>
          </w:p>
          <w:p w:rsidR="00D92337" w:rsidRPr="00B81E0B" w:rsidRDefault="00D92337" w:rsidP="00822655">
            <w:pPr>
              <w:rPr>
                <w:rFonts w:ascii="Georgia" w:hAnsi="Georgia"/>
                <w:sz w:val="16"/>
                <w:szCs w:val="16"/>
                <w:u w:val="single"/>
              </w:rPr>
            </w:pPr>
            <w:r w:rsidRPr="000A5E41">
              <w:rPr>
                <w:rFonts w:ascii="Georgia" w:hAnsi="Georgia"/>
                <w:sz w:val="16"/>
                <w:szCs w:val="16"/>
              </w:rPr>
              <w:t xml:space="preserve">(E) </w:t>
            </w:r>
            <w:r>
              <w:rPr>
                <w:rStyle w:val="Hyperlink"/>
                <w:rFonts w:ascii="Georgia" w:hAnsi="Georgia"/>
                <w:sz w:val="16"/>
                <w:szCs w:val="16"/>
              </w:rPr>
              <w:t>Kasey</w:t>
            </w:r>
            <w:r>
              <w:t>.</w:t>
            </w:r>
            <w:r>
              <w:rPr>
                <w:rStyle w:val="Hyperlink"/>
                <w:rFonts w:ascii="Georgia" w:hAnsi="Georgia"/>
                <w:sz w:val="16"/>
                <w:szCs w:val="16"/>
              </w:rPr>
              <w:t xml:space="preserve"> taylor</w:t>
            </w:r>
            <w:hyperlink r:id="rId59" w:history="1">
              <w:r w:rsidRPr="00E21DAB">
                <w:rPr>
                  <w:rStyle w:val="Hyperlink"/>
                  <w:rFonts w:ascii="Georgia" w:hAnsi="Georgia"/>
                  <w:sz w:val="16"/>
                  <w:szCs w:val="16"/>
                </w:rPr>
                <w:t>@de.usda.gov</w:t>
              </w:r>
            </w:hyperlink>
          </w:p>
        </w:tc>
        <w:tc>
          <w:tcPr>
            <w:tcW w:w="3291" w:type="dxa"/>
            <w:vAlign w:val="center"/>
          </w:tcPr>
          <w:p w:rsidR="00D92337" w:rsidRPr="00AE257D" w:rsidRDefault="00D92337" w:rsidP="00822655">
            <w:pPr>
              <w:rPr>
                <w:rFonts w:ascii="Georgia" w:hAnsi="Georgia"/>
                <w:sz w:val="16"/>
                <w:szCs w:val="16"/>
              </w:rPr>
            </w:pPr>
            <w:r w:rsidRPr="00AE257D">
              <w:rPr>
                <w:rFonts w:ascii="Georgia" w:hAnsi="Georgia"/>
                <w:b/>
                <w:sz w:val="16"/>
                <w:szCs w:val="16"/>
              </w:rPr>
              <w:t>MA</w:t>
            </w:r>
            <w:r w:rsidRPr="00AE257D">
              <w:rPr>
                <w:rFonts w:ascii="Georgia" w:hAnsi="Georgia"/>
                <w:sz w:val="16"/>
                <w:szCs w:val="16"/>
              </w:rPr>
              <w:t xml:space="preserve"> – Barbara Miller, Acting STC </w:t>
            </w:r>
          </w:p>
          <w:p w:rsidR="00D92337" w:rsidRPr="00CF2857" w:rsidRDefault="00D92337" w:rsidP="00822655">
            <w:pPr>
              <w:rPr>
                <w:rFonts w:ascii="Georgia" w:hAnsi="Georgia"/>
                <w:sz w:val="16"/>
                <w:szCs w:val="16"/>
              </w:rPr>
            </w:pPr>
            <w:r w:rsidRPr="00CF2857">
              <w:rPr>
                <w:rFonts w:ascii="Georgia" w:hAnsi="Georgia"/>
                <w:sz w:val="16"/>
                <w:szCs w:val="16"/>
              </w:rPr>
              <w:t>451 West Street</w:t>
            </w:r>
          </w:p>
          <w:p w:rsidR="00D92337" w:rsidRPr="00CF2857" w:rsidRDefault="00D92337" w:rsidP="00822655">
            <w:pPr>
              <w:rPr>
                <w:rFonts w:ascii="Georgia" w:hAnsi="Georgia"/>
                <w:sz w:val="16"/>
                <w:szCs w:val="16"/>
              </w:rPr>
            </w:pPr>
            <w:smartTag w:uri="urn:schemas-microsoft-com:office:smarttags" w:element="place">
              <w:smartTag w:uri="urn:schemas-microsoft-com:office:smarttags" w:element="City">
                <w:r w:rsidRPr="00CF2857">
                  <w:rPr>
                    <w:rFonts w:ascii="Georgia" w:hAnsi="Georgia"/>
                    <w:sz w:val="16"/>
                    <w:szCs w:val="16"/>
                  </w:rPr>
                  <w:t>Amherst</w:t>
                </w:r>
              </w:smartTag>
              <w:r w:rsidRPr="00CF2857">
                <w:rPr>
                  <w:rFonts w:ascii="Georgia" w:hAnsi="Georgia"/>
                  <w:sz w:val="16"/>
                  <w:szCs w:val="16"/>
                </w:rPr>
                <w:t xml:space="preserve">, </w:t>
              </w:r>
              <w:smartTag w:uri="urn:schemas-microsoft-com:office:smarttags" w:element="State">
                <w:r w:rsidRPr="00CF2857">
                  <w:rPr>
                    <w:rFonts w:ascii="Georgia" w:hAnsi="Georgia"/>
                    <w:sz w:val="16"/>
                    <w:szCs w:val="16"/>
                  </w:rPr>
                  <w:t>Massachusetts</w:t>
                </w:r>
              </w:smartTag>
              <w:r w:rsidRPr="00CF2857">
                <w:rPr>
                  <w:rFonts w:ascii="Georgia" w:hAnsi="Georgia"/>
                  <w:sz w:val="16"/>
                  <w:szCs w:val="16"/>
                </w:rPr>
                <w:t xml:space="preserve">  </w:t>
              </w:r>
              <w:smartTag w:uri="urn:schemas-microsoft-com:office:smarttags" w:element="PostalCode">
                <w:r w:rsidRPr="00CF2857">
                  <w:rPr>
                    <w:rFonts w:ascii="Georgia" w:hAnsi="Georgia"/>
                    <w:sz w:val="16"/>
                    <w:szCs w:val="16"/>
                  </w:rPr>
                  <w:t>01002</w:t>
                </w:r>
              </w:smartTag>
            </w:smartTag>
            <w:r w:rsidRPr="00CF2857">
              <w:rPr>
                <w:rFonts w:ascii="Georgia" w:hAnsi="Georgia"/>
                <w:sz w:val="16"/>
                <w:szCs w:val="16"/>
              </w:rPr>
              <w:t>-2995</w:t>
            </w:r>
          </w:p>
          <w:p w:rsidR="00D92337" w:rsidRPr="00CF2857" w:rsidRDefault="00D92337" w:rsidP="00822655">
            <w:pPr>
              <w:rPr>
                <w:rFonts w:ascii="Georgia" w:hAnsi="Georgia"/>
                <w:sz w:val="16"/>
                <w:szCs w:val="16"/>
              </w:rPr>
            </w:pPr>
            <w:r w:rsidRPr="00CF2857">
              <w:rPr>
                <w:rFonts w:ascii="Georgia" w:hAnsi="Georgia"/>
                <w:sz w:val="16"/>
                <w:szCs w:val="16"/>
              </w:rPr>
              <w:t>Phone:  413/253-4351</w:t>
            </w:r>
          </w:p>
          <w:p w:rsidR="00D92337" w:rsidRPr="00CF2857" w:rsidRDefault="00D92337" w:rsidP="00822655">
            <w:pPr>
              <w:rPr>
                <w:rFonts w:ascii="Georgia" w:hAnsi="Georgia"/>
                <w:sz w:val="16"/>
                <w:szCs w:val="16"/>
              </w:rPr>
            </w:pPr>
            <w:r w:rsidRPr="00CF2857">
              <w:rPr>
                <w:rFonts w:ascii="Georgia" w:hAnsi="Georgia"/>
                <w:sz w:val="16"/>
                <w:szCs w:val="16"/>
              </w:rPr>
              <w:t>Fax:      413/253-4375</w:t>
            </w:r>
          </w:p>
          <w:p w:rsidR="00D92337" w:rsidRPr="00E623D6" w:rsidRDefault="00D92337" w:rsidP="00822655">
            <w:pPr>
              <w:rPr>
                <w:rFonts w:ascii="Georgia" w:hAnsi="Georgia"/>
                <w:sz w:val="16"/>
                <w:szCs w:val="16"/>
              </w:rPr>
            </w:pPr>
            <w:r w:rsidRPr="00CF2857">
              <w:rPr>
                <w:rFonts w:ascii="Georgia" w:hAnsi="Georgia"/>
                <w:sz w:val="16"/>
                <w:szCs w:val="16"/>
              </w:rPr>
              <w:t xml:space="preserve">(E)  </w:t>
            </w:r>
            <w:hyperlink r:id="rId60" w:history="1">
              <w:r w:rsidRPr="00826319">
                <w:rPr>
                  <w:rStyle w:val="Hyperlink"/>
                  <w:rFonts w:ascii="Georgia" w:hAnsi="Georgia"/>
                  <w:sz w:val="16"/>
                  <w:szCs w:val="16"/>
                </w:rPr>
                <w:t>barbara.miller@ma.usda.gov</w:t>
              </w:r>
            </w:hyperlink>
          </w:p>
          <w:p w:rsidR="00D92337" w:rsidRPr="00CF2857" w:rsidRDefault="00D92337" w:rsidP="00822655">
            <w:pPr>
              <w:rPr>
                <w:rFonts w:ascii="Georgia" w:hAnsi="Georgia"/>
                <w:sz w:val="16"/>
                <w:szCs w:val="16"/>
              </w:rPr>
            </w:pPr>
          </w:p>
        </w:tc>
        <w:tc>
          <w:tcPr>
            <w:tcW w:w="3144" w:type="dxa"/>
            <w:vAlign w:val="center"/>
          </w:tcPr>
          <w:p w:rsidR="00D92337" w:rsidRDefault="00D92337" w:rsidP="00822655">
            <w:pPr>
              <w:rPr>
                <w:rFonts w:ascii="Georgia" w:hAnsi="Georgia"/>
                <w:b/>
                <w:sz w:val="16"/>
                <w:szCs w:val="16"/>
              </w:rPr>
            </w:pPr>
          </w:p>
          <w:p w:rsidR="00D92337" w:rsidRDefault="00D92337" w:rsidP="00822655">
            <w:pPr>
              <w:rPr>
                <w:rFonts w:ascii="Georgia" w:hAnsi="Georgia"/>
                <w:b/>
                <w:sz w:val="16"/>
                <w:szCs w:val="16"/>
              </w:rPr>
            </w:pPr>
          </w:p>
          <w:p w:rsidR="00D92337" w:rsidRPr="00CF2857" w:rsidRDefault="00D92337" w:rsidP="00822655">
            <w:pPr>
              <w:rPr>
                <w:rFonts w:ascii="Georgia" w:hAnsi="Georgia"/>
                <w:sz w:val="16"/>
                <w:szCs w:val="16"/>
              </w:rPr>
            </w:pPr>
            <w:r w:rsidRPr="00CF2857">
              <w:rPr>
                <w:rFonts w:ascii="Georgia" w:hAnsi="Georgia"/>
                <w:b/>
                <w:sz w:val="16"/>
                <w:szCs w:val="16"/>
              </w:rPr>
              <w:t>MD –</w:t>
            </w:r>
            <w:r>
              <w:rPr>
                <w:rFonts w:ascii="Georgia" w:hAnsi="Georgia"/>
                <w:b/>
                <w:sz w:val="16"/>
                <w:szCs w:val="16"/>
              </w:rPr>
              <w:t xml:space="preserve"> </w:t>
            </w:r>
            <w:r w:rsidRPr="00756E96">
              <w:rPr>
                <w:rFonts w:ascii="Georgia" w:hAnsi="Georgia"/>
                <w:sz w:val="16"/>
                <w:szCs w:val="16"/>
              </w:rPr>
              <w:t>Jon Hall</w:t>
            </w:r>
            <w:r>
              <w:rPr>
                <w:rFonts w:ascii="Georgia" w:hAnsi="Georgia"/>
                <w:sz w:val="16"/>
                <w:szCs w:val="16"/>
              </w:rPr>
              <w:t>, STC</w:t>
            </w:r>
          </w:p>
          <w:p w:rsidR="00D92337" w:rsidRPr="00CF2857" w:rsidRDefault="00D92337" w:rsidP="00822655">
            <w:pPr>
              <w:rPr>
                <w:rFonts w:ascii="Georgia" w:hAnsi="Georgia"/>
                <w:sz w:val="16"/>
                <w:szCs w:val="16"/>
              </w:rPr>
            </w:pPr>
            <w:smartTag w:uri="urn:schemas-microsoft-com:office:smarttags" w:element="place">
              <w:smartTag w:uri="urn:schemas-microsoft-com:office:smarttags" w:element="PlaceName">
                <w:r w:rsidRPr="00CF2857">
                  <w:rPr>
                    <w:rFonts w:ascii="Georgia" w:hAnsi="Georgia"/>
                    <w:sz w:val="16"/>
                    <w:szCs w:val="16"/>
                  </w:rPr>
                  <w:t>John</w:t>
                </w:r>
              </w:smartTag>
              <w:r w:rsidRPr="00CF2857">
                <w:rPr>
                  <w:rFonts w:ascii="Georgia" w:hAnsi="Georgia"/>
                  <w:sz w:val="16"/>
                  <w:szCs w:val="16"/>
                </w:rPr>
                <w:t xml:space="preserve"> </w:t>
              </w:r>
              <w:smartTag w:uri="urn:schemas-microsoft-com:office:smarttags" w:element="PlaceName">
                <w:r w:rsidRPr="00CF2857">
                  <w:rPr>
                    <w:rFonts w:ascii="Georgia" w:hAnsi="Georgia"/>
                    <w:sz w:val="16"/>
                    <w:szCs w:val="16"/>
                  </w:rPr>
                  <w:t>Hanson</w:t>
                </w:r>
              </w:smartTag>
              <w:r w:rsidRPr="00CF2857">
                <w:rPr>
                  <w:rFonts w:ascii="Georgia" w:hAnsi="Georgia"/>
                  <w:sz w:val="16"/>
                  <w:szCs w:val="16"/>
                </w:rPr>
                <w:t xml:space="preserve"> </w:t>
              </w:r>
              <w:smartTag w:uri="urn:schemas-microsoft-com:office:smarttags" w:element="PlaceName">
                <w:r w:rsidRPr="00CF2857">
                  <w:rPr>
                    <w:rFonts w:ascii="Georgia" w:hAnsi="Georgia"/>
                    <w:sz w:val="16"/>
                    <w:szCs w:val="16"/>
                  </w:rPr>
                  <w:t>Business</w:t>
                </w:r>
              </w:smartTag>
              <w:r w:rsidRPr="00CF2857">
                <w:rPr>
                  <w:rFonts w:ascii="Georgia" w:hAnsi="Georgia"/>
                  <w:sz w:val="16"/>
                  <w:szCs w:val="16"/>
                </w:rPr>
                <w:t xml:space="preserve"> </w:t>
              </w:r>
              <w:smartTag w:uri="urn:schemas-microsoft-com:office:smarttags" w:element="PlaceType">
                <w:r w:rsidRPr="00CF2857">
                  <w:rPr>
                    <w:rFonts w:ascii="Georgia" w:hAnsi="Georgia"/>
                    <w:sz w:val="16"/>
                    <w:szCs w:val="16"/>
                  </w:rPr>
                  <w:t>Center</w:t>
                </w:r>
              </w:smartTag>
            </w:smartTag>
          </w:p>
          <w:p w:rsidR="00D92337" w:rsidRPr="00CF2857" w:rsidRDefault="00D92337" w:rsidP="00822655">
            <w:pPr>
              <w:rPr>
                <w:rFonts w:ascii="Georgia" w:hAnsi="Georgia"/>
                <w:sz w:val="16"/>
                <w:szCs w:val="16"/>
              </w:rPr>
            </w:pPr>
            <w:r w:rsidRPr="00CF2857">
              <w:rPr>
                <w:rFonts w:ascii="Georgia" w:hAnsi="Georgia"/>
                <w:sz w:val="16"/>
                <w:szCs w:val="16"/>
              </w:rPr>
              <w:t xml:space="preserve">339 Busch’s Frontage Road, </w:t>
            </w:r>
            <w:smartTag w:uri="urn:schemas-microsoft-com:office:smarttags" w:element="address">
              <w:smartTag w:uri="urn:schemas-microsoft-com:office:smarttags" w:element="Street">
                <w:r w:rsidRPr="00CF2857">
                  <w:rPr>
                    <w:rFonts w:ascii="Georgia" w:hAnsi="Georgia"/>
                    <w:sz w:val="16"/>
                    <w:szCs w:val="16"/>
                  </w:rPr>
                  <w:t>Suite</w:t>
                </w:r>
              </w:smartTag>
              <w:r w:rsidRPr="00CF2857">
                <w:rPr>
                  <w:rFonts w:ascii="Georgia" w:hAnsi="Georgia"/>
                  <w:sz w:val="16"/>
                  <w:szCs w:val="16"/>
                </w:rPr>
                <w:t xml:space="preserve"> 301</w:t>
              </w:r>
            </w:smartTag>
          </w:p>
          <w:p w:rsidR="00D92337" w:rsidRPr="00CF2857" w:rsidRDefault="00D92337" w:rsidP="00822655">
            <w:pPr>
              <w:rPr>
                <w:rFonts w:ascii="Georgia" w:hAnsi="Georgia"/>
                <w:sz w:val="16"/>
                <w:szCs w:val="16"/>
              </w:rPr>
            </w:pPr>
            <w:smartTag w:uri="urn:schemas-microsoft-com:office:smarttags" w:element="place">
              <w:smartTag w:uri="urn:schemas-microsoft-com:office:smarttags" w:element="City">
                <w:r w:rsidRPr="00CF2857">
                  <w:rPr>
                    <w:rFonts w:ascii="Georgia" w:hAnsi="Georgia"/>
                    <w:sz w:val="16"/>
                    <w:szCs w:val="16"/>
                  </w:rPr>
                  <w:t>Annapolis</w:t>
                </w:r>
              </w:smartTag>
              <w:r w:rsidRPr="00CF2857">
                <w:rPr>
                  <w:rFonts w:ascii="Georgia" w:hAnsi="Georgia"/>
                  <w:sz w:val="16"/>
                  <w:szCs w:val="16"/>
                </w:rPr>
                <w:t xml:space="preserve">, </w:t>
              </w:r>
              <w:smartTag w:uri="urn:schemas-microsoft-com:office:smarttags" w:element="State">
                <w:r w:rsidRPr="00CF2857">
                  <w:rPr>
                    <w:rFonts w:ascii="Georgia" w:hAnsi="Georgia"/>
                    <w:sz w:val="16"/>
                    <w:szCs w:val="16"/>
                  </w:rPr>
                  <w:t>Maryland</w:t>
                </w:r>
              </w:smartTag>
              <w:r w:rsidRPr="00CF2857">
                <w:rPr>
                  <w:rFonts w:ascii="Georgia" w:hAnsi="Georgia"/>
                  <w:sz w:val="16"/>
                  <w:szCs w:val="16"/>
                </w:rPr>
                <w:t xml:space="preserve">  </w:t>
              </w:r>
              <w:smartTag w:uri="urn:schemas-microsoft-com:office:smarttags" w:element="PostalCode">
                <w:r w:rsidRPr="00CF2857">
                  <w:rPr>
                    <w:rFonts w:ascii="Georgia" w:hAnsi="Georgia"/>
                    <w:sz w:val="16"/>
                    <w:szCs w:val="16"/>
                  </w:rPr>
                  <w:t>21401-5534</w:t>
                </w:r>
              </w:smartTag>
            </w:smartTag>
          </w:p>
          <w:p w:rsidR="00D92337" w:rsidRPr="00CF2857" w:rsidRDefault="00D92337" w:rsidP="00822655">
            <w:pPr>
              <w:rPr>
                <w:rFonts w:ascii="Georgia" w:hAnsi="Georgia"/>
                <w:sz w:val="16"/>
                <w:szCs w:val="16"/>
              </w:rPr>
            </w:pPr>
            <w:r>
              <w:rPr>
                <w:rFonts w:ascii="Georgia" w:hAnsi="Georgia"/>
                <w:sz w:val="16"/>
                <w:szCs w:val="16"/>
              </w:rPr>
              <w:t xml:space="preserve">Phone:  410/757-0861 </w:t>
            </w:r>
          </w:p>
          <w:p w:rsidR="00D92337" w:rsidRPr="00CF2857" w:rsidRDefault="00D92337" w:rsidP="00822655">
            <w:pPr>
              <w:rPr>
                <w:rFonts w:ascii="Georgia" w:hAnsi="Georgia"/>
                <w:sz w:val="16"/>
                <w:szCs w:val="16"/>
              </w:rPr>
            </w:pPr>
            <w:r w:rsidRPr="00CF2857">
              <w:rPr>
                <w:rFonts w:ascii="Georgia" w:hAnsi="Georgia"/>
                <w:sz w:val="16"/>
                <w:szCs w:val="16"/>
              </w:rPr>
              <w:t>Fax:      410/757-0687</w:t>
            </w:r>
          </w:p>
          <w:p w:rsidR="00D92337" w:rsidRPr="00CF2857" w:rsidRDefault="00D92337" w:rsidP="00822655">
            <w:pPr>
              <w:rPr>
                <w:rFonts w:ascii="Georgia" w:hAnsi="Georgia"/>
                <w:sz w:val="16"/>
                <w:szCs w:val="16"/>
              </w:rPr>
            </w:pPr>
            <w:r w:rsidRPr="00CF2857">
              <w:rPr>
                <w:rFonts w:ascii="Georgia" w:hAnsi="Georgia"/>
                <w:sz w:val="16"/>
                <w:szCs w:val="16"/>
              </w:rPr>
              <w:t xml:space="preserve">(E)  </w:t>
            </w:r>
            <w:hyperlink r:id="rId61" w:history="1">
              <w:r w:rsidRPr="007435D0">
                <w:rPr>
                  <w:rStyle w:val="Hyperlink"/>
                  <w:rFonts w:ascii="Georgia" w:hAnsi="Georgia"/>
                  <w:sz w:val="16"/>
                  <w:szCs w:val="16"/>
                </w:rPr>
                <w:t>jon.hall@md.usda.gov</w:t>
              </w:r>
            </w:hyperlink>
            <w:r>
              <w:rPr>
                <w:rFonts w:ascii="Georgia" w:hAnsi="Georgia"/>
                <w:color w:val="0000FF"/>
                <w:sz w:val="16"/>
                <w:szCs w:val="16"/>
                <w:u w:val="single"/>
              </w:rPr>
              <w:t xml:space="preserve"> </w:t>
            </w:r>
          </w:p>
          <w:p w:rsidR="00D92337" w:rsidRDefault="00D92337" w:rsidP="00822655">
            <w:pPr>
              <w:rPr>
                <w:rFonts w:ascii="Georgia" w:hAnsi="Georgia"/>
                <w:sz w:val="16"/>
                <w:szCs w:val="16"/>
              </w:rPr>
            </w:pPr>
          </w:p>
          <w:p w:rsidR="00D92337" w:rsidRPr="00CF2857" w:rsidRDefault="00D92337" w:rsidP="00822655">
            <w:pPr>
              <w:rPr>
                <w:rFonts w:ascii="Georgia" w:hAnsi="Georgia"/>
                <w:sz w:val="16"/>
                <w:szCs w:val="16"/>
              </w:rPr>
            </w:pPr>
          </w:p>
        </w:tc>
      </w:tr>
      <w:tr w:rsidR="00D92337" w:rsidRPr="004B6A93" w:rsidTr="00822655">
        <w:trPr>
          <w:trHeight w:val="1962"/>
          <w:jc w:val="center"/>
        </w:trPr>
        <w:tc>
          <w:tcPr>
            <w:tcW w:w="3420" w:type="dxa"/>
            <w:vAlign w:val="center"/>
          </w:tcPr>
          <w:p w:rsidR="00D92337" w:rsidRDefault="00D92337" w:rsidP="00822655">
            <w:pPr>
              <w:rPr>
                <w:rFonts w:ascii="Georgia" w:hAnsi="Georgia"/>
                <w:b/>
                <w:sz w:val="16"/>
                <w:szCs w:val="16"/>
              </w:rPr>
            </w:pPr>
          </w:p>
          <w:p w:rsidR="00D92337" w:rsidRDefault="00D92337" w:rsidP="00822655">
            <w:pPr>
              <w:rPr>
                <w:rFonts w:ascii="Georgia" w:hAnsi="Georgia"/>
                <w:b/>
                <w:sz w:val="16"/>
                <w:szCs w:val="16"/>
              </w:rPr>
            </w:pPr>
          </w:p>
          <w:p w:rsidR="00D92337" w:rsidRPr="00CF2857" w:rsidRDefault="00D92337" w:rsidP="00822655">
            <w:pPr>
              <w:rPr>
                <w:rFonts w:ascii="Georgia" w:hAnsi="Georgia"/>
                <w:sz w:val="16"/>
                <w:szCs w:val="16"/>
              </w:rPr>
            </w:pPr>
            <w:r w:rsidRPr="00CF2857">
              <w:rPr>
                <w:rFonts w:ascii="Georgia" w:hAnsi="Georgia"/>
                <w:b/>
                <w:sz w:val="16"/>
                <w:szCs w:val="16"/>
              </w:rPr>
              <w:t>ME</w:t>
            </w:r>
            <w:r w:rsidRPr="00CF2857">
              <w:rPr>
                <w:rFonts w:ascii="Georgia" w:hAnsi="Georgia"/>
                <w:sz w:val="16"/>
                <w:szCs w:val="16"/>
              </w:rPr>
              <w:t xml:space="preserve"> –</w:t>
            </w:r>
            <w:r>
              <w:rPr>
                <w:rFonts w:ascii="Georgia" w:hAnsi="Georgia"/>
                <w:sz w:val="16"/>
                <w:szCs w:val="16"/>
              </w:rPr>
              <w:t xml:space="preserve">Juan Hernandez, STC </w:t>
            </w:r>
          </w:p>
          <w:p w:rsidR="00D92337" w:rsidRPr="00CF2857" w:rsidRDefault="00D92337" w:rsidP="00822655">
            <w:pPr>
              <w:rPr>
                <w:rFonts w:ascii="Georgia" w:hAnsi="Georgia"/>
                <w:sz w:val="16"/>
                <w:szCs w:val="16"/>
              </w:rPr>
            </w:pPr>
            <w:smartTag w:uri="urn:schemas-microsoft-com:office:smarttags" w:element="Street">
              <w:smartTag w:uri="urn:schemas-microsoft-com:office:smarttags" w:element="address">
                <w:r w:rsidRPr="00CF2857">
                  <w:rPr>
                    <w:rFonts w:ascii="Georgia" w:hAnsi="Georgia"/>
                    <w:sz w:val="16"/>
                    <w:szCs w:val="16"/>
                  </w:rPr>
                  <w:t>967 Illinois Avenue</w:t>
                </w:r>
              </w:smartTag>
            </w:smartTag>
          </w:p>
          <w:p w:rsidR="00D92337" w:rsidRPr="00CF2857" w:rsidRDefault="00D92337" w:rsidP="00822655">
            <w:pPr>
              <w:rPr>
                <w:rFonts w:ascii="Georgia" w:hAnsi="Georgia"/>
                <w:sz w:val="16"/>
                <w:szCs w:val="16"/>
              </w:rPr>
            </w:pPr>
            <w:smartTag w:uri="urn:schemas-microsoft-com:office:smarttags" w:element="address">
              <w:smartTag w:uri="urn:schemas-microsoft-com:office:smarttags" w:element="Street">
                <w:r w:rsidRPr="00CF2857">
                  <w:rPr>
                    <w:rFonts w:ascii="Georgia" w:hAnsi="Georgia"/>
                    <w:sz w:val="16"/>
                    <w:szCs w:val="16"/>
                  </w:rPr>
                  <w:t>Suite #</w:t>
                </w:r>
              </w:smartTag>
              <w:r w:rsidRPr="00CF2857">
                <w:rPr>
                  <w:rFonts w:ascii="Georgia" w:hAnsi="Georgia"/>
                  <w:sz w:val="16"/>
                  <w:szCs w:val="16"/>
                </w:rPr>
                <w:t>3</w:t>
              </w:r>
            </w:smartTag>
          </w:p>
          <w:p w:rsidR="00D92337" w:rsidRPr="00CF2857" w:rsidRDefault="00D92337" w:rsidP="00822655">
            <w:pPr>
              <w:rPr>
                <w:rFonts w:ascii="Georgia" w:hAnsi="Georgia"/>
                <w:sz w:val="16"/>
                <w:szCs w:val="16"/>
              </w:rPr>
            </w:pPr>
            <w:smartTag w:uri="urn:schemas-microsoft-com:office:smarttags" w:element="place">
              <w:smartTag w:uri="urn:schemas-microsoft-com:office:smarttags" w:element="City">
                <w:r w:rsidRPr="00CF2857">
                  <w:rPr>
                    <w:rFonts w:ascii="Georgia" w:hAnsi="Georgia"/>
                    <w:sz w:val="16"/>
                    <w:szCs w:val="16"/>
                  </w:rPr>
                  <w:t>Bangor</w:t>
                </w:r>
              </w:smartTag>
              <w:r w:rsidRPr="00CF2857">
                <w:rPr>
                  <w:rFonts w:ascii="Georgia" w:hAnsi="Georgia"/>
                  <w:sz w:val="16"/>
                  <w:szCs w:val="16"/>
                </w:rPr>
                <w:t xml:space="preserve">, </w:t>
              </w:r>
              <w:smartTag w:uri="urn:schemas-microsoft-com:office:smarttags" w:element="State">
                <w:r w:rsidRPr="00CF2857">
                  <w:rPr>
                    <w:rFonts w:ascii="Georgia" w:hAnsi="Georgia"/>
                    <w:sz w:val="16"/>
                    <w:szCs w:val="16"/>
                  </w:rPr>
                  <w:t>Maine</w:t>
                </w:r>
              </w:smartTag>
              <w:r w:rsidRPr="00CF2857">
                <w:rPr>
                  <w:rFonts w:ascii="Georgia" w:hAnsi="Georgia"/>
                  <w:sz w:val="16"/>
                  <w:szCs w:val="16"/>
                </w:rPr>
                <w:t xml:space="preserve">  </w:t>
              </w:r>
              <w:smartTag w:uri="urn:schemas-microsoft-com:office:smarttags" w:element="PostalCode">
                <w:r w:rsidRPr="00CF2857">
                  <w:rPr>
                    <w:rFonts w:ascii="Georgia" w:hAnsi="Georgia"/>
                    <w:sz w:val="16"/>
                    <w:szCs w:val="16"/>
                  </w:rPr>
                  <w:t>04401</w:t>
                </w:r>
              </w:smartTag>
            </w:smartTag>
          </w:p>
          <w:p w:rsidR="00D92337" w:rsidRPr="00CF2857" w:rsidRDefault="00D92337" w:rsidP="00822655">
            <w:pPr>
              <w:rPr>
                <w:rFonts w:ascii="Georgia" w:hAnsi="Georgia"/>
                <w:sz w:val="16"/>
                <w:szCs w:val="16"/>
              </w:rPr>
            </w:pPr>
            <w:r>
              <w:rPr>
                <w:rFonts w:ascii="Georgia" w:hAnsi="Georgia"/>
                <w:sz w:val="16"/>
                <w:szCs w:val="16"/>
              </w:rPr>
              <w:t>Phone:  207/990-9585</w:t>
            </w:r>
          </w:p>
          <w:p w:rsidR="00D92337" w:rsidRPr="00CF2857" w:rsidRDefault="00D92337" w:rsidP="00822655">
            <w:pPr>
              <w:rPr>
                <w:rFonts w:ascii="Georgia" w:hAnsi="Georgia"/>
                <w:sz w:val="16"/>
                <w:szCs w:val="16"/>
              </w:rPr>
            </w:pPr>
            <w:r w:rsidRPr="00CF2857">
              <w:rPr>
                <w:rFonts w:ascii="Georgia" w:hAnsi="Georgia"/>
                <w:sz w:val="16"/>
                <w:szCs w:val="16"/>
              </w:rPr>
              <w:t>Fax:      207/990-9599</w:t>
            </w:r>
          </w:p>
          <w:p w:rsidR="00D92337" w:rsidRPr="004111BC" w:rsidRDefault="00D92337" w:rsidP="00822655">
            <w:pPr>
              <w:autoSpaceDE w:val="0"/>
              <w:autoSpaceDN w:val="0"/>
              <w:adjustRightInd w:val="0"/>
              <w:rPr>
                <w:rFonts w:ascii="Georgia" w:hAnsi="Georgia"/>
                <w:color w:val="0000FF"/>
                <w:sz w:val="16"/>
                <w:szCs w:val="16"/>
                <w:lang w:val="es-PR"/>
              </w:rPr>
            </w:pPr>
            <w:r w:rsidRPr="004111BC">
              <w:rPr>
                <w:rFonts w:ascii="Georgia" w:hAnsi="Georgia"/>
                <w:sz w:val="16"/>
                <w:szCs w:val="16"/>
                <w:lang w:val="es-PR"/>
              </w:rPr>
              <w:t xml:space="preserve">(E) </w:t>
            </w:r>
            <w:r w:rsidRPr="004111BC">
              <w:rPr>
                <w:rFonts w:ascii="Georgia" w:hAnsi="Georgia"/>
                <w:color w:val="0000FF"/>
                <w:sz w:val="16"/>
                <w:szCs w:val="16"/>
                <w:u w:val="single"/>
                <w:lang w:val="es-PR"/>
              </w:rPr>
              <w:t>juan.hernandez@me.usda.gov</w:t>
            </w:r>
          </w:p>
          <w:p w:rsidR="00D92337" w:rsidRPr="004111BC" w:rsidRDefault="00D92337" w:rsidP="00822655">
            <w:pPr>
              <w:ind w:left="-720" w:firstLine="720"/>
              <w:rPr>
                <w:rFonts w:ascii="Georgia" w:hAnsi="Georgia"/>
                <w:b/>
                <w:sz w:val="16"/>
                <w:szCs w:val="16"/>
                <w:lang w:val="es-PR"/>
              </w:rPr>
            </w:pPr>
          </w:p>
        </w:tc>
        <w:tc>
          <w:tcPr>
            <w:tcW w:w="3195" w:type="dxa"/>
            <w:vAlign w:val="center"/>
          </w:tcPr>
          <w:p w:rsidR="00D92337" w:rsidRDefault="00D92337" w:rsidP="00822655">
            <w:pPr>
              <w:rPr>
                <w:rFonts w:ascii="Georgia" w:hAnsi="Georgia"/>
                <w:color w:val="000000"/>
                <w:sz w:val="16"/>
                <w:szCs w:val="16"/>
              </w:rPr>
            </w:pPr>
            <w:r w:rsidRPr="005C2A92">
              <w:rPr>
                <w:rFonts w:ascii="Georgia" w:hAnsi="Georgia"/>
                <w:b/>
                <w:sz w:val="16"/>
                <w:szCs w:val="16"/>
              </w:rPr>
              <w:t>MI</w:t>
            </w:r>
            <w:r w:rsidRPr="00F024D5">
              <w:rPr>
                <w:rFonts w:ascii="Georgia" w:hAnsi="Georgia"/>
                <w:sz w:val="16"/>
                <w:szCs w:val="16"/>
              </w:rPr>
              <w:t xml:space="preserve"> – </w:t>
            </w:r>
            <w:r>
              <w:rPr>
                <w:rFonts w:ascii="Georgia" w:hAnsi="Georgia"/>
                <w:color w:val="000000"/>
                <w:sz w:val="16"/>
                <w:szCs w:val="16"/>
              </w:rPr>
              <w:t>Garry Lee, STC</w:t>
            </w:r>
          </w:p>
          <w:p w:rsidR="00D92337" w:rsidRPr="00CF2857" w:rsidRDefault="00D92337" w:rsidP="00822655">
            <w:pPr>
              <w:rPr>
                <w:rFonts w:ascii="Georgia" w:hAnsi="Georgia"/>
                <w:sz w:val="16"/>
                <w:szCs w:val="16"/>
              </w:rPr>
            </w:pPr>
            <w:r w:rsidRPr="00CF2857">
              <w:rPr>
                <w:rFonts w:ascii="Georgia" w:hAnsi="Georgia"/>
                <w:sz w:val="16"/>
                <w:szCs w:val="16"/>
              </w:rPr>
              <w:t>3001 Coolidge Road, Suite 250</w:t>
            </w:r>
          </w:p>
          <w:p w:rsidR="00D92337" w:rsidRPr="00CF2857" w:rsidRDefault="00D92337" w:rsidP="00822655">
            <w:pPr>
              <w:rPr>
                <w:rFonts w:ascii="Georgia" w:hAnsi="Georgia"/>
                <w:sz w:val="16"/>
                <w:szCs w:val="16"/>
              </w:rPr>
            </w:pPr>
            <w:r w:rsidRPr="00CF2857">
              <w:rPr>
                <w:rFonts w:ascii="Georgia" w:hAnsi="Georgia"/>
                <w:sz w:val="16"/>
                <w:szCs w:val="16"/>
              </w:rPr>
              <w:t>East Lansing, Michigan  48823-6321</w:t>
            </w:r>
          </w:p>
          <w:p w:rsidR="00D92337" w:rsidRPr="00CF2857" w:rsidRDefault="00D92337" w:rsidP="00822655">
            <w:pPr>
              <w:rPr>
                <w:rFonts w:ascii="Georgia" w:hAnsi="Georgia"/>
                <w:sz w:val="16"/>
                <w:szCs w:val="16"/>
              </w:rPr>
            </w:pPr>
            <w:r w:rsidRPr="00CF2857">
              <w:rPr>
                <w:rFonts w:ascii="Georgia" w:hAnsi="Georgia"/>
                <w:sz w:val="16"/>
                <w:szCs w:val="16"/>
              </w:rPr>
              <w:t>Phone:  517/324-5270</w:t>
            </w:r>
          </w:p>
          <w:p w:rsidR="00D92337" w:rsidRPr="00CF2857" w:rsidRDefault="00D92337" w:rsidP="00822655">
            <w:pPr>
              <w:rPr>
                <w:rFonts w:ascii="Georgia" w:hAnsi="Georgia"/>
                <w:sz w:val="16"/>
                <w:szCs w:val="16"/>
              </w:rPr>
            </w:pPr>
            <w:r w:rsidRPr="00CF2857">
              <w:rPr>
                <w:rFonts w:ascii="Georgia" w:hAnsi="Georgia"/>
                <w:sz w:val="16"/>
                <w:szCs w:val="16"/>
              </w:rPr>
              <w:t>Fax:      517/324-5171</w:t>
            </w:r>
          </w:p>
          <w:p w:rsidR="00D92337" w:rsidRPr="004111BC" w:rsidRDefault="00D92337" w:rsidP="00822655">
            <w:pPr>
              <w:rPr>
                <w:rFonts w:ascii="Georgia" w:hAnsi="Georgia"/>
                <w:color w:val="0000FF"/>
                <w:sz w:val="16"/>
                <w:szCs w:val="16"/>
                <w:u w:val="single"/>
                <w:lang w:val="es-PR"/>
              </w:rPr>
            </w:pPr>
            <w:r w:rsidRPr="004111BC">
              <w:rPr>
                <w:rFonts w:ascii="Georgia" w:hAnsi="Georgia"/>
                <w:sz w:val="16"/>
                <w:szCs w:val="16"/>
                <w:lang w:val="es-PR"/>
              </w:rPr>
              <w:t xml:space="preserve">(E)  </w:t>
            </w:r>
            <w:hyperlink r:id="rId62" w:history="1">
              <w:r w:rsidRPr="004111BC">
                <w:rPr>
                  <w:rStyle w:val="Hyperlink"/>
                  <w:rFonts w:ascii="Georgia" w:hAnsi="Georgia"/>
                  <w:sz w:val="16"/>
                  <w:szCs w:val="16"/>
                  <w:lang w:val="es-PR"/>
                </w:rPr>
                <w:t>garry.lee@mi.usda,gov</w:t>
              </w:r>
            </w:hyperlink>
          </w:p>
        </w:tc>
        <w:tc>
          <w:tcPr>
            <w:tcW w:w="3291" w:type="dxa"/>
            <w:vAlign w:val="center"/>
          </w:tcPr>
          <w:p w:rsidR="00D92337" w:rsidRPr="004111BC" w:rsidRDefault="00D92337" w:rsidP="00822655">
            <w:pPr>
              <w:rPr>
                <w:rFonts w:ascii="Georgia" w:hAnsi="Georgia"/>
                <w:b/>
                <w:sz w:val="16"/>
                <w:szCs w:val="16"/>
                <w:lang w:val="es-PR"/>
              </w:rPr>
            </w:pPr>
          </w:p>
          <w:p w:rsidR="00D92337" w:rsidRPr="00CF2857" w:rsidRDefault="00D92337" w:rsidP="00822655">
            <w:pPr>
              <w:rPr>
                <w:rFonts w:ascii="Georgia" w:hAnsi="Georgia"/>
                <w:sz w:val="16"/>
                <w:szCs w:val="16"/>
              </w:rPr>
            </w:pPr>
            <w:r w:rsidRPr="00CF2857">
              <w:rPr>
                <w:rFonts w:ascii="Georgia" w:hAnsi="Georgia"/>
                <w:b/>
                <w:sz w:val="16"/>
                <w:szCs w:val="16"/>
              </w:rPr>
              <w:t>NJ</w:t>
            </w:r>
            <w:r w:rsidRPr="00CF2857">
              <w:rPr>
                <w:rFonts w:ascii="Georgia" w:hAnsi="Georgia"/>
                <w:sz w:val="16"/>
                <w:szCs w:val="16"/>
              </w:rPr>
              <w:t xml:space="preserve"> – </w:t>
            </w:r>
            <w:r>
              <w:rPr>
                <w:rFonts w:ascii="Georgia" w:hAnsi="Georgia"/>
                <w:sz w:val="16"/>
                <w:szCs w:val="16"/>
              </w:rPr>
              <w:t>Carrie Mosley, STC</w:t>
            </w:r>
          </w:p>
          <w:p w:rsidR="00D92337" w:rsidRPr="00CF2857" w:rsidRDefault="00D92337" w:rsidP="00822655">
            <w:pPr>
              <w:autoSpaceDE w:val="0"/>
              <w:autoSpaceDN w:val="0"/>
              <w:adjustRightInd w:val="0"/>
              <w:rPr>
                <w:rFonts w:ascii="Georgia" w:hAnsi="Georgia" w:cs="Courier New"/>
                <w:sz w:val="16"/>
                <w:szCs w:val="16"/>
              </w:rPr>
            </w:pPr>
            <w:r w:rsidRPr="00CF2857">
              <w:rPr>
                <w:rFonts w:ascii="Georgia" w:hAnsi="Georgia" w:cs="Courier New"/>
                <w:sz w:val="16"/>
                <w:szCs w:val="16"/>
              </w:rPr>
              <w:t xml:space="preserve">220 Davidson Ave </w:t>
            </w:r>
            <w:r>
              <w:rPr>
                <w:rFonts w:ascii="Georgia" w:hAnsi="Georgia" w:cs="Courier New"/>
                <w:sz w:val="16"/>
                <w:szCs w:val="16"/>
              </w:rPr>
              <w:t xml:space="preserve"> 4</w:t>
            </w:r>
            <w:r w:rsidRPr="00587870">
              <w:rPr>
                <w:rFonts w:ascii="Georgia" w:hAnsi="Georgia" w:cs="Courier New"/>
                <w:sz w:val="16"/>
                <w:szCs w:val="16"/>
                <w:vertAlign w:val="superscript"/>
              </w:rPr>
              <w:t>th</w:t>
            </w:r>
            <w:r>
              <w:rPr>
                <w:rFonts w:ascii="Georgia" w:hAnsi="Georgia" w:cs="Courier New"/>
                <w:sz w:val="16"/>
                <w:szCs w:val="16"/>
              </w:rPr>
              <w:t xml:space="preserve"> floor</w:t>
            </w:r>
          </w:p>
          <w:p w:rsidR="00D92337" w:rsidRPr="00CF2857" w:rsidRDefault="00D92337" w:rsidP="00822655">
            <w:pPr>
              <w:rPr>
                <w:rFonts w:ascii="Georgia" w:hAnsi="Georgia" w:cs="Courier New"/>
                <w:sz w:val="16"/>
                <w:szCs w:val="16"/>
              </w:rPr>
            </w:pPr>
            <w:smartTag w:uri="urn:schemas-microsoft-com:office:smarttags" w:element="place">
              <w:smartTag w:uri="urn:schemas-microsoft-com:office:smarttags" w:element="City">
                <w:r w:rsidRPr="00CF2857">
                  <w:rPr>
                    <w:rFonts w:ascii="Georgia" w:hAnsi="Georgia" w:cs="Courier New"/>
                    <w:sz w:val="16"/>
                    <w:szCs w:val="16"/>
                  </w:rPr>
                  <w:t>Somerset</w:t>
                </w:r>
              </w:smartTag>
              <w:r w:rsidRPr="00CF2857">
                <w:rPr>
                  <w:rFonts w:ascii="Georgia" w:hAnsi="Georgia" w:cs="Courier New"/>
                  <w:sz w:val="16"/>
                  <w:szCs w:val="16"/>
                </w:rPr>
                <w:t xml:space="preserve"> </w:t>
              </w:r>
              <w:smartTag w:uri="urn:schemas-microsoft-com:office:smarttags" w:element="State">
                <w:r w:rsidRPr="00CF2857">
                  <w:rPr>
                    <w:rFonts w:ascii="Georgia" w:hAnsi="Georgia" w:cs="Courier New"/>
                    <w:sz w:val="16"/>
                    <w:szCs w:val="16"/>
                  </w:rPr>
                  <w:t>NJ</w:t>
                </w:r>
              </w:smartTag>
              <w:r w:rsidRPr="00CF2857">
                <w:rPr>
                  <w:rFonts w:ascii="Georgia" w:hAnsi="Georgia" w:cs="Courier New"/>
                  <w:sz w:val="16"/>
                  <w:szCs w:val="16"/>
                </w:rPr>
                <w:t xml:space="preserve">, </w:t>
              </w:r>
              <w:smartTag w:uri="urn:schemas-microsoft-com:office:smarttags" w:element="PostalCode">
                <w:r w:rsidRPr="00CF2857">
                  <w:rPr>
                    <w:rFonts w:ascii="Georgia" w:hAnsi="Georgia" w:cs="Courier New"/>
                    <w:sz w:val="16"/>
                    <w:szCs w:val="16"/>
                  </w:rPr>
                  <w:t>08873</w:t>
                </w:r>
              </w:smartTag>
            </w:smartTag>
          </w:p>
          <w:p w:rsidR="00D92337" w:rsidRPr="00CF2857" w:rsidRDefault="00D92337" w:rsidP="00822655">
            <w:pPr>
              <w:rPr>
                <w:rFonts w:ascii="Georgia" w:hAnsi="Georgia"/>
                <w:sz w:val="16"/>
                <w:szCs w:val="16"/>
              </w:rPr>
            </w:pPr>
            <w:r>
              <w:rPr>
                <w:rFonts w:ascii="Georgia" w:hAnsi="Georgia"/>
                <w:sz w:val="16"/>
                <w:szCs w:val="16"/>
              </w:rPr>
              <w:t>Phone:  732/537-6040</w:t>
            </w:r>
          </w:p>
          <w:p w:rsidR="00D92337" w:rsidRPr="00CF2857" w:rsidRDefault="00D92337" w:rsidP="00822655">
            <w:pPr>
              <w:rPr>
                <w:rFonts w:ascii="Georgia" w:hAnsi="Georgia"/>
                <w:sz w:val="16"/>
                <w:szCs w:val="16"/>
              </w:rPr>
            </w:pPr>
            <w:r>
              <w:rPr>
                <w:rFonts w:ascii="Georgia" w:hAnsi="Georgia"/>
                <w:sz w:val="16"/>
                <w:szCs w:val="16"/>
              </w:rPr>
              <w:t>Fax:      732/537-6096</w:t>
            </w:r>
          </w:p>
          <w:p w:rsidR="00D92337" w:rsidRPr="00753EF3" w:rsidRDefault="00D92337" w:rsidP="00822655">
            <w:pPr>
              <w:rPr>
                <w:rFonts w:ascii="Georgia" w:hAnsi="Georgia"/>
                <w:color w:val="0000FF"/>
                <w:sz w:val="16"/>
                <w:szCs w:val="16"/>
                <w:u w:val="single"/>
              </w:rPr>
            </w:pPr>
            <w:r w:rsidRPr="00985E31">
              <w:rPr>
                <w:rFonts w:ascii="Georgia" w:hAnsi="Georgia"/>
                <w:sz w:val="16"/>
                <w:szCs w:val="16"/>
              </w:rPr>
              <w:t xml:space="preserve">(E) </w:t>
            </w:r>
            <w:r>
              <w:rPr>
                <w:rFonts w:ascii="Georgia" w:hAnsi="Georgia"/>
                <w:color w:val="0000FF"/>
                <w:sz w:val="16"/>
                <w:szCs w:val="16"/>
                <w:u w:val="single"/>
              </w:rPr>
              <w:t>carrie.mosley@nj.usda.gov</w:t>
            </w:r>
          </w:p>
          <w:p w:rsidR="00D92337" w:rsidRPr="00CF2857" w:rsidRDefault="00D92337" w:rsidP="00822655">
            <w:pPr>
              <w:autoSpaceDE w:val="0"/>
              <w:autoSpaceDN w:val="0"/>
              <w:adjustRightInd w:val="0"/>
              <w:rPr>
                <w:rFonts w:ascii="Georgia" w:hAnsi="Georgia"/>
                <w:b/>
                <w:sz w:val="16"/>
                <w:szCs w:val="16"/>
              </w:rPr>
            </w:pPr>
          </w:p>
        </w:tc>
        <w:tc>
          <w:tcPr>
            <w:tcW w:w="3144" w:type="dxa"/>
            <w:vAlign w:val="center"/>
          </w:tcPr>
          <w:p w:rsidR="00D92337" w:rsidRDefault="00D92337" w:rsidP="00822655">
            <w:pPr>
              <w:rPr>
                <w:rFonts w:ascii="Georgia" w:hAnsi="Georgia"/>
                <w:b/>
                <w:sz w:val="16"/>
                <w:szCs w:val="16"/>
              </w:rPr>
            </w:pPr>
          </w:p>
          <w:p w:rsidR="00D92337" w:rsidRDefault="00D92337" w:rsidP="00822655">
            <w:pPr>
              <w:rPr>
                <w:rFonts w:ascii="Georgia" w:hAnsi="Georgia"/>
                <w:b/>
                <w:sz w:val="16"/>
                <w:szCs w:val="16"/>
              </w:rPr>
            </w:pPr>
          </w:p>
          <w:p w:rsidR="00D92337" w:rsidRDefault="00D92337" w:rsidP="00822655">
            <w:pPr>
              <w:rPr>
                <w:rFonts w:ascii="Georgia" w:hAnsi="Georgia"/>
                <w:sz w:val="16"/>
                <w:szCs w:val="16"/>
              </w:rPr>
            </w:pPr>
            <w:r w:rsidRPr="00CF2857">
              <w:rPr>
                <w:rFonts w:ascii="Georgia" w:hAnsi="Georgia"/>
                <w:b/>
                <w:sz w:val="16"/>
                <w:szCs w:val="16"/>
              </w:rPr>
              <w:t xml:space="preserve">NY </w:t>
            </w:r>
            <w:r w:rsidRPr="00CF2857">
              <w:rPr>
                <w:rFonts w:ascii="Georgia" w:hAnsi="Georgia"/>
                <w:sz w:val="16"/>
                <w:szCs w:val="16"/>
              </w:rPr>
              <w:t xml:space="preserve">-  </w:t>
            </w:r>
            <w:r>
              <w:rPr>
                <w:rFonts w:ascii="Georgia" w:hAnsi="Georgia"/>
                <w:sz w:val="16"/>
                <w:szCs w:val="16"/>
              </w:rPr>
              <w:t>Don Pettit,  STC</w:t>
            </w:r>
          </w:p>
          <w:p w:rsidR="00D92337" w:rsidRPr="00CF2857" w:rsidRDefault="00D92337" w:rsidP="00822655">
            <w:pPr>
              <w:rPr>
                <w:rFonts w:ascii="Georgia" w:hAnsi="Georgia"/>
                <w:sz w:val="16"/>
                <w:szCs w:val="16"/>
              </w:rPr>
            </w:pPr>
            <w:smartTag w:uri="urn:schemas-microsoft-com:office:smarttags" w:element="Street">
              <w:smartTag w:uri="urn:schemas-microsoft-com:office:smarttags" w:element="address">
                <w:r w:rsidRPr="00CF2857">
                  <w:rPr>
                    <w:rFonts w:ascii="Georgia" w:hAnsi="Georgia"/>
                    <w:sz w:val="16"/>
                    <w:szCs w:val="16"/>
                  </w:rPr>
                  <w:t>441 South Salina Street</w:t>
                </w:r>
              </w:smartTag>
            </w:smartTag>
          </w:p>
          <w:p w:rsidR="00D92337" w:rsidRPr="00CF2857" w:rsidRDefault="00D92337" w:rsidP="00822655">
            <w:pPr>
              <w:rPr>
                <w:rFonts w:ascii="Georgia" w:hAnsi="Georgia"/>
                <w:sz w:val="16"/>
                <w:szCs w:val="16"/>
              </w:rPr>
            </w:pPr>
            <w:smartTag w:uri="urn:schemas-microsoft-com:office:smarttags" w:element="address">
              <w:smartTag w:uri="urn:schemas-microsoft-com:office:smarttags" w:element="Street">
                <w:r w:rsidRPr="00CF2857">
                  <w:rPr>
                    <w:rFonts w:ascii="Georgia" w:hAnsi="Georgia"/>
                    <w:sz w:val="16"/>
                    <w:szCs w:val="16"/>
                  </w:rPr>
                  <w:t>Suite</w:t>
                </w:r>
              </w:smartTag>
              <w:r w:rsidRPr="00CF2857">
                <w:rPr>
                  <w:rFonts w:ascii="Georgia" w:hAnsi="Georgia"/>
                  <w:sz w:val="16"/>
                  <w:szCs w:val="16"/>
                </w:rPr>
                <w:t xml:space="preserve"> 354</w:t>
              </w:r>
            </w:smartTag>
          </w:p>
          <w:p w:rsidR="00D92337" w:rsidRPr="00CF2857" w:rsidRDefault="00D92337" w:rsidP="00822655">
            <w:pPr>
              <w:rPr>
                <w:rFonts w:ascii="Georgia" w:hAnsi="Georgia"/>
                <w:sz w:val="16"/>
                <w:szCs w:val="16"/>
              </w:rPr>
            </w:pPr>
            <w:smartTag w:uri="urn:schemas-microsoft-com:office:smarttags" w:element="place">
              <w:smartTag w:uri="urn:schemas-microsoft-com:office:smarttags" w:element="City">
                <w:r w:rsidRPr="00CF2857">
                  <w:rPr>
                    <w:rFonts w:ascii="Georgia" w:hAnsi="Georgia"/>
                    <w:sz w:val="16"/>
                    <w:szCs w:val="16"/>
                  </w:rPr>
                  <w:t>Syracuse</w:t>
                </w:r>
              </w:smartTag>
              <w:r w:rsidRPr="00CF2857">
                <w:rPr>
                  <w:rFonts w:ascii="Georgia" w:hAnsi="Georgia"/>
                  <w:sz w:val="16"/>
                  <w:szCs w:val="16"/>
                </w:rPr>
                <w:t xml:space="preserve">, </w:t>
              </w:r>
              <w:smartTag w:uri="urn:schemas-microsoft-com:office:smarttags" w:element="State">
                <w:r w:rsidRPr="00CF2857">
                  <w:rPr>
                    <w:rFonts w:ascii="Georgia" w:hAnsi="Georgia"/>
                    <w:sz w:val="16"/>
                    <w:szCs w:val="16"/>
                  </w:rPr>
                  <w:t>New York</w:t>
                </w:r>
              </w:smartTag>
              <w:r w:rsidRPr="00CF2857">
                <w:rPr>
                  <w:rFonts w:ascii="Georgia" w:hAnsi="Georgia"/>
                  <w:sz w:val="16"/>
                  <w:szCs w:val="16"/>
                </w:rPr>
                <w:t xml:space="preserve">  </w:t>
              </w:r>
              <w:smartTag w:uri="urn:schemas-microsoft-com:office:smarttags" w:element="PostalCode">
                <w:r w:rsidRPr="00CF2857">
                  <w:rPr>
                    <w:rFonts w:ascii="Georgia" w:hAnsi="Georgia"/>
                    <w:sz w:val="16"/>
                    <w:szCs w:val="16"/>
                  </w:rPr>
                  <w:t>13202-2450</w:t>
                </w:r>
              </w:smartTag>
            </w:smartTag>
          </w:p>
          <w:p w:rsidR="00D92337" w:rsidRPr="00CF2857" w:rsidRDefault="00D92337" w:rsidP="00822655">
            <w:pPr>
              <w:rPr>
                <w:rFonts w:ascii="Georgia" w:hAnsi="Georgia"/>
                <w:sz w:val="16"/>
                <w:szCs w:val="16"/>
              </w:rPr>
            </w:pPr>
            <w:r w:rsidRPr="00CF2857">
              <w:rPr>
                <w:rFonts w:ascii="Georgia" w:hAnsi="Georgia"/>
                <w:sz w:val="16"/>
                <w:szCs w:val="16"/>
              </w:rPr>
              <w:t>Phone:  315/477-6504</w:t>
            </w:r>
          </w:p>
          <w:p w:rsidR="00D92337" w:rsidRPr="004111BC" w:rsidRDefault="00D92337" w:rsidP="00822655">
            <w:pPr>
              <w:rPr>
                <w:rFonts w:ascii="Georgia" w:hAnsi="Georgia"/>
                <w:sz w:val="16"/>
                <w:szCs w:val="16"/>
                <w:lang w:val="es-PR"/>
              </w:rPr>
            </w:pPr>
            <w:r w:rsidRPr="004111BC">
              <w:rPr>
                <w:rFonts w:ascii="Georgia" w:hAnsi="Georgia"/>
                <w:sz w:val="16"/>
                <w:szCs w:val="16"/>
                <w:lang w:val="es-PR"/>
              </w:rPr>
              <w:t>Fax:      315/477-6550</w:t>
            </w:r>
          </w:p>
          <w:p w:rsidR="00D92337" w:rsidRPr="004111BC" w:rsidRDefault="00D92337" w:rsidP="00822655">
            <w:pPr>
              <w:rPr>
                <w:rFonts w:ascii="Georgia" w:hAnsi="Georgia"/>
                <w:color w:val="0000FF"/>
                <w:sz w:val="16"/>
                <w:szCs w:val="16"/>
                <w:u w:val="single"/>
                <w:lang w:val="es-PR"/>
              </w:rPr>
            </w:pPr>
            <w:r w:rsidRPr="004111BC">
              <w:rPr>
                <w:rFonts w:ascii="Georgia" w:hAnsi="Georgia"/>
                <w:sz w:val="16"/>
                <w:szCs w:val="16"/>
                <w:lang w:val="es-PR"/>
              </w:rPr>
              <w:t>(E)</w:t>
            </w:r>
            <w:r w:rsidRPr="004111BC">
              <w:rPr>
                <w:rFonts w:ascii="Georgia" w:hAnsi="Georgia"/>
                <w:color w:val="0000FF"/>
                <w:sz w:val="16"/>
                <w:szCs w:val="16"/>
                <w:lang w:val="es-PR"/>
              </w:rPr>
              <w:t xml:space="preserve"> </w:t>
            </w:r>
            <w:r w:rsidRPr="004111BC">
              <w:rPr>
                <w:rFonts w:ascii="Georgia" w:hAnsi="Georgia"/>
                <w:color w:val="0000FF"/>
                <w:sz w:val="16"/>
                <w:szCs w:val="16"/>
                <w:u w:val="single"/>
                <w:lang w:val="es-PR"/>
              </w:rPr>
              <w:t xml:space="preserve"> Donald.pettit@ny.usda.gov</w:t>
            </w:r>
          </w:p>
          <w:p w:rsidR="00D92337" w:rsidRPr="004111BC" w:rsidRDefault="00D92337" w:rsidP="00822655">
            <w:pPr>
              <w:rPr>
                <w:rFonts w:ascii="Georgia" w:hAnsi="Georgia"/>
                <w:b/>
                <w:sz w:val="16"/>
                <w:szCs w:val="16"/>
                <w:lang w:val="es-PR"/>
              </w:rPr>
            </w:pPr>
          </w:p>
        </w:tc>
      </w:tr>
      <w:tr w:rsidR="00D92337" w:rsidRPr="004B6A93" w:rsidTr="00822655">
        <w:trPr>
          <w:jc w:val="center"/>
        </w:trPr>
        <w:tc>
          <w:tcPr>
            <w:tcW w:w="3420" w:type="dxa"/>
            <w:vAlign w:val="center"/>
          </w:tcPr>
          <w:p w:rsidR="00D92337" w:rsidRPr="004111BC" w:rsidRDefault="00D92337" w:rsidP="00822655">
            <w:pPr>
              <w:rPr>
                <w:rFonts w:ascii="Georgia" w:hAnsi="Georgia"/>
                <w:b/>
                <w:sz w:val="16"/>
                <w:szCs w:val="16"/>
                <w:lang w:val="es-PR"/>
              </w:rPr>
            </w:pPr>
          </w:p>
          <w:p w:rsidR="00D92337" w:rsidRPr="00CF2857" w:rsidRDefault="00D92337" w:rsidP="00822655">
            <w:pPr>
              <w:rPr>
                <w:rFonts w:ascii="Georgia" w:hAnsi="Georgia"/>
                <w:sz w:val="16"/>
                <w:szCs w:val="16"/>
              </w:rPr>
            </w:pPr>
            <w:r w:rsidRPr="00CF2857">
              <w:rPr>
                <w:rFonts w:ascii="Georgia" w:hAnsi="Georgia"/>
                <w:b/>
                <w:sz w:val="16"/>
                <w:szCs w:val="16"/>
              </w:rPr>
              <w:t>NH</w:t>
            </w:r>
            <w:r w:rsidRPr="00CF2857">
              <w:rPr>
                <w:rFonts w:ascii="Georgia" w:hAnsi="Georgia"/>
                <w:sz w:val="16"/>
                <w:szCs w:val="16"/>
              </w:rPr>
              <w:t xml:space="preserve"> –</w:t>
            </w:r>
            <w:r>
              <w:rPr>
                <w:rFonts w:ascii="Georgia" w:hAnsi="Georgia"/>
                <w:sz w:val="16"/>
                <w:szCs w:val="16"/>
              </w:rPr>
              <w:t xml:space="preserve"> Richard Ellsmore, STC</w:t>
            </w:r>
          </w:p>
          <w:p w:rsidR="00D92337" w:rsidRPr="00CF2857" w:rsidRDefault="00D92337" w:rsidP="00822655">
            <w:pPr>
              <w:rPr>
                <w:rFonts w:ascii="Georgia" w:hAnsi="Georgia"/>
                <w:sz w:val="16"/>
                <w:szCs w:val="16"/>
              </w:rPr>
            </w:pPr>
            <w:smartTag w:uri="urn:schemas-microsoft-com:office:smarttags" w:element="place">
              <w:smartTag w:uri="urn:schemas-microsoft-com:office:smarttags" w:element="PlaceName">
                <w:r w:rsidRPr="00CF2857">
                  <w:rPr>
                    <w:rFonts w:ascii="Georgia" w:hAnsi="Georgia"/>
                    <w:sz w:val="16"/>
                    <w:szCs w:val="16"/>
                  </w:rPr>
                  <w:t>Federal</w:t>
                </w:r>
              </w:smartTag>
              <w:r w:rsidRPr="00CF2857">
                <w:rPr>
                  <w:rFonts w:ascii="Georgia" w:hAnsi="Georgia"/>
                  <w:sz w:val="16"/>
                  <w:szCs w:val="16"/>
                </w:rPr>
                <w:t xml:space="preserve"> </w:t>
              </w:r>
              <w:smartTag w:uri="urn:schemas-microsoft-com:office:smarttags" w:element="PlaceType">
                <w:r w:rsidRPr="00CF2857">
                  <w:rPr>
                    <w:rFonts w:ascii="Georgia" w:hAnsi="Georgia"/>
                    <w:sz w:val="16"/>
                    <w:szCs w:val="16"/>
                  </w:rPr>
                  <w:t>Building</w:t>
                </w:r>
              </w:smartTag>
            </w:smartTag>
          </w:p>
          <w:p w:rsidR="00D92337" w:rsidRPr="00CF2857" w:rsidRDefault="00D92337" w:rsidP="00822655">
            <w:pPr>
              <w:rPr>
                <w:rFonts w:ascii="Georgia" w:hAnsi="Georgia"/>
                <w:sz w:val="16"/>
                <w:szCs w:val="16"/>
              </w:rPr>
            </w:pPr>
            <w:smartTag w:uri="urn:schemas-microsoft-com:office:smarttags" w:element="Street">
              <w:smartTag w:uri="urn:schemas-microsoft-com:office:smarttags" w:element="address">
                <w:r w:rsidRPr="00CF2857">
                  <w:rPr>
                    <w:rFonts w:ascii="Georgia" w:hAnsi="Georgia"/>
                    <w:sz w:val="16"/>
                    <w:szCs w:val="16"/>
                  </w:rPr>
                  <w:t>2 Madbury Road</w:t>
                </w:r>
              </w:smartTag>
            </w:smartTag>
          </w:p>
          <w:p w:rsidR="00D92337" w:rsidRPr="00CF2857" w:rsidRDefault="00D92337" w:rsidP="00822655">
            <w:pPr>
              <w:rPr>
                <w:rFonts w:ascii="Georgia" w:hAnsi="Georgia"/>
                <w:sz w:val="16"/>
                <w:szCs w:val="16"/>
              </w:rPr>
            </w:pPr>
            <w:smartTag w:uri="urn:schemas-microsoft-com:office:smarttags" w:element="place">
              <w:smartTag w:uri="urn:schemas-microsoft-com:office:smarttags" w:element="City">
                <w:r w:rsidRPr="00CF2857">
                  <w:rPr>
                    <w:rFonts w:ascii="Georgia" w:hAnsi="Georgia"/>
                    <w:sz w:val="16"/>
                    <w:szCs w:val="16"/>
                  </w:rPr>
                  <w:t>Durham</w:t>
                </w:r>
              </w:smartTag>
              <w:r w:rsidRPr="00CF2857">
                <w:rPr>
                  <w:rFonts w:ascii="Georgia" w:hAnsi="Georgia"/>
                  <w:sz w:val="16"/>
                  <w:szCs w:val="16"/>
                </w:rPr>
                <w:t xml:space="preserve">, </w:t>
              </w:r>
              <w:smartTag w:uri="urn:schemas-microsoft-com:office:smarttags" w:element="State">
                <w:r w:rsidRPr="00CF2857">
                  <w:rPr>
                    <w:rFonts w:ascii="Georgia" w:hAnsi="Georgia"/>
                    <w:sz w:val="16"/>
                    <w:szCs w:val="16"/>
                  </w:rPr>
                  <w:t>New Hampshire</w:t>
                </w:r>
              </w:smartTag>
              <w:r w:rsidRPr="00CF2857">
                <w:rPr>
                  <w:rFonts w:ascii="Georgia" w:hAnsi="Georgia"/>
                  <w:sz w:val="16"/>
                  <w:szCs w:val="16"/>
                </w:rPr>
                <w:t xml:space="preserve">  </w:t>
              </w:r>
              <w:smartTag w:uri="urn:schemas-microsoft-com:office:smarttags" w:element="PostalCode">
                <w:r w:rsidRPr="00CF2857">
                  <w:rPr>
                    <w:rFonts w:ascii="Georgia" w:hAnsi="Georgia"/>
                    <w:sz w:val="16"/>
                    <w:szCs w:val="16"/>
                  </w:rPr>
                  <w:t>03824-2043</w:t>
                </w:r>
              </w:smartTag>
            </w:smartTag>
          </w:p>
          <w:p w:rsidR="00D92337" w:rsidRPr="00CF2857" w:rsidRDefault="00D92337" w:rsidP="00822655">
            <w:pPr>
              <w:rPr>
                <w:rFonts w:ascii="Georgia" w:hAnsi="Georgia"/>
                <w:sz w:val="16"/>
                <w:szCs w:val="16"/>
              </w:rPr>
            </w:pPr>
            <w:r w:rsidRPr="00CF2857">
              <w:rPr>
                <w:rFonts w:ascii="Georgia" w:hAnsi="Georgia"/>
                <w:sz w:val="16"/>
                <w:szCs w:val="16"/>
              </w:rPr>
              <w:t xml:space="preserve">Phone:  </w:t>
            </w:r>
            <w:r>
              <w:rPr>
                <w:rFonts w:ascii="Georgia" w:hAnsi="Georgia"/>
                <w:sz w:val="16"/>
                <w:szCs w:val="16"/>
              </w:rPr>
              <w:t>603/868-7581 ext. 10</w:t>
            </w:r>
            <w:r w:rsidRPr="00CF2857">
              <w:rPr>
                <w:rFonts w:ascii="Georgia" w:hAnsi="Georgia"/>
                <w:sz w:val="16"/>
                <w:szCs w:val="16"/>
              </w:rPr>
              <w:t>5</w:t>
            </w:r>
          </w:p>
          <w:p w:rsidR="00D92337" w:rsidRPr="00CF2857" w:rsidRDefault="00D92337" w:rsidP="00822655">
            <w:pPr>
              <w:rPr>
                <w:rFonts w:ascii="Georgia" w:hAnsi="Georgia"/>
                <w:sz w:val="16"/>
                <w:szCs w:val="16"/>
              </w:rPr>
            </w:pPr>
            <w:r w:rsidRPr="00CF2857">
              <w:rPr>
                <w:rFonts w:ascii="Georgia" w:hAnsi="Georgia"/>
                <w:sz w:val="16"/>
                <w:szCs w:val="16"/>
              </w:rPr>
              <w:t>Fax:      603/868-5301</w:t>
            </w:r>
          </w:p>
          <w:p w:rsidR="00D92337" w:rsidRPr="00CF2857" w:rsidRDefault="00D92337" w:rsidP="00822655">
            <w:pPr>
              <w:autoSpaceDE w:val="0"/>
              <w:autoSpaceDN w:val="0"/>
              <w:adjustRightInd w:val="0"/>
              <w:rPr>
                <w:rFonts w:ascii="Georgia" w:hAnsi="Georgia"/>
                <w:sz w:val="16"/>
                <w:szCs w:val="16"/>
              </w:rPr>
            </w:pPr>
            <w:r w:rsidRPr="00CF2857">
              <w:rPr>
                <w:rFonts w:ascii="Georgia" w:hAnsi="Georgia"/>
                <w:sz w:val="16"/>
                <w:szCs w:val="16"/>
              </w:rPr>
              <w:t xml:space="preserve">(E)  </w:t>
            </w:r>
            <w:r>
              <w:rPr>
                <w:rFonts w:ascii="Georgia" w:hAnsi="Georgia"/>
                <w:color w:val="0000FF"/>
                <w:sz w:val="16"/>
                <w:szCs w:val="16"/>
                <w:u w:val="single"/>
              </w:rPr>
              <w:t>rick.ellsmore</w:t>
            </w:r>
            <w:r w:rsidRPr="00753EF3">
              <w:rPr>
                <w:rFonts w:ascii="Georgia" w:hAnsi="Georgia"/>
                <w:color w:val="0000FF"/>
                <w:sz w:val="16"/>
                <w:szCs w:val="16"/>
                <w:u w:val="single"/>
              </w:rPr>
              <w:t>@nh.usda.gov</w:t>
            </w:r>
          </w:p>
          <w:p w:rsidR="00D92337" w:rsidRPr="00AF7272" w:rsidRDefault="00D92337" w:rsidP="00822655">
            <w:pPr>
              <w:rPr>
                <w:rFonts w:ascii="Georgia" w:hAnsi="Georgia"/>
                <w:sz w:val="16"/>
                <w:szCs w:val="16"/>
              </w:rPr>
            </w:pPr>
          </w:p>
        </w:tc>
        <w:tc>
          <w:tcPr>
            <w:tcW w:w="3195" w:type="dxa"/>
            <w:vAlign w:val="center"/>
          </w:tcPr>
          <w:p w:rsidR="00D92337" w:rsidRPr="000A5E41" w:rsidRDefault="00D92337" w:rsidP="00822655">
            <w:pPr>
              <w:rPr>
                <w:rFonts w:ascii="Georgia" w:hAnsi="Georgia"/>
                <w:sz w:val="16"/>
                <w:szCs w:val="16"/>
              </w:rPr>
            </w:pPr>
            <w:r w:rsidRPr="000A5E41">
              <w:rPr>
                <w:rFonts w:ascii="Georgia" w:hAnsi="Georgia"/>
                <w:b/>
                <w:sz w:val="16"/>
                <w:szCs w:val="16"/>
              </w:rPr>
              <w:t>OH</w:t>
            </w:r>
            <w:r w:rsidRPr="000A5E41">
              <w:rPr>
                <w:rFonts w:ascii="Georgia" w:hAnsi="Georgia"/>
                <w:sz w:val="16"/>
                <w:szCs w:val="16"/>
              </w:rPr>
              <w:t xml:space="preserve"> – </w:t>
            </w:r>
            <w:r>
              <w:rPr>
                <w:rFonts w:ascii="Georgia" w:hAnsi="Georgia"/>
                <w:sz w:val="16"/>
                <w:szCs w:val="16"/>
              </w:rPr>
              <w:t>Terry Cosby</w:t>
            </w:r>
            <w:r w:rsidRPr="000A5E41">
              <w:rPr>
                <w:rFonts w:ascii="Georgia" w:hAnsi="Georgia"/>
                <w:sz w:val="16"/>
                <w:szCs w:val="16"/>
              </w:rPr>
              <w:t>, STC</w:t>
            </w:r>
          </w:p>
          <w:p w:rsidR="00D92337" w:rsidRPr="000A5E41" w:rsidRDefault="00D92337" w:rsidP="00822655">
            <w:pPr>
              <w:rPr>
                <w:rFonts w:ascii="Georgia" w:hAnsi="Georgia"/>
                <w:sz w:val="16"/>
                <w:szCs w:val="16"/>
              </w:rPr>
            </w:pPr>
            <w:smartTag w:uri="urn:schemas-microsoft-com:office:smarttags" w:element="Street">
              <w:smartTag w:uri="urn:schemas-microsoft-com:office:smarttags" w:element="address">
                <w:r w:rsidRPr="000A5E41">
                  <w:rPr>
                    <w:rFonts w:ascii="Georgia" w:hAnsi="Georgia"/>
                    <w:sz w:val="16"/>
                    <w:szCs w:val="16"/>
                  </w:rPr>
                  <w:t>200 North High Street</w:t>
                </w:r>
              </w:smartTag>
            </w:smartTag>
            <w:r w:rsidRPr="000A5E41">
              <w:rPr>
                <w:rFonts w:ascii="Georgia" w:hAnsi="Georgia"/>
                <w:sz w:val="16"/>
                <w:szCs w:val="16"/>
              </w:rPr>
              <w:t>, Room 522</w:t>
            </w:r>
          </w:p>
          <w:p w:rsidR="00D92337" w:rsidRPr="000A5E41" w:rsidRDefault="00D92337" w:rsidP="00822655">
            <w:pPr>
              <w:rPr>
                <w:rFonts w:ascii="Georgia" w:hAnsi="Georgia"/>
                <w:sz w:val="16"/>
                <w:szCs w:val="16"/>
              </w:rPr>
            </w:pPr>
            <w:smartTag w:uri="urn:schemas-microsoft-com:office:smarttags" w:element="place">
              <w:smartTag w:uri="urn:schemas-microsoft-com:office:smarttags" w:element="City">
                <w:r w:rsidRPr="000A5E41">
                  <w:rPr>
                    <w:rFonts w:ascii="Georgia" w:hAnsi="Georgia"/>
                    <w:sz w:val="16"/>
                    <w:szCs w:val="16"/>
                  </w:rPr>
                  <w:t>Columbus</w:t>
                </w:r>
              </w:smartTag>
              <w:r w:rsidRPr="000A5E41">
                <w:rPr>
                  <w:rFonts w:ascii="Georgia" w:hAnsi="Georgia"/>
                  <w:sz w:val="16"/>
                  <w:szCs w:val="16"/>
                </w:rPr>
                <w:t xml:space="preserve">, </w:t>
              </w:r>
              <w:smartTag w:uri="urn:schemas-microsoft-com:office:smarttags" w:element="State">
                <w:r w:rsidRPr="000A5E41">
                  <w:rPr>
                    <w:rFonts w:ascii="Georgia" w:hAnsi="Georgia"/>
                    <w:sz w:val="16"/>
                    <w:szCs w:val="16"/>
                  </w:rPr>
                  <w:t>Ohio</w:t>
                </w:r>
              </w:smartTag>
              <w:r w:rsidRPr="000A5E41">
                <w:rPr>
                  <w:rFonts w:ascii="Georgia" w:hAnsi="Georgia"/>
                  <w:sz w:val="16"/>
                  <w:szCs w:val="16"/>
                </w:rPr>
                <w:t xml:space="preserve">  </w:t>
              </w:r>
              <w:smartTag w:uri="urn:schemas-microsoft-com:office:smarttags" w:element="PostalCode">
                <w:r w:rsidRPr="000A5E41">
                  <w:rPr>
                    <w:rFonts w:ascii="Georgia" w:hAnsi="Georgia"/>
                    <w:sz w:val="16"/>
                    <w:szCs w:val="16"/>
                  </w:rPr>
                  <w:t>43215-2478</w:t>
                </w:r>
              </w:smartTag>
            </w:smartTag>
          </w:p>
          <w:p w:rsidR="00D92337" w:rsidRPr="000A5E41" w:rsidRDefault="00D92337" w:rsidP="00822655">
            <w:pPr>
              <w:rPr>
                <w:rFonts w:ascii="Georgia" w:hAnsi="Georgia"/>
                <w:sz w:val="16"/>
                <w:szCs w:val="16"/>
              </w:rPr>
            </w:pPr>
            <w:r w:rsidRPr="000A5E41">
              <w:rPr>
                <w:rFonts w:ascii="Georgia" w:hAnsi="Georgia"/>
                <w:sz w:val="16"/>
                <w:szCs w:val="16"/>
              </w:rPr>
              <w:t>Phone:  614/255-2472</w:t>
            </w:r>
          </w:p>
          <w:p w:rsidR="00D92337" w:rsidRPr="000A5E41" w:rsidRDefault="00D92337" w:rsidP="00822655">
            <w:pPr>
              <w:rPr>
                <w:rFonts w:ascii="Georgia" w:hAnsi="Georgia"/>
                <w:sz w:val="16"/>
                <w:szCs w:val="16"/>
              </w:rPr>
            </w:pPr>
            <w:r w:rsidRPr="000A5E41">
              <w:rPr>
                <w:rFonts w:ascii="Georgia" w:hAnsi="Georgia"/>
                <w:sz w:val="16"/>
                <w:szCs w:val="16"/>
              </w:rPr>
              <w:t>Fax:      614/255-2548</w:t>
            </w:r>
          </w:p>
          <w:p w:rsidR="00D92337" w:rsidRPr="000A5E41" w:rsidRDefault="00D92337" w:rsidP="00822655">
            <w:pPr>
              <w:rPr>
                <w:rFonts w:ascii="Georgia" w:hAnsi="Georgia"/>
                <w:sz w:val="16"/>
                <w:szCs w:val="16"/>
              </w:rPr>
            </w:pPr>
            <w:r w:rsidRPr="000A5E41">
              <w:rPr>
                <w:rFonts w:ascii="Georgia" w:hAnsi="Georgia"/>
                <w:sz w:val="16"/>
                <w:szCs w:val="16"/>
              </w:rPr>
              <w:t xml:space="preserve">(E)  </w:t>
            </w:r>
            <w:hyperlink r:id="rId63" w:history="1">
              <w:r w:rsidRPr="004D2A3B">
                <w:rPr>
                  <w:rStyle w:val="Hyperlink"/>
                  <w:rFonts w:ascii="Georgia" w:hAnsi="Georgia"/>
                  <w:sz w:val="16"/>
                  <w:szCs w:val="16"/>
                </w:rPr>
                <w:t>terry.cosby@oh.usda.gov</w:t>
              </w:r>
            </w:hyperlink>
            <w:r>
              <w:rPr>
                <w:rFonts w:ascii="Georgia" w:hAnsi="Georgia"/>
                <w:sz w:val="16"/>
                <w:szCs w:val="16"/>
                <w:u w:val="single"/>
              </w:rPr>
              <w:t xml:space="preserve"> </w:t>
            </w:r>
          </w:p>
          <w:p w:rsidR="00D92337" w:rsidRPr="00CF2857" w:rsidRDefault="00D92337" w:rsidP="00822655">
            <w:pPr>
              <w:rPr>
                <w:rFonts w:ascii="Georgia" w:hAnsi="Georgia"/>
                <w:sz w:val="16"/>
                <w:szCs w:val="16"/>
              </w:rPr>
            </w:pPr>
          </w:p>
        </w:tc>
        <w:tc>
          <w:tcPr>
            <w:tcW w:w="3291" w:type="dxa"/>
            <w:vAlign w:val="center"/>
          </w:tcPr>
          <w:p w:rsidR="00D92337" w:rsidRDefault="00D92337" w:rsidP="00822655">
            <w:pPr>
              <w:rPr>
                <w:rFonts w:ascii="Georgia" w:hAnsi="Georgia"/>
                <w:b/>
                <w:sz w:val="16"/>
                <w:szCs w:val="16"/>
              </w:rPr>
            </w:pPr>
          </w:p>
          <w:p w:rsidR="00D92337" w:rsidRDefault="00D92337" w:rsidP="00822655">
            <w:pPr>
              <w:rPr>
                <w:rFonts w:ascii="Georgia" w:hAnsi="Georgia"/>
                <w:b/>
                <w:sz w:val="16"/>
                <w:szCs w:val="16"/>
              </w:rPr>
            </w:pPr>
          </w:p>
          <w:p w:rsidR="00D92337" w:rsidRDefault="00D92337" w:rsidP="00822655">
            <w:pPr>
              <w:rPr>
                <w:rFonts w:ascii="Georgia" w:hAnsi="Georgia"/>
                <w:sz w:val="16"/>
                <w:szCs w:val="16"/>
              </w:rPr>
            </w:pPr>
            <w:r w:rsidRPr="00CF2857">
              <w:rPr>
                <w:rFonts w:ascii="Georgia" w:hAnsi="Georgia"/>
                <w:b/>
                <w:sz w:val="16"/>
                <w:szCs w:val="16"/>
              </w:rPr>
              <w:t>PA</w:t>
            </w:r>
            <w:r>
              <w:rPr>
                <w:rFonts w:ascii="Georgia" w:hAnsi="Georgia"/>
                <w:b/>
                <w:sz w:val="16"/>
                <w:szCs w:val="16"/>
              </w:rPr>
              <w:t xml:space="preserve"> </w:t>
            </w:r>
            <w:r>
              <w:rPr>
                <w:rFonts w:ascii="Georgia" w:hAnsi="Georgia"/>
                <w:sz w:val="16"/>
                <w:szCs w:val="16"/>
              </w:rPr>
              <w:t>- Denise Coleman,  STC</w:t>
            </w:r>
          </w:p>
          <w:p w:rsidR="00D92337" w:rsidRPr="00CF2857" w:rsidRDefault="00D92337" w:rsidP="00822655">
            <w:pPr>
              <w:rPr>
                <w:rFonts w:ascii="Georgia" w:hAnsi="Georgia"/>
                <w:sz w:val="16"/>
                <w:szCs w:val="16"/>
              </w:rPr>
            </w:pPr>
            <w:r w:rsidRPr="00CF2857">
              <w:rPr>
                <w:rFonts w:ascii="Georgia" w:hAnsi="Georgia"/>
                <w:sz w:val="16"/>
                <w:szCs w:val="16"/>
              </w:rPr>
              <w:t>1 Credit Union Place, Suite 340</w:t>
            </w:r>
          </w:p>
          <w:p w:rsidR="00D92337" w:rsidRPr="00CF2857" w:rsidRDefault="00D92337" w:rsidP="00822655">
            <w:pPr>
              <w:rPr>
                <w:rFonts w:ascii="Georgia" w:hAnsi="Georgia"/>
                <w:sz w:val="16"/>
                <w:szCs w:val="16"/>
              </w:rPr>
            </w:pPr>
            <w:smartTag w:uri="urn:schemas-microsoft-com:office:smarttags" w:element="place">
              <w:smartTag w:uri="urn:schemas-microsoft-com:office:smarttags" w:element="City">
                <w:r w:rsidRPr="00CF2857">
                  <w:rPr>
                    <w:rFonts w:ascii="Georgia" w:hAnsi="Georgia"/>
                    <w:sz w:val="16"/>
                    <w:szCs w:val="16"/>
                  </w:rPr>
                  <w:t>Harrisburg</w:t>
                </w:r>
              </w:smartTag>
              <w:r w:rsidRPr="00CF2857">
                <w:rPr>
                  <w:rFonts w:ascii="Georgia" w:hAnsi="Georgia"/>
                  <w:sz w:val="16"/>
                  <w:szCs w:val="16"/>
                </w:rPr>
                <w:t xml:space="preserve">, </w:t>
              </w:r>
              <w:smartTag w:uri="urn:schemas-microsoft-com:office:smarttags" w:element="State">
                <w:r w:rsidRPr="00CF2857">
                  <w:rPr>
                    <w:rFonts w:ascii="Georgia" w:hAnsi="Georgia"/>
                    <w:sz w:val="16"/>
                    <w:szCs w:val="16"/>
                  </w:rPr>
                  <w:t>Pennsylvania</w:t>
                </w:r>
              </w:smartTag>
              <w:r w:rsidRPr="00CF2857">
                <w:rPr>
                  <w:rFonts w:ascii="Georgia" w:hAnsi="Georgia"/>
                  <w:sz w:val="16"/>
                  <w:szCs w:val="16"/>
                </w:rPr>
                <w:t xml:space="preserve"> </w:t>
              </w:r>
              <w:smartTag w:uri="urn:schemas-microsoft-com:office:smarttags" w:element="PostalCode">
                <w:r w:rsidRPr="00CF2857">
                  <w:rPr>
                    <w:rFonts w:ascii="Georgia" w:hAnsi="Georgia"/>
                    <w:sz w:val="16"/>
                    <w:szCs w:val="16"/>
                  </w:rPr>
                  <w:t>17110-2993</w:t>
                </w:r>
              </w:smartTag>
            </w:smartTag>
          </w:p>
          <w:p w:rsidR="00D92337" w:rsidRPr="00CF2857" w:rsidRDefault="00D92337" w:rsidP="00822655">
            <w:pPr>
              <w:rPr>
                <w:rFonts w:ascii="Georgia" w:hAnsi="Georgia"/>
                <w:sz w:val="16"/>
                <w:szCs w:val="16"/>
              </w:rPr>
            </w:pPr>
            <w:r>
              <w:rPr>
                <w:rFonts w:ascii="Georgia" w:hAnsi="Georgia"/>
                <w:sz w:val="16"/>
                <w:szCs w:val="16"/>
              </w:rPr>
              <w:t>Phone: 717/237-2203</w:t>
            </w:r>
          </w:p>
          <w:p w:rsidR="00D92337" w:rsidRPr="00CF2857" w:rsidRDefault="00D92337" w:rsidP="00822655">
            <w:pPr>
              <w:rPr>
                <w:rFonts w:ascii="Georgia" w:hAnsi="Georgia"/>
                <w:sz w:val="16"/>
                <w:szCs w:val="16"/>
              </w:rPr>
            </w:pPr>
            <w:r w:rsidRPr="00CF2857">
              <w:rPr>
                <w:rFonts w:ascii="Georgia" w:hAnsi="Georgia"/>
                <w:sz w:val="16"/>
                <w:szCs w:val="16"/>
              </w:rPr>
              <w:t>Fax: 717/237-2238</w:t>
            </w:r>
          </w:p>
          <w:p w:rsidR="00D92337" w:rsidRDefault="00D92337" w:rsidP="00822655">
            <w:pPr>
              <w:rPr>
                <w:rFonts w:ascii="Georgia" w:hAnsi="Georgia"/>
                <w:sz w:val="16"/>
                <w:szCs w:val="16"/>
              </w:rPr>
            </w:pPr>
            <w:r w:rsidRPr="00CF2857">
              <w:rPr>
                <w:rFonts w:ascii="Georgia" w:hAnsi="Georgia"/>
                <w:sz w:val="16"/>
                <w:szCs w:val="16"/>
              </w:rPr>
              <w:t>(E)</w:t>
            </w:r>
            <w:r>
              <w:rPr>
                <w:rFonts w:ascii="Georgia" w:hAnsi="Georgia"/>
                <w:sz w:val="16"/>
                <w:szCs w:val="16"/>
              </w:rPr>
              <w:t xml:space="preserve"> </w:t>
            </w:r>
            <w:r>
              <w:rPr>
                <w:rFonts w:ascii="Georgia" w:hAnsi="Georgia"/>
                <w:color w:val="0000FF"/>
                <w:sz w:val="16"/>
                <w:szCs w:val="16"/>
                <w:u w:val="single"/>
              </w:rPr>
              <w:t>denise.coleman</w:t>
            </w:r>
            <w:r w:rsidRPr="00553462">
              <w:rPr>
                <w:rFonts w:ascii="Georgia" w:hAnsi="Georgia"/>
                <w:color w:val="0000FF"/>
                <w:sz w:val="16"/>
                <w:szCs w:val="16"/>
                <w:u w:val="single"/>
              </w:rPr>
              <w:t>@</w:t>
            </w:r>
            <w:r>
              <w:rPr>
                <w:rFonts w:ascii="Georgia" w:hAnsi="Georgia"/>
                <w:color w:val="0000FF"/>
                <w:sz w:val="16"/>
                <w:szCs w:val="16"/>
                <w:u w:val="single"/>
              </w:rPr>
              <w:t>pa</w:t>
            </w:r>
            <w:r w:rsidRPr="00753EF3">
              <w:rPr>
                <w:rFonts w:ascii="Georgia" w:hAnsi="Georgia"/>
                <w:color w:val="0000FF"/>
                <w:sz w:val="16"/>
                <w:szCs w:val="16"/>
                <w:u w:val="single"/>
              </w:rPr>
              <w:t>.usda.gov</w:t>
            </w:r>
            <w:r w:rsidRPr="00CF2857">
              <w:rPr>
                <w:rFonts w:ascii="Georgia" w:hAnsi="Georgia"/>
                <w:sz w:val="16"/>
                <w:szCs w:val="16"/>
              </w:rPr>
              <w:t xml:space="preserve"> </w:t>
            </w:r>
          </w:p>
          <w:p w:rsidR="00D92337" w:rsidRDefault="00D92337" w:rsidP="00822655">
            <w:pPr>
              <w:rPr>
                <w:rFonts w:ascii="Georgia" w:hAnsi="Georgia"/>
                <w:sz w:val="16"/>
                <w:szCs w:val="16"/>
              </w:rPr>
            </w:pPr>
          </w:p>
          <w:p w:rsidR="00D92337" w:rsidRDefault="00D92337" w:rsidP="00822655">
            <w:pPr>
              <w:rPr>
                <w:rFonts w:ascii="Georgia" w:hAnsi="Georgia"/>
                <w:sz w:val="16"/>
                <w:szCs w:val="16"/>
              </w:rPr>
            </w:pPr>
          </w:p>
          <w:p w:rsidR="00D92337" w:rsidRPr="00CF2857" w:rsidRDefault="00D92337" w:rsidP="00822655">
            <w:pPr>
              <w:rPr>
                <w:rFonts w:ascii="Georgia" w:hAnsi="Georgia"/>
                <w:sz w:val="16"/>
                <w:szCs w:val="16"/>
              </w:rPr>
            </w:pPr>
          </w:p>
        </w:tc>
        <w:tc>
          <w:tcPr>
            <w:tcW w:w="3144" w:type="dxa"/>
            <w:vAlign w:val="center"/>
          </w:tcPr>
          <w:p w:rsidR="00D92337" w:rsidRDefault="00D92337" w:rsidP="00822655">
            <w:pPr>
              <w:rPr>
                <w:rFonts w:ascii="Georgia" w:hAnsi="Georgia"/>
                <w:sz w:val="16"/>
                <w:szCs w:val="16"/>
              </w:rPr>
            </w:pPr>
            <w:r>
              <w:rPr>
                <w:rFonts w:ascii="Georgia" w:hAnsi="Georgia"/>
                <w:sz w:val="16"/>
                <w:szCs w:val="16"/>
              </w:rPr>
              <w:t xml:space="preserve"> </w:t>
            </w:r>
          </w:p>
          <w:p w:rsidR="00D92337" w:rsidRDefault="00D92337" w:rsidP="00822655">
            <w:pPr>
              <w:rPr>
                <w:rFonts w:ascii="Georgia" w:hAnsi="Georgia"/>
                <w:b/>
                <w:sz w:val="16"/>
                <w:szCs w:val="16"/>
              </w:rPr>
            </w:pPr>
          </w:p>
          <w:p w:rsidR="00D92337" w:rsidRDefault="00D92337" w:rsidP="00822655">
            <w:pPr>
              <w:rPr>
                <w:rFonts w:ascii="Georgia" w:hAnsi="Georgia"/>
                <w:b/>
                <w:sz w:val="16"/>
                <w:szCs w:val="16"/>
              </w:rPr>
            </w:pPr>
          </w:p>
          <w:p w:rsidR="00D92337" w:rsidRDefault="00D92337" w:rsidP="00822655">
            <w:pPr>
              <w:rPr>
                <w:rFonts w:ascii="Georgia" w:hAnsi="Georgia"/>
                <w:sz w:val="16"/>
                <w:szCs w:val="16"/>
              </w:rPr>
            </w:pPr>
            <w:r w:rsidRPr="00CF2857">
              <w:rPr>
                <w:rFonts w:ascii="Georgia" w:hAnsi="Georgia"/>
                <w:b/>
                <w:sz w:val="16"/>
                <w:szCs w:val="16"/>
              </w:rPr>
              <w:t>RI</w:t>
            </w:r>
            <w:r>
              <w:rPr>
                <w:rFonts w:ascii="Georgia" w:hAnsi="Georgia"/>
                <w:b/>
                <w:sz w:val="16"/>
                <w:szCs w:val="16"/>
              </w:rPr>
              <w:t xml:space="preserve"> </w:t>
            </w:r>
            <w:r>
              <w:rPr>
                <w:rFonts w:ascii="Georgia" w:hAnsi="Georgia"/>
                <w:sz w:val="16"/>
                <w:szCs w:val="16"/>
              </w:rPr>
              <w:t>- Richard “Pooh” Vongkhamdy, STC</w:t>
            </w:r>
          </w:p>
          <w:p w:rsidR="00D92337" w:rsidRPr="00CF2857" w:rsidRDefault="00D92337" w:rsidP="00822655">
            <w:pPr>
              <w:rPr>
                <w:rFonts w:ascii="Georgia" w:hAnsi="Georgia"/>
                <w:sz w:val="16"/>
                <w:szCs w:val="16"/>
              </w:rPr>
            </w:pPr>
            <w:r>
              <w:rPr>
                <w:rFonts w:ascii="Georgia" w:hAnsi="Georgia"/>
                <w:sz w:val="16"/>
                <w:szCs w:val="16"/>
              </w:rPr>
              <w:t>60 Quaker Lane, Suite 46</w:t>
            </w:r>
          </w:p>
          <w:p w:rsidR="00D92337" w:rsidRPr="00CF2857" w:rsidRDefault="00D92337" w:rsidP="00822655">
            <w:pPr>
              <w:rPr>
                <w:rFonts w:ascii="Georgia" w:hAnsi="Georgia"/>
                <w:sz w:val="16"/>
                <w:szCs w:val="16"/>
              </w:rPr>
            </w:pPr>
            <w:smartTag w:uri="urn:schemas-microsoft-com:office:smarttags" w:element="place">
              <w:smartTag w:uri="urn:schemas-microsoft-com:office:smarttags" w:element="City">
                <w:r w:rsidRPr="00CF2857">
                  <w:rPr>
                    <w:rFonts w:ascii="Georgia" w:hAnsi="Georgia"/>
                    <w:sz w:val="16"/>
                    <w:szCs w:val="16"/>
                  </w:rPr>
                  <w:t>Warw</w:t>
                </w:r>
                <w:r>
                  <w:rPr>
                    <w:rFonts w:ascii="Georgia" w:hAnsi="Georgia"/>
                    <w:sz w:val="16"/>
                    <w:szCs w:val="16"/>
                  </w:rPr>
                  <w:t>i</w:t>
                </w:r>
                <w:r w:rsidRPr="00CF2857">
                  <w:rPr>
                    <w:rFonts w:ascii="Georgia" w:hAnsi="Georgia"/>
                    <w:sz w:val="16"/>
                    <w:szCs w:val="16"/>
                  </w:rPr>
                  <w:t>ck</w:t>
                </w:r>
              </w:smartTag>
              <w:r w:rsidRPr="00CF2857">
                <w:rPr>
                  <w:rFonts w:ascii="Georgia" w:hAnsi="Georgia"/>
                  <w:sz w:val="16"/>
                  <w:szCs w:val="16"/>
                </w:rPr>
                <w:t xml:space="preserve">, </w:t>
              </w:r>
              <w:smartTag w:uri="urn:schemas-microsoft-com:office:smarttags" w:element="State">
                <w:r w:rsidRPr="00CF2857">
                  <w:rPr>
                    <w:rFonts w:ascii="Georgia" w:hAnsi="Georgia"/>
                    <w:sz w:val="16"/>
                    <w:szCs w:val="16"/>
                  </w:rPr>
                  <w:t>Rhode Island</w:t>
                </w:r>
              </w:smartTag>
              <w:r w:rsidRPr="00CF2857">
                <w:rPr>
                  <w:rFonts w:ascii="Georgia" w:hAnsi="Georgia"/>
                  <w:sz w:val="16"/>
                  <w:szCs w:val="16"/>
                </w:rPr>
                <w:t xml:space="preserve"> </w:t>
              </w:r>
              <w:smartTag w:uri="urn:schemas-microsoft-com:office:smarttags" w:element="PostalCode">
                <w:r w:rsidRPr="00CF2857">
                  <w:rPr>
                    <w:rFonts w:ascii="Georgia" w:hAnsi="Georgia"/>
                    <w:sz w:val="16"/>
                    <w:szCs w:val="16"/>
                  </w:rPr>
                  <w:t>02886-0111</w:t>
                </w:r>
              </w:smartTag>
            </w:smartTag>
          </w:p>
          <w:p w:rsidR="00D92337" w:rsidRPr="00CF2857" w:rsidRDefault="00D92337" w:rsidP="00822655">
            <w:pPr>
              <w:rPr>
                <w:rFonts w:ascii="Georgia" w:hAnsi="Georgia"/>
                <w:sz w:val="16"/>
                <w:szCs w:val="16"/>
              </w:rPr>
            </w:pPr>
            <w:r w:rsidRPr="00CF2857">
              <w:rPr>
                <w:rFonts w:ascii="Georgia" w:hAnsi="Georgia"/>
                <w:sz w:val="16"/>
                <w:szCs w:val="16"/>
              </w:rPr>
              <w:t>Phone: 401/828-1300</w:t>
            </w:r>
          </w:p>
          <w:p w:rsidR="00D92337" w:rsidRPr="00CF2857" w:rsidRDefault="00D92337" w:rsidP="00822655">
            <w:pPr>
              <w:rPr>
                <w:rFonts w:ascii="Georgia" w:hAnsi="Georgia"/>
                <w:sz w:val="16"/>
                <w:szCs w:val="16"/>
              </w:rPr>
            </w:pPr>
            <w:r w:rsidRPr="00CF2857">
              <w:rPr>
                <w:rFonts w:ascii="Georgia" w:hAnsi="Georgia"/>
                <w:sz w:val="16"/>
                <w:szCs w:val="16"/>
              </w:rPr>
              <w:t>Fax:     401/828-0433</w:t>
            </w:r>
          </w:p>
          <w:p w:rsidR="00D92337" w:rsidRPr="004111BC" w:rsidRDefault="00D92337" w:rsidP="00822655">
            <w:pPr>
              <w:rPr>
                <w:rFonts w:ascii="Georgia" w:hAnsi="Georgia"/>
                <w:sz w:val="16"/>
                <w:szCs w:val="16"/>
                <w:lang w:val="es-PR"/>
              </w:rPr>
            </w:pPr>
            <w:r w:rsidRPr="004111BC">
              <w:rPr>
                <w:rFonts w:ascii="Georgia" w:hAnsi="Georgia"/>
                <w:sz w:val="16"/>
                <w:szCs w:val="16"/>
                <w:lang w:val="es-PR"/>
              </w:rPr>
              <w:t xml:space="preserve">(E) </w:t>
            </w:r>
            <w:r w:rsidRPr="004111BC">
              <w:rPr>
                <w:rFonts w:ascii="Georgia" w:hAnsi="Georgia"/>
                <w:color w:val="0000FF"/>
                <w:sz w:val="16"/>
                <w:szCs w:val="16"/>
                <w:u w:val="single"/>
                <w:lang w:val="es-PR"/>
              </w:rPr>
              <w:t>pooh.vongkhamdy@ri.usda.gov</w:t>
            </w:r>
          </w:p>
          <w:p w:rsidR="00D92337" w:rsidRPr="004111BC" w:rsidRDefault="00D92337" w:rsidP="00822655">
            <w:pPr>
              <w:rPr>
                <w:rFonts w:ascii="Georgia" w:hAnsi="Georgia"/>
                <w:sz w:val="16"/>
                <w:szCs w:val="16"/>
                <w:lang w:val="es-PR"/>
              </w:rPr>
            </w:pPr>
          </w:p>
          <w:p w:rsidR="00D92337" w:rsidRPr="004111BC" w:rsidRDefault="00D92337" w:rsidP="00822655">
            <w:pPr>
              <w:rPr>
                <w:rFonts w:ascii="Georgia" w:hAnsi="Georgia"/>
                <w:b/>
                <w:sz w:val="16"/>
                <w:szCs w:val="16"/>
                <w:lang w:val="es-PR"/>
              </w:rPr>
            </w:pPr>
          </w:p>
          <w:p w:rsidR="00D92337" w:rsidRPr="004111BC" w:rsidRDefault="00D92337" w:rsidP="00822655">
            <w:pPr>
              <w:rPr>
                <w:rFonts w:ascii="Georgia" w:hAnsi="Georgia"/>
                <w:sz w:val="16"/>
                <w:szCs w:val="16"/>
                <w:lang w:val="es-PR"/>
              </w:rPr>
            </w:pPr>
          </w:p>
          <w:p w:rsidR="00D92337" w:rsidRPr="004111BC" w:rsidRDefault="00D92337" w:rsidP="00822655">
            <w:pPr>
              <w:rPr>
                <w:rFonts w:ascii="Georgia" w:hAnsi="Georgia"/>
                <w:sz w:val="16"/>
                <w:szCs w:val="16"/>
                <w:lang w:val="es-PR"/>
              </w:rPr>
            </w:pPr>
          </w:p>
        </w:tc>
      </w:tr>
      <w:tr w:rsidR="00D92337" w:rsidRPr="00CF2857" w:rsidTr="00822655">
        <w:trPr>
          <w:trHeight w:val="1962"/>
          <w:jc w:val="center"/>
        </w:trPr>
        <w:tc>
          <w:tcPr>
            <w:tcW w:w="3420" w:type="dxa"/>
            <w:vAlign w:val="center"/>
          </w:tcPr>
          <w:p w:rsidR="00D92337" w:rsidRPr="00CF2857" w:rsidRDefault="00D92337" w:rsidP="00822655">
            <w:pPr>
              <w:rPr>
                <w:rFonts w:ascii="Georgia" w:hAnsi="Georgia"/>
                <w:sz w:val="16"/>
                <w:szCs w:val="16"/>
              </w:rPr>
            </w:pPr>
            <w:r w:rsidRPr="00CF2857">
              <w:rPr>
                <w:rFonts w:ascii="Georgia" w:hAnsi="Georgia"/>
                <w:b/>
                <w:sz w:val="16"/>
                <w:szCs w:val="16"/>
              </w:rPr>
              <w:t xml:space="preserve">VT – </w:t>
            </w:r>
            <w:r>
              <w:rPr>
                <w:rFonts w:ascii="Georgia" w:hAnsi="Georgia"/>
                <w:sz w:val="16"/>
                <w:szCs w:val="16"/>
              </w:rPr>
              <w:t>Vicky Drew, STC</w:t>
            </w:r>
            <w:r w:rsidRPr="00CF2857">
              <w:rPr>
                <w:rFonts w:ascii="Georgia" w:hAnsi="Georgia"/>
                <w:sz w:val="16"/>
                <w:szCs w:val="16"/>
              </w:rPr>
              <w:t xml:space="preserve">  </w:t>
            </w:r>
          </w:p>
          <w:p w:rsidR="00D92337" w:rsidRPr="00CF2857" w:rsidRDefault="00D92337" w:rsidP="00822655">
            <w:pPr>
              <w:rPr>
                <w:rFonts w:ascii="Georgia" w:hAnsi="Georgia"/>
                <w:sz w:val="16"/>
                <w:szCs w:val="16"/>
              </w:rPr>
            </w:pPr>
            <w:smartTag w:uri="urn:schemas-microsoft-com:office:smarttags" w:element="Street">
              <w:smartTag w:uri="urn:schemas-microsoft-com:office:smarttags" w:element="address">
                <w:r w:rsidRPr="00CF2857">
                  <w:rPr>
                    <w:rFonts w:ascii="Georgia" w:hAnsi="Georgia"/>
                    <w:sz w:val="16"/>
                    <w:szCs w:val="16"/>
                  </w:rPr>
                  <w:t>356 Mountain View Drive, Suite 105</w:t>
                </w:r>
              </w:smartTag>
            </w:smartTag>
          </w:p>
          <w:p w:rsidR="00D92337" w:rsidRPr="00CF2857" w:rsidRDefault="00D92337" w:rsidP="00822655">
            <w:pPr>
              <w:rPr>
                <w:rFonts w:ascii="Georgia" w:hAnsi="Georgia"/>
                <w:sz w:val="16"/>
                <w:szCs w:val="16"/>
              </w:rPr>
            </w:pPr>
            <w:smartTag w:uri="urn:schemas-microsoft-com:office:smarttags" w:element="place">
              <w:smartTag w:uri="urn:schemas-microsoft-com:office:smarttags" w:element="City">
                <w:r w:rsidRPr="00CF2857">
                  <w:rPr>
                    <w:rFonts w:ascii="Georgia" w:hAnsi="Georgia"/>
                    <w:sz w:val="16"/>
                    <w:szCs w:val="16"/>
                  </w:rPr>
                  <w:t>Colchester</w:t>
                </w:r>
              </w:smartTag>
              <w:r w:rsidRPr="00CF2857">
                <w:rPr>
                  <w:rFonts w:ascii="Georgia" w:hAnsi="Georgia"/>
                  <w:sz w:val="16"/>
                  <w:szCs w:val="16"/>
                </w:rPr>
                <w:t xml:space="preserve">, </w:t>
              </w:r>
              <w:smartTag w:uri="urn:schemas-microsoft-com:office:smarttags" w:element="State">
                <w:r w:rsidRPr="00CF2857">
                  <w:rPr>
                    <w:rFonts w:ascii="Georgia" w:hAnsi="Georgia"/>
                    <w:sz w:val="16"/>
                    <w:szCs w:val="16"/>
                  </w:rPr>
                  <w:t>Vermont</w:t>
                </w:r>
              </w:smartTag>
              <w:r w:rsidRPr="00CF2857">
                <w:rPr>
                  <w:rFonts w:ascii="Georgia" w:hAnsi="Georgia"/>
                  <w:sz w:val="16"/>
                  <w:szCs w:val="16"/>
                </w:rPr>
                <w:t xml:space="preserve">  </w:t>
              </w:r>
              <w:smartTag w:uri="urn:schemas-microsoft-com:office:smarttags" w:element="PostalCode">
                <w:r w:rsidRPr="00CF2857">
                  <w:rPr>
                    <w:rFonts w:ascii="Georgia" w:hAnsi="Georgia"/>
                    <w:sz w:val="16"/>
                    <w:szCs w:val="16"/>
                  </w:rPr>
                  <w:t>05446</w:t>
                </w:r>
              </w:smartTag>
            </w:smartTag>
          </w:p>
          <w:p w:rsidR="00D92337" w:rsidRPr="00CF2857" w:rsidRDefault="00D92337" w:rsidP="00822655">
            <w:pPr>
              <w:rPr>
                <w:rFonts w:ascii="Georgia" w:hAnsi="Georgia"/>
                <w:sz w:val="16"/>
                <w:szCs w:val="16"/>
              </w:rPr>
            </w:pPr>
            <w:r>
              <w:rPr>
                <w:rFonts w:ascii="Georgia" w:hAnsi="Georgia"/>
                <w:sz w:val="16"/>
                <w:szCs w:val="16"/>
              </w:rPr>
              <w:t>Phone:  802/951-6796</w:t>
            </w:r>
          </w:p>
          <w:p w:rsidR="00D92337" w:rsidRPr="00CF2857" w:rsidRDefault="00D92337" w:rsidP="00822655">
            <w:pPr>
              <w:rPr>
                <w:rFonts w:ascii="Georgia" w:hAnsi="Georgia"/>
                <w:sz w:val="16"/>
                <w:szCs w:val="16"/>
              </w:rPr>
            </w:pPr>
            <w:r w:rsidRPr="00CF2857">
              <w:rPr>
                <w:rFonts w:ascii="Georgia" w:hAnsi="Georgia"/>
                <w:sz w:val="16"/>
                <w:szCs w:val="16"/>
              </w:rPr>
              <w:t>Fax:      802/951-6327</w:t>
            </w:r>
          </w:p>
          <w:p w:rsidR="00D92337" w:rsidRDefault="00D92337" w:rsidP="00822655">
            <w:pPr>
              <w:rPr>
                <w:rFonts w:ascii="Georgia" w:hAnsi="Georgia"/>
                <w:color w:val="0000FF"/>
                <w:sz w:val="16"/>
                <w:szCs w:val="16"/>
                <w:u w:val="single"/>
              </w:rPr>
            </w:pPr>
            <w:r w:rsidRPr="00CF2857">
              <w:rPr>
                <w:rFonts w:ascii="Georgia" w:hAnsi="Georgia"/>
                <w:sz w:val="16"/>
                <w:szCs w:val="16"/>
              </w:rPr>
              <w:t>(E)</w:t>
            </w:r>
            <w:r w:rsidRPr="00CF2857">
              <w:rPr>
                <w:rFonts w:ascii="Georgia" w:hAnsi="Georgia"/>
                <w:b/>
                <w:sz w:val="16"/>
                <w:szCs w:val="16"/>
              </w:rPr>
              <w:t xml:space="preserve"> </w:t>
            </w:r>
            <w:r w:rsidRPr="00CF2857">
              <w:rPr>
                <w:rFonts w:ascii="Georgia" w:hAnsi="Georgia"/>
                <w:sz w:val="16"/>
                <w:szCs w:val="16"/>
              </w:rPr>
              <w:t xml:space="preserve"> </w:t>
            </w:r>
            <w:hyperlink r:id="rId64" w:history="1">
              <w:r w:rsidRPr="00426627">
                <w:rPr>
                  <w:rStyle w:val="Hyperlink"/>
                  <w:rFonts w:ascii="Georgia" w:hAnsi="Georgia"/>
                  <w:sz w:val="16"/>
                  <w:szCs w:val="16"/>
                </w:rPr>
                <w:t>vicky.drew@vt.usda.gov</w:t>
              </w:r>
            </w:hyperlink>
          </w:p>
          <w:p w:rsidR="00D92337" w:rsidRDefault="00D92337" w:rsidP="00822655">
            <w:pPr>
              <w:rPr>
                <w:rFonts w:ascii="Georgia" w:hAnsi="Georgia"/>
                <w:sz w:val="16"/>
                <w:szCs w:val="16"/>
              </w:rPr>
            </w:pPr>
          </w:p>
          <w:p w:rsidR="00D92337" w:rsidRPr="00CF2857" w:rsidRDefault="00D92337" w:rsidP="00822655">
            <w:pPr>
              <w:autoSpaceDE w:val="0"/>
              <w:autoSpaceDN w:val="0"/>
              <w:adjustRightInd w:val="0"/>
              <w:rPr>
                <w:rFonts w:ascii="Georgia" w:hAnsi="Georgia"/>
                <w:sz w:val="16"/>
                <w:szCs w:val="16"/>
              </w:rPr>
            </w:pPr>
          </w:p>
        </w:tc>
        <w:tc>
          <w:tcPr>
            <w:tcW w:w="3195" w:type="dxa"/>
            <w:vAlign w:val="center"/>
          </w:tcPr>
          <w:p w:rsidR="00D92337" w:rsidRDefault="00D92337" w:rsidP="00822655">
            <w:pPr>
              <w:rPr>
                <w:rFonts w:ascii="Georgia" w:hAnsi="Georgia"/>
                <w:b/>
                <w:sz w:val="16"/>
                <w:szCs w:val="16"/>
              </w:rPr>
            </w:pPr>
            <w:r w:rsidRPr="00CF2857">
              <w:rPr>
                <w:rFonts w:ascii="Georgia" w:hAnsi="Georgia"/>
                <w:b/>
                <w:sz w:val="16"/>
                <w:szCs w:val="16"/>
              </w:rPr>
              <w:t>WV</w:t>
            </w:r>
            <w:r>
              <w:rPr>
                <w:rFonts w:ascii="Georgia" w:hAnsi="Georgia"/>
                <w:b/>
                <w:sz w:val="16"/>
                <w:szCs w:val="16"/>
              </w:rPr>
              <w:t xml:space="preserve">— </w:t>
            </w:r>
            <w:r>
              <w:rPr>
                <w:rFonts w:ascii="Georgia" w:hAnsi="Georgia"/>
                <w:sz w:val="16"/>
                <w:szCs w:val="16"/>
              </w:rPr>
              <w:t>Kevin Wickey, STC</w:t>
            </w:r>
          </w:p>
          <w:p w:rsidR="00D92337" w:rsidRDefault="00D92337" w:rsidP="00822655">
            <w:pPr>
              <w:rPr>
                <w:rFonts w:ascii="Georgia" w:hAnsi="Georgia"/>
                <w:sz w:val="16"/>
                <w:szCs w:val="16"/>
              </w:rPr>
            </w:pPr>
            <w:smartTag w:uri="urn:schemas-microsoft-com:office:smarttags" w:element="place">
              <w:smartTag w:uri="urn:schemas-microsoft-com:office:smarttags" w:element="PlaceName">
                <w:r>
                  <w:rPr>
                    <w:rFonts w:ascii="Georgia" w:hAnsi="Georgia"/>
                    <w:sz w:val="16"/>
                    <w:szCs w:val="16"/>
                  </w:rPr>
                  <w:t>West Virginia</w:t>
                </w:r>
              </w:smartTag>
              <w:r>
                <w:rPr>
                  <w:rFonts w:ascii="Georgia" w:hAnsi="Georgia"/>
                  <w:sz w:val="16"/>
                  <w:szCs w:val="16"/>
                </w:rPr>
                <w:t xml:space="preserve"> </w:t>
              </w:r>
              <w:smartTag w:uri="urn:schemas-microsoft-com:office:smarttags" w:element="PlaceType">
                <w:r>
                  <w:rPr>
                    <w:rFonts w:ascii="Georgia" w:hAnsi="Georgia"/>
                    <w:sz w:val="16"/>
                    <w:szCs w:val="16"/>
                  </w:rPr>
                  <w:t>State</w:t>
                </w:r>
              </w:smartTag>
            </w:smartTag>
            <w:r>
              <w:rPr>
                <w:rFonts w:ascii="Georgia" w:hAnsi="Georgia"/>
                <w:sz w:val="16"/>
                <w:szCs w:val="16"/>
              </w:rPr>
              <w:t xml:space="preserve"> Office</w:t>
            </w:r>
          </w:p>
          <w:p w:rsidR="00D92337" w:rsidRPr="00CF2857" w:rsidRDefault="00D92337" w:rsidP="00822655">
            <w:pPr>
              <w:rPr>
                <w:rFonts w:ascii="Georgia" w:hAnsi="Georgia"/>
                <w:sz w:val="16"/>
                <w:szCs w:val="16"/>
              </w:rPr>
            </w:pPr>
            <w:smartTag w:uri="urn:schemas-microsoft-com:office:smarttags" w:element="Street">
              <w:smartTag w:uri="urn:schemas-microsoft-com:office:smarttags" w:element="address">
                <w:r>
                  <w:rPr>
                    <w:rFonts w:ascii="Georgia" w:hAnsi="Georgia"/>
                    <w:sz w:val="16"/>
                    <w:szCs w:val="16"/>
                  </w:rPr>
                  <w:t>1550 Earl Core Road, Suite 200</w:t>
                </w:r>
              </w:smartTag>
            </w:smartTag>
          </w:p>
          <w:p w:rsidR="00D92337" w:rsidRPr="00CF2857" w:rsidRDefault="00D92337" w:rsidP="00822655">
            <w:pPr>
              <w:rPr>
                <w:rFonts w:ascii="Georgia" w:hAnsi="Georgia"/>
                <w:sz w:val="16"/>
                <w:szCs w:val="16"/>
              </w:rPr>
            </w:pPr>
            <w:smartTag w:uri="urn:schemas-microsoft-com:office:smarttags" w:element="place">
              <w:smartTag w:uri="urn:schemas-microsoft-com:office:smarttags" w:element="City">
                <w:r w:rsidRPr="00CF2857">
                  <w:rPr>
                    <w:rFonts w:ascii="Georgia" w:hAnsi="Georgia"/>
                    <w:sz w:val="16"/>
                    <w:szCs w:val="16"/>
                  </w:rPr>
                  <w:t>Morgantown</w:t>
                </w:r>
              </w:smartTag>
              <w:r w:rsidRPr="00CF2857">
                <w:rPr>
                  <w:rFonts w:ascii="Georgia" w:hAnsi="Georgia"/>
                  <w:sz w:val="16"/>
                  <w:szCs w:val="16"/>
                </w:rPr>
                <w:t xml:space="preserve">, </w:t>
              </w:r>
              <w:smartTag w:uri="urn:schemas-microsoft-com:office:smarttags" w:element="State">
                <w:r w:rsidRPr="00CF2857">
                  <w:rPr>
                    <w:rFonts w:ascii="Georgia" w:hAnsi="Georgia"/>
                    <w:sz w:val="16"/>
                    <w:szCs w:val="16"/>
                  </w:rPr>
                  <w:t>West Virginia</w:t>
                </w:r>
              </w:smartTag>
              <w:r w:rsidRPr="00CF2857">
                <w:rPr>
                  <w:rFonts w:ascii="Georgia" w:hAnsi="Georgia"/>
                  <w:sz w:val="16"/>
                  <w:szCs w:val="16"/>
                </w:rPr>
                <w:t xml:space="preserve"> </w:t>
              </w:r>
              <w:smartTag w:uri="urn:schemas-microsoft-com:office:smarttags" w:element="PostalCode">
                <w:r w:rsidRPr="00CF2857">
                  <w:rPr>
                    <w:rFonts w:ascii="Georgia" w:hAnsi="Georgia"/>
                    <w:sz w:val="16"/>
                    <w:szCs w:val="16"/>
                  </w:rPr>
                  <w:t>26505</w:t>
                </w:r>
              </w:smartTag>
            </w:smartTag>
          </w:p>
          <w:p w:rsidR="00D92337" w:rsidRPr="00CF2857" w:rsidRDefault="00D92337" w:rsidP="00822655">
            <w:pPr>
              <w:rPr>
                <w:rFonts w:ascii="Georgia" w:hAnsi="Georgia"/>
                <w:sz w:val="16"/>
                <w:szCs w:val="16"/>
              </w:rPr>
            </w:pPr>
            <w:r w:rsidRPr="00CF2857">
              <w:rPr>
                <w:rFonts w:ascii="Georgia" w:hAnsi="Georgia"/>
                <w:sz w:val="16"/>
                <w:szCs w:val="16"/>
              </w:rPr>
              <w:t>Phone: 304/284-7540</w:t>
            </w:r>
          </w:p>
          <w:p w:rsidR="00D92337" w:rsidRPr="00CF2857" w:rsidRDefault="00D92337" w:rsidP="00822655">
            <w:pPr>
              <w:rPr>
                <w:rFonts w:ascii="Georgia" w:hAnsi="Georgia"/>
                <w:sz w:val="16"/>
                <w:szCs w:val="16"/>
              </w:rPr>
            </w:pPr>
            <w:r w:rsidRPr="00CF2857">
              <w:rPr>
                <w:rFonts w:ascii="Georgia" w:hAnsi="Georgia"/>
                <w:sz w:val="16"/>
                <w:szCs w:val="16"/>
              </w:rPr>
              <w:t>Fax: 304/284-4839</w:t>
            </w:r>
          </w:p>
          <w:p w:rsidR="00D92337" w:rsidRDefault="00D92337" w:rsidP="00822655">
            <w:pPr>
              <w:rPr>
                <w:rFonts w:ascii="Georgia" w:hAnsi="Georgia"/>
                <w:sz w:val="16"/>
                <w:szCs w:val="16"/>
              </w:rPr>
            </w:pPr>
            <w:r>
              <w:rPr>
                <w:rFonts w:ascii="Georgia" w:hAnsi="Georgia"/>
                <w:sz w:val="16"/>
                <w:szCs w:val="16"/>
              </w:rPr>
              <w:t xml:space="preserve">(E) </w:t>
            </w:r>
            <w:hyperlink r:id="rId65" w:history="1">
              <w:r w:rsidRPr="002D4C02">
                <w:rPr>
                  <w:rStyle w:val="Hyperlink"/>
                  <w:rFonts w:ascii="Georgia" w:hAnsi="Georgia"/>
                  <w:sz w:val="16"/>
                  <w:szCs w:val="16"/>
                </w:rPr>
                <w:t>kevin.wickey@wv.usda.gov</w:t>
              </w:r>
            </w:hyperlink>
            <w:r>
              <w:rPr>
                <w:rFonts w:ascii="Georgia" w:hAnsi="Georgia"/>
                <w:sz w:val="16"/>
                <w:szCs w:val="16"/>
              </w:rPr>
              <w:t xml:space="preserve"> </w:t>
            </w:r>
          </w:p>
          <w:p w:rsidR="00D92337" w:rsidRPr="009F13DF" w:rsidRDefault="00D92337" w:rsidP="00822655">
            <w:pPr>
              <w:rPr>
                <w:rFonts w:ascii="Georgia" w:hAnsi="Georgia"/>
                <w:sz w:val="16"/>
                <w:szCs w:val="16"/>
              </w:rPr>
            </w:pPr>
          </w:p>
        </w:tc>
        <w:tc>
          <w:tcPr>
            <w:tcW w:w="3291" w:type="dxa"/>
            <w:vAlign w:val="center"/>
          </w:tcPr>
          <w:p w:rsidR="00D92337" w:rsidRPr="00CF2857" w:rsidRDefault="00D92337" w:rsidP="00822655">
            <w:pPr>
              <w:rPr>
                <w:rFonts w:ascii="Georgia" w:hAnsi="Georgia"/>
                <w:sz w:val="16"/>
                <w:szCs w:val="16"/>
              </w:rPr>
            </w:pPr>
          </w:p>
          <w:p w:rsidR="00D92337" w:rsidRPr="00CF2857" w:rsidRDefault="00D92337" w:rsidP="00822655">
            <w:pPr>
              <w:rPr>
                <w:rFonts w:ascii="Georgia" w:hAnsi="Georgia"/>
                <w:b/>
                <w:sz w:val="16"/>
                <w:szCs w:val="16"/>
              </w:rPr>
            </w:pPr>
          </w:p>
        </w:tc>
        <w:tc>
          <w:tcPr>
            <w:tcW w:w="3144" w:type="dxa"/>
            <w:vAlign w:val="center"/>
          </w:tcPr>
          <w:p w:rsidR="00D92337" w:rsidRDefault="00D92337" w:rsidP="00822655">
            <w:pPr>
              <w:rPr>
                <w:rFonts w:ascii="Georgia" w:hAnsi="Georgia"/>
                <w:sz w:val="16"/>
                <w:szCs w:val="16"/>
              </w:rPr>
            </w:pPr>
          </w:p>
          <w:p w:rsidR="00D92337" w:rsidRPr="00CF2857" w:rsidRDefault="00D92337" w:rsidP="00822655">
            <w:pPr>
              <w:rPr>
                <w:rFonts w:ascii="Georgia" w:hAnsi="Georgia"/>
                <w:sz w:val="16"/>
                <w:szCs w:val="16"/>
              </w:rPr>
            </w:pPr>
          </w:p>
        </w:tc>
      </w:tr>
      <w:tr w:rsidR="00D92337" w:rsidRPr="00CF2857" w:rsidTr="00822655">
        <w:trPr>
          <w:trHeight w:val="468"/>
          <w:jc w:val="center"/>
        </w:trPr>
        <w:tc>
          <w:tcPr>
            <w:tcW w:w="3420" w:type="dxa"/>
            <w:vAlign w:val="center"/>
          </w:tcPr>
          <w:p w:rsidR="00D92337" w:rsidRPr="0044215F" w:rsidRDefault="00D92337" w:rsidP="00822655">
            <w:pPr>
              <w:rPr>
                <w:rFonts w:ascii="Georgia" w:hAnsi="Georgia"/>
                <w:b/>
                <w:color w:val="FFFFFF" w:themeColor="background1"/>
                <w:sz w:val="16"/>
                <w:szCs w:val="16"/>
              </w:rPr>
            </w:pPr>
          </w:p>
        </w:tc>
        <w:tc>
          <w:tcPr>
            <w:tcW w:w="3195" w:type="dxa"/>
            <w:vAlign w:val="center"/>
          </w:tcPr>
          <w:p w:rsidR="00D92337" w:rsidRPr="0044215F" w:rsidRDefault="00D92337" w:rsidP="00822655">
            <w:pPr>
              <w:rPr>
                <w:rFonts w:ascii="Georgia" w:hAnsi="Georgia"/>
                <w:b/>
                <w:color w:val="FFFFFF" w:themeColor="background1"/>
                <w:sz w:val="16"/>
                <w:szCs w:val="16"/>
              </w:rPr>
            </w:pPr>
          </w:p>
        </w:tc>
        <w:tc>
          <w:tcPr>
            <w:tcW w:w="3291" w:type="dxa"/>
            <w:vAlign w:val="center"/>
          </w:tcPr>
          <w:p w:rsidR="00D92337" w:rsidRDefault="00D92337" w:rsidP="00822655">
            <w:pPr>
              <w:rPr>
                <w:rFonts w:ascii="Georgia" w:hAnsi="Georgia"/>
                <w:b/>
                <w:sz w:val="16"/>
                <w:szCs w:val="16"/>
              </w:rPr>
            </w:pPr>
          </w:p>
        </w:tc>
        <w:tc>
          <w:tcPr>
            <w:tcW w:w="3144" w:type="dxa"/>
            <w:vAlign w:val="center"/>
          </w:tcPr>
          <w:p w:rsidR="00D92337" w:rsidRPr="00CF2857" w:rsidRDefault="00D92337" w:rsidP="00822655">
            <w:pPr>
              <w:rPr>
                <w:rFonts w:ascii="Georgia" w:hAnsi="Georgia"/>
                <w:b/>
                <w:sz w:val="16"/>
                <w:szCs w:val="16"/>
              </w:rPr>
            </w:pPr>
          </w:p>
        </w:tc>
      </w:tr>
      <w:tr w:rsidR="00D92337" w:rsidRPr="00CF2857" w:rsidTr="00822655">
        <w:trPr>
          <w:trHeight w:val="468"/>
          <w:jc w:val="center"/>
        </w:trPr>
        <w:tc>
          <w:tcPr>
            <w:tcW w:w="13050" w:type="dxa"/>
            <w:gridSpan w:val="4"/>
            <w:vAlign w:val="center"/>
          </w:tcPr>
          <w:p w:rsidR="00D92337" w:rsidRPr="00D92337" w:rsidRDefault="00D92337" w:rsidP="00D92337">
            <w:pPr>
              <w:jc w:val="center"/>
              <w:rPr>
                <w:rFonts w:ascii="Georgia" w:hAnsi="Georgia"/>
                <w:b/>
                <w:sz w:val="20"/>
                <w:szCs w:val="20"/>
              </w:rPr>
            </w:pPr>
            <w:r w:rsidRPr="00D92337">
              <w:rPr>
                <w:rFonts w:ascii="Georgia" w:hAnsi="Georgia"/>
                <w:b/>
                <w:sz w:val="20"/>
                <w:szCs w:val="20"/>
              </w:rPr>
              <w:lastRenderedPageBreak/>
              <w:t>Southeast Region</w:t>
            </w:r>
          </w:p>
          <w:p w:rsidR="00D92337" w:rsidRPr="00CF2857" w:rsidRDefault="00D92337" w:rsidP="00822655">
            <w:pPr>
              <w:ind w:firstLine="810"/>
              <w:jc w:val="center"/>
              <w:rPr>
                <w:rFonts w:ascii="Georgia" w:hAnsi="Georgia"/>
                <w:b/>
                <w:sz w:val="16"/>
                <w:szCs w:val="16"/>
              </w:rPr>
            </w:pPr>
          </w:p>
        </w:tc>
      </w:tr>
      <w:tr w:rsidR="00D92337" w:rsidRPr="00CF2857" w:rsidTr="00822655">
        <w:trPr>
          <w:trHeight w:val="1647"/>
          <w:jc w:val="center"/>
        </w:trPr>
        <w:tc>
          <w:tcPr>
            <w:tcW w:w="3420" w:type="dxa"/>
            <w:vAlign w:val="center"/>
          </w:tcPr>
          <w:p w:rsidR="00D92337" w:rsidRPr="00CF2857" w:rsidRDefault="00D92337" w:rsidP="00822655">
            <w:pPr>
              <w:rPr>
                <w:rFonts w:ascii="Georgia" w:hAnsi="Georgia"/>
                <w:sz w:val="16"/>
                <w:szCs w:val="16"/>
              </w:rPr>
            </w:pPr>
            <w:r w:rsidRPr="00CF2857">
              <w:rPr>
                <w:rFonts w:ascii="Georgia" w:hAnsi="Georgia"/>
                <w:b/>
                <w:sz w:val="16"/>
                <w:szCs w:val="16"/>
              </w:rPr>
              <w:t>AL</w:t>
            </w:r>
            <w:r w:rsidRPr="00CF2857">
              <w:rPr>
                <w:rFonts w:ascii="Georgia" w:hAnsi="Georgia"/>
                <w:sz w:val="16"/>
                <w:szCs w:val="16"/>
              </w:rPr>
              <w:t xml:space="preserve"> – </w:t>
            </w:r>
            <w:r>
              <w:rPr>
                <w:rFonts w:ascii="Georgia" w:hAnsi="Georgia"/>
                <w:sz w:val="16"/>
                <w:szCs w:val="16"/>
              </w:rPr>
              <w:t>William Puckett, STC</w:t>
            </w:r>
          </w:p>
          <w:p w:rsidR="00D92337" w:rsidRPr="00CF2857" w:rsidRDefault="00D92337" w:rsidP="00822655">
            <w:pPr>
              <w:rPr>
                <w:rFonts w:ascii="Georgia" w:hAnsi="Georgia"/>
                <w:sz w:val="16"/>
                <w:szCs w:val="16"/>
              </w:rPr>
            </w:pPr>
            <w:smartTag w:uri="urn:schemas-microsoft-com:office:smarttags" w:element="Street">
              <w:smartTag w:uri="urn:schemas-microsoft-com:office:smarttags" w:element="address">
                <w:r w:rsidRPr="00CF2857">
                  <w:rPr>
                    <w:rFonts w:ascii="Georgia" w:hAnsi="Georgia"/>
                    <w:sz w:val="16"/>
                    <w:szCs w:val="16"/>
                  </w:rPr>
                  <w:t>3381 Skyway Drive  P.O. Box 311</w:t>
                </w:r>
              </w:smartTag>
            </w:smartTag>
          </w:p>
          <w:p w:rsidR="00D92337" w:rsidRPr="00CF2857" w:rsidRDefault="00D92337" w:rsidP="00822655">
            <w:pPr>
              <w:rPr>
                <w:rFonts w:ascii="Georgia" w:hAnsi="Georgia"/>
                <w:sz w:val="16"/>
                <w:szCs w:val="16"/>
              </w:rPr>
            </w:pPr>
            <w:r w:rsidRPr="00CF2857">
              <w:rPr>
                <w:rFonts w:ascii="Georgia" w:hAnsi="Georgia"/>
                <w:sz w:val="16"/>
                <w:szCs w:val="16"/>
              </w:rPr>
              <w:t>Auburn, Alabama</w:t>
            </w:r>
            <w:r>
              <w:rPr>
                <w:rFonts w:ascii="Georgia" w:hAnsi="Georgia"/>
                <w:sz w:val="16"/>
                <w:szCs w:val="16"/>
              </w:rPr>
              <w:t xml:space="preserve">  36831</w:t>
            </w:r>
          </w:p>
          <w:p w:rsidR="00D92337" w:rsidRPr="00CF2857" w:rsidRDefault="00D92337" w:rsidP="00822655">
            <w:pPr>
              <w:rPr>
                <w:rFonts w:ascii="Georgia" w:hAnsi="Georgia"/>
                <w:sz w:val="16"/>
                <w:szCs w:val="16"/>
              </w:rPr>
            </w:pPr>
            <w:r w:rsidRPr="00CF2857">
              <w:rPr>
                <w:rFonts w:ascii="Georgia" w:hAnsi="Georgia"/>
                <w:sz w:val="16"/>
                <w:szCs w:val="16"/>
              </w:rPr>
              <w:t>Phone:  334/887-4500</w:t>
            </w:r>
          </w:p>
          <w:p w:rsidR="00D92337" w:rsidRPr="00CF2857" w:rsidRDefault="00D92337" w:rsidP="00822655">
            <w:pPr>
              <w:rPr>
                <w:rFonts w:ascii="Georgia" w:hAnsi="Georgia"/>
                <w:sz w:val="16"/>
                <w:szCs w:val="16"/>
              </w:rPr>
            </w:pPr>
            <w:r w:rsidRPr="00CF2857">
              <w:rPr>
                <w:rFonts w:ascii="Georgia" w:hAnsi="Georgia"/>
                <w:sz w:val="16"/>
                <w:szCs w:val="16"/>
              </w:rPr>
              <w:t>Fax:      334/887-4552</w:t>
            </w:r>
          </w:p>
          <w:p w:rsidR="00D92337" w:rsidRPr="00CF2857" w:rsidRDefault="00D92337" w:rsidP="00822655">
            <w:pPr>
              <w:rPr>
                <w:rFonts w:ascii="Georgia" w:hAnsi="Georgia"/>
                <w:sz w:val="16"/>
                <w:szCs w:val="16"/>
              </w:rPr>
            </w:pPr>
            <w:r w:rsidRPr="00CF2857">
              <w:rPr>
                <w:rFonts w:ascii="Georgia" w:hAnsi="Georgia"/>
                <w:sz w:val="16"/>
                <w:szCs w:val="16"/>
              </w:rPr>
              <w:t xml:space="preserve">(E)  </w:t>
            </w:r>
            <w:hyperlink r:id="rId66" w:history="1">
              <w:r w:rsidRPr="00E94246">
                <w:rPr>
                  <w:rStyle w:val="Hyperlink"/>
                  <w:rFonts w:ascii="Georgia" w:hAnsi="Georgia"/>
                  <w:sz w:val="16"/>
                  <w:szCs w:val="16"/>
                </w:rPr>
                <w:t>william.puckett@al.usda.gov</w:t>
              </w:r>
            </w:hyperlink>
          </w:p>
        </w:tc>
        <w:tc>
          <w:tcPr>
            <w:tcW w:w="3195" w:type="dxa"/>
            <w:vAlign w:val="center"/>
          </w:tcPr>
          <w:p w:rsidR="00D92337" w:rsidRDefault="00D92337" w:rsidP="00822655">
            <w:pPr>
              <w:rPr>
                <w:rFonts w:ascii="Georgia" w:hAnsi="Georgia"/>
                <w:b/>
                <w:sz w:val="16"/>
                <w:szCs w:val="16"/>
              </w:rPr>
            </w:pPr>
          </w:p>
          <w:p w:rsidR="00D92337" w:rsidRPr="0044215F" w:rsidRDefault="00D92337" w:rsidP="00822655">
            <w:pPr>
              <w:rPr>
                <w:rFonts w:ascii="Georgia" w:hAnsi="Georgia"/>
                <w:sz w:val="16"/>
                <w:szCs w:val="16"/>
              </w:rPr>
            </w:pPr>
            <w:r w:rsidRPr="0044215F">
              <w:rPr>
                <w:rFonts w:ascii="Georgia" w:hAnsi="Georgia"/>
                <w:b/>
                <w:sz w:val="16"/>
                <w:szCs w:val="16"/>
              </w:rPr>
              <w:t>AR</w:t>
            </w:r>
            <w:r w:rsidRPr="0044215F">
              <w:rPr>
                <w:rFonts w:ascii="Georgia" w:hAnsi="Georgia"/>
                <w:sz w:val="16"/>
                <w:szCs w:val="16"/>
              </w:rPr>
              <w:t xml:space="preserve"> – Mike Sullivan, STC</w:t>
            </w:r>
          </w:p>
          <w:p w:rsidR="00D92337" w:rsidRPr="0044215F" w:rsidRDefault="00D92337" w:rsidP="00822655">
            <w:pPr>
              <w:rPr>
                <w:rFonts w:ascii="Georgia" w:hAnsi="Georgia"/>
                <w:sz w:val="16"/>
                <w:szCs w:val="16"/>
              </w:rPr>
            </w:pPr>
            <w:smartTag w:uri="urn:schemas-microsoft-com:office:smarttags" w:element="place">
              <w:smartTag w:uri="urn:schemas-microsoft-com:office:smarttags" w:element="PlaceName">
                <w:r w:rsidRPr="0044215F">
                  <w:rPr>
                    <w:rFonts w:ascii="Georgia" w:hAnsi="Georgia"/>
                    <w:sz w:val="16"/>
                    <w:szCs w:val="16"/>
                  </w:rPr>
                  <w:t>Federal</w:t>
                </w:r>
              </w:smartTag>
              <w:r w:rsidRPr="0044215F">
                <w:rPr>
                  <w:rFonts w:ascii="Georgia" w:hAnsi="Georgia"/>
                  <w:sz w:val="16"/>
                  <w:szCs w:val="16"/>
                </w:rPr>
                <w:t xml:space="preserve"> </w:t>
              </w:r>
              <w:smartTag w:uri="urn:schemas-microsoft-com:office:smarttags" w:element="PlaceType">
                <w:r w:rsidRPr="0044215F">
                  <w:rPr>
                    <w:rFonts w:ascii="Georgia" w:hAnsi="Georgia"/>
                    <w:sz w:val="16"/>
                    <w:szCs w:val="16"/>
                  </w:rPr>
                  <w:t>Building</w:t>
                </w:r>
              </w:smartTag>
            </w:smartTag>
            <w:r w:rsidRPr="0044215F">
              <w:rPr>
                <w:rFonts w:ascii="Georgia" w:hAnsi="Georgia"/>
                <w:sz w:val="16"/>
                <w:szCs w:val="16"/>
              </w:rPr>
              <w:t>, Room 3416</w:t>
            </w:r>
          </w:p>
          <w:p w:rsidR="00D92337" w:rsidRPr="0044215F" w:rsidRDefault="00D92337" w:rsidP="00822655">
            <w:pPr>
              <w:rPr>
                <w:rFonts w:ascii="Georgia" w:hAnsi="Georgia"/>
                <w:sz w:val="16"/>
                <w:szCs w:val="16"/>
              </w:rPr>
            </w:pPr>
            <w:r w:rsidRPr="0044215F">
              <w:rPr>
                <w:rFonts w:ascii="Georgia" w:hAnsi="Georgia"/>
                <w:sz w:val="16"/>
                <w:szCs w:val="16"/>
              </w:rPr>
              <w:t>700 West Capitol Avenue</w:t>
            </w:r>
          </w:p>
          <w:p w:rsidR="00D92337" w:rsidRPr="0044215F" w:rsidRDefault="00D92337" w:rsidP="00822655">
            <w:pPr>
              <w:rPr>
                <w:rFonts w:ascii="Georgia" w:hAnsi="Georgia"/>
                <w:sz w:val="16"/>
                <w:szCs w:val="16"/>
              </w:rPr>
            </w:pPr>
            <w:r w:rsidRPr="0044215F">
              <w:rPr>
                <w:rFonts w:ascii="Georgia" w:hAnsi="Georgia"/>
                <w:sz w:val="16"/>
                <w:szCs w:val="16"/>
              </w:rPr>
              <w:t>Little Rock, Arkansas  72201-3215</w:t>
            </w:r>
          </w:p>
          <w:p w:rsidR="00D92337" w:rsidRPr="0044215F" w:rsidRDefault="00D92337" w:rsidP="00822655">
            <w:pPr>
              <w:rPr>
                <w:rFonts w:ascii="Georgia" w:hAnsi="Georgia"/>
                <w:sz w:val="16"/>
                <w:szCs w:val="16"/>
              </w:rPr>
            </w:pPr>
            <w:r w:rsidRPr="0044215F">
              <w:rPr>
                <w:rFonts w:ascii="Georgia" w:hAnsi="Georgia"/>
                <w:sz w:val="16"/>
                <w:szCs w:val="16"/>
              </w:rPr>
              <w:t>Phone:  501/301-3100</w:t>
            </w:r>
          </w:p>
          <w:p w:rsidR="00D92337" w:rsidRPr="0044215F" w:rsidRDefault="00D92337" w:rsidP="00822655">
            <w:pPr>
              <w:rPr>
                <w:rFonts w:ascii="Georgia" w:hAnsi="Georgia"/>
                <w:sz w:val="16"/>
                <w:szCs w:val="16"/>
              </w:rPr>
            </w:pPr>
            <w:r w:rsidRPr="0044215F">
              <w:rPr>
                <w:rFonts w:ascii="Georgia" w:hAnsi="Georgia"/>
                <w:sz w:val="16"/>
                <w:szCs w:val="16"/>
              </w:rPr>
              <w:t xml:space="preserve">Fax:      50l/301-3194(V)     </w:t>
            </w:r>
          </w:p>
          <w:p w:rsidR="00D92337" w:rsidRPr="00CF2857" w:rsidRDefault="00D92337" w:rsidP="00822655">
            <w:pPr>
              <w:ind w:left="-720"/>
              <w:rPr>
                <w:rFonts w:ascii="Georgia" w:hAnsi="Georgia"/>
                <w:b/>
                <w:sz w:val="16"/>
                <w:szCs w:val="16"/>
              </w:rPr>
            </w:pPr>
            <w:r w:rsidRPr="0044215F">
              <w:rPr>
                <w:rFonts w:ascii="Georgia" w:hAnsi="Georgia"/>
                <w:sz w:val="16"/>
                <w:szCs w:val="16"/>
              </w:rPr>
              <w:t xml:space="preserve">(9999(      (E) </w:t>
            </w:r>
            <w:hyperlink r:id="rId67" w:history="1">
              <w:r w:rsidRPr="00E21DAB">
                <w:rPr>
                  <w:rStyle w:val="Hyperlink"/>
                  <w:rFonts w:ascii="Georgia" w:hAnsi="Georgia"/>
                  <w:sz w:val="16"/>
                  <w:szCs w:val="16"/>
                </w:rPr>
                <w:t>Michael.sullivan@ar.usda.gov</w:t>
              </w:r>
            </w:hyperlink>
            <w:r>
              <w:rPr>
                <w:rFonts w:ascii="Georgia" w:hAnsi="Georgia"/>
                <w:sz w:val="16"/>
                <w:szCs w:val="16"/>
                <w:u w:val="single"/>
              </w:rPr>
              <w:t xml:space="preserve"> </w:t>
            </w:r>
          </w:p>
        </w:tc>
        <w:tc>
          <w:tcPr>
            <w:tcW w:w="3291" w:type="dxa"/>
            <w:vAlign w:val="center"/>
          </w:tcPr>
          <w:p w:rsidR="00D92337" w:rsidRDefault="00D92337" w:rsidP="00822655">
            <w:pPr>
              <w:rPr>
                <w:rFonts w:ascii="Georgia" w:hAnsi="Georgia"/>
                <w:b/>
                <w:sz w:val="16"/>
                <w:szCs w:val="16"/>
              </w:rPr>
            </w:pPr>
          </w:p>
          <w:p w:rsidR="00D92337" w:rsidRPr="0044215F" w:rsidRDefault="00D92337" w:rsidP="00822655">
            <w:pPr>
              <w:rPr>
                <w:rFonts w:ascii="Georgia" w:hAnsi="Georgia"/>
                <w:sz w:val="16"/>
                <w:szCs w:val="16"/>
              </w:rPr>
            </w:pPr>
            <w:r w:rsidRPr="0044215F">
              <w:rPr>
                <w:rFonts w:ascii="Georgia" w:hAnsi="Georgia"/>
                <w:b/>
                <w:sz w:val="16"/>
                <w:szCs w:val="16"/>
              </w:rPr>
              <w:t>FL</w:t>
            </w:r>
            <w:r w:rsidRPr="0044215F">
              <w:rPr>
                <w:rFonts w:ascii="Georgia" w:hAnsi="Georgia"/>
                <w:sz w:val="16"/>
                <w:szCs w:val="16"/>
              </w:rPr>
              <w:t xml:space="preserve"> –</w:t>
            </w:r>
            <w:r>
              <w:rPr>
                <w:rFonts w:ascii="Georgia" w:hAnsi="Georgia"/>
                <w:sz w:val="16"/>
                <w:szCs w:val="16"/>
              </w:rPr>
              <w:t xml:space="preserve"> </w:t>
            </w:r>
            <w:r w:rsidRPr="0044215F">
              <w:rPr>
                <w:rFonts w:ascii="Georgia" w:hAnsi="Georgia"/>
                <w:sz w:val="16"/>
                <w:szCs w:val="16"/>
              </w:rPr>
              <w:t>Russell Morgan, STC</w:t>
            </w:r>
          </w:p>
          <w:p w:rsidR="00D92337" w:rsidRPr="0044215F" w:rsidRDefault="00D92337" w:rsidP="00822655">
            <w:pPr>
              <w:rPr>
                <w:rFonts w:ascii="Georgia" w:hAnsi="Georgia"/>
                <w:sz w:val="16"/>
                <w:szCs w:val="16"/>
              </w:rPr>
            </w:pPr>
            <w:smartTag w:uri="urn:schemas-microsoft-com:office:smarttags" w:element="Street">
              <w:smartTag w:uri="urn:schemas-microsoft-com:office:smarttags" w:element="address">
                <w:r w:rsidRPr="0044215F">
                  <w:rPr>
                    <w:rFonts w:ascii="Georgia" w:hAnsi="Georgia"/>
                    <w:sz w:val="16"/>
                    <w:szCs w:val="16"/>
                  </w:rPr>
                  <w:t>2614 N.W. 43rd Street</w:t>
                </w:r>
              </w:smartTag>
            </w:smartTag>
          </w:p>
          <w:p w:rsidR="00D92337" w:rsidRPr="0044215F" w:rsidRDefault="00D92337" w:rsidP="00822655">
            <w:pPr>
              <w:rPr>
                <w:rFonts w:ascii="Georgia" w:hAnsi="Georgia"/>
                <w:sz w:val="16"/>
                <w:szCs w:val="16"/>
              </w:rPr>
            </w:pPr>
            <w:smartTag w:uri="urn:schemas-microsoft-com:office:smarttags" w:element="place">
              <w:smartTag w:uri="urn:schemas-microsoft-com:office:smarttags" w:element="City">
                <w:r w:rsidRPr="0044215F">
                  <w:rPr>
                    <w:rFonts w:ascii="Georgia" w:hAnsi="Georgia"/>
                    <w:sz w:val="16"/>
                    <w:szCs w:val="16"/>
                  </w:rPr>
                  <w:t>Gainesville</w:t>
                </w:r>
              </w:smartTag>
              <w:r w:rsidRPr="0044215F">
                <w:rPr>
                  <w:rFonts w:ascii="Georgia" w:hAnsi="Georgia"/>
                  <w:sz w:val="16"/>
                  <w:szCs w:val="16"/>
                </w:rPr>
                <w:t xml:space="preserve">, </w:t>
              </w:r>
              <w:smartTag w:uri="urn:schemas-microsoft-com:office:smarttags" w:element="State">
                <w:r w:rsidRPr="0044215F">
                  <w:rPr>
                    <w:rFonts w:ascii="Georgia" w:hAnsi="Georgia"/>
                    <w:sz w:val="16"/>
                    <w:szCs w:val="16"/>
                  </w:rPr>
                  <w:t>Florida</w:t>
                </w:r>
              </w:smartTag>
              <w:r w:rsidRPr="0044215F">
                <w:rPr>
                  <w:rFonts w:ascii="Georgia" w:hAnsi="Georgia"/>
                  <w:sz w:val="16"/>
                  <w:szCs w:val="16"/>
                </w:rPr>
                <w:t xml:space="preserve">  </w:t>
              </w:r>
              <w:smartTag w:uri="urn:schemas-microsoft-com:office:smarttags" w:element="PostalCode">
                <w:r w:rsidRPr="0044215F">
                  <w:rPr>
                    <w:rFonts w:ascii="Georgia" w:hAnsi="Georgia"/>
                    <w:sz w:val="16"/>
                    <w:szCs w:val="16"/>
                  </w:rPr>
                  <w:t>32606-6611</w:t>
                </w:r>
              </w:smartTag>
            </w:smartTag>
            <w:r w:rsidRPr="0044215F">
              <w:rPr>
                <w:rFonts w:ascii="Georgia" w:hAnsi="Georgia"/>
                <w:sz w:val="16"/>
                <w:szCs w:val="16"/>
              </w:rPr>
              <w:t xml:space="preserve"> or</w:t>
            </w:r>
          </w:p>
          <w:p w:rsidR="00D92337" w:rsidRPr="0044215F" w:rsidRDefault="00D92337" w:rsidP="00822655">
            <w:pPr>
              <w:rPr>
                <w:rFonts w:ascii="Georgia" w:hAnsi="Georgia"/>
                <w:sz w:val="16"/>
                <w:szCs w:val="16"/>
              </w:rPr>
            </w:pPr>
            <w:smartTag w:uri="urn:schemas-microsoft-com:office:smarttags" w:element="Street">
              <w:r w:rsidRPr="0044215F">
                <w:rPr>
                  <w:rFonts w:ascii="Georgia" w:hAnsi="Georgia"/>
                  <w:sz w:val="16"/>
                  <w:szCs w:val="16"/>
                </w:rPr>
                <w:t>P.O. Box 141510</w:t>
              </w:r>
            </w:smartTag>
            <w:r w:rsidRPr="0044215F">
              <w:rPr>
                <w:rFonts w:ascii="Georgia" w:hAnsi="Georgia"/>
                <w:sz w:val="16"/>
                <w:szCs w:val="16"/>
              </w:rPr>
              <w:t xml:space="preserve">, </w:t>
            </w:r>
            <w:smartTag w:uri="urn:schemas-microsoft-com:office:smarttags" w:element="City">
              <w:r w:rsidRPr="0044215F">
                <w:rPr>
                  <w:rFonts w:ascii="Georgia" w:hAnsi="Georgia"/>
                  <w:sz w:val="16"/>
                  <w:szCs w:val="16"/>
                </w:rPr>
                <w:t>Gainesville</w:t>
              </w:r>
            </w:smartTag>
            <w:r w:rsidRPr="0044215F">
              <w:rPr>
                <w:rFonts w:ascii="Georgia" w:hAnsi="Georgia"/>
                <w:sz w:val="16"/>
                <w:szCs w:val="16"/>
              </w:rPr>
              <w:t xml:space="preserve">, </w:t>
            </w:r>
            <w:smartTag w:uri="urn:schemas-microsoft-com:office:smarttags" w:element="State">
              <w:r w:rsidRPr="0044215F">
                <w:rPr>
                  <w:rFonts w:ascii="Georgia" w:hAnsi="Georgia"/>
                  <w:sz w:val="16"/>
                  <w:szCs w:val="16"/>
                </w:rPr>
                <w:t>FL</w:t>
              </w:r>
            </w:smartTag>
            <w:r w:rsidRPr="0044215F">
              <w:rPr>
                <w:rFonts w:ascii="Georgia" w:hAnsi="Georgia"/>
                <w:sz w:val="16"/>
                <w:szCs w:val="16"/>
              </w:rPr>
              <w:t xml:space="preserve">  </w:t>
            </w:r>
            <w:smartTag w:uri="urn:schemas-microsoft-com:office:smarttags" w:element="PostalCode">
              <w:r w:rsidRPr="0044215F">
                <w:rPr>
                  <w:rFonts w:ascii="Georgia" w:hAnsi="Georgia"/>
                  <w:sz w:val="16"/>
                  <w:szCs w:val="16"/>
                </w:rPr>
                <w:t>32614</w:t>
              </w:r>
            </w:smartTag>
          </w:p>
          <w:p w:rsidR="00D92337" w:rsidRPr="0044215F" w:rsidRDefault="00D92337" w:rsidP="00822655">
            <w:pPr>
              <w:rPr>
                <w:rFonts w:ascii="Georgia" w:hAnsi="Georgia"/>
                <w:sz w:val="16"/>
                <w:szCs w:val="16"/>
              </w:rPr>
            </w:pPr>
            <w:r w:rsidRPr="0044215F">
              <w:rPr>
                <w:rFonts w:ascii="Georgia" w:hAnsi="Georgia"/>
                <w:sz w:val="16"/>
                <w:szCs w:val="16"/>
              </w:rPr>
              <w:t>Phone:  352/338-9500/ 9507</w:t>
            </w:r>
          </w:p>
          <w:p w:rsidR="00D92337" w:rsidRPr="0044215F" w:rsidRDefault="00D92337" w:rsidP="00822655">
            <w:pPr>
              <w:rPr>
                <w:rFonts w:ascii="Georgia" w:hAnsi="Georgia"/>
                <w:sz w:val="16"/>
                <w:szCs w:val="16"/>
              </w:rPr>
            </w:pPr>
            <w:r w:rsidRPr="0044215F">
              <w:rPr>
                <w:rFonts w:ascii="Georgia" w:hAnsi="Georgia"/>
                <w:sz w:val="16"/>
                <w:szCs w:val="16"/>
              </w:rPr>
              <w:t>Fax:  352-338-9574</w:t>
            </w:r>
          </w:p>
          <w:p w:rsidR="00D92337" w:rsidRPr="00CF2857" w:rsidRDefault="00D92337" w:rsidP="00822655">
            <w:pPr>
              <w:rPr>
                <w:rFonts w:ascii="Georgia" w:hAnsi="Georgia"/>
                <w:b/>
                <w:sz w:val="16"/>
                <w:szCs w:val="16"/>
              </w:rPr>
            </w:pPr>
            <w:r w:rsidRPr="0044215F">
              <w:rPr>
                <w:rFonts w:ascii="Georgia" w:hAnsi="Georgia"/>
                <w:sz w:val="16"/>
                <w:szCs w:val="16"/>
              </w:rPr>
              <w:t>(E)</w:t>
            </w:r>
            <w:r w:rsidRPr="0044215F">
              <w:rPr>
                <w:rFonts w:ascii="Georgia" w:hAnsi="Georgia"/>
                <w:sz w:val="16"/>
                <w:szCs w:val="16"/>
                <w:u w:val="single"/>
              </w:rPr>
              <w:t xml:space="preserve"> </w:t>
            </w:r>
            <w:hyperlink r:id="rId68" w:history="1">
              <w:r w:rsidRPr="00E21DAB">
                <w:rPr>
                  <w:rStyle w:val="Hyperlink"/>
                  <w:rFonts w:ascii="Georgia" w:hAnsi="Georgia"/>
                  <w:sz w:val="16"/>
                  <w:szCs w:val="16"/>
                </w:rPr>
                <w:t>russell.morgan@fl.usda.gov</w:t>
              </w:r>
            </w:hyperlink>
            <w:r>
              <w:rPr>
                <w:rFonts w:ascii="Georgia" w:hAnsi="Georgia"/>
                <w:sz w:val="16"/>
                <w:szCs w:val="16"/>
                <w:u w:val="single"/>
              </w:rPr>
              <w:t xml:space="preserve"> </w:t>
            </w:r>
          </w:p>
        </w:tc>
        <w:tc>
          <w:tcPr>
            <w:tcW w:w="3144" w:type="dxa"/>
            <w:vAlign w:val="center"/>
          </w:tcPr>
          <w:p w:rsidR="00D92337" w:rsidRDefault="00D92337" w:rsidP="00822655">
            <w:pPr>
              <w:ind w:left="72"/>
              <w:rPr>
                <w:rFonts w:ascii="Georgia" w:hAnsi="Georgia"/>
                <w:b/>
                <w:sz w:val="16"/>
                <w:szCs w:val="16"/>
              </w:rPr>
            </w:pPr>
          </w:p>
          <w:p w:rsidR="00D92337" w:rsidRPr="00CF2857" w:rsidRDefault="00D92337" w:rsidP="00822655">
            <w:pPr>
              <w:ind w:left="72"/>
              <w:rPr>
                <w:rFonts w:ascii="Georgia" w:hAnsi="Georgia"/>
                <w:sz w:val="16"/>
                <w:szCs w:val="16"/>
              </w:rPr>
            </w:pPr>
            <w:r w:rsidRPr="00CF2857">
              <w:rPr>
                <w:rFonts w:ascii="Georgia" w:hAnsi="Georgia"/>
                <w:b/>
                <w:sz w:val="16"/>
                <w:szCs w:val="16"/>
              </w:rPr>
              <w:t>GA</w:t>
            </w:r>
            <w:r w:rsidRPr="00CF2857">
              <w:rPr>
                <w:rFonts w:ascii="Georgia" w:hAnsi="Georgia"/>
                <w:sz w:val="16"/>
                <w:szCs w:val="16"/>
              </w:rPr>
              <w:t xml:space="preserve"> –</w:t>
            </w:r>
            <w:r>
              <w:rPr>
                <w:rFonts w:ascii="Georgia" w:hAnsi="Georgia"/>
                <w:sz w:val="16"/>
                <w:szCs w:val="16"/>
              </w:rPr>
              <w:t xml:space="preserve"> Gregory Kist, Acting STC</w:t>
            </w:r>
          </w:p>
          <w:p w:rsidR="00D92337" w:rsidRPr="00CF2857" w:rsidRDefault="00D92337" w:rsidP="00822655">
            <w:pPr>
              <w:ind w:left="72"/>
              <w:rPr>
                <w:rFonts w:ascii="Georgia" w:hAnsi="Georgia"/>
                <w:sz w:val="16"/>
                <w:szCs w:val="16"/>
              </w:rPr>
            </w:pPr>
            <w:smartTag w:uri="urn:schemas-microsoft-com:office:smarttags" w:element="place">
              <w:smartTag w:uri="urn:schemas-microsoft-com:office:smarttags" w:element="PlaceName">
                <w:r w:rsidRPr="00CF2857">
                  <w:rPr>
                    <w:rFonts w:ascii="Georgia" w:hAnsi="Georgia"/>
                    <w:sz w:val="16"/>
                    <w:szCs w:val="16"/>
                  </w:rPr>
                  <w:t>Federal</w:t>
                </w:r>
              </w:smartTag>
              <w:r w:rsidRPr="00CF2857">
                <w:rPr>
                  <w:rFonts w:ascii="Georgia" w:hAnsi="Georgia"/>
                  <w:sz w:val="16"/>
                  <w:szCs w:val="16"/>
                </w:rPr>
                <w:t xml:space="preserve"> </w:t>
              </w:r>
              <w:smartTag w:uri="urn:schemas-microsoft-com:office:smarttags" w:element="PlaceType">
                <w:r w:rsidRPr="00CF2857">
                  <w:rPr>
                    <w:rFonts w:ascii="Georgia" w:hAnsi="Georgia"/>
                    <w:sz w:val="16"/>
                    <w:szCs w:val="16"/>
                  </w:rPr>
                  <w:t>Building</w:t>
                </w:r>
              </w:smartTag>
            </w:smartTag>
            <w:r w:rsidRPr="00CF2857">
              <w:rPr>
                <w:rFonts w:ascii="Georgia" w:hAnsi="Georgia"/>
                <w:sz w:val="16"/>
                <w:szCs w:val="16"/>
              </w:rPr>
              <w:t>, Stop 200</w:t>
            </w:r>
          </w:p>
          <w:p w:rsidR="00D92337" w:rsidRPr="00CF2857" w:rsidRDefault="00D92337" w:rsidP="00822655">
            <w:pPr>
              <w:ind w:left="72"/>
              <w:rPr>
                <w:rFonts w:ascii="Georgia" w:hAnsi="Georgia"/>
                <w:sz w:val="16"/>
                <w:szCs w:val="16"/>
              </w:rPr>
            </w:pPr>
            <w:smartTag w:uri="urn:schemas-microsoft-com:office:smarttags" w:element="Street">
              <w:smartTag w:uri="urn:schemas-microsoft-com:office:smarttags" w:element="address">
                <w:r w:rsidRPr="00CF2857">
                  <w:rPr>
                    <w:rFonts w:ascii="Georgia" w:hAnsi="Georgia"/>
                    <w:sz w:val="16"/>
                    <w:szCs w:val="16"/>
                  </w:rPr>
                  <w:t>355 East Hancock Avenue</w:t>
                </w:r>
              </w:smartTag>
            </w:smartTag>
          </w:p>
          <w:p w:rsidR="00D92337" w:rsidRPr="00CF2857" w:rsidRDefault="00D92337" w:rsidP="00822655">
            <w:pPr>
              <w:ind w:left="72"/>
              <w:rPr>
                <w:rFonts w:ascii="Georgia" w:hAnsi="Georgia"/>
                <w:sz w:val="16"/>
                <w:szCs w:val="16"/>
              </w:rPr>
            </w:pPr>
            <w:smartTag w:uri="urn:schemas-microsoft-com:office:smarttags" w:element="place">
              <w:smartTag w:uri="urn:schemas-microsoft-com:office:smarttags" w:element="City">
                <w:r w:rsidRPr="00CF2857">
                  <w:rPr>
                    <w:rFonts w:ascii="Georgia" w:hAnsi="Georgia"/>
                    <w:sz w:val="16"/>
                    <w:szCs w:val="16"/>
                  </w:rPr>
                  <w:t>Athens</w:t>
                </w:r>
              </w:smartTag>
              <w:r w:rsidRPr="00CF2857">
                <w:rPr>
                  <w:rFonts w:ascii="Georgia" w:hAnsi="Georgia"/>
                  <w:sz w:val="16"/>
                  <w:szCs w:val="16"/>
                </w:rPr>
                <w:t xml:space="preserve">, </w:t>
              </w:r>
              <w:smartTag w:uri="urn:schemas-microsoft-com:office:smarttags" w:element="country-region">
                <w:r w:rsidRPr="00CF2857">
                  <w:rPr>
                    <w:rFonts w:ascii="Georgia" w:hAnsi="Georgia"/>
                    <w:sz w:val="16"/>
                    <w:szCs w:val="16"/>
                  </w:rPr>
                  <w:t>Georgia</w:t>
                </w:r>
              </w:smartTag>
            </w:smartTag>
            <w:r w:rsidRPr="00CF2857">
              <w:rPr>
                <w:rFonts w:ascii="Georgia" w:hAnsi="Georgia"/>
                <w:sz w:val="16"/>
                <w:szCs w:val="16"/>
              </w:rPr>
              <w:t xml:space="preserve">  30601-2769</w:t>
            </w:r>
          </w:p>
          <w:p w:rsidR="00D92337" w:rsidRPr="00CF2857" w:rsidRDefault="00D92337" w:rsidP="00822655">
            <w:pPr>
              <w:ind w:left="72"/>
              <w:rPr>
                <w:rFonts w:ascii="Georgia" w:hAnsi="Georgia"/>
                <w:sz w:val="16"/>
                <w:szCs w:val="16"/>
              </w:rPr>
            </w:pPr>
            <w:r w:rsidRPr="00CF2857">
              <w:rPr>
                <w:rFonts w:ascii="Georgia" w:hAnsi="Georgia"/>
                <w:sz w:val="16"/>
                <w:szCs w:val="16"/>
              </w:rPr>
              <w:t>Phone:  706/546-2272</w:t>
            </w:r>
          </w:p>
          <w:p w:rsidR="00D92337" w:rsidRPr="00CF2857" w:rsidRDefault="00D92337" w:rsidP="00822655">
            <w:pPr>
              <w:ind w:left="72"/>
              <w:rPr>
                <w:rFonts w:ascii="Georgia" w:hAnsi="Georgia"/>
                <w:sz w:val="16"/>
                <w:szCs w:val="16"/>
              </w:rPr>
            </w:pPr>
            <w:r w:rsidRPr="00CF2857">
              <w:rPr>
                <w:rFonts w:ascii="Georgia" w:hAnsi="Georgia"/>
                <w:sz w:val="16"/>
                <w:szCs w:val="16"/>
              </w:rPr>
              <w:t>Fax:      706/546-2120</w:t>
            </w:r>
          </w:p>
          <w:p w:rsidR="00D92337" w:rsidRPr="00B81E0B" w:rsidRDefault="00D92337" w:rsidP="00822655">
            <w:pPr>
              <w:ind w:left="72"/>
              <w:rPr>
                <w:rFonts w:ascii="Georgia" w:hAnsi="Georgia"/>
                <w:color w:val="0000FF"/>
                <w:sz w:val="16"/>
                <w:szCs w:val="16"/>
                <w:u w:val="single"/>
              </w:rPr>
            </w:pPr>
            <w:r w:rsidRPr="00CF2857">
              <w:rPr>
                <w:rFonts w:ascii="Georgia" w:hAnsi="Georgia"/>
                <w:sz w:val="16"/>
                <w:szCs w:val="16"/>
              </w:rPr>
              <w:t>(E)</w:t>
            </w:r>
            <w:r>
              <w:rPr>
                <w:rFonts w:ascii="Georgia" w:hAnsi="Georgia"/>
                <w:sz w:val="16"/>
                <w:szCs w:val="16"/>
              </w:rPr>
              <w:t xml:space="preserve"> </w:t>
            </w:r>
            <w:hyperlink r:id="rId69" w:history="1">
              <w:r w:rsidRPr="00D00E6D">
                <w:rPr>
                  <w:rStyle w:val="Hyperlink"/>
                  <w:rFonts w:ascii="Georgia" w:hAnsi="Georgia"/>
                  <w:sz w:val="16"/>
                  <w:szCs w:val="16"/>
                </w:rPr>
                <w:t>jack.lewis@ga.usda.gov</w:t>
              </w:r>
            </w:hyperlink>
          </w:p>
        </w:tc>
      </w:tr>
      <w:tr w:rsidR="00D92337" w:rsidRPr="004B6A93" w:rsidTr="00822655">
        <w:trPr>
          <w:trHeight w:val="1647"/>
          <w:jc w:val="center"/>
        </w:trPr>
        <w:tc>
          <w:tcPr>
            <w:tcW w:w="3420" w:type="dxa"/>
            <w:vAlign w:val="center"/>
          </w:tcPr>
          <w:p w:rsidR="00D92337" w:rsidRDefault="00D92337" w:rsidP="00822655">
            <w:pPr>
              <w:rPr>
                <w:rFonts w:ascii="Georgia" w:hAnsi="Georgia"/>
                <w:b/>
                <w:sz w:val="16"/>
                <w:szCs w:val="16"/>
              </w:rPr>
            </w:pPr>
          </w:p>
          <w:p w:rsidR="00D92337" w:rsidRPr="007A70DF" w:rsidRDefault="00D92337" w:rsidP="00822655">
            <w:pPr>
              <w:rPr>
                <w:rFonts w:ascii="Georgia" w:hAnsi="Georgia"/>
                <w:sz w:val="16"/>
                <w:szCs w:val="16"/>
              </w:rPr>
            </w:pPr>
            <w:r w:rsidRPr="00B955C1">
              <w:rPr>
                <w:rFonts w:ascii="Georgia" w:hAnsi="Georgia"/>
                <w:b/>
                <w:sz w:val="16"/>
                <w:szCs w:val="16"/>
              </w:rPr>
              <w:t>KY</w:t>
            </w:r>
            <w:r w:rsidRPr="007A70DF">
              <w:rPr>
                <w:rFonts w:ascii="Georgia" w:hAnsi="Georgia"/>
                <w:sz w:val="16"/>
                <w:szCs w:val="16"/>
              </w:rPr>
              <w:t xml:space="preserve"> – </w:t>
            </w:r>
            <w:r>
              <w:rPr>
                <w:rFonts w:ascii="Georgia" w:hAnsi="Georgia"/>
                <w:sz w:val="16"/>
                <w:szCs w:val="16"/>
              </w:rPr>
              <w:t>Clifford Thornton, Acting STC</w:t>
            </w:r>
          </w:p>
          <w:p w:rsidR="00D92337" w:rsidRPr="00CF2857" w:rsidRDefault="00D92337" w:rsidP="00822655">
            <w:pPr>
              <w:rPr>
                <w:rFonts w:ascii="Georgia" w:hAnsi="Georgia"/>
                <w:sz w:val="16"/>
                <w:szCs w:val="16"/>
              </w:rPr>
            </w:pPr>
            <w:r w:rsidRPr="00CF2857">
              <w:rPr>
                <w:rFonts w:ascii="Georgia" w:hAnsi="Georgia"/>
                <w:sz w:val="16"/>
                <w:szCs w:val="16"/>
              </w:rPr>
              <w:t>771 Corporate Drive  Suite 210</w:t>
            </w:r>
          </w:p>
          <w:p w:rsidR="00D92337" w:rsidRPr="00CF2857" w:rsidRDefault="00D92337" w:rsidP="00822655">
            <w:pPr>
              <w:rPr>
                <w:rFonts w:ascii="Georgia" w:hAnsi="Georgia"/>
                <w:sz w:val="16"/>
                <w:szCs w:val="16"/>
              </w:rPr>
            </w:pPr>
            <w:smartTag w:uri="urn:schemas-microsoft-com:office:smarttags" w:element="place">
              <w:smartTag w:uri="urn:schemas-microsoft-com:office:smarttags" w:element="City">
                <w:r w:rsidRPr="00CF2857">
                  <w:rPr>
                    <w:rFonts w:ascii="Georgia" w:hAnsi="Georgia"/>
                    <w:sz w:val="16"/>
                    <w:szCs w:val="16"/>
                  </w:rPr>
                  <w:t>Lexington</w:t>
                </w:r>
              </w:smartTag>
              <w:r w:rsidRPr="00CF2857">
                <w:rPr>
                  <w:rFonts w:ascii="Georgia" w:hAnsi="Georgia"/>
                  <w:sz w:val="16"/>
                  <w:szCs w:val="16"/>
                </w:rPr>
                <w:t xml:space="preserve">, </w:t>
              </w:r>
              <w:smartTag w:uri="urn:schemas-microsoft-com:office:smarttags" w:element="State">
                <w:r w:rsidRPr="00CF2857">
                  <w:rPr>
                    <w:rFonts w:ascii="Georgia" w:hAnsi="Georgia"/>
                    <w:sz w:val="16"/>
                    <w:szCs w:val="16"/>
                  </w:rPr>
                  <w:t>Kentucky</w:t>
                </w:r>
              </w:smartTag>
              <w:r w:rsidRPr="00CF2857">
                <w:rPr>
                  <w:rFonts w:ascii="Georgia" w:hAnsi="Georgia"/>
                  <w:sz w:val="16"/>
                  <w:szCs w:val="16"/>
                </w:rPr>
                <w:t xml:space="preserve">  </w:t>
              </w:r>
              <w:smartTag w:uri="urn:schemas-microsoft-com:office:smarttags" w:element="PostalCode">
                <w:r w:rsidRPr="00CF2857">
                  <w:rPr>
                    <w:rFonts w:ascii="Georgia" w:hAnsi="Georgia"/>
                    <w:sz w:val="16"/>
                    <w:szCs w:val="16"/>
                  </w:rPr>
                  <w:t>40503-5479</w:t>
                </w:r>
              </w:smartTag>
            </w:smartTag>
          </w:p>
          <w:p w:rsidR="00D92337" w:rsidRPr="00CF2857" w:rsidRDefault="00D92337" w:rsidP="00822655">
            <w:pPr>
              <w:rPr>
                <w:rFonts w:ascii="Georgia" w:hAnsi="Georgia"/>
                <w:sz w:val="16"/>
                <w:szCs w:val="16"/>
              </w:rPr>
            </w:pPr>
            <w:r>
              <w:rPr>
                <w:rFonts w:ascii="Georgia" w:hAnsi="Georgia"/>
                <w:sz w:val="16"/>
                <w:szCs w:val="16"/>
              </w:rPr>
              <w:t>Phone:  859/224-7350</w:t>
            </w:r>
          </w:p>
          <w:p w:rsidR="00D92337" w:rsidRPr="00CF2857" w:rsidRDefault="00D92337" w:rsidP="00822655">
            <w:pPr>
              <w:rPr>
                <w:rFonts w:ascii="Georgia" w:hAnsi="Georgia"/>
                <w:sz w:val="16"/>
                <w:szCs w:val="16"/>
              </w:rPr>
            </w:pPr>
            <w:r w:rsidRPr="00CF2857">
              <w:rPr>
                <w:rFonts w:ascii="Georgia" w:hAnsi="Georgia"/>
                <w:sz w:val="16"/>
                <w:szCs w:val="16"/>
              </w:rPr>
              <w:t>Fax:      859/224-7399</w:t>
            </w:r>
          </w:p>
          <w:p w:rsidR="00D92337" w:rsidRPr="008A3433" w:rsidRDefault="00D92337" w:rsidP="00822655">
            <w:pPr>
              <w:rPr>
                <w:rFonts w:ascii="Georgia" w:hAnsi="Georgia"/>
                <w:color w:val="0000FF"/>
                <w:sz w:val="16"/>
                <w:szCs w:val="16"/>
                <w:u w:val="single"/>
              </w:rPr>
            </w:pPr>
            <w:r w:rsidRPr="000373CD">
              <w:rPr>
                <w:rFonts w:ascii="Georgia" w:hAnsi="Georgia"/>
                <w:sz w:val="16"/>
                <w:szCs w:val="16"/>
              </w:rPr>
              <w:t>(E)</w:t>
            </w:r>
            <w:r>
              <w:rPr>
                <w:rFonts w:ascii="Georgia" w:hAnsi="Georgia"/>
                <w:color w:val="0000FF"/>
                <w:sz w:val="16"/>
                <w:szCs w:val="16"/>
                <w:u w:val="single"/>
              </w:rPr>
              <w:t xml:space="preserve"> Clifford.thornton</w:t>
            </w:r>
            <w:r w:rsidRPr="008A3433">
              <w:rPr>
                <w:rFonts w:ascii="Georgia" w:hAnsi="Georgia"/>
                <w:color w:val="0000FF"/>
                <w:sz w:val="16"/>
                <w:szCs w:val="16"/>
                <w:u w:val="single"/>
              </w:rPr>
              <w:t>@ky.usda.gov</w:t>
            </w:r>
          </w:p>
          <w:p w:rsidR="00D92337" w:rsidRDefault="00D92337" w:rsidP="00822655">
            <w:pPr>
              <w:ind w:left="72" w:hanging="72"/>
              <w:rPr>
                <w:rFonts w:ascii="Georgia" w:hAnsi="Georgia"/>
                <w:b/>
                <w:sz w:val="16"/>
                <w:szCs w:val="16"/>
              </w:rPr>
            </w:pPr>
          </w:p>
          <w:p w:rsidR="00D92337" w:rsidRPr="00CF2857" w:rsidRDefault="00D92337" w:rsidP="00822655">
            <w:pPr>
              <w:rPr>
                <w:rFonts w:ascii="Georgia" w:hAnsi="Georgia"/>
                <w:sz w:val="16"/>
                <w:szCs w:val="16"/>
              </w:rPr>
            </w:pPr>
          </w:p>
        </w:tc>
        <w:tc>
          <w:tcPr>
            <w:tcW w:w="3195" w:type="dxa"/>
            <w:vAlign w:val="center"/>
          </w:tcPr>
          <w:p w:rsidR="00D92337" w:rsidRPr="0044215F" w:rsidRDefault="00D92337" w:rsidP="00822655">
            <w:pPr>
              <w:rPr>
                <w:rFonts w:ascii="Georgia" w:hAnsi="Georgia"/>
                <w:sz w:val="16"/>
                <w:szCs w:val="16"/>
              </w:rPr>
            </w:pPr>
            <w:r w:rsidRPr="0044215F">
              <w:rPr>
                <w:rFonts w:ascii="Georgia" w:hAnsi="Georgia"/>
                <w:b/>
                <w:sz w:val="16"/>
                <w:szCs w:val="16"/>
              </w:rPr>
              <w:t>LA</w:t>
            </w:r>
            <w:r w:rsidRPr="0044215F">
              <w:rPr>
                <w:rFonts w:ascii="Georgia" w:hAnsi="Georgia"/>
                <w:sz w:val="16"/>
                <w:szCs w:val="16"/>
              </w:rPr>
              <w:t xml:space="preserve"> –</w:t>
            </w:r>
            <w:r>
              <w:rPr>
                <w:rFonts w:ascii="Georgia" w:hAnsi="Georgia"/>
                <w:sz w:val="16"/>
                <w:szCs w:val="16"/>
              </w:rPr>
              <w:t xml:space="preserve"> Kevin Norton</w:t>
            </w:r>
            <w:r w:rsidRPr="0044215F">
              <w:rPr>
                <w:rFonts w:ascii="Georgia" w:hAnsi="Georgia"/>
                <w:sz w:val="16"/>
                <w:szCs w:val="16"/>
              </w:rPr>
              <w:t>, STC</w:t>
            </w:r>
          </w:p>
          <w:p w:rsidR="00D92337" w:rsidRPr="0044215F" w:rsidRDefault="00D92337" w:rsidP="00822655">
            <w:pPr>
              <w:rPr>
                <w:rFonts w:ascii="Georgia" w:hAnsi="Georgia"/>
                <w:sz w:val="16"/>
                <w:szCs w:val="16"/>
              </w:rPr>
            </w:pPr>
            <w:r w:rsidRPr="0044215F">
              <w:rPr>
                <w:rFonts w:ascii="Georgia" w:hAnsi="Georgia"/>
                <w:sz w:val="16"/>
                <w:szCs w:val="16"/>
              </w:rPr>
              <w:t>3737 Government Street</w:t>
            </w:r>
          </w:p>
          <w:p w:rsidR="00D92337" w:rsidRPr="0044215F" w:rsidRDefault="00D92337" w:rsidP="00822655">
            <w:pPr>
              <w:rPr>
                <w:rFonts w:ascii="Georgia" w:hAnsi="Georgia"/>
                <w:sz w:val="16"/>
                <w:szCs w:val="16"/>
              </w:rPr>
            </w:pPr>
            <w:smartTag w:uri="urn:schemas-microsoft-com:office:smarttags" w:element="place">
              <w:smartTag w:uri="urn:schemas-microsoft-com:office:smarttags" w:element="City">
                <w:r w:rsidRPr="0044215F">
                  <w:rPr>
                    <w:rFonts w:ascii="Georgia" w:hAnsi="Georgia"/>
                    <w:sz w:val="16"/>
                    <w:szCs w:val="16"/>
                  </w:rPr>
                  <w:t>Alexandria</w:t>
                </w:r>
              </w:smartTag>
              <w:r w:rsidRPr="0044215F">
                <w:rPr>
                  <w:rFonts w:ascii="Georgia" w:hAnsi="Georgia"/>
                  <w:sz w:val="16"/>
                  <w:szCs w:val="16"/>
                </w:rPr>
                <w:t xml:space="preserve">, </w:t>
              </w:r>
              <w:smartTag w:uri="urn:schemas-microsoft-com:office:smarttags" w:element="State">
                <w:r w:rsidRPr="0044215F">
                  <w:rPr>
                    <w:rFonts w:ascii="Georgia" w:hAnsi="Georgia"/>
                    <w:sz w:val="16"/>
                    <w:szCs w:val="16"/>
                  </w:rPr>
                  <w:t>Louisiana</w:t>
                </w:r>
              </w:smartTag>
              <w:r w:rsidRPr="0044215F">
                <w:rPr>
                  <w:rFonts w:ascii="Georgia" w:hAnsi="Georgia"/>
                  <w:sz w:val="16"/>
                  <w:szCs w:val="16"/>
                </w:rPr>
                <w:t xml:space="preserve">  </w:t>
              </w:r>
              <w:smartTag w:uri="urn:schemas-microsoft-com:office:smarttags" w:element="PostalCode">
                <w:r w:rsidRPr="0044215F">
                  <w:rPr>
                    <w:rFonts w:ascii="Georgia" w:hAnsi="Georgia"/>
                    <w:sz w:val="16"/>
                    <w:szCs w:val="16"/>
                  </w:rPr>
                  <w:t>71302</w:t>
                </w:r>
              </w:smartTag>
            </w:smartTag>
          </w:p>
          <w:p w:rsidR="00D92337" w:rsidRPr="0044215F" w:rsidRDefault="00D92337" w:rsidP="00822655">
            <w:pPr>
              <w:rPr>
                <w:rFonts w:ascii="Georgia" w:hAnsi="Georgia"/>
                <w:sz w:val="16"/>
                <w:szCs w:val="16"/>
              </w:rPr>
            </w:pPr>
            <w:r w:rsidRPr="0044215F">
              <w:rPr>
                <w:rFonts w:ascii="Georgia" w:hAnsi="Georgia"/>
                <w:sz w:val="16"/>
                <w:szCs w:val="16"/>
              </w:rPr>
              <w:t>Phone:   318/473-7751</w:t>
            </w:r>
          </w:p>
          <w:p w:rsidR="00D92337" w:rsidRPr="0044215F" w:rsidRDefault="00D92337" w:rsidP="00822655">
            <w:pPr>
              <w:rPr>
                <w:rFonts w:ascii="Georgia" w:hAnsi="Georgia"/>
                <w:sz w:val="16"/>
                <w:szCs w:val="16"/>
              </w:rPr>
            </w:pPr>
            <w:r w:rsidRPr="0044215F">
              <w:rPr>
                <w:rFonts w:ascii="Georgia" w:hAnsi="Georgia"/>
                <w:sz w:val="16"/>
                <w:szCs w:val="16"/>
              </w:rPr>
              <w:t>Fax:       318/473-7626</w:t>
            </w:r>
          </w:p>
          <w:p w:rsidR="00D92337" w:rsidRPr="0044215F" w:rsidRDefault="00D92337" w:rsidP="00822655">
            <w:pPr>
              <w:rPr>
                <w:rFonts w:ascii="Georgia" w:hAnsi="Georgia"/>
                <w:b/>
                <w:sz w:val="16"/>
                <w:szCs w:val="16"/>
              </w:rPr>
            </w:pPr>
            <w:r w:rsidRPr="0044215F">
              <w:rPr>
                <w:rFonts w:ascii="Georgia" w:hAnsi="Georgia"/>
                <w:sz w:val="16"/>
                <w:szCs w:val="16"/>
              </w:rPr>
              <w:t xml:space="preserve">(E)  </w:t>
            </w:r>
            <w:hyperlink r:id="rId70" w:history="1">
              <w:r w:rsidRPr="003521C8">
                <w:rPr>
                  <w:rStyle w:val="Hyperlink"/>
                  <w:rFonts w:ascii="Georgia" w:hAnsi="Georgia"/>
                  <w:sz w:val="16"/>
                  <w:szCs w:val="16"/>
                </w:rPr>
                <w:t>kevin.norton@la.usda.gov</w:t>
              </w:r>
            </w:hyperlink>
            <w:r>
              <w:rPr>
                <w:rFonts w:ascii="Georgia" w:hAnsi="Georgia"/>
                <w:sz w:val="16"/>
                <w:szCs w:val="16"/>
              </w:rPr>
              <w:t xml:space="preserve"> </w:t>
            </w:r>
          </w:p>
          <w:p w:rsidR="00D92337" w:rsidRPr="00CF2857" w:rsidRDefault="00D92337" w:rsidP="00822655">
            <w:pPr>
              <w:rPr>
                <w:rFonts w:ascii="Georgia" w:hAnsi="Georgia"/>
                <w:b/>
                <w:sz w:val="16"/>
                <w:szCs w:val="16"/>
              </w:rPr>
            </w:pPr>
          </w:p>
        </w:tc>
        <w:tc>
          <w:tcPr>
            <w:tcW w:w="3291" w:type="dxa"/>
            <w:vAlign w:val="center"/>
          </w:tcPr>
          <w:p w:rsidR="00D92337" w:rsidRDefault="00D92337" w:rsidP="00822655">
            <w:pPr>
              <w:rPr>
                <w:rFonts w:ascii="Georgia" w:hAnsi="Georgia"/>
                <w:b/>
                <w:sz w:val="16"/>
                <w:szCs w:val="16"/>
              </w:rPr>
            </w:pPr>
          </w:p>
          <w:p w:rsidR="00D92337" w:rsidRDefault="00D92337" w:rsidP="00822655">
            <w:pPr>
              <w:rPr>
                <w:rFonts w:ascii="Georgia" w:hAnsi="Georgia"/>
                <w:b/>
                <w:sz w:val="16"/>
                <w:szCs w:val="16"/>
              </w:rPr>
            </w:pPr>
          </w:p>
          <w:p w:rsidR="00D92337" w:rsidRDefault="00D92337" w:rsidP="00822655">
            <w:pPr>
              <w:rPr>
                <w:rFonts w:ascii="Georgia" w:hAnsi="Georgia"/>
                <w:sz w:val="16"/>
                <w:szCs w:val="16"/>
              </w:rPr>
            </w:pPr>
            <w:r w:rsidRPr="00CF2857">
              <w:rPr>
                <w:rFonts w:ascii="Georgia" w:hAnsi="Georgia"/>
                <w:b/>
                <w:sz w:val="16"/>
                <w:szCs w:val="16"/>
              </w:rPr>
              <w:t>MS</w:t>
            </w:r>
            <w:r w:rsidRPr="00CF2857">
              <w:rPr>
                <w:rFonts w:ascii="Georgia" w:hAnsi="Georgia"/>
                <w:sz w:val="16"/>
                <w:szCs w:val="16"/>
              </w:rPr>
              <w:t xml:space="preserve"> –</w:t>
            </w:r>
            <w:r>
              <w:rPr>
                <w:rFonts w:ascii="Georgia" w:hAnsi="Georgia"/>
                <w:sz w:val="16"/>
                <w:szCs w:val="16"/>
              </w:rPr>
              <w:t xml:space="preserve"> Kurt Readus, STC</w:t>
            </w:r>
          </w:p>
          <w:p w:rsidR="00D92337" w:rsidRPr="00CF2857" w:rsidRDefault="00D92337" w:rsidP="00822655">
            <w:pPr>
              <w:rPr>
                <w:rFonts w:ascii="Georgia" w:hAnsi="Georgia"/>
                <w:sz w:val="16"/>
                <w:szCs w:val="16"/>
              </w:rPr>
            </w:pPr>
            <w:smartTag w:uri="urn:schemas-microsoft-com:office:smarttags" w:element="address">
              <w:smartTag w:uri="urn:schemas-microsoft-com:office:smarttags" w:element="Street">
                <w:r w:rsidRPr="00CF2857">
                  <w:rPr>
                    <w:rFonts w:ascii="Georgia" w:hAnsi="Georgia"/>
                    <w:sz w:val="16"/>
                    <w:szCs w:val="16"/>
                  </w:rPr>
                  <w:t>Suite</w:t>
                </w:r>
              </w:smartTag>
              <w:r w:rsidRPr="00CF2857">
                <w:rPr>
                  <w:rFonts w:ascii="Georgia" w:hAnsi="Georgia"/>
                  <w:sz w:val="16"/>
                  <w:szCs w:val="16"/>
                </w:rPr>
                <w:t xml:space="preserve"> 1321</w:t>
              </w:r>
            </w:smartTag>
            <w:r w:rsidRPr="00CF2857">
              <w:rPr>
                <w:rFonts w:ascii="Georgia" w:hAnsi="Georgia"/>
                <w:sz w:val="16"/>
                <w:szCs w:val="16"/>
              </w:rPr>
              <w:t xml:space="preserve">, </w:t>
            </w:r>
            <w:smartTag w:uri="urn:schemas-microsoft-com:office:smarttags" w:element="place">
              <w:smartTag w:uri="urn:schemas-microsoft-com:office:smarttags" w:element="PlaceName">
                <w:r w:rsidRPr="00CF2857">
                  <w:rPr>
                    <w:rFonts w:ascii="Georgia" w:hAnsi="Georgia"/>
                    <w:sz w:val="16"/>
                    <w:szCs w:val="16"/>
                  </w:rPr>
                  <w:t>Federal</w:t>
                </w:r>
              </w:smartTag>
              <w:r w:rsidRPr="00CF2857">
                <w:rPr>
                  <w:rFonts w:ascii="Georgia" w:hAnsi="Georgia"/>
                  <w:sz w:val="16"/>
                  <w:szCs w:val="16"/>
                </w:rPr>
                <w:t xml:space="preserve"> </w:t>
              </w:r>
              <w:smartTag w:uri="urn:schemas-microsoft-com:office:smarttags" w:element="PlaceType">
                <w:r w:rsidRPr="00CF2857">
                  <w:rPr>
                    <w:rFonts w:ascii="Georgia" w:hAnsi="Georgia"/>
                    <w:sz w:val="16"/>
                    <w:szCs w:val="16"/>
                  </w:rPr>
                  <w:t>Building</w:t>
                </w:r>
              </w:smartTag>
            </w:smartTag>
          </w:p>
          <w:p w:rsidR="00D92337" w:rsidRPr="00CF2857" w:rsidRDefault="00D92337" w:rsidP="00822655">
            <w:pPr>
              <w:rPr>
                <w:rFonts w:ascii="Georgia" w:hAnsi="Georgia"/>
                <w:sz w:val="16"/>
                <w:szCs w:val="16"/>
              </w:rPr>
            </w:pPr>
            <w:smartTag w:uri="urn:schemas-microsoft-com:office:smarttags" w:element="Street">
              <w:smartTag w:uri="urn:schemas-microsoft-com:office:smarttags" w:element="address">
                <w:r w:rsidRPr="00CF2857">
                  <w:rPr>
                    <w:rFonts w:ascii="Georgia" w:hAnsi="Georgia"/>
                    <w:sz w:val="16"/>
                    <w:szCs w:val="16"/>
                  </w:rPr>
                  <w:t>100 West Capitol Street</w:t>
                </w:r>
              </w:smartTag>
            </w:smartTag>
          </w:p>
          <w:p w:rsidR="00D92337" w:rsidRPr="00CF2857" w:rsidRDefault="00D92337" w:rsidP="00822655">
            <w:pPr>
              <w:rPr>
                <w:rFonts w:ascii="Georgia" w:hAnsi="Georgia"/>
                <w:sz w:val="16"/>
                <w:szCs w:val="16"/>
              </w:rPr>
            </w:pPr>
            <w:smartTag w:uri="urn:schemas-microsoft-com:office:smarttags" w:element="place">
              <w:smartTag w:uri="urn:schemas-microsoft-com:office:smarttags" w:element="City">
                <w:r w:rsidRPr="00CF2857">
                  <w:rPr>
                    <w:rFonts w:ascii="Georgia" w:hAnsi="Georgia"/>
                    <w:sz w:val="16"/>
                    <w:szCs w:val="16"/>
                  </w:rPr>
                  <w:t>Jackson</w:t>
                </w:r>
              </w:smartTag>
              <w:r w:rsidRPr="00CF2857">
                <w:rPr>
                  <w:rFonts w:ascii="Georgia" w:hAnsi="Georgia"/>
                  <w:sz w:val="16"/>
                  <w:szCs w:val="16"/>
                </w:rPr>
                <w:t xml:space="preserve">, </w:t>
              </w:r>
              <w:smartTag w:uri="urn:schemas-microsoft-com:office:smarttags" w:element="State">
                <w:r w:rsidRPr="00CF2857">
                  <w:rPr>
                    <w:rFonts w:ascii="Georgia" w:hAnsi="Georgia"/>
                    <w:sz w:val="16"/>
                    <w:szCs w:val="16"/>
                  </w:rPr>
                  <w:t>Mississippi</w:t>
                </w:r>
              </w:smartTag>
              <w:r w:rsidRPr="00CF2857">
                <w:rPr>
                  <w:rFonts w:ascii="Georgia" w:hAnsi="Georgia"/>
                  <w:sz w:val="16"/>
                  <w:szCs w:val="16"/>
                </w:rPr>
                <w:t xml:space="preserve">  </w:t>
              </w:r>
              <w:smartTag w:uri="urn:schemas-microsoft-com:office:smarttags" w:element="PostalCode">
                <w:r w:rsidRPr="00CF2857">
                  <w:rPr>
                    <w:rFonts w:ascii="Georgia" w:hAnsi="Georgia"/>
                    <w:sz w:val="16"/>
                    <w:szCs w:val="16"/>
                  </w:rPr>
                  <w:t>39269-1399</w:t>
                </w:r>
              </w:smartTag>
            </w:smartTag>
          </w:p>
          <w:p w:rsidR="00D92337" w:rsidRPr="00CF2857" w:rsidRDefault="00D92337" w:rsidP="00822655">
            <w:pPr>
              <w:rPr>
                <w:rFonts w:ascii="Georgia" w:hAnsi="Georgia"/>
                <w:sz w:val="16"/>
                <w:szCs w:val="16"/>
              </w:rPr>
            </w:pPr>
            <w:r w:rsidRPr="00CF2857">
              <w:rPr>
                <w:rFonts w:ascii="Georgia" w:hAnsi="Georgia"/>
                <w:sz w:val="16"/>
                <w:szCs w:val="16"/>
              </w:rPr>
              <w:t>Phone:  601/965-5205</w:t>
            </w:r>
            <w:r>
              <w:rPr>
                <w:rFonts w:ascii="Georgia" w:hAnsi="Georgia"/>
                <w:sz w:val="16"/>
                <w:szCs w:val="16"/>
              </w:rPr>
              <w:t xml:space="preserve"> x2140</w:t>
            </w:r>
          </w:p>
          <w:p w:rsidR="00D92337" w:rsidRPr="00CF2857" w:rsidRDefault="00D92337" w:rsidP="00822655">
            <w:pPr>
              <w:rPr>
                <w:rFonts w:ascii="Georgia" w:hAnsi="Georgia"/>
                <w:sz w:val="16"/>
                <w:szCs w:val="16"/>
              </w:rPr>
            </w:pPr>
            <w:r w:rsidRPr="00CF2857">
              <w:rPr>
                <w:rFonts w:ascii="Georgia" w:hAnsi="Georgia"/>
                <w:sz w:val="16"/>
                <w:szCs w:val="16"/>
              </w:rPr>
              <w:t>Fax:      601/965-4940</w:t>
            </w:r>
          </w:p>
          <w:p w:rsidR="00D92337" w:rsidRDefault="00D92337" w:rsidP="00822655">
            <w:pPr>
              <w:rPr>
                <w:rFonts w:ascii="Georgia" w:hAnsi="Georgia"/>
                <w:color w:val="0000FF"/>
                <w:sz w:val="16"/>
                <w:szCs w:val="16"/>
                <w:u w:val="single"/>
              </w:rPr>
            </w:pPr>
            <w:r w:rsidRPr="000373CD">
              <w:rPr>
                <w:rFonts w:ascii="Georgia" w:hAnsi="Georgia"/>
                <w:sz w:val="16"/>
                <w:szCs w:val="16"/>
              </w:rPr>
              <w:t>(E)</w:t>
            </w:r>
            <w:r w:rsidRPr="00CF2857">
              <w:rPr>
                <w:rFonts w:ascii="Georgia" w:hAnsi="Georgia"/>
                <w:sz w:val="16"/>
                <w:szCs w:val="16"/>
              </w:rPr>
              <w:t xml:space="preserve">  </w:t>
            </w:r>
            <w:hyperlink r:id="rId71" w:history="1">
              <w:r w:rsidRPr="004D2A3B">
                <w:rPr>
                  <w:rStyle w:val="Hyperlink"/>
                  <w:rFonts w:ascii="Georgia" w:hAnsi="Georgia"/>
                  <w:sz w:val="16"/>
                  <w:szCs w:val="16"/>
                </w:rPr>
                <w:t>kurt.readus@ms.usda.gov</w:t>
              </w:r>
            </w:hyperlink>
            <w:r>
              <w:rPr>
                <w:rFonts w:ascii="Georgia" w:hAnsi="Georgia"/>
                <w:sz w:val="16"/>
                <w:szCs w:val="16"/>
              </w:rPr>
              <w:t xml:space="preserve"> </w:t>
            </w:r>
          </w:p>
          <w:p w:rsidR="00D92337" w:rsidRDefault="00D92337" w:rsidP="00822655">
            <w:pPr>
              <w:rPr>
                <w:rFonts w:ascii="Georgia" w:hAnsi="Georgia"/>
                <w:sz w:val="16"/>
                <w:szCs w:val="16"/>
              </w:rPr>
            </w:pPr>
          </w:p>
          <w:p w:rsidR="00D92337" w:rsidRPr="00CF2857" w:rsidRDefault="00D92337" w:rsidP="00822655">
            <w:pPr>
              <w:rPr>
                <w:rFonts w:ascii="Georgia" w:hAnsi="Georgia"/>
                <w:b/>
                <w:sz w:val="16"/>
                <w:szCs w:val="16"/>
              </w:rPr>
            </w:pPr>
          </w:p>
        </w:tc>
        <w:tc>
          <w:tcPr>
            <w:tcW w:w="3144" w:type="dxa"/>
            <w:vAlign w:val="center"/>
          </w:tcPr>
          <w:p w:rsidR="00D92337" w:rsidRDefault="00D92337" w:rsidP="00822655">
            <w:pPr>
              <w:ind w:left="72" w:hanging="72"/>
              <w:rPr>
                <w:rFonts w:ascii="Georgia" w:hAnsi="Georgia"/>
                <w:b/>
                <w:sz w:val="16"/>
                <w:szCs w:val="16"/>
              </w:rPr>
            </w:pPr>
          </w:p>
          <w:p w:rsidR="00D92337" w:rsidRPr="00D65564" w:rsidRDefault="00D92337" w:rsidP="00822655">
            <w:pPr>
              <w:ind w:left="72" w:hanging="72"/>
              <w:rPr>
                <w:rFonts w:ascii="Georgia" w:hAnsi="Georgia"/>
                <w:sz w:val="16"/>
                <w:szCs w:val="16"/>
              </w:rPr>
            </w:pPr>
            <w:r w:rsidRPr="00D65564">
              <w:rPr>
                <w:rFonts w:ascii="Georgia" w:hAnsi="Georgia"/>
                <w:b/>
                <w:sz w:val="16"/>
                <w:szCs w:val="16"/>
              </w:rPr>
              <w:t xml:space="preserve">NC – </w:t>
            </w:r>
            <w:r w:rsidRPr="009F3314">
              <w:rPr>
                <w:rFonts w:ascii="Georgia" w:hAnsi="Georgia"/>
                <w:sz w:val="16"/>
                <w:szCs w:val="16"/>
              </w:rPr>
              <w:t>Tim Beard</w:t>
            </w:r>
            <w:r w:rsidRPr="00D65564">
              <w:rPr>
                <w:rFonts w:ascii="Georgia" w:hAnsi="Georgia"/>
                <w:sz w:val="16"/>
                <w:szCs w:val="16"/>
              </w:rPr>
              <w:t>, STC</w:t>
            </w:r>
          </w:p>
          <w:p w:rsidR="00D92337" w:rsidRPr="00D65564" w:rsidRDefault="00D92337" w:rsidP="00822655">
            <w:pPr>
              <w:ind w:left="72" w:hanging="72"/>
              <w:rPr>
                <w:rFonts w:ascii="Georgia" w:hAnsi="Georgia"/>
                <w:sz w:val="16"/>
                <w:szCs w:val="16"/>
              </w:rPr>
            </w:pPr>
            <w:smartTag w:uri="urn:schemas-microsoft-com:office:smarttags" w:element="Street">
              <w:smartTag w:uri="urn:schemas-microsoft-com:office:smarttags" w:element="address">
                <w:r w:rsidRPr="00D65564">
                  <w:rPr>
                    <w:rFonts w:ascii="Georgia" w:hAnsi="Georgia"/>
                    <w:sz w:val="16"/>
                    <w:szCs w:val="16"/>
                  </w:rPr>
                  <w:t>4407  Bland Road, Suite 117</w:t>
                </w:r>
              </w:smartTag>
            </w:smartTag>
          </w:p>
          <w:p w:rsidR="00D92337" w:rsidRPr="00D65564" w:rsidRDefault="00D92337" w:rsidP="00822655">
            <w:pPr>
              <w:ind w:left="72" w:hanging="72"/>
              <w:rPr>
                <w:rFonts w:ascii="Georgia" w:hAnsi="Georgia"/>
                <w:sz w:val="16"/>
                <w:szCs w:val="16"/>
              </w:rPr>
            </w:pPr>
            <w:smartTag w:uri="urn:schemas-microsoft-com:office:smarttags" w:element="place">
              <w:smartTag w:uri="urn:schemas-microsoft-com:office:smarttags" w:element="City">
                <w:r w:rsidRPr="00D65564">
                  <w:rPr>
                    <w:rFonts w:ascii="Georgia" w:hAnsi="Georgia"/>
                    <w:sz w:val="16"/>
                    <w:szCs w:val="16"/>
                  </w:rPr>
                  <w:t>Raleigh</w:t>
                </w:r>
              </w:smartTag>
              <w:r w:rsidRPr="00D65564">
                <w:rPr>
                  <w:rFonts w:ascii="Georgia" w:hAnsi="Georgia"/>
                  <w:sz w:val="16"/>
                  <w:szCs w:val="16"/>
                </w:rPr>
                <w:t xml:space="preserve">, </w:t>
              </w:r>
              <w:smartTag w:uri="urn:schemas-microsoft-com:office:smarttags" w:element="State">
                <w:r w:rsidRPr="00D65564">
                  <w:rPr>
                    <w:rFonts w:ascii="Georgia" w:hAnsi="Georgia"/>
                    <w:sz w:val="16"/>
                    <w:szCs w:val="16"/>
                  </w:rPr>
                  <w:t>North Carolina</w:t>
                </w:r>
              </w:smartTag>
              <w:r w:rsidRPr="00D65564">
                <w:rPr>
                  <w:rFonts w:ascii="Georgia" w:hAnsi="Georgia"/>
                  <w:sz w:val="16"/>
                  <w:szCs w:val="16"/>
                </w:rPr>
                <w:t xml:space="preserve">  </w:t>
              </w:r>
              <w:smartTag w:uri="urn:schemas-microsoft-com:office:smarttags" w:element="PostalCode">
                <w:r w:rsidRPr="00D65564">
                  <w:rPr>
                    <w:rFonts w:ascii="Georgia" w:hAnsi="Georgia"/>
                    <w:sz w:val="16"/>
                    <w:szCs w:val="16"/>
                  </w:rPr>
                  <w:t>27609-6293</w:t>
                </w:r>
              </w:smartTag>
            </w:smartTag>
          </w:p>
          <w:p w:rsidR="00D92337" w:rsidRPr="00D65564" w:rsidRDefault="00D92337" w:rsidP="00822655">
            <w:pPr>
              <w:ind w:left="72" w:hanging="72"/>
              <w:rPr>
                <w:rFonts w:ascii="Georgia" w:hAnsi="Georgia"/>
                <w:sz w:val="16"/>
                <w:szCs w:val="16"/>
              </w:rPr>
            </w:pPr>
            <w:r w:rsidRPr="00D65564">
              <w:rPr>
                <w:rFonts w:ascii="Georgia" w:hAnsi="Georgia"/>
                <w:sz w:val="16"/>
                <w:szCs w:val="16"/>
              </w:rPr>
              <w:t>Phone:  919/873-2102</w:t>
            </w:r>
          </w:p>
          <w:p w:rsidR="00D92337" w:rsidRPr="00D65564" w:rsidRDefault="00D92337" w:rsidP="00822655">
            <w:pPr>
              <w:ind w:left="72" w:hanging="72"/>
              <w:rPr>
                <w:rFonts w:ascii="Georgia" w:hAnsi="Georgia"/>
                <w:sz w:val="16"/>
                <w:szCs w:val="16"/>
              </w:rPr>
            </w:pPr>
            <w:r w:rsidRPr="00D65564">
              <w:rPr>
                <w:rFonts w:ascii="Georgia" w:hAnsi="Georgia"/>
                <w:sz w:val="16"/>
                <w:szCs w:val="16"/>
              </w:rPr>
              <w:t>Direct: 919/873-2101</w:t>
            </w:r>
          </w:p>
          <w:p w:rsidR="00D92337" w:rsidRPr="004111BC" w:rsidRDefault="00D92337" w:rsidP="00822655">
            <w:pPr>
              <w:ind w:left="72" w:hanging="72"/>
              <w:rPr>
                <w:rFonts w:ascii="Georgia" w:hAnsi="Georgia"/>
                <w:sz w:val="16"/>
                <w:szCs w:val="16"/>
                <w:lang w:val="es-PR"/>
              </w:rPr>
            </w:pPr>
            <w:r w:rsidRPr="004111BC">
              <w:rPr>
                <w:rFonts w:ascii="Georgia" w:hAnsi="Georgia"/>
                <w:sz w:val="16"/>
                <w:szCs w:val="16"/>
                <w:lang w:val="es-PR"/>
              </w:rPr>
              <w:t>Fax:      919/873-2156</w:t>
            </w:r>
          </w:p>
          <w:p w:rsidR="00D92337" w:rsidRPr="004111BC" w:rsidRDefault="00D92337" w:rsidP="00822655">
            <w:pPr>
              <w:ind w:left="72" w:hanging="72"/>
              <w:rPr>
                <w:rFonts w:ascii="Georgia" w:hAnsi="Georgia"/>
                <w:b/>
                <w:sz w:val="16"/>
                <w:szCs w:val="16"/>
                <w:lang w:val="es-PR"/>
              </w:rPr>
            </w:pPr>
            <w:r w:rsidRPr="004111BC">
              <w:rPr>
                <w:rFonts w:ascii="Georgia" w:hAnsi="Georgia"/>
                <w:sz w:val="16"/>
                <w:szCs w:val="16"/>
                <w:lang w:val="es-PR"/>
              </w:rPr>
              <w:t xml:space="preserve">(E)  </w:t>
            </w:r>
            <w:hyperlink r:id="rId72" w:history="1">
              <w:r w:rsidRPr="004111BC">
                <w:rPr>
                  <w:rStyle w:val="Hyperlink"/>
                  <w:rFonts w:ascii="Georgia" w:hAnsi="Georgia"/>
                  <w:sz w:val="16"/>
                  <w:szCs w:val="16"/>
                  <w:lang w:val="es-PR"/>
                </w:rPr>
                <w:t>tim.beard@nc.usda.gov</w:t>
              </w:r>
            </w:hyperlink>
            <w:r w:rsidRPr="004111BC">
              <w:rPr>
                <w:rFonts w:ascii="Georgia" w:hAnsi="Georgia"/>
                <w:b/>
                <w:sz w:val="16"/>
                <w:szCs w:val="16"/>
                <w:lang w:val="es-PR"/>
              </w:rPr>
              <w:t xml:space="preserve"> </w:t>
            </w:r>
          </w:p>
          <w:p w:rsidR="00D92337" w:rsidRPr="004111BC" w:rsidRDefault="00D92337" w:rsidP="00822655">
            <w:pPr>
              <w:rPr>
                <w:rFonts w:ascii="Georgia" w:hAnsi="Georgia"/>
                <w:b/>
                <w:sz w:val="16"/>
                <w:szCs w:val="16"/>
                <w:lang w:val="es-PR"/>
              </w:rPr>
            </w:pPr>
          </w:p>
        </w:tc>
      </w:tr>
      <w:tr w:rsidR="00D92337" w:rsidRPr="00CF2857" w:rsidTr="00822655">
        <w:trPr>
          <w:trHeight w:val="1647"/>
          <w:jc w:val="center"/>
        </w:trPr>
        <w:tc>
          <w:tcPr>
            <w:tcW w:w="3420" w:type="dxa"/>
            <w:vAlign w:val="center"/>
          </w:tcPr>
          <w:p w:rsidR="00D92337" w:rsidRPr="004111BC" w:rsidRDefault="00D92337" w:rsidP="00822655">
            <w:pPr>
              <w:rPr>
                <w:rFonts w:ascii="Georgia" w:hAnsi="Georgia"/>
                <w:sz w:val="16"/>
                <w:szCs w:val="16"/>
                <w:lang w:val="es-PR"/>
              </w:rPr>
            </w:pPr>
          </w:p>
          <w:p w:rsidR="00D92337" w:rsidRPr="004111BC" w:rsidRDefault="00D92337" w:rsidP="00822655">
            <w:pPr>
              <w:rPr>
                <w:rFonts w:ascii="Georgia" w:hAnsi="Georgia"/>
                <w:sz w:val="16"/>
                <w:szCs w:val="16"/>
                <w:lang w:val="es-PR"/>
              </w:rPr>
            </w:pPr>
            <w:r w:rsidRPr="004111BC">
              <w:rPr>
                <w:rFonts w:ascii="Georgia" w:hAnsi="Georgia"/>
                <w:b/>
                <w:sz w:val="16"/>
                <w:szCs w:val="16"/>
                <w:lang w:val="es-PR"/>
              </w:rPr>
              <w:t xml:space="preserve">PR </w:t>
            </w:r>
            <w:r w:rsidRPr="004111BC">
              <w:rPr>
                <w:rFonts w:ascii="Georgia" w:hAnsi="Georgia"/>
                <w:sz w:val="16"/>
                <w:szCs w:val="16"/>
                <w:lang w:val="es-PR"/>
              </w:rPr>
              <w:t>- Edwin Almodovar,  Director</w:t>
            </w:r>
          </w:p>
          <w:p w:rsidR="00D92337" w:rsidRPr="004111BC" w:rsidRDefault="00D92337" w:rsidP="00822655">
            <w:pPr>
              <w:rPr>
                <w:rFonts w:ascii="Georgia" w:hAnsi="Georgia"/>
                <w:sz w:val="16"/>
                <w:szCs w:val="16"/>
                <w:lang w:val="es-PR"/>
              </w:rPr>
            </w:pPr>
            <w:r w:rsidRPr="004111BC">
              <w:rPr>
                <w:rFonts w:ascii="Georgia" w:hAnsi="Georgia"/>
                <w:sz w:val="16"/>
                <w:szCs w:val="16"/>
                <w:lang w:val="es-PR"/>
              </w:rPr>
              <w:t>Director, Caribbean Area</w:t>
            </w:r>
          </w:p>
          <w:p w:rsidR="00D92337" w:rsidRPr="004111BC" w:rsidRDefault="00D92337" w:rsidP="00822655">
            <w:pPr>
              <w:rPr>
                <w:rFonts w:ascii="Georgia" w:hAnsi="Georgia"/>
                <w:sz w:val="16"/>
                <w:szCs w:val="16"/>
                <w:lang w:val="es-PR"/>
              </w:rPr>
            </w:pPr>
            <w:r w:rsidRPr="004111BC">
              <w:rPr>
                <w:rFonts w:ascii="Georgia" w:hAnsi="Georgia"/>
                <w:sz w:val="16"/>
                <w:szCs w:val="16"/>
                <w:lang w:val="es-PR"/>
              </w:rPr>
              <w:t>IBM Plaza, Suite 604</w:t>
            </w:r>
          </w:p>
          <w:p w:rsidR="00D92337" w:rsidRPr="004111BC" w:rsidRDefault="00D92337" w:rsidP="00822655">
            <w:pPr>
              <w:rPr>
                <w:rFonts w:ascii="Georgia" w:hAnsi="Georgia"/>
                <w:sz w:val="16"/>
                <w:szCs w:val="16"/>
                <w:lang w:val="es-PR"/>
              </w:rPr>
            </w:pPr>
            <w:r w:rsidRPr="004111BC">
              <w:rPr>
                <w:rFonts w:ascii="Georgia" w:hAnsi="Georgia"/>
                <w:sz w:val="16"/>
                <w:szCs w:val="16"/>
                <w:lang w:val="es-PR"/>
              </w:rPr>
              <w:t>654 Munoz Rivera Avenue</w:t>
            </w:r>
          </w:p>
          <w:p w:rsidR="00D92337" w:rsidRPr="004111BC" w:rsidRDefault="00D92337" w:rsidP="00822655">
            <w:pPr>
              <w:rPr>
                <w:rFonts w:ascii="Georgia" w:hAnsi="Georgia"/>
                <w:sz w:val="16"/>
                <w:szCs w:val="16"/>
                <w:lang w:val="es-PR"/>
              </w:rPr>
            </w:pPr>
            <w:r w:rsidRPr="004111BC">
              <w:rPr>
                <w:rFonts w:ascii="Georgia" w:hAnsi="Georgia"/>
                <w:sz w:val="16"/>
                <w:szCs w:val="16"/>
                <w:lang w:val="es-PR"/>
              </w:rPr>
              <w:t>Hato Rey, Puerto Rico 00918-4123</w:t>
            </w:r>
          </w:p>
          <w:p w:rsidR="00D92337" w:rsidRPr="004111BC" w:rsidRDefault="00D92337" w:rsidP="00822655">
            <w:pPr>
              <w:rPr>
                <w:rFonts w:ascii="Georgia" w:hAnsi="Georgia"/>
                <w:sz w:val="16"/>
                <w:szCs w:val="16"/>
                <w:lang w:val="es-PR"/>
              </w:rPr>
            </w:pPr>
            <w:r w:rsidRPr="004111BC">
              <w:rPr>
                <w:rFonts w:ascii="Georgia" w:hAnsi="Georgia"/>
                <w:sz w:val="16"/>
                <w:szCs w:val="16"/>
                <w:lang w:val="es-PR"/>
              </w:rPr>
              <w:t>Phone: 787/766-5206, ext. 237</w:t>
            </w:r>
          </w:p>
          <w:p w:rsidR="00D92337" w:rsidRPr="004111BC" w:rsidRDefault="00D92337" w:rsidP="00822655">
            <w:pPr>
              <w:rPr>
                <w:rFonts w:ascii="Georgia" w:hAnsi="Georgia"/>
                <w:sz w:val="16"/>
                <w:szCs w:val="16"/>
                <w:lang w:val="es-PR"/>
              </w:rPr>
            </w:pPr>
            <w:r w:rsidRPr="004111BC">
              <w:rPr>
                <w:rFonts w:ascii="Georgia" w:hAnsi="Georgia"/>
                <w:sz w:val="16"/>
                <w:szCs w:val="16"/>
                <w:lang w:val="es-PR"/>
              </w:rPr>
              <w:t>Fax:     787/766-5987</w:t>
            </w:r>
          </w:p>
          <w:p w:rsidR="00D92337" w:rsidRPr="004111BC" w:rsidRDefault="00D92337" w:rsidP="00822655">
            <w:pPr>
              <w:rPr>
                <w:rFonts w:ascii="Georgia" w:hAnsi="Georgia"/>
                <w:color w:val="000000"/>
                <w:sz w:val="16"/>
                <w:szCs w:val="16"/>
                <w:lang w:val="es-PR"/>
              </w:rPr>
            </w:pPr>
            <w:r w:rsidRPr="004111BC">
              <w:rPr>
                <w:rFonts w:ascii="Georgia" w:hAnsi="Georgia"/>
                <w:sz w:val="16"/>
                <w:szCs w:val="16"/>
                <w:lang w:val="es-PR"/>
              </w:rPr>
              <w:t>(E</w:t>
            </w:r>
            <w:r w:rsidRPr="004111BC">
              <w:rPr>
                <w:rFonts w:ascii="Georgia" w:hAnsi="Georgia"/>
                <w:color w:val="000000"/>
                <w:sz w:val="16"/>
                <w:szCs w:val="16"/>
                <w:lang w:val="es-PR"/>
              </w:rPr>
              <w:t xml:space="preserve">) </w:t>
            </w:r>
            <w:hyperlink r:id="rId73" w:history="1">
              <w:r w:rsidRPr="004111BC">
                <w:rPr>
                  <w:rStyle w:val="Hyperlink"/>
                  <w:rFonts w:ascii="Georgia" w:hAnsi="Georgia"/>
                  <w:sz w:val="16"/>
                  <w:szCs w:val="16"/>
                  <w:lang w:val="es-PR"/>
                </w:rPr>
                <w:t>edwin.almodovar@pr.usda.gov</w:t>
              </w:r>
            </w:hyperlink>
          </w:p>
          <w:p w:rsidR="00D92337" w:rsidRPr="004111BC" w:rsidRDefault="00D92337" w:rsidP="00822655">
            <w:pPr>
              <w:rPr>
                <w:rFonts w:ascii="Georgia" w:hAnsi="Georgia"/>
                <w:sz w:val="16"/>
                <w:szCs w:val="16"/>
                <w:lang w:val="es-PR"/>
              </w:rPr>
            </w:pPr>
          </w:p>
        </w:tc>
        <w:tc>
          <w:tcPr>
            <w:tcW w:w="3195" w:type="dxa"/>
            <w:vAlign w:val="center"/>
          </w:tcPr>
          <w:p w:rsidR="00D92337" w:rsidRPr="002863F9" w:rsidRDefault="00D92337" w:rsidP="00822655">
            <w:pPr>
              <w:rPr>
                <w:rFonts w:ascii="Georgia" w:hAnsi="Georgia"/>
                <w:sz w:val="16"/>
                <w:szCs w:val="16"/>
              </w:rPr>
            </w:pPr>
            <w:r w:rsidRPr="002863F9">
              <w:rPr>
                <w:rFonts w:ascii="Georgia" w:hAnsi="Georgia"/>
                <w:b/>
                <w:sz w:val="16"/>
                <w:szCs w:val="16"/>
              </w:rPr>
              <w:t xml:space="preserve">SC </w:t>
            </w:r>
            <w:r w:rsidRPr="002863F9">
              <w:rPr>
                <w:rFonts w:ascii="Georgia" w:hAnsi="Georgia"/>
                <w:sz w:val="16"/>
                <w:szCs w:val="16"/>
              </w:rPr>
              <w:t>– Ann English, STC</w:t>
            </w:r>
          </w:p>
          <w:p w:rsidR="00D92337" w:rsidRPr="00CF2857" w:rsidRDefault="00D92337" w:rsidP="00822655">
            <w:pPr>
              <w:rPr>
                <w:rFonts w:ascii="Georgia" w:hAnsi="Georgia"/>
                <w:sz w:val="16"/>
                <w:szCs w:val="16"/>
              </w:rPr>
            </w:pPr>
            <w:smartTag w:uri="urn:schemas-microsoft-com:office:smarttags" w:element="place">
              <w:smartTag w:uri="urn:schemas-microsoft-com:office:smarttags" w:element="PlaceName">
                <w:r w:rsidRPr="00CF2857">
                  <w:rPr>
                    <w:rFonts w:ascii="Georgia" w:hAnsi="Georgia"/>
                    <w:sz w:val="16"/>
                    <w:szCs w:val="16"/>
                  </w:rPr>
                  <w:t>Strom</w:t>
                </w:r>
              </w:smartTag>
              <w:r w:rsidRPr="00CF2857">
                <w:rPr>
                  <w:rFonts w:ascii="Georgia" w:hAnsi="Georgia"/>
                  <w:sz w:val="16"/>
                  <w:szCs w:val="16"/>
                </w:rPr>
                <w:t xml:space="preserve"> </w:t>
              </w:r>
              <w:smartTag w:uri="urn:schemas-microsoft-com:office:smarttags" w:element="PlaceName">
                <w:r w:rsidRPr="00CF2857">
                  <w:rPr>
                    <w:rFonts w:ascii="Georgia" w:hAnsi="Georgia"/>
                    <w:sz w:val="16"/>
                    <w:szCs w:val="16"/>
                  </w:rPr>
                  <w:t>Thurmond</w:t>
                </w:r>
              </w:smartTag>
              <w:r w:rsidRPr="00CF2857">
                <w:rPr>
                  <w:rFonts w:ascii="Georgia" w:hAnsi="Georgia"/>
                  <w:sz w:val="16"/>
                  <w:szCs w:val="16"/>
                </w:rPr>
                <w:t xml:space="preserve"> </w:t>
              </w:r>
              <w:smartTag w:uri="urn:schemas-microsoft-com:office:smarttags" w:element="PlaceName">
                <w:r w:rsidRPr="00CF2857">
                  <w:rPr>
                    <w:rFonts w:ascii="Georgia" w:hAnsi="Georgia"/>
                    <w:sz w:val="16"/>
                    <w:szCs w:val="16"/>
                  </w:rPr>
                  <w:t>Federal</w:t>
                </w:r>
              </w:smartTag>
              <w:r w:rsidRPr="00CF2857">
                <w:rPr>
                  <w:rFonts w:ascii="Georgia" w:hAnsi="Georgia"/>
                  <w:sz w:val="16"/>
                  <w:szCs w:val="16"/>
                </w:rPr>
                <w:t xml:space="preserve"> </w:t>
              </w:r>
              <w:smartTag w:uri="urn:schemas-microsoft-com:office:smarttags" w:element="PlaceType">
                <w:r w:rsidRPr="00CF2857">
                  <w:rPr>
                    <w:rFonts w:ascii="Georgia" w:hAnsi="Georgia"/>
                    <w:sz w:val="16"/>
                    <w:szCs w:val="16"/>
                  </w:rPr>
                  <w:t>Building</w:t>
                </w:r>
              </w:smartTag>
            </w:smartTag>
          </w:p>
          <w:p w:rsidR="00D92337" w:rsidRPr="00CF2857" w:rsidRDefault="00D92337" w:rsidP="00822655">
            <w:pPr>
              <w:rPr>
                <w:rFonts w:ascii="Georgia" w:hAnsi="Georgia"/>
                <w:sz w:val="16"/>
                <w:szCs w:val="16"/>
              </w:rPr>
            </w:pPr>
            <w:smartTag w:uri="urn:schemas-microsoft-com:office:smarttags" w:element="Street">
              <w:smartTag w:uri="urn:schemas-microsoft-com:office:smarttags" w:element="address">
                <w:r w:rsidRPr="00CF2857">
                  <w:rPr>
                    <w:rFonts w:ascii="Georgia" w:hAnsi="Georgia"/>
                    <w:sz w:val="16"/>
                    <w:szCs w:val="16"/>
                  </w:rPr>
                  <w:t>1835 Assembly Street</w:t>
                </w:r>
              </w:smartTag>
            </w:smartTag>
            <w:r w:rsidRPr="00CF2857">
              <w:rPr>
                <w:rFonts w:ascii="Georgia" w:hAnsi="Georgia"/>
                <w:sz w:val="16"/>
                <w:szCs w:val="16"/>
              </w:rPr>
              <w:t>, Room 950</w:t>
            </w:r>
          </w:p>
          <w:p w:rsidR="00D92337" w:rsidRPr="00CF2857" w:rsidRDefault="00D92337" w:rsidP="00822655">
            <w:pPr>
              <w:rPr>
                <w:rFonts w:ascii="Georgia" w:hAnsi="Georgia"/>
                <w:sz w:val="16"/>
                <w:szCs w:val="16"/>
              </w:rPr>
            </w:pPr>
            <w:smartTag w:uri="urn:schemas-microsoft-com:office:smarttags" w:element="place">
              <w:smartTag w:uri="urn:schemas-microsoft-com:office:smarttags" w:element="City">
                <w:r w:rsidRPr="00CF2857">
                  <w:rPr>
                    <w:rFonts w:ascii="Georgia" w:hAnsi="Georgia"/>
                    <w:sz w:val="16"/>
                    <w:szCs w:val="16"/>
                  </w:rPr>
                  <w:t>Columbia</w:t>
                </w:r>
              </w:smartTag>
              <w:r w:rsidRPr="00CF2857">
                <w:rPr>
                  <w:rFonts w:ascii="Georgia" w:hAnsi="Georgia"/>
                  <w:sz w:val="16"/>
                  <w:szCs w:val="16"/>
                </w:rPr>
                <w:t xml:space="preserve">, </w:t>
              </w:r>
              <w:smartTag w:uri="urn:schemas-microsoft-com:office:smarttags" w:element="State">
                <w:r w:rsidRPr="00CF2857">
                  <w:rPr>
                    <w:rFonts w:ascii="Georgia" w:hAnsi="Georgia"/>
                    <w:sz w:val="16"/>
                    <w:szCs w:val="16"/>
                  </w:rPr>
                  <w:t>South Carolina</w:t>
                </w:r>
              </w:smartTag>
              <w:r w:rsidRPr="00CF2857">
                <w:rPr>
                  <w:rFonts w:ascii="Georgia" w:hAnsi="Georgia"/>
                  <w:sz w:val="16"/>
                  <w:szCs w:val="16"/>
                </w:rPr>
                <w:t xml:space="preserve"> </w:t>
              </w:r>
              <w:smartTag w:uri="urn:schemas-microsoft-com:office:smarttags" w:element="PostalCode">
                <w:r w:rsidRPr="00CF2857">
                  <w:rPr>
                    <w:rFonts w:ascii="Georgia" w:hAnsi="Georgia"/>
                    <w:sz w:val="16"/>
                    <w:szCs w:val="16"/>
                  </w:rPr>
                  <w:t>29201-2489</w:t>
                </w:r>
              </w:smartTag>
            </w:smartTag>
          </w:p>
          <w:p w:rsidR="00D92337" w:rsidRPr="00CF2857" w:rsidRDefault="00D92337" w:rsidP="00822655">
            <w:pPr>
              <w:rPr>
                <w:rFonts w:ascii="Georgia" w:hAnsi="Georgia"/>
                <w:sz w:val="16"/>
                <w:szCs w:val="16"/>
              </w:rPr>
            </w:pPr>
            <w:r w:rsidRPr="00CF2857">
              <w:rPr>
                <w:rFonts w:ascii="Georgia" w:hAnsi="Georgia"/>
                <w:sz w:val="16"/>
                <w:szCs w:val="16"/>
              </w:rPr>
              <w:t>Phone: 803/253-3935</w:t>
            </w:r>
          </w:p>
          <w:p w:rsidR="00D92337" w:rsidRPr="00CF2857" w:rsidRDefault="00D92337" w:rsidP="00822655">
            <w:pPr>
              <w:rPr>
                <w:rFonts w:ascii="Georgia" w:hAnsi="Georgia"/>
                <w:sz w:val="16"/>
                <w:szCs w:val="16"/>
              </w:rPr>
            </w:pPr>
            <w:r w:rsidRPr="00CF2857">
              <w:rPr>
                <w:rFonts w:ascii="Georgia" w:hAnsi="Georgia"/>
                <w:sz w:val="16"/>
                <w:szCs w:val="16"/>
              </w:rPr>
              <w:t>Fax:     803/253-3670</w:t>
            </w:r>
          </w:p>
          <w:p w:rsidR="00D92337" w:rsidRDefault="00D92337" w:rsidP="00822655">
            <w:pPr>
              <w:rPr>
                <w:rFonts w:ascii="Georgia" w:hAnsi="Georgia"/>
                <w:color w:val="0000FF"/>
                <w:sz w:val="16"/>
                <w:szCs w:val="16"/>
                <w:u w:val="single"/>
              </w:rPr>
            </w:pPr>
            <w:r w:rsidRPr="00CF2857">
              <w:rPr>
                <w:rFonts w:ascii="Georgia" w:hAnsi="Georgia"/>
                <w:sz w:val="16"/>
                <w:szCs w:val="16"/>
              </w:rPr>
              <w:t>(E)</w:t>
            </w:r>
            <w:r>
              <w:rPr>
                <w:rFonts w:ascii="Georgia" w:hAnsi="Georgia"/>
                <w:sz w:val="16"/>
                <w:szCs w:val="16"/>
              </w:rPr>
              <w:t xml:space="preserve">  </w:t>
            </w:r>
            <w:hyperlink r:id="rId74" w:history="1">
              <w:r w:rsidRPr="00550799">
                <w:rPr>
                  <w:rStyle w:val="Hyperlink"/>
                  <w:rFonts w:ascii="Georgia" w:hAnsi="Georgia"/>
                  <w:sz w:val="16"/>
                  <w:szCs w:val="16"/>
                </w:rPr>
                <w:t>ann.english@sc.usda.gov</w:t>
              </w:r>
            </w:hyperlink>
            <w:r>
              <w:rPr>
                <w:rFonts w:ascii="Georgia" w:hAnsi="Georgia"/>
                <w:color w:val="0000FF"/>
                <w:sz w:val="16"/>
                <w:szCs w:val="16"/>
                <w:u w:val="single"/>
              </w:rPr>
              <w:t xml:space="preserve"> </w:t>
            </w:r>
          </w:p>
          <w:p w:rsidR="00D92337" w:rsidRPr="00B81E0B" w:rsidRDefault="00D92337" w:rsidP="00822655">
            <w:pPr>
              <w:rPr>
                <w:rFonts w:ascii="Georgia" w:hAnsi="Georgia"/>
                <w:sz w:val="16"/>
                <w:szCs w:val="16"/>
              </w:rPr>
            </w:pPr>
          </w:p>
        </w:tc>
        <w:tc>
          <w:tcPr>
            <w:tcW w:w="3291" w:type="dxa"/>
            <w:vAlign w:val="center"/>
          </w:tcPr>
          <w:p w:rsidR="00D92337" w:rsidRPr="0044215F" w:rsidRDefault="00D92337" w:rsidP="00822655">
            <w:pPr>
              <w:rPr>
                <w:rFonts w:ascii="Georgia" w:hAnsi="Georgia"/>
                <w:sz w:val="16"/>
                <w:szCs w:val="16"/>
              </w:rPr>
            </w:pPr>
            <w:r w:rsidRPr="0044215F">
              <w:rPr>
                <w:rFonts w:ascii="Georgia" w:hAnsi="Georgia"/>
                <w:b/>
                <w:sz w:val="16"/>
                <w:szCs w:val="16"/>
              </w:rPr>
              <w:t>TN</w:t>
            </w:r>
            <w:r w:rsidRPr="0044215F">
              <w:rPr>
                <w:rFonts w:ascii="Georgia" w:hAnsi="Georgia"/>
                <w:sz w:val="16"/>
                <w:szCs w:val="16"/>
              </w:rPr>
              <w:t xml:space="preserve"> – Kevin Brown,  STC</w:t>
            </w:r>
          </w:p>
          <w:p w:rsidR="00D92337" w:rsidRPr="0044215F" w:rsidRDefault="00D92337" w:rsidP="00822655">
            <w:pPr>
              <w:rPr>
                <w:rFonts w:ascii="Georgia" w:hAnsi="Georgia"/>
                <w:sz w:val="16"/>
                <w:szCs w:val="16"/>
              </w:rPr>
            </w:pPr>
            <w:r w:rsidRPr="0044215F">
              <w:rPr>
                <w:rFonts w:ascii="Georgia" w:hAnsi="Georgia"/>
                <w:sz w:val="16"/>
                <w:szCs w:val="16"/>
              </w:rPr>
              <w:t xml:space="preserve">675 </w:t>
            </w:r>
            <w:smartTag w:uri="urn:schemas-microsoft-com:office:smarttags" w:element="place">
              <w:smartTag w:uri="urn:schemas-microsoft-com:office:smarttags" w:element="country-region">
                <w:r w:rsidRPr="0044215F">
                  <w:rPr>
                    <w:rFonts w:ascii="Georgia" w:hAnsi="Georgia"/>
                    <w:sz w:val="16"/>
                    <w:szCs w:val="16"/>
                  </w:rPr>
                  <w:t>U.S.</w:t>
                </w:r>
              </w:smartTag>
            </w:smartTag>
            <w:r w:rsidRPr="0044215F">
              <w:rPr>
                <w:rFonts w:ascii="Georgia" w:hAnsi="Georgia"/>
                <w:sz w:val="16"/>
                <w:szCs w:val="16"/>
              </w:rPr>
              <w:t xml:space="preserve"> Courthouse</w:t>
            </w:r>
          </w:p>
          <w:p w:rsidR="00D92337" w:rsidRPr="0044215F" w:rsidRDefault="00D92337" w:rsidP="00822655">
            <w:pPr>
              <w:rPr>
                <w:rFonts w:ascii="Georgia" w:hAnsi="Georgia"/>
                <w:sz w:val="16"/>
                <w:szCs w:val="16"/>
              </w:rPr>
            </w:pPr>
            <w:r w:rsidRPr="0044215F">
              <w:rPr>
                <w:rFonts w:ascii="Georgia" w:hAnsi="Georgia"/>
                <w:sz w:val="16"/>
                <w:szCs w:val="16"/>
              </w:rPr>
              <w:t>801 Broadway</w:t>
            </w:r>
          </w:p>
          <w:p w:rsidR="00D92337" w:rsidRPr="0044215F" w:rsidRDefault="00D92337" w:rsidP="00822655">
            <w:pPr>
              <w:rPr>
                <w:rFonts w:ascii="Georgia" w:hAnsi="Georgia"/>
                <w:sz w:val="16"/>
                <w:szCs w:val="16"/>
              </w:rPr>
            </w:pPr>
            <w:smartTag w:uri="urn:schemas-microsoft-com:office:smarttags" w:element="place">
              <w:smartTag w:uri="urn:schemas-microsoft-com:office:smarttags" w:element="City">
                <w:r w:rsidRPr="0044215F">
                  <w:rPr>
                    <w:rFonts w:ascii="Georgia" w:hAnsi="Georgia"/>
                    <w:sz w:val="16"/>
                    <w:szCs w:val="16"/>
                  </w:rPr>
                  <w:t>Nashville</w:t>
                </w:r>
              </w:smartTag>
              <w:r w:rsidRPr="0044215F">
                <w:rPr>
                  <w:rFonts w:ascii="Georgia" w:hAnsi="Georgia"/>
                  <w:sz w:val="16"/>
                  <w:szCs w:val="16"/>
                </w:rPr>
                <w:t xml:space="preserve">, </w:t>
              </w:r>
              <w:smartTag w:uri="urn:schemas-microsoft-com:office:smarttags" w:element="State">
                <w:r w:rsidRPr="0044215F">
                  <w:rPr>
                    <w:rFonts w:ascii="Georgia" w:hAnsi="Georgia"/>
                    <w:sz w:val="16"/>
                    <w:szCs w:val="16"/>
                  </w:rPr>
                  <w:t>Tennessee</w:t>
                </w:r>
              </w:smartTag>
              <w:r w:rsidRPr="0044215F">
                <w:rPr>
                  <w:rFonts w:ascii="Georgia" w:hAnsi="Georgia"/>
                  <w:sz w:val="16"/>
                  <w:szCs w:val="16"/>
                </w:rPr>
                <w:t xml:space="preserve">  </w:t>
              </w:r>
              <w:smartTag w:uri="urn:schemas-microsoft-com:office:smarttags" w:element="PostalCode">
                <w:r w:rsidRPr="0044215F">
                  <w:rPr>
                    <w:rFonts w:ascii="Georgia" w:hAnsi="Georgia"/>
                    <w:sz w:val="16"/>
                    <w:szCs w:val="16"/>
                  </w:rPr>
                  <w:t>37203-3878</w:t>
                </w:r>
              </w:smartTag>
            </w:smartTag>
          </w:p>
          <w:p w:rsidR="00D92337" w:rsidRPr="0044215F" w:rsidRDefault="00D92337" w:rsidP="00822655">
            <w:pPr>
              <w:rPr>
                <w:rFonts w:ascii="Georgia" w:hAnsi="Georgia"/>
                <w:sz w:val="16"/>
                <w:szCs w:val="16"/>
              </w:rPr>
            </w:pPr>
            <w:r w:rsidRPr="0044215F">
              <w:rPr>
                <w:rFonts w:ascii="Georgia" w:hAnsi="Georgia"/>
                <w:sz w:val="16"/>
                <w:szCs w:val="16"/>
              </w:rPr>
              <w:t>Phone:  615/277-2531</w:t>
            </w:r>
          </w:p>
          <w:p w:rsidR="00D92337" w:rsidRPr="0044215F" w:rsidRDefault="00D92337" w:rsidP="00822655">
            <w:pPr>
              <w:rPr>
                <w:rFonts w:ascii="Georgia" w:hAnsi="Georgia"/>
                <w:sz w:val="16"/>
                <w:szCs w:val="16"/>
              </w:rPr>
            </w:pPr>
            <w:r w:rsidRPr="0044215F">
              <w:rPr>
                <w:rFonts w:ascii="Georgia" w:hAnsi="Georgia"/>
                <w:sz w:val="16"/>
                <w:szCs w:val="16"/>
              </w:rPr>
              <w:t>Fax:      615/277-2577</w:t>
            </w:r>
          </w:p>
          <w:p w:rsidR="00D92337" w:rsidRPr="004111BC" w:rsidRDefault="00D92337" w:rsidP="00822655">
            <w:pPr>
              <w:rPr>
                <w:rFonts w:ascii="Georgia" w:hAnsi="Georgia"/>
                <w:sz w:val="16"/>
                <w:szCs w:val="16"/>
                <w:lang w:val="es-PR"/>
              </w:rPr>
            </w:pPr>
            <w:r w:rsidRPr="004111BC">
              <w:rPr>
                <w:rFonts w:ascii="Georgia" w:hAnsi="Georgia"/>
                <w:sz w:val="16"/>
                <w:szCs w:val="16"/>
                <w:lang w:val="es-PR"/>
              </w:rPr>
              <w:t xml:space="preserve">(E) </w:t>
            </w:r>
            <w:hyperlink r:id="rId75" w:history="1">
              <w:r w:rsidRPr="004111BC">
                <w:rPr>
                  <w:rStyle w:val="Hyperlink"/>
                  <w:rFonts w:ascii="Georgia" w:hAnsi="Georgia"/>
                  <w:sz w:val="16"/>
                  <w:szCs w:val="16"/>
                  <w:lang w:val="es-PR"/>
                </w:rPr>
                <w:t>Kevin.brown@tn.usda.gov</w:t>
              </w:r>
            </w:hyperlink>
            <w:r w:rsidRPr="004111BC">
              <w:rPr>
                <w:rFonts w:ascii="Georgia" w:hAnsi="Georgia"/>
                <w:sz w:val="16"/>
                <w:szCs w:val="16"/>
                <w:u w:val="single"/>
                <w:lang w:val="es-PR"/>
              </w:rPr>
              <w:t xml:space="preserve"> </w:t>
            </w:r>
          </w:p>
          <w:p w:rsidR="00D92337" w:rsidRPr="004111BC" w:rsidRDefault="00D92337" w:rsidP="00822655">
            <w:pPr>
              <w:rPr>
                <w:rFonts w:ascii="Georgia" w:hAnsi="Georgia"/>
                <w:b/>
                <w:sz w:val="16"/>
                <w:szCs w:val="16"/>
                <w:lang w:val="es-PR"/>
              </w:rPr>
            </w:pPr>
          </w:p>
        </w:tc>
        <w:tc>
          <w:tcPr>
            <w:tcW w:w="3144" w:type="dxa"/>
            <w:vAlign w:val="center"/>
          </w:tcPr>
          <w:p w:rsidR="00D92337" w:rsidRDefault="00D92337" w:rsidP="00822655">
            <w:pPr>
              <w:rPr>
                <w:rFonts w:ascii="Georgia" w:hAnsi="Georgia"/>
                <w:sz w:val="16"/>
                <w:szCs w:val="16"/>
              </w:rPr>
            </w:pPr>
            <w:r w:rsidRPr="00CF2857">
              <w:rPr>
                <w:rFonts w:ascii="Georgia" w:hAnsi="Georgia"/>
                <w:b/>
                <w:sz w:val="16"/>
                <w:szCs w:val="16"/>
              </w:rPr>
              <w:t xml:space="preserve">VA </w:t>
            </w:r>
            <w:r>
              <w:rPr>
                <w:rFonts w:ascii="Georgia" w:hAnsi="Georgia"/>
                <w:b/>
                <w:sz w:val="16"/>
                <w:szCs w:val="16"/>
              </w:rPr>
              <w:t>–</w:t>
            </w:r>
            <w:r>
              <w:rPr>
                <w:rFonts w:ascii="Georgia" w:hAnsi="Georgia"/>
                <w:sz w:val="16"/>
                <w:szCs w:val="16"/>
              </w:rPr>
              <w:t xml:space="preserve"> Jack Bricker, STC</w:t>
            </w:r>
          </w:p>
          <w:p w:rsidR="00D92337" w:rsidRPr="00CF2857" w:rsidRDefault="00D92337" w:rsidP="00822655">
            <w:pPr>
              <w:rPr>
                <w:rFonts w:ascii="Georgia" w:hAnsi="Georgia"/>
                <w:sz w:val="16"/>
                <w:szCs w:val="16"/>
              </w:rPr>
            </w:pPr>
            <w:smartTag w:uri="urn:schemas-microsoft-com:office:smarttags" w:element="place">
              <w:smartTag w:uri="urn:schemas-microsoft-com:office:smarttags" w:element="PlaceName">
                <w:r w:rsidRPr="00CF2857">
                  <w:rPr>
                    <w:rFonts w:ascii="Georgia" w:hAnsi="Georgia"/>
                    <w:sz w:val="16"/>
                    <w:szCs w:val="16"/>
                  </w:rPr>
                  <w:t>Culpeper</w:t>
                </w:r>
              </w:smartTag>
              <w:r w:rsidRPr="00CF2857">
                <w:rPr>
                  <w:rFonts w:ascii="Georgia" w:hAnsi="Georgia"/>
                  <w:sz w:val="16"/>
                  <w:szCs w:val="16"/>
                </w:rPr>
                <w:t xml:space="preserve"> </w:t>
              </w:r>
              <w:smartTag w:uri="urn:schemas-microsoft-com:office:smarttags" w:element="PlaceType">
                <w:r w:rsidRPr="00CF2857">
                  <w:rPr>
                    <w:rFonts w:ascii="Georgia" w:hAnsi="Georgia"/>
                    <w:sz w:val="16"/>
                    <w:szCs w:val="16"/>
                  </w:rPr>
                  <w:t>Building</w:t>
                </w:r>
              </w:smartTag>
            </w:smartTag>
            <w:r w:rsidRPr="00CF2857">
              <w:rPr>
                <w:rFonts w:ascii="Georgia" w:hAnsi="Georgia"/>
                <w:sz w:val="16"/>
                <w:szCs w:val="16"/>
              </w:rPr>
              <w:t xml:space="preserve">, </w:t>
            </w:r>
            <w:smartTag w:uri="urn:schemas-microsoft-com:office:smarttags" w:element="address">
              <w:smartTag w:uri="urn:schemas-microsoft-com:office:smarttags" w:element="Street">
                <w:r w:rsidRPr="00CF2857">
                  <w:rPr>
                    <w:rFonts w:ascii="Georgia" w:hAnsi="Georgia"/>
                    <w:sz w:val="16"/>
                    <w:szCs w:val="16"/>
                  </w:rPr>
                  <w:t>Suite</w:t>
                </w:r>
              </w:smartTag>
              <w:r w:rsidRPr="00CF2857">
                <w:rPr>
                  <w:rFonts w:ascii="Georgia" w:hAnsi="Georgia"/>
                  <w:sz w:val="16"/>
                  <w:szCs w:val="16"/>
                </w:rPr>
                <w:t xml:space="preserve"> 209</w:t>
              </w:r>
            </w:smartTag>
          </w:p>
          <w:p w:rsidR="00D92337" w:rsidRPr="00CF2857" w:rsidRDefault="00D92337" w:rsidP="00822655">
            <w:pPr>
              <w:rPr>
                <w:rFonts w:ascii="Georgia" w:hAnsi="Georgia"/>
                <w:sz w:val="16"/>
                <w:szCs w:val="16"/>
              </w:rPr>
            </w:pPr>
            <w:smartTag w:uri="urn:schemas-microsoft-com:office:smarttags" w:element="Street">
              <w:smartTag w:uri="urn:schemas-microsoft-com:office:smarttags" w:element="address">
                <w:r w:rsidRPr="00CF2857">
                  <w:rPr>
                    <w:rFonts w:ascii="Georgia" w:hAnsi="Georgia"/>
                    <w:sz w:val="16"/>
                    <w:szCs w:val="16"/>
                  </w:rPr>
                  <w:t>1606 Santa Rosa Road</w:t>
                </w:r>
              </w:smartTag>
            </w:smartTag>
          </w:p>
          <w:p w:rsidR="00D92337" w:rsidRPr="00CF2857" w:rsidRDefault="00D92337" w:rsidP="00822655">
            <w:pPr>
              <w:rPr>
                <w:rFonts w:ascii="Georgia" w:hAnsi="Georgia"/>
                <w:sz w:val="16"/>
                <w:szCs w:val="16"/>
              </w:rPr>
            </w:pPr>
            <w:smartTag w:uri="urn:schemas-microsoft-com:office:smarttags" w:element="place">
              <w:smartTag w:uri="urn:schemas-microsoft-com:office:smarttags" w:element="City">
                <w:r w:rsidRPr="00CF2857">
                  <w:rPr>
                    <w:rFonts w:ascii="Georgia" w:hAnsi="Georgia"/>
                    <w:sz w:val="16"/>
                    <w:szCs w:val="16"/>
                  </w:rPr>
                  <w:t>Richmond</w:t>
                </w:r>
              </w:smartTag>
              <w:r w:rsidRPr="00CF2857">
                <w:rPr>
                  <w:rFonts w:ascii="Georgia" w:hAnsi="Georgia"/>
                  <w:sz w:val="16"/>
                  <w:szCs w:val="16"/>
                </w:rPr>
                <w:t xml:space="preserve">, </w:t>
              </w:r>
              <w:smartTag w:uri="urn:schemas-microsoft-com:office:smarttags" w:element="State">
                <w:r w:rsidRPr="00CF2857">
                  <w:rPr>
                    <w:rFonts w:ascii="Georgia" w:hAnsi="Georgia"/>
                    <w:sz w:val="16"/>
                    <w:szCs w:val="16"/>
                  </w:rPr>
                  <w:t>Virginia</w:t>
                </w:r>
              </w:smartTag>
              <w:r w:rsidRPr="00CF2857">
                <w:rPr>
                  <w:rFonts w:ascii="Georgia" w:hAnsi="Georgia"/>
                  <w:sz w:val="16"/>
                  <w:szCs w:val="16"/>
                </w:rPr>
                <w:t xml:space="preserve">  </w:t>
              </w:r>
              <w:smartTag w:uri="urn:schemas-microsoft-com:office:smarttags" w:element="PostalCode">
                <w:r w:rsidRPr="00CF2857">
                  <w:rPr>
                    <w:rFonts w:ascii="Georgia" w:hAnsi="Georgia"/>
                    <w:sz w:val="16"/>
                    <w:szCs w:val="16"/>
                  </w:rPr>
                  <w:t>23229-5014</w:t>
                </w:r>
              </w:smartTag>
            </w:smartTag>
          </w:p>
          <w:p w:rsidR="00D92337" w:rsidRPr="00CF2857" w:rsidRDefault="00D92337" w:rsidP="00822655">
            <w:pPr>
              <w:rPr>
                <w:rFonts w:ascii="Georgia" w:hAnsi="Georgia"/>
                <w:sz w:val="16"/>
                <w:szCs w:val="16"/>
              </w:rPr>
            </w:pPr>
            <w:r w:rsidRPr="00CF2857">
              <w:rPr>
                <w:rFonts w:ascii="Georgia" w:hAnsi="Georgia"/>
                <w:sz w:val="16"/>
                <w:szCs w:val="16"/>
              </w:rPr>
              <w:t>Phone:   804/287-1691</w:t>
            </w:r>
          </w:p>
          <w:p w:rsidR="00D92337" w:rsidRPr="00CF2857" w:rsidRDefault="00D92337" w:rsidP="00822655">
            <w:pPr>
              <w:rPr>
                <w:rFonts w:ascii="Georgia" w:hAnsi="Georgia"/>
                <w:sz w:val="16"/>
                <w:szCs w:val="16"/>
              </w:rPr>
            </w:pPr>
            <w:r w:rsidRPr="00CF2857">
              <w:rPr>
                <w:rFonts w:ascii="Georgia" w:hAnsi="Georgia"/>
                <w:sz w:val="16"/>
                <w:szCs w:val="16"/>
              </w:rPr>
              <w:t>Fax:       804/287-173</w:t>
            </w:r>
            <w:r>
              <w:rPr>
                <w:rFonts w:ascii="Georgia" w:hAnsi="Georgia"/>
                <w:sz w:val="16"/>
                <w:szCs w:val="16"/>
              </w:rPr>
              <w:t>4</w:t>
            </w:r>
          </w:p>
          <w:p w:rsidR="00D92337" w:rsidRPr="00CF2857" w:rsidRDefault="00D92337" w:rsidP="00822655">
            <w:pPr>
              <w:rPr>
                <w:rFonts w:ascii="Georgia" w:hAnsi="Georgia"/>
                <w:sz w:val="16"/>
                <w:szCs w:val="16"/>
              </w:rPr>
            </w:pPr>
            <w:r w:rsidRPr="00CF2857">
              <w:rPr>
                <w:rFonts w:ascii="Georgia" w:hAnsi="Georgia"/>
                <w:sz w:val="16"/>
                <w:szCs w:val="16"/>
              </w:rPr>
              <w:t>(E</w:t>
            </w:r>
            <w:r>
              <w:rPr>
                <w:rFonts w:ascii="Georgia" w:hAnsi="Georgia"/>
                <w:sz w:val="16"/>
                <w:szCs w:val="16"/>
              </w:rPr>
              <w:t xml:space="preserve">mail)  </w:t>
            </w:r>
            <w:r>
              <w:rPr>
                <w:rFonts w:ascii="Georgia" w:hAnsi="Georgia"/>
                <w:color w:val="0000FF"/>
                <w:sz w:val="16"/>
                <w:szCs w:val="16"/>
                <w:u w:val="single"/>
              </w:rPr>
              <w:t>jack.bricker@va.usda.gov</w:t>
            </w:r>
          </w:p>
          <w:p w:rsidR="00D92337" w:rsidRPr="00CF2857" w:rsidRDefault="00D92337" w:rsidP="00822655">
            <w:pPr>
              <w:rPr>
                <w:rFonts w:ascii="Georgia" w:hAnsi="Georgia"/>
                <w:sz w:val="16"/>
                <w:szCs w:val="16"/>
              </w:rPr>
            </w:pPr>
          </w:p>
        </w:tc>
      </w:tr>
      <w:tr w:rsidR="00D92337" w:rsidRPr="00CF2857" w:rsidTr="00822655">
        <w:trPr>
          <w:trHeight w:val="1647"/>
          <w:jc w:val="center"/>
        </w:trPr>
        <w:tc>
          <w:tcPr>
            <w:tcW w:w="3420" w:type="dxa"/>
            <w:vAlign w:val="center"/>
          </w:tcPr>
          <w:p w:rsidR="00D92337" w:rsidRPr="00CF2857" w:rsidRDefault="00D92337" w:rsidP="00822655">
            <w:pPr>
              <w:rPr>
                <w:rFonts w:ascii="Georgia" w:hAnsi="Georgia"/>
                <w:sz w:val="16"/>
                <w:szCs w:val="16"/>
              </w:rPr>
            </w:pPr>
          </w:p>
        </w:tc>
        <w:tc>
          <w:tcPr>
            <w:tcW w:w="3195" w:type="dxa"/>
            <w:vAlign w:val="center"/>
          </w:tcPr>
          <w:p w:rsidR="00D92337" w:rsidRPr="00CF2857" w:rsidRDefault="00D92337" w:rsidP="00822655">
            <w:pPr>
              <w:rPr>
                <w:rFonts w:ascii="Georgia" w:hAnsi="Georgia"/>
                <w:b/>
                <w:sz w:val="16"/>
                <w:szCs w:val="16"/>
              </w:rPr>
            </w:pPr>
          </w:p>
        </w:tc>
        <w:tc>
          <w:tcPr>
            <w:tcW w:w="3291" w:type="dxa"/>
            <w:vAlign w:val="center"/>
          </w:tcPr>
          <w:p w:rsidR="00D92337" w:rsidRPr="00CF2857" w:rsidRDefault="00D92337" w:rsidP="00822655">
            <w:pPr>
              <w:rPr>
                <w:rFonts w:ascii="Georgia" w:hAnsi="Georgia"/>
                <w:sz w:val="16"/>
                <w:szCs w:val="16"/>
              </w:rPr>
            </w:pPr>
          </w:p>
          <w:p w:rsidR="00D92337" w:rsidRPr="00CF2857" w:rsidRDefault="00D92337" w:rsidP="00822655">
            <w:pPr>
              <w:rPr>
                <w:rFonts w:ascii="Georgia" w:hAnsi="Georgia"/>
                <w:b/>
                <w:sz w:val="16"/>
                <w:szCs w:val="16"/>
              </w:rPr>
            </w:pPr>
          </w:p>
        </w:tc>
        <w:tc>
          <w:tcPr>
            <w:tcW w:w="3144" w:type="dxa"/>
            <w:vAlign w:val="center"/>
          </w:tcPr>
          <w:p w:rsidR="00D92337" w:rsidRPr="00CF2857" w:rsidRDefault="00D92337" w:rsidP="00822655">
            <w:pPr>
              <w:ind w:left="72"/>
              <w:rPr>
                <w:rFonts w:ascii="Georgia" w:hAnsi="Georgia"/>
                <w:sz w:val="16"/>
                <w:szCs w:val="16"/>
              </w:rPr>
            </w:pPr>
          </w:p>
          <w:p w:rsidR="00D92337" w:rsidRPr="00CF2857" w:rsidRDefault="00D92337" w:rsidP="00822655">
            <w:pPr>
              <w:rPr>
                <w:rFonts w:ascii="Georgia" w:hAnsi="Georgia"/>
                <w:b/>
                <w:sz w:val="16"/>
                <w:szCs w:val="16"/>
              </w:rPr>
            </w:pPr>
          </w:p>
        </w:tc>
      </w:tr>
    </w:tbl>
    <w:p w:rsidR="00D92337" w:rsidRDefault="00D92337" w:rsidP="00D92337">
      <w:r>
        <w:br w:type="page"/>
      </w:r>
    </w:p>
    <w:tbl>
      <w:tblPr>
        <w:tblW w:w="13050" w:type="dxa"/>
        <w:jc w:val="center"/>
        <w:tblLayout w:type="fixed"/>
        <w:tblLook w:val="0000" w:firstRow="0" w:lastRow="0" w:firstColumn="0" w:lastColumn="0" w:noHBand="0" w:noVBand="0"/>
      </w:tblPr>
      <w:tblGrid>
        <w:gridCol w:w="270"/>
        <w:gridCol w:w="3150"/>
        <w:gridCol w:w="3246"/>
        <w:gridCol w:w="3240"/>
        <w:gridCol w:w="2604"/>
        <w:gridCol w:w="270"/>
        <w:gridCol w:w="270"/>
      </w:tblGrid>
      <w:tr w:rsidR="00D92337" w:rsidRPr="00CF2857" w:rsidTr="00822655">
        <w:trPr>
          <w:trHeight w:val="621"/>
          <w:jc w:val="center"/>
        </w:trPr>
        <w:tc>
          <w:tcPr>
            <w:tcW w:w="270" w:type="dxa"/>
            <w:vAlign w:val="center"/>
          </w:tcPr>
          <w:p w:rsidR="00D92337" w:rsidRPr="00CF2857" w:rsidRDefault="00D92337" w:rsidP="00822655">
            <w:pPr>
              <w:rPr>
                <w:rFonts w:ascii="Georgia" w:hAnsi="Georgia"/>
                <w:b/>
                <w:sz w:val="16"/>
                <w:szCs w:val="16"/>
              </w:rPr>
            </w:pPr>
          </w:p>
        </w:tc>
        <w:tc>
          <w:tcPr>
            <w:tcW w:w="12240" w:type="dxa"/>
            <w:gridSpan w:val="4"/>
            <w:vAlign w:val="center"/>
          </w:tcPr>
          <w:p w:rsidR="00D92337" w:rsidRPr="00D92337" w:rsidRDefault="00D92337" w:rsidP="00822655">
            <w:pPr>
              <w:tabs>
                <w:tab w:val="left" w:pos="4058"/>
              </w:tabs>
              <w:jc w:val="center"/>
              <w:rPr>
                <w:rFonts w:ascii="Georgia" w:hAnsi="Georgia"/>
                <w:b/>
                <w:sz w:val="20"/>
                <w:szCs w:val="20"/>
              </w:rPr>
            </w:pPr>
            <w:r w:rsidRPr="00D92337">
              <w:rPr>
                <w:rFonts w:ascii="Georgia" w:hAnsi="Georgia"/>
                <w:b/>
                <w:sz w:val="20"/>
                <w:szCs w:val="20"/>
              </w:rPr>
              <w:t>West Region</w:t>
            </w:r>
          </w:p>
          <w:p w:rsidR="00D92337" w:rsidRPr="00CF2857" w:rsidRDefault="00D92337" w:rsidP="00822655">
            <w:pPr>
              <w:tabs>
                <w:tab w:val="left" w:pos="4058"/>
              </w:tabs>
              <w:jc w:val="center"/>
              <w:rPr>
                <w:rFonts w:ascii="Georgia" w:hAnsi="Georgia"/>
                <w:b/>
                <w:sz w:val="16"/>
                <w:szCs w:val="16"/>
              </w:rPr>
            </w:pPr>
          </w:p>
        </w:tc>
        <w:tc>
          <w:tcPr>
            <w:tcW w:w="270" w:type="dxa"/>
            <w:vAlign w:val="center"/>
          </w:tcPr>
          <w:p w:rsidR="00D92337" w:rsidRPr="00CF2857" w:rsidRDefault="00D92337" w:rsidP="00822655">
            <w:pPr>
              <w:rPr>
                <w:rFonts w:ascii="Georgia" w:hAnsi="Georgia"/>
                <w:b/>
                <w:sz w:val="16"/>
                <w:szCs w:val="16"/>
              </w:rPr>
            </w:pPr>
          </w:p>
        </w:tc>
        <w:tc>
          <w:tcPr>
            <w:tcW w:w="270" w:type="dxa"/>
            <w:vAlign w:val="center"/>
          </w:tcPr>
          <w:p w:rsidR="00D92337" w:rsidRPr="00CF2857" w:rsidRDefault="00D92337" w:rsidP="00822655">
            <w:pPr>
              <w:rPr>
                <w:rFonts w:ascii="Georgia" w:hAnsi="Georgia"/>
                <w:b/>
                <w:sz w:val="16"/>
                <w:szCs w:val="16"/>
              </w:rPr>
            </w:pPr>
          </w:p>
        </w:tc>
      </w:tr>
      <w:tr w:rsidR="00D92337" w:rsidRPr="00CF2857" w:rsidTr="00822655">
        <w:trPr>
          <w:jc w:val="center"/>
        </w:trPr>
        <w:tc>
          <w:tcPr>
            <w:tcW w:w="3420" w:type="dxa"/>
            <w:gridSpan w:val="2"/>
            <w:vAlign w:val="center"/>
          </w:tcPr>
          <w:p w:rsidR="00D92337" w:rsidRPr="00CF2857" w:rsidRDefault="00D92337" w:rsidP="00822655">
            <w:pPr>
              <w:rPr>
                <w:rFonts w:ascii="Georgia" w:hAnsi="Georgia"/>
                <w:sz w:val="16"/>
                <w:szCs w:val="16"/>
              </w:rPr>
            </w:pPr>
            <w:r w:rsidRPr="00CF2857">
              <w:rPr>
                <w:rFonts w:ascii="Georgia" w:hAnsi="Georgia"/>
                <w:b/>
                <w:sz w:val="16"/>
                <w:szCs w:val="16"/>
              </w:rPr>
              <w:t>AK</w:t>
            </w:r>
            <w:r w:rsidRPr="00CF2857">
              <w:rPr>
                <w:rFonts w:ascii="Georgia" w:hAnsi="Georgia"/>
                <w:sz w:val="16"/>
                <w:szCs w:val="16"/>
              </w:rPr>
              <w:t xml:space="preserve"> – Robert Jones</w:t>
            </w:r>
            <w:r>
              <w:rPr>
                <w:rFonts w:ascii="Georgia" w:hAnsi="Georgia"/>
                <w:sz w:val="16"/>
                <w:szCs w:val="16"/>
              </w:rPr>
              <w:t>, STC</w:t>
            </w:r>
          </w:p>
          <w:p w:rsidR="00D92337" w:rsidRPr="00CF2857" w:rsidRDefault="00D92337" w:rsidP="00822655">
            <w:pPr>
              <w:rPr>
                <w:rFonts w:ascii="Georgia" w:hAnsi="Georgia"/>
                <w:sz w:val="16"/>
                <w:szCs w:val="16"/>
              </w:rPr>
            </w:pPr>
            <w:r w:rsidRPr="00CF2857">
              <w:rPr>
                <w:rFonts w:ascii="Georgia" w:hAnsi="Georgia"/>
                <w:sz w:val="16"/>
                <w:szCs w:val="16"/>
              </w:rPr>
              <w:t>800 West Evergreen</w:t>
            </w:r>
          </w:p>
          <w:p w:rsidR="00D92337" w:rsidRPr="00CF2857" w:rsidRDefault="00D92337" w:rsidP="00822655">
            <w:pPr>
              <w:rPr>
                <w:rFonts w:ascii="Georgia" w:hAnsi="Georgia"/>
                <w:sz w:val="16"/>
                <w:szCs w:val="16"/>
              </w:rPr>
            </w:pPr>
            <w:smartTag w:uri="urn:schemas-microsoft-com:office:smarttags" w:element="place">
              <w:smartTag w:uri="urn:schemas-microsoft-com:office:smarttags" w:element="PlaceName">
                <w:r w:rsidRPr="00CF2857">
                  <w:rPr>
                    <w:rFonts w:ascii="Georgia" w:hAnsi="Georgia"/>
                    <w:sz w:val="16"/>
                    <w:szCs w:val="16"/>
                  </w:rPr>
                  <w:t>Atrium</w:t>
                </w:r>
              </w:smartTag>
              <w:r w:rsidRPr="00CF2857">
                <w:rPr>
                  <w:rFonts w:ascii="Georgia" w:hAnsi="Georgia"/>
                  <w:sz w:val="16"/>
                  <w:szCs w:val="16"/>
                </w:rPr>
                <w:t xml:space="preserve"> </w:t>
              </w:r>
              <w:smartTag w:uri="urn:schemas-microsoft-com:office:smarttags" w:element="PlaceType">
                <w:r w:rsidRPr="00CF2857">
                  <w:rPr>
                    <w:rFonts w:ascii="Georgia" w:hAnsi="Georgia"/>
                    <w:sz w:val="16"/>
                    <w:szCs w:val="16"/>
                  </w:rPr>
                  <w:t>Building</w:t>
                </w:r>
              </w:smartTag>
            </w:smartTag>
            <w:r w:rsidRPr="00CF2857">
              <w:rPr>
                <w:rFonts w:ascii="Georgia" w:hAnsi="Georgia"/>
                <w:sz w:val="16"/>
                <w:szCs w:val="16"/>
              </w:rPr>
              <w:t xml:space="preserve">, </w:t>
            </w:r>
            <w:smartTag w:uri="urn:schemas-microsoft-com:office:smarttags" w:element="address">
              <w:smartTag w:uri="urn:schemas-microsoft-com:office:smarttags" w:element="Street">
                <w:r w:rsidRPr="00CF2857">
                  <w:rPr>
                    <w:rFonts w:ascii="Georgia" w:hAnsi="Georgia"/>
                    <w:sz w:val="16"/>
                    <w:szCs w:val="16"/>
                  </w:rPr>
                  <w:t>Suite</w:t>
                </w:r>
              </w:smartTag>
              <w:r w:rsidRPr="00CF2857">
                <w:rPr>
                  <w:rFonts w:ascii="Georgia" w:hAnsi="Georgia"/>
                  <w:sz w:val="16"/>
                  <w:szCs w:val="16"/>
                </w:rPr>
                <w:t xml:space="preserve"> 100</w:t>
              </w:r>
            </w:smartTag>
          </w:p>
          <w:p w:rsidR="00D92337" w:rsidRPr="00CF2857" w:rsidRDefault="00D92337" w:rsidP="00822655">
            <w:pPr>
              <w:rPr>
                <w:rFonts w:ascii="Georgia" w:hAnsi="Georgia"/>
                <w:sz w:val="16"/>
                <w:szCs w:val="16"/>
              </w:rPr>
            </w:pPr>
            <w:r w:rsidRPr="00CF2857">
              <w:rPr>
                <w:rFonts w:ascii="Georgia" w:hAnsi="Georgia"/>
                <w:sz w:val="16"/>
                <w:szCs w:val="16"/>
              </w:rPr>
              <w:t xml:space="preserve">Palmer, </w:t>
            </w:r>
            <w:smartTag w:uri="urn:schemas-microsoft-com:office:smarttags" w:element="place">
              <w:smartTag w:uri="urn:schemas-microsoft-com:office:smarttags" w:element="State">
                <w:r w:rsidRPr="00CF2857">
                  <w:rPr>
                    <w:rFonts w:ascii="Georgia" w:hAnsi="Georgia"/>
                    <w:sz w:val="16"/>
                    <w:szCs w:val="16"/>
                  </w:rPr>
                  <w:t>Alaska</w:t>
                </w:r>
              </w:smartTag>
            </w:smartTag>
            <w:r w:rsidRPr="00CF2857">
              <w:rPr>
                <w:rFonts w:ascii="Georgia" w:hAnsi="Georgia"/>
                <w:sz w:val="16"/>
                <w:szCs w:val="16"/>
              </w:rPr>
              <w:t xml:space="preserve">  99645-6539</w:t>
            </w:r>
          </w:p>
          <w:p w:rsidR="00D92337" w:rsidRPr="00CF2857" w:rsidRDefault="00D92337" w:rsidP="00822655">
            <w:pPr>
              <w:rPr>
                <w:rFonts w:ascii="Georgia" w:hAnsi="Georgia"/>
                <w:sz w:val="16"/>
                <w:szCs w:val="16"/>
              </w:rPr>
            </w:pPr>
            <w:r w:rsidRPr="00CF2857">
              <w:rPr>
                <w:rFonts w:ascii="Georgia" w:hAnsi="Georgia"/>
                <w:sz w:val="16"/>
                <w:szCs w:val="16"/>
              </w:rPr>
              <w:t>Phone:  907/761-77</w:t>
            </w:r>
            <w:r>
              <w:rPr>
                <w:rFonts w:ascii="Georgia" w:hAnsi="Georgia"/>
                <w:sz w:val="16"/>
                <w:szCs w:val="16"/>
              </w:rPr>
              <w:t>47</w:t>
            </w:r>
          </w:p>
          <w:p w:rsidR="00D92337" w:rsidRPr="00CF2857" w:rsidRDefault="00D92337" w:rsidP="00822655">
            <w:pPr>
              <w:rPr>
                <w:rFonts w:ascii="Georgia" w:hAnsi="Georgia"/>
                <w:sz w:val="16"/>
                <w:szCs w:val="16"/>
              </w:rPr>
            </w:pPr>
            <w:r w:rsidRPr="00CF2857">
              <w:rPr>
                <w:rFonts w:ascii="Georgia" w:hAnsi="Georgia"/>
                <w:sz w:val="16"/>
                <w:szCs w:val="16"/>
              </w:rPr>
              <w:t>Fax:      907/761-7790</w:t>
            </w:r>
          </w:p>
          <w:p w:rsidR="00D92337" w:rsidRPr="00CF2857" w:rsidRDefault="00D92337" w:rsidP="00822655">
            <w:pPr>
              <w:rPr>
                <w:rFonts w:ascii="Georgia" w:hAnsi="Georgia"/>
                <w:sz w:val="16"/>
                <w:szCs w:val="16"/>
              </w:rPr>
            </w:pPr>
            <w:r w:rsidRPr="00CF2857">
              <w:rPr>
                <w:rFonts w:ascii="Georgia" w:hAnsi="Georgia"/>
                <w:sz w:val="16"/>
                <w:szCs w:val="16"/>
              </w:rPr>
              <w:t xml:space="preserve">(E) </w:t>
            </w:r>
            <w:r w:rsidRPr="00753EF3">
              <w:rPr>
                <w:rFonts w:ascii="Georgia" w:hAnsi="Georgia"/>
                <w:color w:val="0000FF"/>
                <w:sz w:val="16"/>
                <w:szCs w:val="16"/>
                <w:u w:val="single"/>
              </w:rPr>
              <w:t>robert.jones@ak.usda.gov</w:t>
            </w:r>
          </w:p>
          <w:p w:rsidR="00D92337" w:rsidRPr="00CF2857" w:rsidRDefault="00D92337" w:rsidP="00822655">
            <w:pPr>
              <w:rPr>
                <w:rFonts w:ascii="Georgia" w:hAnsi="Georgia"/>
                <w:sz w:val="16"/>
                <w:szCs w:val="16"/>
              </w:rPr>
            </w:pPr>
          </w:p>
        </w:tc>
        <w:tc>
          <w:tcPr>
            <w:tcW w:w="3246" w:type="dxa"/>
            <w:vAlign w:val="center"/>
          </w:tcPr>
          <w:p w:rsidR="00D92337" w:rsidRPr="00CF2857" w:rsidRDefault="00D92337" w:rsidP="00822655">
            <w:pPr>
              <w:rPr>
                <w:rFonts w:ascii="Georgia" w:hAnsi="Georgia"/>
                <w:sz w:val="16"/>
                <w:szCs w:val="16"/>
              </w:rPr>
            </w:pPr>
            <w:r w:rsidRPr="00CF2857">
              <w:rPr>
                <w:rFonts w:ascii="Georgia" w:hAnsi="Georgia"/>
                <w:b/>
                <w:sz w:val="16"/>
                <w:szCs w:val="16"/>
              </w:rPr>
              <w:t>AZ</w:t>
            </w:r>
            <w:r w:rsidRPr="00CF2857">
              <w:rPr>
                <w:rFonts w:ascii="Georgia" w:hAnsi="Georgia"/>
                <w:sz w:val="16"/>
                <w:szCs w:val="16"/>
              </w:rPr>
              <w:t xml:space="preserve"> – </w:t>
            </w:r>
            <w:r>
              <w:rPr>
                <w:rFonts w:ascii="Georgia" w:hAnsi="Georgia"/>
                <w:sz w:val="16"/>
                <w:szCs w:val="16"/>
              </w:rPr>
              <w:t>Keisha Tatem,  STC</w:t>
            </w:r>
          </w:p>
          <w:p w:rsidR="00D92337" w:rsidRPr="00CF2857" w:rsidRDefault="00D92337" w:rsidP="00822655">
            <w:pPr>
              <w:rPr>
                <w:rFonts w:ascii="Georgia" w:hAnsi="Georgia"/>
                <w:sz w:val="16"/>
                <w:szCs w:val="16"/>
              </w:rPr>
            </w:pPr>
            <w:smartTag w:uri="urn:schemas-microsoft-com:office:smarttags" w:element="Street">
              <w:smartTag w:uri="urn:schemas-microsoft-com:office:smarttags" w:element="address">
                <w:r w:rsidRPr="00CF2857">
                  <w:rPr>
                    <w:rFonts w:ascii="Georgia" w:hAnsi="Georgia"/>
                    <w:sz w:val="16"/>
                    <w:szCs w:val="16"/>
                  </w:rPr>
                  <w:t>230 North First Avenue</w:t>
                </w:r>
              </w:smartTag>
            </w:smartTag>
          </w:p>
          <w:p w:rsidR="00D92337" w:rsidRPr="00CF2857" w:rsidRDefault="00D92337" w:rsidP="00822655">
            <w:pPr>
              <w:rPr>
                <w:rFonts w:ascii="Georgia" w:hAnsi="Georgia"/>
                <w:sz w:val="16"/>
                <w:szCs w:val="16"/>
              </w:rPr>
            </w:pPr>
            <w:smartTag w:uri="urn:schemas-microsoft-com:office:smarttags" w:element="address">
              <w:smartTag w:uri="urn:schemas-microsoft-com:office:smarttags" w:element="Street">
                <w:r w:rsidRPr="00CF2857">
                  <w:rPr>
                    <w:rFonts w:ascii="Georgia" w:hAnsi="Georgia"/>
                    <w:sz w:val="16"/>
                    <w:szCs w:val="16"/>
                  </w:rPr>
                  <w:t>Suite</w:t>
                </w:r>
              </w:smartTag>
              <w:r w:rsidRPr="00CF2857">
                <w:rPr>
                  <w:rFonts w:ascii="Georgia" w:hAnsi="Georgia"/>
                  <w:sz w:val="16"/>
                  <w:szCs w:val="16"/>
                </w:rPr>
                <w:t xml:space="preserve"> 509</w:t>
              </w:r>
            </w:smartTag>
          </w:p>
          <w:p w:rsidR="00D92337" w:rsidRPr="00CF2857" w:rsidRDefault="00D92337" w:rsidP="00822655">
            <w:pPr>
              <w:rPr>
                <w:rFonts w:ascii="Georgia" w:hAnsi="Georgia"/>
                <w:sz w:val="16"/>
                <w:szCs w:val="16"/>
              </w:rPr>
            </w:pPr>
            <w:smartTag w:uri="urn:schemas-microsoft-com:office:smarttags" w:element="place">
              <w:smartTag w:uri="urn:schemas-microsoft-com:office:smarttags" w:element="City">
                <w:r w:rsidRPr="00CF2857">
                  <w:rPr>
                    <w:rFonts w:ascii="Georgia" w:hAnsi="Georgia"/>
                    <w:sz w:val="16"/>
                    <w:szCs w:val="16"/>
                  </w:rPr>
                  <w:t>Phoenix</w:t>
                </w:r>
              </w:smartTag>
              <w:r w:rsidRPr="00CF2857">
                <w:rPr>
                  <w:rFonts w:ascii="Georgia" w:hAnsi="Georgia"/>
                  <w:sz w:val="16"/>
                  <w:szCs w:val="16"/>
                </w:rPr>
                <w:t xml:space="preserve">, </w:t>
              </w:r>
              <w:smartTag w:uri="urn:schemas-microsoft-com:office:smarttags" w:element="State">
                <w:r w:rsidRPr="00CF2857">
                  <w:rPr>
                    <w:rFonts w:ascii="Georgia" w:hAnsi="Georgia"/>
                    <w:sz w:val="16"/>
                    <w:szCs w:val="16"/>
                  </w:rPr>
                  <w:t>Arizona</w:t>
                </w:r>
              </w:smartTag>
              <w:r w:rsidRPr="00CF2857">
                <w:rPr>
                  <w:rFonts w:ascii="Georgia" w:hAnsi="Georgia"/>
                  <w:sz w:val="16"/>
                  <w:szCs w:val="16"/>
                </w:rPr>
                <w:t xml:space="preserve">  </w:t>
              </w:r>
              <w:smartTag w:uri="urn:schemas-microsoft-com:office:smarttags" w:element="PostalCode">
                <w:r w:rsidRPr="00CF2857">
                  <w:rPr>
                    <w:rFonts w:ascii="Georgia" w:hAnsi="Georgia"/>
                    <w:sz w:val="16"/>
                    <w:szCs w:val="16"/>
                  </w:rPr>
                  <w:t>85003-1733</w:t>
                </w:r>
              </w:smartTag>
            </w:smartTag>
          </w:p>
          <w:p w:rsidR="00D92337" w:rsidRPr="00CF2857" w:rsidRDefault="00D92337" w:rsidP="00822655">
            <w:pPr>
              <w:rPr>
                <w:rFonts w:ascii="Georgia" w:hAnsi="Georgia"/>
                <w:sz w:val="16"/>
                <w:szCs w:val="16"/>
              </w:rPr>
            </w:pPr>
            <w:r>
              <w:rPr>
                <w:rFonts w:ascii="Georgia" w:hAnsi="Georgia"/>
                <w:sz w:val="16"/>
                <w:szCs w:val="16"/>
              </w:rPr>
              <w:t>Phone:  602/280-8810</w:t>
            </w:r>
          </w:p>
          <w:p w:rsidR="00D92337" w:rsidRPr="00CF2857" w:rsidRDefault="00D92337" w:rsidP="00822655">
            <w:pPr>
              <w:rPr>
                <w:rFonts w:ascii="Georgia" w:hAnsi="Georgia"/>
                <w:sz w:val="16"/>
                <w:szCs w:val="16"/>
              </w:rPr>
            </w:pPr>
            <w:r w:rsidRPr="00CF2857">
              <w:rPr>
                <w:rFonts w:ascii="Georgia" w:hAnsi="Georgia"/>
                <w:sz w:val="16"/>
                <w:szCs w:val="16"/>
              </w:rPr>
              <w:t>Fax:      602/280-8809</w:t>
            </w:r>
          </w:p>
          <w:p w:rsidR="00D92337" w:rsidRPr="004111BC" w:rsidRDefault="00D92337" w:rsidP="00822655">
            <w:pPr>
              <w:rPr>
                <w:rFonts w:ascii="Georgia" w:hAnsi="Georgia"/>
                <w:sz w:val="16"/>
                <w:szCs w:val="16"/>
                <w:lang w:val="es-PR"/>
              </w:rPr>
            </w:pPr>
            <w:r w:rsidRPr="004111BC">
              <w:rPr>
                <w:rFonts w:ascii="Georgia" w:hAnsi="Georgia"/>
                <w:sz w:val="16"/>
                <w:szCs w:val="16"/>
                <w:lang w:val="es-PR"/>
              </w:rPr>
              <w:t xml:space="preserve">(E)  </w:t>
            </w:r>
            <w:r w:rsidRPr="004111BC">
              <w:rPr>
                <w:rFonts w:ascii="Georgia" w:hAnsi="Georgia"/>
                <w:color w:val="0000FF"/>
                <w:sz w:val="16"/>
                <w:szCs w:val="16"/>
                <w:u w:val="single"/>
                <w:lang w:val="es-PR"/>
              </w:rPr>
              <w:t>Keisha.tatem@az.usda.gov</w:t>
            </w:r>
          </w:p>
          <w:p w:rsidR="00D92337" w:rsidRPr="004111BC" w:rsidRDefault="00D92337" w:rsidP="00822655">
            <w:pPr>
              <w:rPr>
                <w:rFonts w:ascii="Georgia" w:hAnsi="Georgia"/>
                <w:sz w:val="16"/>
                <w:szCs w:val="16"/>
                <w:lang w:val="es-PR"/>
              </w:rPr>
            </w:pPr>
          </w:p>
        </w:tc>
        <w:tc>
          <w:tcPr>
            <w:tcW w:w="3240" w:type="dxa"/>
            <w:vAlign w:val="center"/>
          </w:tcPr>
          <w:p w:rsidR="00D92337" w:rsidRPr="004111BC" w:rsidRDefault="00D92337" w:rsidP="00822655">
            <w:pPr>
              <w:rPr>
                <w:rFonts w:ascii="Georgia" w:hAnsi="Georgia"/>
                <w:sz w:val="16"/>
                <w:szCs w:val="16"/>
                <w:lang w:val="es-PR"/>
              </w:rPr>
            </w:pPr>
            <w:r w:rsidRPr="004111BC">
              <w:rPr>
                <w:rFonts w:ascii="Georgia" w:hAnsi="Georgia"/>
                <w:b/>
                <w:sz w:val="16"/>
                <w:szCs w:val="16"/>
                <w:lang w:val="es-PR"/>
              </w:rPr>
              <w:t>CA</w:t>
            </w:r>
            <w:r w:rsidRPr="004111BC">
              <w:rPr>
                <w:rFonts w:ascii="Georgia" w:hAnsi="Georgia"/>
                <w:sz w:val="16"/>
                <w:szCs w:val="16"/>
                <w:lang w:val="es-PR"/>
              </w:rPr>
              <w:t xml:space="preserve"> -  Carlos Suarez, STC </w:t>
            </w:r>
          </w:p>
          <w:p w:rsidR="00D92337" w:rsidRPr="004111BC" w:rsidRDefault="00D92337" w:rsidP="00822655">
            <w:pPr>
              <w:rPr>
                <w:rFonts w:ascii="Georgia" w:hAnsi="Georgia"/>
                <w:sz w:val="16"/>
                <w:szCs w:val="16"/>
                <w:lang w:val="es-PR"/>
              </w:rPr>
            </w:pPr>
            <w:r w:rsidRPr="004111BC">
              <w:rPr>
                <w:rFonts w:ascii="Georgia" w:hAnsi="Georgia"/>
                <w:sz w:val="16"/>
                <w:szCs w:val="16"/>
                <w:lang w:val="es-PR"/>
              </w:rPr>
              <w:t>430 G Street</w:t>
            </w:r>
          </w:p>
          <w:p w:rsidR="00D92337" w:rsidRPr="00CF2857" w:rsidRDefault="00D92337" w:rsidP="00822655">
            <w:pPr>
              <w:rPr>
                <w:rFonts w:ascii="Georgia" w:hAnsi="Georgia"/>
                <w:sz w:val="16"/>
                <w:szCs w:val="16"/>
              </w:rPr>
            </w:pPr>
            <w:smartTag w:uri="urn:schemas-microsoft-com:office:smarttags" w:element="address">
              <w:smartTag w:uri="urn:schemas-microsoft-com:office:smarttags" w:element="Street">
                <w:r w:rsidRPr="00CF2857">
                  <w:rPr>
                    <w:rFonts w:ascii="Georgia" w:hAnsi="Georgia"/>
                    <w:sz w:val="16"/>
                    <w:szCs w:val="16"/>
                  </w:rPr>
                  <w:t>Suite</w:t>
                </w:r>
              </w:smartTag>
              <w:r w:rsidRPr="00CF2857">
                <w:rPr>
                  <w:rFonts w:ascii="Georgia" w:hAnsi="Georgia"/>
                  <w:sz w:val="16"/>
                  <w:szCs w:val="16"/>
                </w:rPr>
                <w:t xml:space="preserve"> 4164</w:t>
              </w:r>
            </w:smartTag>
          </w:p>
          <w:p w:rsidR="00D92337" w:rsidRPr="00CF2857" w:rsidRDefault="00D92337" w:rsidP="00822655">
            <w:pPr>
              <w:rPr>
                <w:rFonts w:ascii="Georgia" w:hAnsi="Georgia"/>
                <w:sz w:val="16"/>
                <w:szCs w:val="16"/>
              </w:rPr>
            </w:pPr>
            <w:smartTag w:uri="urn:schemas-microsoft-com:office:smarttags" w:element="place">
              <w:smartTag w:uri="urn:schemas-microsoft-com:office:smarttags" w:element="City">
                <w:r w:rsidRPr="00CF2857">
                  <w:rPr>
                    <w:rFonts w:ascii="Georgia" w:hAnsi="Georgia"/>
                    <w:sz w:val="16"/>
                    <w:szCs w:val="16"/>
                  </w:rPr>
                  <w:t>Davis</w:t>
                </w:r>
              </w:smartTag>
              <w:r w:rsidRPr="00CF2857">
                <w:rPr>
                  <w:rFonts w:ascii="Georgia" w:hAnsi="Georgia"/>
                  <w:sz w:val="16"/>
                  <w:szCs w:val="16"/>
                </w:rPr>
                <w:t xml:space="preserve">, </w:t>
              </w:r>
              <w:smartTag w:uri="urn:schemas-microsoft-com:office:smarttags" w:element="State">
                <w:r w:rsidRPr="00CF2857">
                  <w:rPr>
                    <w:rFonts w:ascii="Georgia" w:hAnsi="Georgia"/>
                    <w:sz w:val="16"/>
                    <w:szCs w:val="16"/>
                  </w:rPr>
                  <w:t>California</w:t>
                </w:r>
              </w:smartTag>
              <w:r w:rsidRPr="00CF2857">
                <w:rPr>
                  <w:rFonts w:ascii="Georgia" w:hAnsi="Georgia"/>
                  <w:sz w:val="16"/>
                  <w:szCs w:val="16"/>
                </w:rPr>
                <w:t xml:space="preserve">  </w:t>
              </w:r>
              <w:smartTag w:uri="urn:schemas-microsoft-com:office:smarttags" w:element="PostalCode">
                <w:r w:rsidRPr="00CF2857">
                  <w:rPr>
                    <w:rFonts w:ascii="Georgia" w:hAnsi="Georgia"/>
                    <w:sz w:val="16"/>
                    <w:szCs w:val="16"/>
                  </w:rPr>
                  <w:t>95616-4164</w:t>
                </w:r>
              </w:smartTag>
            </w:smartTag>
          </w:p>
          <w:p w:rsidR="00D92337" w:rsidRPr="00CF2857" w:rsidRDefault="00D92337" w:rsidP="00822655">
            <w:pPr>
              <w:rPr>
                <w:rFonts w:ascii="Georgia" w:hAnsi="Georgia"/>
                <w:sz w:val="16"/>
                <w:szCs w:val="16"/>
              </w:rPr>
            </w:pPr>
            <w:r w:rsidRPr="00CF2857">
              <w:rPr>
                <w:rFonts w:ascii="Georgia" w:hAnsi="Georgia"/>
                <w:sz w:val="16"/>
                <w:szCs w:val="16"/>
              </w:rPr>
              <w:t>Phone:  530/792-5600</w:t>
            </w:r>
          </w:p>
          <w:p w:rsidR="00D92337" w:rsidRPr="00CF2857" w:rsidRDefault="00D92337" w:rsidP="00822655">
            <w:pPr>
              <w:rPr>
                <w:rFonts w:ascii="Georgia" w:hAnsi="Georgia"/>
                <w:sz w:val="16"/>
                <w:szCs w:val="16"/>
              </w:rPr>
            </w:pPr>
            <w:r w:rsidRPr="00CF2857">
              <w:rPr>
                <w:rFonts w:ascii="Georgia" w:hAnsi="Georgia"/>
                <w:sz w:val="16"/>
                <w:szCs w:val="16"/>
              </w:rPr>
              <w:t>Fax:      530/792-5790</w:t>
            </w:r>
          </w:p>
          <w:p w:rsidR="00D92337" w:rsidRPr="004111BC" w:rsidRDefault="00D92337" w:rsidP="00822655">
            <w:pPr>
              <w:rPr>
                <w:rFonts w:ascii="Georgia" w:hAnsi="Georgia"/>
                <w:sz w:val="16"/>
                <w:szCs w:val="16"/>
                <w:lang w:val="es-PR"/>
              </w:rPr>
            </w:pPr>
            <w:r w:rsidRPr="004111BC">
              <w:rPr>
                <w:rFonts w:ascii="Georgia" w:hAnsi="Georgia"/>
                <w:sz w:val="16"/>
                <w:szCs w:val="16"/>
                <w:lang w:val="es-PR"/>
              </w:rPr>
              <w:t xml:space="preserve">(E) </w:t>
            </w:r>
            <w:r w:rsidRPr="004111BC">
              <w:rPr>
                <w:rFonts w:ascii="Georgia" w:hAnsi="Georgia"/>
                <w:color w:val="0000FF"/>
                <w:sz w:val="16"/>
                <w:szCs w:val="16"/>
                <w:u w:val="single"/>
                <w:lang w:val="es-PR"/>
              </w:rPr>
              <w:t>carlos.suarez@ca.usda.gov</w:t>
            </w:r>
          </w:p>
          <w:p w:rsidR="00D92337" w:rsidRPr="004111BC" w:rsidRDefault="00D92337" w:rsidP="00822655">
            <w:pPr>
              <w:rPr>
                <w:rFonts w:ascii="Georgia" w:hAnsi="Georgia"/>
                <w:sz w:val="16"/>
                <w:szCs w:val="16"/>
                <w:lang w:val="es-PR"/>
              </w:rPr>
            </w:pPr>
          </w:p>
        </w:tc>
        <w:tc>
          <w:tcPr>
            <w:tcW w:w="3144" w:type="dxa"/>
            <w:gridSpan w:val="3"/>
            <w:vAlign w:val="center"/>
          </w:tcPr>
          <w:p w:rsidR="00D92337" w:rsidRPr="004111BC" w:rsidRDefault="00D92337" w:rsidP="00822655">
            <w:pPr>
              <w:rPr>
                <w:rFonts w:ascii="Georgia" w:hAnsi="Georgia"/>
                <w:b/>
                <w:color w:val="FF0000"/>
                <w:sz w:val="16"/>
                <w:szCs w:val="16"/>
                <w:lang w:val="es-PR"/>
              </w:rPr>
            </w:pPr>
          </w:p>
          <w:p w:rsidR="00D92337" w:rsidRPr="00B8064C" w:rsidRDefault="00D92337" w:rsidP="00822655">
            <w:pPr>
              <w:rPr>
                <w:rFonts w:ascii="Georgia" w:hAnsi="Georgia"/>
                <w:sz w:val="16"/>
                <w:szCs w:val="16"/>
              </w:rPr>
            </w:pPr>
            <w:r w:rsidRPr="00B8064C">
              <w:rPr>
                <w:rFonts w:ascii="Georgia" w:hAnsi="Georgia"/>
                <w:b/>
                <w:sz w:val="16"/>
                <w:szCs w:val="16"/>
              </w:rPr>
              <w:t>CO</w:t>
            </w:r>
            <w:r w:rsidRPr="00B8064C">
              <w:rPr>
                <w:rFonts w:ascii="Georgia" w:hAnsi="Georgia"/>
                <w:sz w:val="16"/>
                <w:szCs w:val="16"/>
              </w:rPr>
              <w:t xml:space="preserve"> – </w:t>
            </w:r>
            <w:r>
              <w:rPr>
                <w:rFonts w:ascii="Georgia" w:hAnsi="Georgia"/>
                <w:sz w:val="16"/>
                <w:szCs w:val="16"/>
              </w:rPr>
              <w:t>Phyllis Philipps</w:t>
            </w:r>
            <w:r w:rsidRPr="00B8064C">
              <w:rPr>
                <w:rFonts w:ascii="Georgia" w:hAnsi="Georgia"/>
                <w:sz w:val="16"/>
                <w:szCs w:val="16"/>
              </w:rPr>
              <w:t>,STC</w:t>
            </w:r>
          </w:p>
          <w:p w:rsidR="00D92337" w:rsidRPr="00B8064C" w:rsidRDefault="00D92337" w:rsidP="00822655">
            <w:pPr>
              <w:rPr>
                <w:rFonts w:ascii="Georgia" w:hAnsi="Georgia"/>
                <w:sz w:val="16"/>
                <w:szCs w:val="16"/>
              </w:rPr>
            </w:pPr>
            <w:r w:rsidRPr="00B8064C">
              <w:rPr>
                <w:rFonts w:ascii="Georgia" w:hAnsi="Georgia"/>
                <w:sz w:val="16"/>
                <w:szCs w:val="16"/>
              </w:rPr>
              <w:t>Denver Federal Center</w:t>
            </w:r>
          </w:p>
          <w:p w:rsidR="00D92337" w:rsidRPr="00B8064C" w:rsidRDefault="00D92337" w:rsidP="00822655">
            <w:pPr>
              <w:rPr>
                <w:rFonts w:ascii="Georgia" w:hAnsi="Georgia"/>
                <w:sz w:val="16"/>
                <w:szCs w:val="16"/>
              </w:rPr>
            </w:pPr>
            <w:r w:rsidRPr="00B8064C">
              <w:rPr>
                <w:rFonts w:ascii="Georgia" w:hAnsi="Georgia"/>
                <w:sz w:val="16"/>
                <w:szCs w:val="16"/>
              </w:rPr>
              <w:t>Building 56, Room 2604</w:t>
            </w:r>
          </w:p>
          <w:p w:rsidR="00D92337" w:rsidRPr="00B8064C" w:rsidRDefault="00D92337" w:rsidP="00822655">
            <w:pPr>
              <w:rPr>
                <w:rFonts w:ascii="Georgia" w:hAnsi="Georgia"/>
                <w:sz w:val="16"/>
                <w:szCs w:val="16"/>
              </w:rPr>
            </w:pPr>
            <w:r w:rsidRPr="00B8064C">
              <w:rPr>
                <w:rFonts w:ascii="Georgia" w:hAnsi="Georgia"/>
                <w:sz w:val="16"/>
                <w:szCs w:val="16"/>
              </w:rPr>
              <w:t>PO Box 25426</w:t>
            </w:r>
          </w:p>
          <w:p w:rsidR="00D92337" w:rsidRPr="00B8064C" w:rsidRDefault="00D92337" w:rsidP="00822655">
            <w:pPr>
              <w:rPr>
                <w:rFonts w:ascii="Georgia" w:hAnsi="Georgia"/>
                <w:sz w:val="16"/>
                <w:szCs w:val="16"/>
              </w:rPr>
            </w:pPr>
            <w:r w:rsidRPr="00B8064C">
              <w:rPr>
                <w:rFonts w:ascii="Georgia" w:hAnsi="Georgia"/>
                <w:sz w:val="16"/>
                <w:szCs w:val="16"/>
              </w:rPr>
              <w:t>Denver, CO 80225</w:t>
            </w:r>
          </w:p>
          <w:p w:rsidR="00D92337" w:rsidRPr="00B8064C" w:rsidRDefault="00D92337" w:rsidP="00822655">
            <w:pPr>
              <w:rPr>
                <w:rFonts w:ascii="Georgia" w:hAnsi="Georgia"/>
                <w:sz w:val="16"/>
                <w:szCs w:val="16"/>
              </w:rPr>
            </w:pPr>
            <w:r w:rsidRPr="00B8064C">
              <w:rPr>
                <w:rFonts w:ascii="Georgia" w:hAnsi="Georgia"/>
                <w:sz w:val="16"/>
                <w:szCs w:val="16"/>
              </w:rPr>
              <w:t>Phone:  720-544-2810</w:t>
            </w:r>
          </w:p>
          <w:p w:rsidR="00D92337" w:rsidRPr="00B8064C" w:rsidRDefault="00D92337" w:rsidP="00822655">
            <w:pPr>
              <w:rPr>
                <w:rFonts w:ascii="Georgia" w:hAnsi="Georgia"/>
                <w:sz w:val="16"/>
                <w:szCs w:val="16"/>
              </w:rPr>
            </w:pPr>
            <w:r w:rsidRPr="00B8064C">
              <w:rPr>
                <w:rFonts w:ascii="Georgia" w:hAnsi="Georgia"/>
                <w:sz w:val="16"/>
                <w:szCs w:val="16"/>
              </w:rPr>
              <w:t>Fax:      720-544-2965</w:t>
            </w:r>
          </w:p>
          <w:p w:rsidR="00D92337" w:rsidRPr="00B8064C" w:rsidRDefault="00D92337" w:rsidP="00822655">
            <w:pPr>
              <w:rPr>
                <w:rFonts w:ascii="Georgia" w:hAnsi="Georgia"/>
                <w:sz w:val="16"/>
                <w:szCs w:val="16"/>
              </w:rPr>
            </w:pPr>
            <w:r w:rsidRPr="00B8064C">
              <w:rPr>
                <w:rFonts w:ascii="Georgia" w:hAnsi="Georgia"/>
                <w:sz w:val="16"/>
                <w:szCs w:val="16"/>
              </w:rPr>
              <w:t xml:space="preserve">(E) </w:t>
            </w:r>
            <w:hyperlink r:id="rId76" w:history="1">
              <w:r w:rsidRPr="004D2A3B">
                <w:rPr>
                  <w:rStyle w:val="Hyperlink"/>
                  <w:rFonts w:ascii="Georgia" w:hAnsi="Georgia"/>
                  <w:sz w:val="16"/>
                  <w:szCs w:val="16"/>
                </w:rPr>
                <w:t>phyllis.philipps@co.usda.gov</w:t>
              </w:r>
            </w:hyperlink>
            <w:r>
              <w:rPr>
                <w:rFonts w:ascii="Georgia" w:hAnsi="Georgia"/>
                <w:sz w:val="16"/>
                <w:szCs w:val="16"/>
              </w:rPr>
              <w:t xml:space="preserve"> </w:t>
            </w:r>
          </w:p>
          <w:p w:rsidR="00D92337" w:rsidRPr="00AB2861" w:rsidRDefault="00D92337" w:rsidP="00822655">
            <w:pPr>
              <w:rPr>
                <w:rFonts w:ascii="Georgia" w:hAnsi="Georgia"/>
                <w:b/>
                <w:color w:val="FF0000"/>
                <w:sz w:val="16"/>
                <w:szCs w:val="16"/>
              </w:rPr>
            </w:pPr>
            <w:r>
              <w:rPr>
                <w:rFonts w:ascii="Georgia" w:hAnsi="Georgia"/>
                <w:b/>
                <w:color w:val="FF0000"/>
                <w:sz w:val="16"/>
                <w:szCs w:val="16"/>
              </w:rPr>
              <w:t xml:space="preserve">    </w:t>
            </w:r>
          </w:p>
        </w:tc>
      </w:tr>
      <w:tr w:rsidR="00D92337" w:rsidRPr="00CF2857" w:rsidTr="00822655">
        <w:trPr>
          <w:jc w:val="center"/>
        </w:trPr>
        <w:tc>
          <w:tcPr>
            <w:tcW w:w="3420" w:type="dxa"/>
            <w:gridSpan w:val="2"/>
            <w:vAlign w:val="center"/>
          </w:tcPr>
          <w:p w:rsidR="00D92337" w:rsidRDefault="00D92337" w:rsidP="00822655">
            <w:pPr>
              <w:rPr>
                <w:rFonts w:ascii="Georgia" w:hAnsi="Georgia"/>
                <w:b/>
                <w:sz w:val="16"/>
                <w:szCs w:val="16"/>
              </w:rPr>
            </w:pPr>
          </w:p>
          <w:p w:rsidR="00D92337" w:rsidRPr="00CF2857" w:rsidRDefault="00D92337" w:rsidP="00822655">
            <w:pPr>
              <w:rPr>
                <w:rFonts w:ascii="Georgia" w:hAnsi="Georgia"/>
                <w:sz w:val="16"/>
                <w:szCs w:val="16"/>
              </w:rPr>
            </w:pPr>
            <w:r w:rsidRPr="00CF2857">
              <w:rPr>
                <w:rFonts w:ascii="Georgia" w:hAnsi="Georgia"/>
                <w:b/>
                <w:sz w:val="16"/>
                <w:szCs w:val="16"/>
              </w:rPr>
              <w:t>GU</w:t>
            </w:r>
            <w:r>
              <w:rPr>
                <w:rFonts w:ascii="Georgia" w:hAnsi="Georgia"/>
                <w:sz w:val="16"/>
                <w:szCs w:val="16"/>
              </w:rPr>
              <w:t xml:space="preserve"> – Christine Clarke, Acting Director</w:t>
            </w:r>
          </w:p>
          <w:p w:rsidR="00D92337" w:rsidRPr="00CF2857" w:rsidRDefault="00D92337" w:rsidP="00822655">
            <w:pPr>
              <w:rPr>
                <w:rFonts w:ascii="Georgia" w:hAnsi="Georgia"/>
                <w:sz w:val="16"/>
                <w:szCs w:val="16"/>
              </w:rPr>
            </w:pPr>
            <w:r w:rsidRPr="00CF2857">
              <w:rPr>
                <w:rFonts w:ascii="Georgia" w:hAnsi="Georgia"/>
                <w:sz w:val="16"/>
                <w:szCs w:val="16"/>
              </w:rPr>
              <w:t xml:space="preserve">Director, Pacific </w:t>
            </w:r>
            <w:r>
              <w:rPr>
                <w:rFonts w:ascii="Georgia" w:hAnsi="Georgia"/>
                <w:sz w:val="16"/>
                <w:szCs w:val="16"/>
              </w:rPr>
              <w:t xml:space="preserve">Islands </w:t>
            </w:r>
            <w:r w:rsidRPr="00CF2857">
              <w:rPr>
                <w:rFonts w:ascii="Georgia" w:hAnsi="Georgia"/>
                <w:sz w:val="16"/>
                <w:szCs w:val="16"/>
              </w:rPr>
              <w:t>Area</w:t>
            </w:r>
          </w:p>
          <w:p w:rsidR="00D92337" w:rsidRPr="00CF2857" w:rsidRDefault="00D92337" w:rsidP="00822655">
            <w:pPr>
              <w:rPr>
                <w:rFonts w:ascii="Georgia" w:hAnsi="Georgia"/>
                <w:sz w:val="16"/>
                <w:szCs w:val="16"/>
              </w:rPr>
            </w:pPr>
            <w:smartTag w:uri="urn:schemas-microsoft-com:office:smarttags" w:element="place">
              <w:smartTag w:uri="urn:schemas-microsoft-com:office:smarttags" w:element="PlaceName">
                <w:r w:rsidRPr="00CF2857">
                  <w:rPr>
                    <w:rFonts w:ascii="Georgia" w:hAnsi="Georgia"/>
                    <w:sz w:val="16"/>
                    <w:szCs w:val="16"/>
                  </w:rPr>
                  <w:t>FHB</w:t>
                </w:r>
              </w:smartTag>
              <w:r w:rsidRPr="00CF2857">
                <w:rPr>
                  <w:rFonts w:ascii="Georgia" w:hAnsi="Georgia"/>
                  <w:sz w:val="16"/>
                  <w:szCs w:val="16"/>
                </w:rPr>
                <w:t xml:space="preserve"> </w:t>
              </w:r>
              <w:smartTag w:uri="urn:schemas-microsoft-com:office:smarttags" w:element="PlaceType">
                <w:r w:rsidRPr="00CF2857">
                  <w:rPr>
                    <w:rFonts w:ascii="Georgia" w:hAnsi="Georgia"/>
                    <w:sz w:val="16"/>
                    <w:szCs w:val="16"/>
                  </w:rPr>
                  <w:t>Building</w:t>
                </w:r>
              </w:smartTag>
            </w:smartTag>
            <w:r w:rsidRPr="00CF2857">
              <w:rPr>
                <w:rFonts w:ascii="Georgia" w:hAnsi="Georgia"/>
                <w:sz w:val="16"/>
                <w:szCs w:val="16"/>
              </w:rPr>
              <w:t xml:space="preserve">, </w:t>
            </w:r>
            <w:smartTag w:uri="urn:schemas-microsoft-com:office:smarttags" w:element="address">
              <w:smartTag w:uri="urn:schemas-microsoft-com:office:smarttags" w:element="Street">
                <w:r w:rsidRPr="00CF2857">
                  <w:rPr>
                    <w:rFonts w:ascii="Georgia" w:hAnsi="Georgia"/>
                    <w:sz w:val="16"/>
                    <w:szCs w:val="16"/>
                  </w:rPr>
                  <w:t>Suite</w:t>
                </w:r>
              </w:smartTag>
              <w:r w:rsidRPr="00CF2857">
                <w:rPr>
                  <w:rFonts w:ascii="Georgia" w:hAnsi="Georgia"/>
                  <w:sz w:val="16"/>
                  <w:szCs w:val="16"/>
                </w:rPr>
                <w:t xml:space="preserve"> 301</w:t>
              </w:r>
            </w:smartTag>
          </w:p>
          <w:p w:rsidR="00D92337" w:rsidRPr="00CF2857" w:rsidRDefault="00D92337" w:rsidP="00822655">
            <w:pPr>
              <w:rPr>
                <w:rFonts w:ascii="Georgia" w:hAnsi="Georgia"/>
                <w:sz w:val="16"/>
                <w:szCs w:val="16"/>
              </w:rPr>
            </w:pPr>
            <w:r w:rsidRPr="00CF2857">
              <w:rPr>
                <w:rFonts w:ascii="Georgia" w:hAnsi="Georgia"/>
                <w:sz w:val="16"/>
                <w:szCs w:val="16"/>
              </w:rPr>
              <w:t>400 Route 8</w:t>
            </w:r>
          </w:p>
          <w:p w:rsidR="00D92337" w:rsidRPr="00CF2857" w:rsidRDefault="00D92337" w:rsidP="00822655">
            <w:pPr>
              <w:rPr>
                <w:rFonts w:ascii="Georgia" w:hAnsi="Georgia"/>
                <w:sz w:val="16"/>
                <w:szCs w:val="16"/>
              </w:rPr>
            </w:pPr>
            <w:r w:rsidRPr="00CF2857">
              <w:rPr>
                <w:rFonts w:ascii="Georgia" w:hAnsi="Georgia"/>
                <w:sz w:val="16"/>
                <w:szCs w:val="16"/>
              </w:rPr>
              <w:t xml:space="preserve">Mongmong, </w:t>
            </w:r>
            <w:smartTag w:uri="urn:schemas-microsoft-com:office:smarttags" w:element="place">
              <w:r w:rsidRPr="00CF2857">
                <w:rPr>
                  <w:rFonts w:ascii="Georgia" w:hAnsi="Georgia"/>
                  <w:sz w:val="16"/>
                  <w:szCs w:val="16"/>
                </w:rPr>
                <w:t>Guam</w:t>
              </w:r>
            </w:smartTag>
            <w:r w:rsidRPr="00CF2857">
              <w:rPr>
                <w:rFonts w:ascii="Georgia" w:hAnsi="Georgia"/>
                <w:sz w:val="16"/>
                <w:szCs w:val="16"/>
              </w:rPr>
              <w:t xml:space="preserve">  96910</w:t>
            </w:r>
          </w:p>
          <w:p w:rsidR="00D92337" w:rsidRPr="00CF2857" w:rsidRDefault="00D92337" w:rsidP="00822655">
            <w:pPr>
              <w:rPr>
                <w:rFonts w:ascii="Georgia" w:hAnsi="Georgia"/>
                <w:sz w:val="16"/>
                <w:szCs w:val="16"/>
              </w:rPr>
            </w:pPr>
            <w:r w:rsidRPr="00CF2857">
              <w:rPr>
                <w:rFonts w:ascii="Georgia" w:hAnsi="Georgia"/>
                <w:sz w:val="16"/>
                <w:szCs w:val="16"/>
              </w:rPr>
              <w:t>Phone:   671/472-7490</w:t>
            </w:r>
          </w:p>
          <w:p w:rsidR="00D92337" w:rsidRDefault="00D92337" w:rsidP="00822655">
            <w:pPr>
              <w:rPr>
                <w:rFonts w:ascii="Georgia" w:hAnsi="Georgia"/>
                <w:sz w:val="16"/>
                <w:szCs w:val="16"/>
              </w:rPr>
            </w:pPr>
            <w:r w:rsidRPr="00CF2857">
              <w:rPr>
                <w:rFonts w:ascii="Georgia" w:hAnsi="Georgia"/>
                <w:sz w:val="16"/>
                <w:szCs w:val="16"/>
              </w:rPr>
              <w:t>Fax:       671/472-7288</w:t>
            </w:r>
          </w:p>
          <w:p w:rsidR="00D92337" w:rsidRPr="00CF2857" w:rsidRDefault="00D92337" w:rsidP="00822655">
            <w:pPr>
              <w:rPr>
                <w:rFonts w:ascii="Georgia" w:hAnsi="Georgia"/>
                <w:sz w:val="16"/>
                <w:szCs w:val="16"/>
              </w:rPr>
            </w:pPr>
            <w:r w:rsidRPr="00985E31">
              <w:rPr>
                <w:rFonts w:ascii="Georgia" w:hAnsi="Georgia"/>
                <w:sz w:val="16"/>
                <w:szCs w:val="16"/>
              </w:rPr>
              <w:t>(E)</w:t>
            </w:r>
            <w:r>
              <w:t xml:space="preserve"> </w:t>
            </w:r>
            <w:hyperlink r:id="rId77" w:history="1">
              <w:r w:rsidRPr="00826319">
                <w:rPr>
                  <w:rStyle w:val="Hyperlink"/>
                  <w:rFonts w:ascii="Georgia" w:hAnsi="Georgia"/>
                  <w:sz w:val="16"/>
                  <w:szCs w:val="16"/>
                </w:rPr>
                <w:t>christine.clarke@ma.usda.gov</w:t>
              </w:r>
            </w:hyperlink>
          </w:p>
        </w:tc>
        <w:tc>
          <w:tcPr>
            <w:tcW w:w="3246" w:type="dxa"/>
            <w:vAlign w:val="center"/>
          </w:tcPr>
          <w:p w:rsidR="00D92337" w:rsidRPr="00AE257D" w:rsidRDefault="00D92337" w:rsidP="00822655">
            <w:pPr>
              <w:pStyle w:val="Heading3"/>
              <w:rPr>
                <w:rFonts w:ascii="Georgia" w:hAnsi="Georgia"/>
                <w:b w:val="0"/>
                <w:sz w:val="16"/>
                <w:szCs w:val="16"/>
              </w:rPr>
            </w:pPr>
            <w:r w:rsidRPr="00AE257D">
              <w:rPr>
                <w:rFonts w:ascii="Georgia" w:hAnsi="Georgia"/>
                <w:sz w:val="16"/>
                <w:szCs w:val="16"/>
              </w:rPr>
              <w:t xml:space="preserve">HI – </w:t>
            </w:r>
            <w:r w:rsidRPr="00AE257D">
              <w:rPr>
                <w:rFonts w:ascii="Georgia" w:hAnsi="Georgia"/>
                <w:b w:val="0"/>
                <w:sz w:val="16"/>
                <w:szCs w:val="16"/>
              </w:rPr>
              <w:t>Christine Clarke, Acting Director</w:t>
            </w:r>
          </w:p>
          <w:p w:rsidR="00D92337" w:rsidRPr="00B8064C" w:rsidRDefault="00D92337" w:rsidP="00822655">
            <w:pPr>
              <w:rPr>
                <w:rFonts w:ascii="Georgia" w:hAnsi="Georgia"/>
                <w:sz w:val="16"/>
                <w:szCs w:val="16"/>
              </w:rPr>
            </w:pPr>
            <w:smartTag w:uri="urn:schemas-microsoft-com:office:smarttags" w:element="Street">
              <w:smartTag w:uri="urn:schemas-microsoft-com:office:smarttags" w:element="address">
                <w:r w:rsidRPr="00B8064C">
                  <w:rPr>
                    <w:rFonts w:ascii="Georgia" w:hAnsi="Georgia"/>
                    <w:sz w:val="16"/>
                    <w:szCs w:val="16"/>
                  </w:rPr>
                  <w:t>300 Ala Moana Blvd.</w:t>
                </w:r>
              </w:smartTag>
            </w:smartTag>
            <w:r w:rsidRPr="00B8064C">
              <w:rPr>
                <w:rFonts w:ascii="Georgia" w:hAnsi="Georgia"/>
                <w:sz w:val="16"/>
                <w:szCs w:val="16"/>
              </w:rPr>
              <w:t>, Room 4-118</w:t>
            </w:r>
          </w:p>
          <w:p w:rsidR="00D92337" w:rsidRPr="00B8064C" w:rsidRDefault="00D92337" w:rsidP="00822655">
            <w:pPr>
              <w:rPr>
                <w:rFonts w:ascii="Georgia" w:hAnsi="Georgia"/>
                <w:sz w:val="16"/>
                <w:szCs w:val="16"/>
              </w:rPr>
            </w:pPr>
            <w:smartTag w:uri="urn:schemas-microsoft-com:office:smarttags" w:element="address">
              <w:smartTag w:uri="urn:schemas-microsoft-com:office:smarttags" w:element="Street">
                <w:r w:rsidRPr="00B8064C">
                  <w:rPr>
                    <w:rFonts w:ascii="Georgia" w:hAnsi="Georgia"/>
                    <w:sz w:val="16"/>
                    <w:szCs w:val="16"/>
                  </w:rPr>
                  <w:t>P.O. Box</w:t>
                </w:r>
              </w:smartTag>
              <w:r w:rsidRPr="00B8064C">
                <w:rPr>
                  <w:rFonts w:ascii="Georgia" w:hAnsi="Georgia"/>
                  <w:sz w:val="16"/>
                  <w:szCs w:val="16"/>
                </w:rPr>
                <w:t xml:space="preserve"> 50004</w:t>
              </w:r>
            </w:smartTag>
          </w:p>
          <w:p w:rsidR="00D92337" w:rsidRPr="00B8064C" w:rsidRDefault="00D92337" w:rsidP="00822655">
            <w:pPr>
              <w:rPr>
                <w:rFonts w:ascii="Georgia" w:hAnsi="Georgia"/>
                <w:sz w:val="16"/>
                <w:szCs w:val="16"/>
              </w:rPr>
            </w:pPr>
            <w:smartTag w:uri="urn:schemas-microsoft-com:office:smarttags" w:element="place">
              <w:smartTag w:uri="urn:schemas-microsoft-com:office:smarttags" w:element="City">
                <w:r w:rsidRPr="00B8064C">
                  <w:rPr>
                    <w:rFonts w:ascii="Georgia" w:hAnsi="Georgia"/>
                    <w:sz w:val="16"/>
                    <w:szCs w:val="16"/>
                  </w:rPr>
                  <w:t>Honolulu</w:t>
                </w:r>
              </w:smartTag>
              <w:r w:rsidRPr="00B8064C">
                <w:rPr>
                  <w:rFonts w:ascii="Georgia" w:hAnsi="Georgia"/>
                  <w:sz w:val="16"/>
                  <w:szCs w:val="16"/>
                </w:rPr>
                <w:t xml:space="preserve">, </w:t>
              </w:r>
              <w:smartTag w:uri="urn:schemas-microsoft-com:office:smarttags" w:element="State">
                <w:r w:rsidRPr="00B8064C">
                  <w:rPr>
                    <w:rFonts w:ascii="Georgia" w:hAnsi="Georgia"/>
                    <w:sz w:val="16"/>
                    <w:szCs w:val="16"/>
                  </w:rPr>
                  <w:t>Hawaii</w:t>
                </w:r>
              </w:smartTag>
              <w:r w:rsidRPr="00B8064C">
                <w:rPr>
                  <w:rFonts w:ascii="Georgia" w:hAnsi="Georgia"/>
                  <w:sz w:val="16"/>
                  <w:szCs w:val="16"/>
                </w:rPr>
                <w:t xml:space="preserve">  </w:t>
              </w:r>
              <w:smartTag w:uri="urn:schemas-microsoft-com:office:smarttags" w:element="PostalCode">
                <w:r w:rsidRPr="00B8064C">
                  <w:rPr>
                    <w:rFonts w:ascii="Georgia" w:hAnsi="Georgia"/>
                    <w:sz w:val="16"/>
                    <w:szCs w:val="16"/>
                  </w:rPr>
                  <w:t>96850-0002</w:t>
                </w:r>
              </w:smartTag>
            </w:smartTag>
          </w:p>
          <w:p w:rsidR="00D92337" w:rsidRPr="00B8064C" w:rsidRDefault="00D92337" w:rsidP="00822655">
            <w:pPr>
              <w:rPr>
                <w:rFonts w:ascii="Georgia" w:hAnsi="Georgia"/>
                <w:sz w:val="16"/>
                <w:szCs w:val="16"/>
              </w:rPr>
            </w:pPr>
            <w:r w:rsidRPr="00B8064C">
              <w:rPr>
                <w:rFonts w:ascii="Georgia" w:hAnsi="Georgia"/>
                <w:sz w:val="16"/>
                <w:szCs w:val="16"/>
              </w:rPr>
              <w:t>Phone:   808/541-2600 x105</w:t>
            </w:r>
          </w:p>
          <w:p w:rsidR="00D92337" w:rsidRPr="00B8064C" w:rsidRDefault="00D92337" w:rsidP="00822655">
            <w:pPr>
              <w:rPr>
                <w:rFonts w:ascii="Georgia" w:hAnsi="Georgia"/>
                <w:sz w:val="16"/>
                <w:szCs w:val="16"/>
              </w:rPr>
            </w:pPr>
            <w:r w:rsidRPr="00B8064C">
              <w:rPr>
                <w:rFonts w:ascii="Georgia" w:hAnsi="Georgia"/>
                <w:sz w:val="16"/>
                <w:szCs w:val="16"/>
              </w:rPr>
              <w:t>Fax:       808/541-1335</w:t>
            </w:r>
          </w:p>
          <w:p w:rsidR="00D92337" w:rsidRPr="00B81E0B" w:rsidRDefault="00D92337" w:rsidP="00822655">
            <w:pPr>
              <w:rPr>
                <w:rFonts w:ascii="Georgia" w:hAnsi="Georgia"/>
                <w:b/>
                <w:sz w:val="16"/>
                <w:szCs w:val="16"/>
              </w:rPr>
            </w:pPr>
            <w:r w:rsidRPr="00B8064C">
              <w:rPr>
                <w:rFonts w:ascii="Georgia" w:hAnsi="Georgia"/>
                <w:sz w:val="16"/>
                <w:szCs w:val="16"/>
              </w:rPr>
              <w:t xml:space="preserve">(E)  </w:t>
            </w:r>
            <w:hyperlink r:id="rId78" w:history="1">
              <w:r w:rsidRPr="00826319">
                <w:rPr>
                  <w:rStyle w:val="Hyperlink"/>
                  <w:rFonts w:ascii="Georgia" w:hAnsi="Georgia"/>
                  <w:sz w:val="16"/>
                  <w:szCs w:val="16"/>
                </w:rPr>
                <w:t>christine.clarke@ma.usda.gov</w:t>
              </w:r>
            </w:hyperlink>
            <w:r>
              <w:rPr>
                <w:rFonts w:ascii="Georgia" w:hAnsi="Georgia"/>
                <w:sz w:val="16"/>
                <w:szCs w:val="16"/>
                <w:u w:val="single"/>
              </w:rPr>
              <w:t xml:space="preserve"> </w:t>
            </w:r>
          </w:p>
        </w:tc>
        <w:tc>
          <w:tcPr>
            <w:tcW w:w="3240" w:type="dxa"/>
            <w:vAlign w:val="center"/>
          </w:tcPr>
          <w:p w:rsidR="00D92337" w:rsidRDefault="00D92337" w:rsidP="00822655">
            <w:pPr>
              <w:rPr>
                <w:rFonts w:ascii="Georgia" w:hAnsi="Georgia"/>
                <w:b/>
                <w:sz w:val="16"/>
                <w:szCs w:val="16"/>
              </w:rPr>
            </w:pPr>
          </w:p>
          <w:p w:rsidR="00D92337" w:rsidRDefault="00D92337" w:rsidP="00822655">
            <w:pPr>
              <w:rPr>
                <w:rFonts w:ascii="Georgia" w:hAnsi="Georgia"/>
                <w:b/>
                <w:sz w:val="16"/>
                <w:szCs w:val="16"/>
              </w:rPr>
            </w:pPr>
          </w:p>
          <w:p w:rsidR="00D92337" w:rsidRDefault="00D92337" w:rsidP="00822655">
            <w:pPr>
              <w:rPr>
                <w:rFonts w:ascii="Georgia" w:hAnsi="Georgia"/>
                <w:b/>
                <w:sz w:val="16"/>
                <w:szCs w:val="16"/>
              </w:rPr>
            </w:pPr>
          </w:p>
          <w:p w:rsidR="00D92337" w:rsidRDefault="00D92337" w:rsidP="00822655">
            <w:pPr>
              <w:rPr>
                <w:rFonts w:ascii="Georgia" w:hAnsi="Georgia"/>
                <w:sz w:val="16"/>
                <w:szCs w:val="16"/>
              </w:rPr>
            </w:pPr>
            <w:r w:rsidRPr="00CF2857">
              <w:rPr>
                <w:rFonts w:ascii="Georgia" w:hAnsi="Georgia"/>
                <w:b/>
                <w:sz w:val="16"/>
                <w:szCs w:val="16"/>
              </w:rPr>
              <w:t>ID</w:t>
            </w:r>
            <w:r w:rsidRPr="00CF2857">
              <w:rPr>
                <w:rFonts w:ascii="Georgia" w:hAnsi="Georgia"/>
                <w:sz w:val="16"/>
                <w:szCs w:val="16"/>
              </w:rPr>
              <w:t xml:space="preserve"> – </w:t>
            </w:r>
            <w:r>
              <w:rPr>
                <w:rFonts w:ascii="Georgia" w:hAnsi="Georgia"/>
                <w:sz w:val="16"/>
                <w:szCs w:val="16"/>
              </w:rPr>
              <w:t xml:space="preserve">Jeffery Burwell,  STC </w:t>
            </w:r>
          </w:p>
          <w:p w:rsidR="00D92337" w:rsidRPr="00CF2857" w:rsidRDefault="00D92337" w:rsidP="00822655">
            <w:pPr>
              <w:rPr>
                <w:rFonts w:ascii="Georgia" w:hAnsi="Georgia"/>
                <w:sz w:val="16"/>
                <w:szCs w:val="16"/>
              </w:rPr>
            </w:pPr>
            <w:smartTag w:uri="urn:schemas-microsoft-com:office:smarttags" w:element="Street">
              <w:smartTag w:uri="urn:schemas-microsoft-com:office:smarttags" w:element="address">
                <w:r w:rsidRPr="00CF2857">
                  <w:rPr>
                    <w:rFonts w:ascii="Georgia" w:hAnsi="Georgia"/>
                    <w:sz w:val="16"/>
                    <w:szCs w:val="16"/>
                  </w:rPr>
                  <w:t>9173 West Barnes Drive</w:t>
                </w:r>
              </w:smartTag>
            </w:smartTag>
          </w:p>
          <w:p w:rsidR="00D92337" w:rsidRPr="00CF2857" w:rsidRDefault="00D92337" w:rsidP="00822655">
            <w:pPr>
              <w:rPr>
                <w:rFonts w:ascii="Georgia" w:hAnsi="Georgia"/>
                <w:sz w:val="16"/>
                <w:szCs w:val="16"/>
              </w:rPr>
            </w:pPr>
            <w:r w:rsidRPr="00CF2857">
              <w:rPr>
                <w:rFonts w:ascii="Georgia" w:hAnsi="Georgia"/>
                <w:sz w:val="16"/>
                <w:szCs w:val="16"/>
              </w:rPr>
              <w:t>Suite C</w:t>
            </w:r>
          </w:p>
          <w:p w:rsidR="00D92337" w:rsidRPr="00CF2857" w:rsidRDefault="00D92337" w:rsidP="00822655">
            <w:pPr>
              <w:rPr>
                <w:rFonts w:ascii="Georgia" w:hAnsi="Georgia"/>
                <w:sz w:val="16"/>
                <w:szCs w:val="16"/>
              </w:rPr>
            </w:pPr>
            <w:smartTag w:uri="urn:schemas-microsoft-com:office:smarttags" w:element="place">
              <w:smartTag w:uri="urn:schemas-microsoft-com:office:smarttags" w:element="City">
                <w:r w:rsidRPr="00CF2857">
                  <w:rPr>
                    <w:rFonts w:ascii="Georgia" w:hAnsi="Georgia"/>
                    <w:sz w:val="16"/>
                    <w:szCs w:val="16"/>
                  </w:rPr>
                  <w:t>Boise</w:t>
                </w:r>
              </w:smartTag>
              <w:r w:rsidRPr="00CF2857">
                <w:rPr>
                  <w:rFonts w:ascii="Georgia" w:hAnsi="Georgia"/>
                  <w:sz w:val="16"/>
                  <w:szCs w:val="16"/>
                </w:rPr>
                <w:t xml:space="preserve">, </w:t>
              </w:r>
              <w:smartTag w:uri="urn:schemas-microsoft-com:office:smarttags" w:element="State">
                <w:r w:rsidRPr="00CF2857">
                  <w:rPr>
                    <w:rFonts w:ascii="Georgia" w:hAnsi="Georgia"/>
                    <w:sz w:val="16"/>
                    <w:szCs w:val="16"/>
                  </w:rPr>
                  <w:t>Idaho</w:t>
                </w:r>
              </w:smartTag>
              <w:r w:rsidRPr="00CF2857">
                <w:rPr>
                  <w:rFonts w:ascii="Georgia" w:hAnsi="Georgia"/>
                  <w:sz w:val="16"/>
                  <w:szCs w:val="16"/>
                </w:rPr>
                <w:t xml:space="preserve">  </w:t>
              </w:r>
              <w:smartTag w:uri="urn:schemas-microsoft-com:office:smarttags" w:element="PostalCode">
                <w:r w:rsidRPr="00CF2857">
                  <w:rPr>
                    <w:rFonts w:ascii="Georgia" w:hAnsi="Georgia"/>
                    <w:sz w:val="16"/>
                    <w:szCs w:val="16"/>
                  </w:rPr>
                  <w:t>83709</w:t>
                </w:r>
              </w:smartTag>
            </w:smartTag>
          </w:p>
          <w:p w:rsidR="00D92337" w:rsidRPr="00CF2857" w:rsidRDefault="00D92337" w:rsidP="00822655">
            <w:pPr>
              <w:rPr>
                <w:rFonts w:ascii="Georgia" w:hAnsi="Georgia"/>
                <w:sz w:val="16"/>
                <w:szCs w:val="16"/>
              </w:rPr>
            </w:pPr>
            <w:r w:rsidRPr="00CF2857">
              <w:rPr>
                <w:rFonts w:ascii="Georgia" w:hAnsi="Georgia"/>
                <w:sz w:val="16"/>
                <w:szCs w:val="16"/>
              </w:rPr>
              <w:t>Phone:  208/378-5700</w:t>
            </w:r>
          </w:p>
          <w:p w:rsidR="00D92337" w:rsidRPr="004111BC" w:rsidRDefault="00D92337" w:rsidP="00822655">
            <w:pPr>
              <w:rPr>
                <w:rFonts w:ascii="Georgia" w:hAnsi="Georgia"/>
                <w:sz w:val="16"/>
                <w:szCs w:val="16"/>
                <w:lang w:val="es-PR"/>
              </w:rPr>
            </w:pPr>
            <w:r w:rsidRPr="004111BC">
              <w:rPr>
                <w:rFonts w:ascii="Georgia" w:hAnsi="Georgia"/>
                <w:sz w:val="16"/>
                <w:szCs w:val="16"/>
                <w:lang w:val="es-PR"/>
              </w:rPr>
              <w:t>Fax:      208/378-5735</w:t>
            </w:r>
          </w:p>
          <w:p w:rsidR="00D92337" w:rsidRPr="004111BC" w:rsidRDefault="00D92337" w:rsidP="00822655">
            <w:pPr>
              <w:rPr>
                <w:rFonts w:ascii="Georgia" w:hAnsi="Georgia"/>
                <w:b/>
                <w:sz w:val="16"/>
                <w:szCs w:val="16"/>
                <w:lang w:val="es-PR"/>
              </w:rPr>
            </w:pPr>
            <w:r w:rsidRPr="004111BC">
              <w:rPr>
                <w:rFonts w:ascii="Georgia" w:hAnsi="Georgia"/>
                <w:sz w:val="16"/>
                <w:szCs w:val="16"/>
                <w:lang w:val="es-PR"/>
              </w:rPr>
              <w:t xml:space="preserve">(E) </w:t>
            </w:r>
            <w:r w:rsidRPr="004111BC">
              <w:rPr>
                <w:rFonts w:ascii="Georgia" w:hAnsi="Georgia"/>
                <w:color w:val="0000FF"/>
                <w:sz w:val="16"/>
                <w:szCs w:val="16"/>
                <w:u w:val="single"/>
                <w:lang w:val="es-PR"/>
              </w:rPr>
              <w:t>Jeffery.burwell@id.usda.gov</w:t>
            </w:r>
            <w:r w:rsidRPr="004111BC">
              <w:rPr>
                <w:rFonts w:ascii="Georgia" w:hAnsi="Georgia"/>
                <w:sz w:val="16"/>
                <w:szCs w:val="16"/>
                <w:lang w:val="es-PR"/>
              </w:rPr>
              <w:t xml:space="preserve"> </w:t>
            </w:r>
          </w:p>
          <w:p w:rsidR="00D92337" w:rsidRPr="004111BC" w:rsidRDefault="00D92337" w:rsidP="00822655">
            <w:pPr>
              <w:rPr>
                <w:rFonts w:ascii="Georgia" w:hAnsi="Georgia"/>
                <w:sz w:val="16"/>
                <w:szCs w:val="16"/>
                <w:lang w:val="es-PR"/>
              </w:rPr>
            </w:pPr>
          </w:p>
          <w:p w:rsidR="00D92337" w:rsidRPr="004111BC" w:rsidRDefault="00D92337" w:rsidP="00822655">
            <w:pPr>
              <w:rPr>
                <w:rFonts w:ascii="Georgia" w:hAnsi="Georgia"/>
                <w:sz w:val="16"/>
                <w:szCs w:val="16"/>
                <w:lang w:val="es-PR"/>
              </w:rPr>
            </w:pPr>
          </w:p>
          <w:p w:rsidR="00D92337" w:rsidRPr="004111BC" w:rsidRDefault="00D92337" w:rsidP="00822655">
            <w:pPr>
              <w:rPr>
                <w:rFonts w:ascii="Georgia" w:hAnsi="Georgia"/>
                <w:sz w:val="16"/>
                <w:szCs w:val="16"/>
                <w:lang w:val="es-PR"/>
              </w:rPr>
            </w:pPr>
          </w:p>
        </w:tc>
        <w:tc>
          <w:tcPr>
            <w:tcW w:w="3144" w:type="dxa"/>
            <w:gridSpan w:val="3"/>
            <w:vAlign w:val="center"/>
          </w:tcPr>
          <w:p w:rsidR="00D92337" w:rsidRPr="004111BC" w:rsidRDefault="00D92337" w:rsidP="00822655">
            <w:pPr>
              <w:rPr>
                <w:rFonts w:ascii="Georgia" w:hAnsi="Georgia"/>
                <w:b/>
                <w:sz w:val="16"/>
                <w:szCs w:val="16"/>
                <w:lang w:val="es-PR"/>
              </w:rPr>
            </w:pPr>
          </w:p>
          <w:p w:rsidR="00D92337" w:rsidRPr="004111BC" w:rsidRDefault="00D92337" w:rsidP="00822655">
            <w:pPr>
              <w:rPr>
                <w:rFonts w:ascii="Georgia" w:hAnsi="Georgia"/>
                <w:b/>
                <w:sz w:val="16"/>
                <w:szCs w:val="16"/>
                <w:lang w:val="es-PR"/>
              </w:rPr>
            </w:pPr>
          </w:p>
          <w:p w:rsidR="00D92337" w:rsidRPr="004111BC" w:rsidRDefault="00D92337" w:rsidP="00822655">
            <w:pPr>
              <w:rPr>
                <w:rFonts w:ascii="Georgia" w:hAnsi="Georgia"/>
                <w:b/>
                <w:sz w:val="16"/>
                <w:szCs w:val="16"/>
                <w:lang w:val="es-PR"/>
              </w:rPr>
            </w:pPr>
          </w:p>
          <w:p w:rsidR="00D92337" w:rsidRDefault="00D92337" w:rsidP="00822655">
            <w:pPr>
              <w:rPr>
                <w:rFonts w:ascii="Georgia" w:hAnsi="Georgia"/>
                <w:sz w:val="16"/>
                <w:szCs w:val="16"/>
              </w:rPr>
            </w:pPr>
            <w:r>
              <w:rPr>
                <w:rFonts w:ascii="Georgia" w:hAnsi="Georgia"/>
                <w:b/>
                <w:sz w:val="16"/>
                <w:szCs w:val="16"/>
              </w:rPr>
              <w:t xml:space="preserve">MT </w:t>
            </w:r>
            <w:r w:rsidRPr="003F0C18">
              <w:rPr>
                <w:rFonts w:ascii="Georgia" w:hAnsi="Georgia"/>
                <w:sz w:val="16"/>
                <w:szCs w:val="16"/>
              </w:rPr>
              <w:t xml:space="preserve">– </w:t>
            </w:r>
            <w:r>
              <w:rPr>
                <w:rFonts w:ascii="Georgia" w:hAnsi="Georgia"/>
                <w:sz w:val="16"/>
                <w:szCs w:val="16"/>
              </w:rPr>
              <w:t>Joyce Swartzendruber, STC</w:t>
            </w:r>
          </w:p>
          <w:p w:rsidR="00D92337" w:rsidRPr="00CF2857" w:rsidRDefault="00D92337" w:rsidP="00822655">
            <w:pPr>
              <w:rPr>
                <w:rFonts w:ascii="Georgia" w:hAnsi="Georgia"/>
                <w:sz w:val="16"/>
                <w:szCs w:val="16"/>
              </w:rPr>
            </w:pPr>
            <w:smartTag w:uri="urn:schemas-microsoft-com:office:smarttags" w:element="place">
              <w:smartTag w:uri="urn:schemas-microsoft-com:office:smarttags" w:element="PlaceName">
                <w:r w:rsidRPr="00CF2857">
                  <w:rPr>
                    <w:rFonts w:ascii="Georgia" w:hAnsi="Georgia"/>
                    <w:sz w:val="16"/>
                    <w:szCs w:val="16"/>
                  </w:rPr>
                  <w:t>Federal</w:t>
                </w:r>
              </w:smartTag>
              <w:r w:rsidRPr="00CF2857">
                <w:rPr>
                  <w:rFonts w:ascii="Georgia" w:hAnsi="Georgia"/>
                  <w:sz w:val="16"/>
                  <w:szCs w:val="16"/>
                </w:rPr>
                <w:t xml:space="preserve"> </w:t>
              </w:r>
              <w:smartTag w:uri="urn:schemas-microsoft-com:office:smarttags" w:element="PlaceType">
                <w:r w:rsidRPr="00CF2857">
                  <w:rPr>
                    <w:rFonts w:ascii="Georgia" w:hAnsi="Georgia"/>
                    <w:sz w:val="16"/>
                    <w:szCs w:val="16"/>
                  </w:rPr>
                  <w:t>Building</w:t>
                </w:r>
              </w:smartTag>
            </w:smartTag>
            <w:r w:rsidRPr="00CF2857">
              <w:rPr>
                <w:rFonts w:ascii="Georgia" w:hAnsi="Georgia"/>
                <w:sz w:val="16"/>
                <w:szCs w:val="16"/>
              </w:rPr>
              <w:t>, Room 443</w:t>
            </w:r>
          </w:p>
          <w:p w:rsidR="00D92337" w:rsidRPr="00CF2857" w:rsidRDefault="00D92337" w:rsidP="00822655">
            <w:pPr>
              <w:rPr>
                <w:rFonts w:ascii="Georgia" w:hAnsi="Georgia"/>
                <w:sz w:val="16"/>
                <w:szCs w:val="16"/>
              </w:rPr>
            </w:pPr>
            <w:smartTag w:uri="urn:schemas-microsoft-com:office:smarttags" w:element="Street">
              <w:smartTag w:uri="urn:schemas-microsoft-com:office:smarttags" w:element="address">
                <w:r w:rsidRPr="00CF2857">
                  <w:rPr>
                    <w:rFonts w:ascii="Georgia" w:hAnsi="Georgia"/>
                    <w:sz w:val="16"/>
                    <w:szCs w:val="16"/>
                  </w:rPr>
                  <w:t>10 East Babcock Street</w:t>
                </w:r>
              </w:smartTag>
            </w:smartTag>
          </w:p>
          <w:p w:rsidR="00D92337" w:rsidRPr="00CF2857" w:rsidRDefault="00D92337" w:rsidP="00822655">
            <w:pPr>
              <w:rPr>
                <w:rFonts w:ascii="Georgia" w:hAnsi="Georgia"/>
                <w:sz w:val="16"/>
                <w:szCs w:val="16"/>
              </w:rPr>
            </w:pPr>
            <w:smartTag w:uri="urn:schemas-microsoft-com:office:smarttags" w:element="place">
              <w:smartTag w:uri="urn:schemas-microsoft-com:office:smarttags" w:element="City">
                <w:r w:rsidRPr="00CF2857">
                  <w:rPr>
                    <w:rFonts w:ascii="Georgia" w:hAnsi="Georgia"/>
                    <w:sz w:val="16"/>
                    <w:szCs w:val="16"/>
                  </w:rPr>
                  <w:t>Bozeman</w:t>
                </w:r>
              </w:smartTag>
              <w:r w:rsidRPr="00CF2857">
                <w:rPr>
                  <w:rFonts w:ascii="Georgia" w:hAnsi="Georgia"/>
                  <w:sz w:val="16"/>
                  <w:szCs w:val="16"/>
                </w:rPr>
                <w:t xml:space="preserve">, </w:t>
              </w:r>
              <w:smartTag w:uri="urn:schemas-microsoft-com:office:smarttags" w:element="State">
                <w:r w:rsidRPr="00CF2857">
                  <w:rPr>
                    <w:rFonts w:ascii="Georgia" w:hAnsi="Georgia"/>
                    <w:sz w:val="16"/>
                    <w:szCs w:val="16"/>
                  </w:rPr>
                  <w:t>Montana</w:t>
                </w:r>
              </w:smartTag>
              <w:r w:rsidRPr="00CF2857">
                <w:rPr>
                  <w:rFonts w:ascii="Georgia" w:hAnsi="Georgia"/>
                  <w:sz w:val="16"/>
                  <w:szCs w:val="16"/>
                </w:rPr>
                <w:t xml:space="preserve">  </w:t>
              </w:r>
              <w:smartTag w:uri="urn:schemas-microsoft-com:office:smarttags" w:element="PostalCode">
                <w:r w:rsidRPr="00CF2857">
                  <w:rPr>
                    <w:rFonts w:ascii="Georgia" w:hAnsi="Georgia"/>
                    <w:sz w:val="16"/>
                    <w:szCs w:val="16"/>
                  </w:rPr>
                  <w:t>59715-4704</w:t>
                </w:r>
              </w:smartTag>
            </w:smartTag>
          </w:p>
          <w:p w:rsidR="00D92337" w:rsidRPr="00CF2857" w:rsidRDefault="00D92337" w:rsidP="00822655">
            <w:pPr>
              <w:rPr>
                <w:rFonts w:ascii="Georgia" w:hAnsi="Georgia"/>
                <w:sz w:val="16"/>
                <w:szCs w:val="16"/>
              </w:rPr>
            </w:pPr>
            <w:r w:rsidRPr="00CF2857">
              <w:rPr>
                <w:rFonts w:ascii="Georgia" w:hAnsi="Georgia"/>
                <w:sz w:val="16"/>
                <w:szCs w:val="16"/>
              </w:rPr>
              <w:t>Phone:  406/587-6811</w:t>
            </w:r>
          </w:p>
          <w:p w:rsidR="00D92337" w:rsidRPr="00CF2857" w:rsidRDefault="00D92337" w:rsidP="00822655">
            <w:pPr>
              <w:rPr>
                <w:rFonts w:ascii="Georgia" w:hAnsi="Georgia"/>
                <w:sz w:val="16"/>
                <w:szCs w:val="16"/>
              </w:rPr>
            </w:pPr>
            <w:r w:rsidRPr="00CF2857">
              <w:rPr>
                <w:rFonts w:ascii="Georgia" w:hAnsi="Georgia"/>
                <w:sz w:val="16"/>
                <w:szCs w:val="16"/>
              </w:rPr>
              <w:t>Fax:      406/587-6761</w:t>
            </w:r>
          </w:p>
          <w:p w:rsidR="00D92337" w:rsidRDefault="00D92337" w:rsidP="00822655">
            <w:pPr>
              <w:rPr>
                <w:rFonts w:ascii="Georgia" w:hAnsi="Georgia"/>
                <w:sz w:val="16"/>
                <w:szCs w:val="16"/>
              </w:rPr>
            </w:pPr>
            <w:r w:rsidRPr="00CF2857">
              <w:rPr>
                <w:rFonts w:ascii="Georgia" w:hAnsi="Georgia"/>
                <w:sz w:val="16"/>
                <w:szCs w:val="16"/>
              </w:rPr>
              <w:t xml:space="preserve">(E) </w:t>
            </w:r>
            <w:r w:rsidRPr="00753EF3">
              <w:rPr>
                <w:rFonts w:ascii="Georgia" w:hAnsi="Georgia"/>
                <w:color w:val="0000FF"/>
                <w:sz w:val="16"/>
                <w:szCs w:val="16"/>
                <w:u w:val="single"/>
              </w:rPr>
              <w:t>joyce.swartzendruber@mt.usda.gov</w:t>
            </w:r>
          </w:p>
          <w:p w:rsidR="00D92337" w:rsidRPr="00D37A39" w:rsidRDefault="00D92337" w:rsidP="00822655">
            <w:pPr>
              <w:rPr>
                <w:rFonts w:ascii="Georgia" w:hAnsi="Georgia"/>
                <w:sz w:val="16"/>
                <w:szCs w:val="16"/>
              </w:rPr>
            </w:pPr>
            <w:r>
              <w:rPr>
                <w:rFonts w:ascii="Georgia" w:hAnsi="Georgia"/>
                <w:sz w:val="16"/>
                <w:szCs w:val="16"/>
              </w:rPr>
              <w:t xml:space="preserve">                      </w:t>
            </w:r>
          </w:p>
          <w:p w:rsidR="00D92337" w:rsidRDefault="00D92337" w:rsidP="00822655">
            <w:pPr>
              <w:rPr>
                <w:rFonts w:ascii="Georgia" w:hAnsi="Georgia"/>
                <w:sz w:val="16"/>
                <w:szCs w:val="16"/>
              </w:rPr>
            </w:pPr>
          </w:p>
          <w:p w:rsidR="00D92337" w:rsidRPr="00CF2857" w:rsidRDefault="00D92337" w:rsidP="00822655">
            <w:pPr>
              <w:rPr>
                <w:rFonts w:ascii="Georgia" w:hAnsi="Georgia"/>
                <w:sz w:val="16"/>
                <w:szCs w:val="16"/>
              </w:rPr>
            </w:pPr>
          </w:p>
        </w:tc>
      </w:tr>
      <w:tr w:rsidR="00D92337" w:rsidRPr="00CF2857" w:rsidTr="00822655">
        <w:trPr>
          <w:trHeight w:val="90"/>
          <w:jc w:val="center"/>
        </w:trPr>
        <w:tc>
          <w:tcPr>
            <w:tcW w:w="3420" w:type="dxa"/>
            <w:gridSpan w:val="2"/>
            <w:vAlign w:val="center"/>
          </w:tcPr>
          <w:p w:rsidR="00D92337" w:rsidRDefault="00D92337" w:rsidP="00822655">
            <w:pPr>
              <w:rPr>
                <w:rFonts w:ascii="Georgia" w:hAnsi="Georgia"/>
                <w:b/>
                <w:sz w:val="16"/>
                <w:szCs w:val="16"/>
              </w:rPr>
            </w:pPr>
          </w:p>
          <w:p w:rsidR="00D92337" w:rsidRPr="00CF2857" w:rsidRDefault="00D92337" w:rsidP="00822655">
            <w:pPr>
              <w:rPr>
                <w:rFonts w:ascii="Georgia" w:hAnsi="Georgia"/>
                <w:sz w:val="16"/>
                <w:szCs w:val="16"/>
              </w:rPr>
            </w:pPr>
            <w:r w:rsidRPr="00CF2857">
              <w:rPr>
                <w:rFonts w:ascii="Georgia" w:hAnsi="Georgia"/>
                <w:b/>
                <w:sz w:val="16"/>
                <w:szCs w:val="16"/>
              </w:rPr>
              <w:t>NM</w:t>
            </w:r>
            <w:r w:rsidRPr="00CF2857">
              <w:rPr>
                <w:rFonts w:ascii="Georgia" w:hAnsi="Georgia"/>
                <w:sz w:val="16"/>
                <w:szCs w:val="16"/>
              </w:rPr>
              <w:t xml:space="preserve"> – </w:t>
            </w:r>
            <w:r>
              <w:rPr>
                <w:rFonts w:ascii="Georgia" w:hAnsi="Georgia"/>
                <w:sz w:val="16"/>
                <w:szCs w:val="16"/>
              </w:rPr>
              <w:t>Xavier Montoya,  STC</w:t>
            </w:r>
            <w:r w:rsidRPr="00CF2857">
              <w:rPr>
                <w:rFonts w:ascii="Georgia" w:hAnsi="Georgia"/>
                <w:sz w:val="16"/>
                <w:szCs w:val="16"/>
              </w:rPr>
              <w:t xml:space="preserve"> </w:t>
            </w:r>
          </w:p>
          <w:p w:rsidR="00D92337" w:rsidRPr="00CF2857" w:rsidRDefault="00D92337" w:rsidP="00822655">
            <w:pPr>
              <w:rPr>
                <w:rFonts w:ascii="Georgia" w:hAnsi="Georgia"/>
                <w:sz w:val="16"/>
                <w:szCs w:val="16"/>
              </w:rPr>
            </w:pPr>
            <w:smartTag w:uri="urn:schemas-microsoft-com:office:smarttags" w:element="Street">
              <w:smartTag w:uri="urn:schemas-microsoft-com:office:smarttags" w:element="address">
                <w:r w:rsidRPr="00CF2857">
                  <w:rPr>
                    <w:rFonts w:ascii="Georgia" w:hAnsi="Georgia"/>
                    <w:sz w:val="16"/>
                    <w:szCs w:val="16"/>
                  </w:rPr>
                  <w:t>6200 Jefferson Street, N.E.</w:t>
                </w:r>
              </w:smartTag>
            </w:smartTag>
          </w:p>
          <w:p w:rsidR="00D92337" w:rsidRPr="004111BC" w:rsidRDefault="00D92337" w:rsidP="00822655">
            <w:pPr>
              <w:rPr>
                <w:rFonts w:ascii="Georgia" w:hAnsi="Georgia"/>
                <w:sz w:val="16"/>
                <w:szCs w:val="16"/>
                <w:lang w:val="es-PR"/>
              </w:rPr>
            </w:pPr>
            <w:r w:rsidRPr="004111BC">
              <w:rPr>
                <w:rFonts w:ascii="Georgia" w:hAnsi="Georgia"/>
                <w:sz w:val="16"/>
                <w:szCs w:val="16"/>
                <w:lang w:val="es-PR"/>
              </w:rPr>
              <w:t>Suite 305</w:t>
            </w:r>
          </w:p>
          <w:p w:rsidR="00D92337" w:rsidRPr="004111BC" w:rsidRDefault="00D92337" w:rsidP="00822655">
            <w:pPr>
              <w:rPr>
                <w:rFonts w:ascii="Georgia" w:hAnsi="Georgia"/>
                <w:sz w:val="16"/>
                <w:szCs w:val="16"/>
                <w:lang w:val="es-PR"/>
              </w:rPr>
            </w:pPr>
            <w:r w:rsidRPr="004111BC">
              <w:rPr>
                <w:rFonts w:ascii="Georgia" w:hAnsi="Georgia"/>
                <w:sz w:val="16"/>
                <w:szCs w:val="16"/>
                <w:lang w:val="es-PR"/>
              </w:rPr>
              <w:t>Albuquerque, New Mexico  87109-3734</w:t>
            </w:r>
          </w:p>
          <w:p w:rsidR="00D92337" w:rsidRPr="004111BC" w:rsidRDefault="00D92337" w:rsidP="00822655">
            <w:pPr>
              <w:rPr>
                <w:rFonts w:ascii="Georgia" w:hAnsi="Georgia"/>
                <w:sz w:val="16"/>
                <w:szCs w:val="16"/>
                <w:lang w:val="es-PR"/>
              </w:rPr>
            </w:pPr>
            <w:r w:rsidRPr="004111BC">
              <w:rPr>
                <w:rFonts w:ascii="Georgia" w:hAnsi="Georgia"/>
                <w:sz w:val="16"/>
                <w:szCs w:val="16"/>
                <w:lang w:val="es-PR"/>
              </w:rPr>
              <w:t xml:space="preserve">Phone:  505/761-4400 </w:t>
            </w:r>
          </w:p>
          <w:p w:rsidR="00D92337" w:rsidRPr="004111BC" w:rsidRDefault="00D92337" w:rsidP="00822655">
            <w:pPr>
              <w:rPr>
                <w:rFonts w:ascii="Georgia" w:hAnsi="Georgia"/>
                <w:sz w:val="16"/>
                <w:szCs w:val="16"/>
                <w:lang w:val="es-PR"/>
              </w:rPr>
            </w:pPr>
            <w:r w:rsidRPr="004111BC">
              <w:rPr>
                <w:rFonts w:ascii="Georgia" w:hAnsi="Georgia"/>
                <w:sz w:val="16"/>
                <w:szCs w:val="16"/>
                <w:lang w:val="es-PR"/>
              </w:rPr>
              <w:t>Fax:      505/761-4481</w:t>
            </w:r>
          </w:p>
          <w:p w:rsidR="00D92337" w:rsidRPr="004111BC" w:rsidRDefault="00D92337" w:rsidP="00822655">
            <w:pPr>
              <w:rPr>
                <w:rFonts w:ascii="Georgia" w:hAnsi="Georgia"/>
                <w:sz w:val="16"/>
                <w:szCs w:val="16"/>
                <w:lang w:val="es-PR"/>
              </w:rPr>
            </w:pPr>
            <w:r w:rsidRPr="004111BC">
              <w:rPr>
                <w:rFonts w:ascii="Georgia" w:hAnsi="Georgia"/>
                <w:sz w:val="16"/>
                <w:szCs w:val="16"/>
                <w:lang w:val="es-PR"/>
              </w:rPr>
              <w:t xml:space="preserve">(E) </w:t>
            </w:r>
            <w:r w:rsidRPr="004111BC">
              <w:rPr>
                <w:rFonts w:ascii="Georgia" w:hAnsi="Georgia"/>
                <w:color w:val="0000FF"/>
                <w:sz w:val="16"/>
                <w:szCs w:val="16"/>
                <w:u w:val="single"/>
                <w:lang w:val="es-PR"/>
              </w:rPr>
              <w:t>xavier.montoya@nm.usda.gov</w:t>
            </w:r>
          </w:p>
        </w:tc>
        <w:tc>
          <w:tcPr>
            <w:tcW w:w="3246" w:type="dxa"/>
            <w:vAlign w:val="center"/>
          </w:tcPr>
          <w:p w:rsidR="00D92337" w:rsidRDefault="00D92337" w:rsidP="00822655">
            <w:pPr>
              <w:rPr>
                <w:rFonts w:ascii="Georgia" w:hAnsi="Georgia"/>
                <w:sz w:val="16"/>
                <w:szCs w:val="16"/>
              </w:rPr>
            </w:pPr>
            <w:r w:rsidRPr="005A6027">
              <w:rPr>
                <w:rFonts w:ascii="Georgia" w:hAnsi="Georgia"/>
                <w:b/>
                <w:sz w:val="16"/>
                <w:szCs w:val="16"/>
              </w:rPr>
              <w:t>NV</w:t>
            </w:r>
            <w:r w:rsidRPr="005A6027">
              <w:rPr>
                <w:rFonts w:ascii="Georgia" w:hAnsi="Georgia"/>
                <w:sz w:val="16"/>
                <w:szCs w:val="16"/>
              </w:rPr>
              <w:t xml:space="preserve"> –</w:t>
            </w:r>
            <w:r>
              <w:rPr>
                <w:rFonts w:ascii="Georgia" w:hAnsi="Georgia"/>
                <w:sz w:val="16"/>
                <w:szCs w:val="16"/>
              </w:rPr>
              <w:t xml:space="preserve"> Bruce Petersen, STC</w:t>
            </w:r>
          </w:p>
          <w:p w:rsidR="00D92337" w:rsidRPr="005A6027" w:rsidRDefault="00D92337" w:rsidP="00822655">
            <w:pPr>
              <w:rPr>
                <w:rFonts w:ascii="Georgia" w:hAnsi="Georgia"/>
                <w:sz w:val="16"/>
                <w:szCs w:val="16"/>
              </w:rPr>
            </w:pPr>
            <w:r w:rsidRPr="005A6027">
              <w:rPr>
                <w:rFonts w:ascii="Georgia" w:hAnsi="Georgia"/>
                <w:sz w:val="16"/>
                <w:szCs w:val="16"/>
              </w:rPr>
              <w:t xml:space="preserve">1365 Corporate Blvd. </w:t>
            </w:r>
          </w:p>
          <w:p w:rsidR="00D92337" w:rsidRPr="004111BC" w:rsidRDefault="00D92337" w:rsidP="00822655">
            <w:pPr>
              <w:rPr>
                <w:rFonts w:ascii="Georgia" w:hAnsi="Georgia"/>
                <w:sz w:val="16"/>
                <w:szCs w:val="16"/>
                <w:lang w:val="es-PR"/>
              </w:rPr>
            </w:pPr>
            <w:r w:rsidRPr="004111BC">
              <w:rPr>
                <w:rFonts w:ascii="Georgia" w:hAnsi="Georgia"/>
                <w:sz w:val="16"/>
                <w:szCs w:val="16"/>
                <w:lang w:val="es-PR"/>
              </w:rPr>
              <w:t>Reno, Nevada  89502</w:t>
            </w:r>
          </w:p>
          <w:p w:rsidR="00D92337" w:rsidRPr="004111BC" w:rsidRDefault="00D92337" w:rsidP="00822655">
            <w:pPr>
              <w:rPr>
                <w:rFonts w:ascii="Georgia" w:hAnsi="Georgia"/>
                <w:sz w:val="16"/>
                <w:szCs w:val="16"/>
                <w:lang w:val="es-PR"/>
              </w:rPr>
            </w:pPr>
            <w:r w:rsidRPr="004111BC">
              <w:rPr>
                <w:rFonts w:ascii="Georgia" w:hAnsi="Georgia"/>
                <w:sz w:val="16"/>
                <w:szCs w:val="16"/>
                <w:lang w:val="es-PR"/>
              </w:rPr>
              <w:t>Phone:  775/857-8500  ext 102</w:t>
            </w:r>
          </w:p>
          <w:p w:rsidR="00D92337" w:rsidRPr="004111BC" w:rsidRDefault="00D92337" w:rsidP="00822655">
            <w:pPr>
              <w:rPr>
                <w:rFonts w:ascii="Georgia" w:hAnsi="Georgia"/>
                <w:sz w:val="16"/>
                <w:szCs w:val="16"/>
                <w:lang w:val="es-PR"/>
              </w:rPr>
            </w:pPr>
            <w:r w:rsidRPr="004111BC">
              <w:rPr>
                <w:rFonts w:ascii="Georgia" w:hAnsi="Georgia"/>
                <w:sz w:val="16"/>
                <w:szCs w:val="16"/>
                <w:lang w:val="es-PR"/>
              </w:rPr>
              <w:t>Fax:      775/857-8524</w:t>
            </w:r>
          </w:p>
          <w:p w:rsidR="00D92337" w:rsidRPr="004111BC" w:rsidRDefault="00D92337" w:rsidP="00822655">
            <w:pPr>
              <w:rPr>
                <w:rFonts w:ascii="Georgia" w:hAnsi="Georgia"/>
                <w:sz w:val="16"/>
                <w:szCs w:val="16"/>
                <w:lang w:val="es-PR"/>
              </w:rPr>
            </w:pPr>
            <w:r w:rsidRPr="004111BC">
              <w:rPr>
                <w:rFonts w:ascii="Georgia" w:hAnsi="Georgia"/>
                <w:sz w:val="16"/>
                <w:szCs w:val="16"/>
                <w:lang w:val="es-PR"/>
              </w:rPr>
              <w:t xml:space="preserve">(E) </w:t>
            </w:r>
            <w:r w:rsidRPr="004111BC">
              <w:rPr>
                <w:rFonts w:ascii="Georgia" w:hAnsi="Georgia"/>
                <w:color w:val="0000FF"/>
                <w:sz w:val="16"/>
                <w:szCs w:val="16"/>
                <w:u w:val="single"/>
                <w:lang w:val="es-PR"/>
              </w:rPr>
              <w:t>bruce.petersen@nv.usda.gov</w:t>
            </w:r>
          </w:p>
        </w:tc>
        <w:tc>
          <w:tcPr>
            <w:tcW w:w="3240" w:type="dxa"/>
            <w:vAlign w:val="center"/>
          </w:tcPr>
          <w:p w:rsidR="00D92337" w:rsidRDefault="00D92337" w:rsidP="00822655">
            <w:pPr>
              <w:rPr>
                <w:rFonts w:ascii="Georgia" w:hAnsi="Georgia"/>
                <w:sz w:val="16"/>
                <w:szCs w:val="16"/>
              </w:rPr>
            </w:pPr>
            <w:r w:rsidRPr="00CF2857">
              <w:rPr>
                <w:rFonts w:ascii="Georgia" w:hAnsi="Georgia"/>
                <w:b/>
                <w:sz w:val="16"/>
                <w:szCs w:val="16"/>
              </w:rPr>
              <w:t>OR</w:t>
            </w:r>
            <w:r w:rsidRPr="00CF2857">
              <w:rPr>
                <w:rFonts w:ascii="Georgia" w:hAnsi="Georgia"/>
                <w:sz w:val="16"/>
                <w:szCs w:val="16"/>
              </w:rPr>
              <w:t xml:space="preserve"> – </w:t>
            </w:r>
            <w:r>
              <w:rPr>
                <w:rFonts w:ascii="Georgia" w:hAnsi="Georgia"/>
                <w:sz w:val="16"/>
                <w:szCs w:val="16"/>
              </w:rPr>
              <w:t>Ron Alvarado, STC</w:t>
            </w:r>
          </w:p>
          <w:p w:rsidR="00D92337" w:rsidRPr="00CF2857" w:rsidRDefault="00D92337" w:rsidP="00822655">
            <w:pPr>
              <w:rPr>
                <w:rFonts w:ascii="Georgia" w:hAnsi="Georgia"/>
                <w:sz w:val="16"/>
                <w:szCs w:val="16"/>
              </w:rPr>
            </w:pPr>
            <w:r w:rsidRPr="00CF2857">
              <w:rPr>
                <w:rFonts w:ascii="Georgia" w:hAnsi="Georgia"/>
                <w:sz w:val="16"/>
                <w:szCs w:val="16"/>
              </w:rPr>
              <w:t>1201 NE Lloyd Blvd. Suite 900</w:t>
            </w:r>
          </w:p>
          <w:p w:rsidR="00D92337" w:rsidRPr="00CF2857" w:rsidRDefault="00D92337" w:rsidP="00822655">
            <w:pPr>
              <w:rPr>
                <w:rFonts w:ascii="Georgia" w:hAnsi="Georgia"/>
                <w:sz w:val="16"/>
                <w:szCs w:val="16"/>
              </w:rPr>
            </w:pPr>
            <w:smartTag w:uri="urn:schemas-microsoft-com:office:smarttags" w:element="place">
              <w:smartTag w:uri="urn:schemas-microsoft-com:office:smarttags" w:element="City">
                <w:r w:rsidRPr="00CF2857">
                  <w:rPr>
                    <w:rFonts w:ascii="Georgia" w:hAnsi="Georgia"/>
                    <w:sz w:val="16"/>
                    <w:szCs w:val="16"/>
                  </w:rPr>
                  <w:t>Portland</w:t>
                </w:r>
              </w:smartTag>
              <w:r w:rsidRPr="00CF2857">
                <w:rPr>
                  <w:rFonts w:ascii="Georgia" w:hAnsi="Georgia"/>
                  <w:sz w:val="16"/>
                  <w:szCs w:val="16"/>
                </w:rPr>
                <w:t xml:space="preserve">, </w:t>
              </w:r>
              <w:smartTag w:uri="urn:schemas-microsoft-com:office:smarttags" w:element="State">
                <w:r w:rsidRPr="00CF2857">
                  <w:rPr>
                    <w:rFonts w:ascii="Georgia" w:hAnsi="Georgia"/>
                    <w:sz w:val="16"/>
                    <w:szCs w:val="16"/>
                  </w:rPr>
                  <w:t>Oregon</w:t>
                </w:r>
              </w:smartTag>
              <w:r w:rsidRPr="00CF2857">
                <w:rPr>
                  <w:rFonts w:ascii="Georgia" w:hAnsi="Georgia"/>
                  <w:sz w:val="16"/>
                  <w:szCs w:val="16"/>
                </w:rPr>
                <w:t xml:space="preserve">  </w:t>
              </w:r>
              <w:smartTag w:uri="urn:schemas-microsoft-com:office:smarttags" w:element="PostalCode">
                <w:r w:rsidRPr="00CF2857">
                  <w:rPr>
                    <w:rFonts w:ascii="Georgia" w:hAnsi="Georgia"/>
                    <w:sz w:val="16"/>
                    <w:szCs w:val="16"/>
                  </w:rPr>
                  <w:t>97232</w:t>
                </w:r>
              </w:smartTag>
            </w:smartTag>
          </w:p>
          <w:p w:rsidR="00D92337" w:rsidRPr="00CF2857" w:rsidRDefault="00D92337" w:rsidP="00822655">
            <w:pPr>
              <w:rPr>
                <w:rFonts w:ascii="Georgia" w:hAnsi="Georgia"/>
                <w:sz w:val="16"/>
                <w:szCs w:val="16"/>
              </w:rPr>
            </w:pPr>
            <w:r w:rsidRPr="00CF2857">
              <w:rPr>
                <w:rFonts w:ascii="Georgia" w:hAnsi="Georgia"/>
                <w:sz w:val="16"/>
                <w:szCs w:val="16"/>
              </w:rPr>
              <w:t>Phone:  503/414-3200</w:t>
            </w:r>
          </w:p>
          <w:p w:rsidR="00D92337" w:rsidRPr="00CF2857" w:rsidRDefault="00D92337" w:rsidP="00822655">
            <w:pPr>
              <w:rPr>
                <w:rFonts w:ascii="Georgia" w:hAnsi="Georgia"/>
                <w:sz w:val="16"/>
                <w:szCs w:val="16"/>
              </w:rPr>
            </w:pPr>
            <w:r w:rsidRPr="00CF2857">
              <w:rPr>
                <w:rFonts w:ascii="Georgia" w:hAnsi="Georgia"/>
                <w:sz w:val="16"/>
                <w:szCs w:val="16"/>
              </w:rPr>
              <w:t>Fax:      503/414-3103</w:t>
            </w:r>
          </w:p>
          <w:p w:rsidR="00D92337" w:rsidRPr="00B81E0B" w:rsidRDefault="00D92337" w:rsidP="00822655">
            <w:pPr>
              <w:rPr>
                <w:rFonts w:ascii="Georgia" w:hAnsi="Georgia"/>
                <w:color w:val="0000FF"/>
                <w:sz w:val="16"/>
                <w:szCs w:val="16"/>
                <w:u w:val="single"/>
              </w:rPr>
            </w:pPr>
            <w:r w:rsidRPr="00CF2857">
              <w:rPr>
                <w:rFonts w:ascii="Georgia" w:hAnsi="Georgia"/>
                <w:sz w:val="16"/>
                <w:szCs w:val="16"/>
              </w:rPr>
              <w:t xml:space="preserve">(E)  </w:t>
            </w:r>
            <w:hyperlink r:id="rId79" w:history="1">
              <w:r w:rsidRPr="003B6875">
                <w:rPr>
                  <w:rStyle w:val="Hyperlink"/>
                  <w:rFonts w:ascii="Georgia" w:hAnsi="Georgia"/>
                  <w:sz w:val="16"/>
                  <w:szCs w:val="16"/>
                </w:rPr>
                <w:t>ron.alvarado@or.usda.gov</w:t>
              </w:r>
            </w:hyperlink>
          </w:p>
        </w:tc>
        <w:tc>
          <w:tcPr>
            <w:tcW w:w="3144" w:type="dxa"/>
            <w:gridSpan w:val="3"/>
            <w:vAlign w:val="center"/>
          </w:tcPr>
          <w:p w:rsidR="00D92337" w:rsidRDefault="00D92337" w:rsidP="00822655">
            <w:pPr>
              <w:rPr>
                <w:rFonts w:ascii="Georgia" w:hAnsi="Georgia"/>
                <w:b/>
                <w:sz w:val="16"/>
                <w:szCs w:val="16"/>
              </w:rPr>
            </w:pPr>
          </w:p>
          <w:p w:rsidR="00D92337" w:rsidRDefault="00D92337" w:rsidP="00822655">
            <w:pPr>
              <w:rPr>
                <w:rFonts w:ascii="Georgia" w:hAnsi="Georgia"/>
                <w:sz w:val="16"/>
                <w:szCs w:val="16"/>
              </w:rPr>
            </w:pPr>
            <w:r w:rsidRPr="00CF2857">
              <w:rPr>
                <w:rFonts w:ascii="Georgia" w:hAnsi="Georgia"/>
                <w:b/>
                <w:sz w:val="16"/>
                <w:szCs w:val="16"/>
              </w:rPr>
              <w:t>UT</w:t>
            </w:r>
            <w:r w:rsidRPr="00CF2857">
              <w:rPr>
                <w:rFonts w:ascii="Georgia" w:hAnsi="Georgia"/>
                <w:sz w:val="16"/>
                <w:szCs w:val="16"/>
              </w:rPr>
              <w:t xml:space="preserve"> – </w:t>
            </w:r>
            <w:r>
              <w:rPr>
                <w:rFonts w:ascii="Georgia" w:hAnsi="Georgia"/>
                <w:sz w:val="16"/>
                <w:szCs w:val="16"/>
              </w:rPr>
              <w:t>David Brown, STC</w:t>
            </w:r>
          </w:p>
          <w:p w:rsidR="00D92337" w:rsidRPr="00CF2857" w:rsidRDefault="00D92337" w:rsidP="00822655">
            <w:pPr>
              <w:rPr>
                <w:rFonts w:ascii="Georgia" w:hAnsi="Georgia"/>
                <w:sz w:val="16"/>
                <w:szCs w:val="16"/>
              </w:rPr>
            </w:pPr>
            <w:r w:rsidRPr="00CF2857">
              <w:rPr>
                <w:rFonts w:ascii="Georgia" w:hAnsi="Georgia"/>
                <w:sz w:val="16"/>
                <w:szCs w:val="16"/>
              </w:rPr>
              <w:t>W.F. Bennett Federal Building</w:t>
            </w:r>
          </w:p>
          <w:p w:rsidR="00D92337" w:rsidRPr="00CF2857" w:rsidRDefault="00D92337" w:rsidP="00822655">
            <w:pPr>
              <w:rPr>
                <w:rFonts w:ascii="Georgia" w:hAnsi="Georgia"/>
                <w:sz w:val="16"/>
                <w:szCs w:val="16"/>
              </w:rPr>
            </w:pPr>
            <w:r w:rsidRPr="00CF2857">
              <w:rPr>
                <w:rFonts w:ascii="Georgia" w:hAnsi="Georgia"/>
                <w:sz w:val="16"/>
                <w:szCs w:val="16"/>
              </w:rPr>
              <w:t>125 South State Street, Room 4</w:t>
            </w:r>
            <w:r>
              <w:rPr>
                <w:rFonts w:ascii="Georgia" w:hAnsi="Georgia"/>
                <w:sz w:val="16"/>
                <w:szCs w:val="16"/>
              </w:rPr>
              <w:t>4402</w:t>
            </w:r>
          </w:p>
          <w:p w:rsidR="00D92337" w:rsidRPr="00CF2857" w:rsidRDefault="00D92337" w:rsidP="00822655">
            <w:pPr>
              <w:rPr>
                <w:rFonts w:ascii="Georgia" w:hAnsi="Georgia"/>
                <w:sz w:val="16"/>
                <w:szCs w:val="16"/>
              </w:rPr>
            </w:pPr>
            <w:r>
              <w:rPr>
                <w:rFonts w:ascii="Georgia" w:hAnsi="Georgia"/>
                <w:sz w:val="16"/>
                <w:szCs w:val="16"/>
              </w:rPr>
              <w:t>Salt Lake City, Utah  84138</w:t>
            </w:r>
          </w:p>
          <w:p w:rsidR="00D92337" w:rsidRPr="00CF2857" w:rsidRDefault="00D92337" w:rsidP="00822655">
            <w:pPr>
              <w:rPr>
                <w:rFonts w:ascii="Georgia" w:hAnsi="Georgia"/>
                <w:sz w:val="16"/>
                <w:szCs w:val="16"/>
              </w:rPr>
            </w:pPr>
            <w:r w:rsidRPr="00CF2857">
              <w:rPr>
                <w:rFonts w:ascii="Georgia" w:hAnsi="Georgia"/>
                <w:sz w:val="16"/>
                <w:szCs w:val="16"/>
              </w:rPr>
              <w:t>Phone:  801/524-4555</w:t>
            </w:r>
            <w:r>
              <w:rPr>
                <w:rFonts w:ascii="Georgia" w:hAnsi="Georgia"/>
                <w:sz w:val="16"/>
                <w:szCs w:val="16"/>
              </w:rPr>
              <w:t xml:space="preserve"> or 4564</w:t>
            </w:r>
          </w:p>
          <w:p w:rsidR="00D92337" w:rsidRDefault="00D92337" w:rsidP="00822655">
            <w:pPr>
              <w:rPr>
                <w:rFonts w:ascii="Georgia" w:hAnsi="Georgia"/>
                <w:sz w:val="16"/>
                <w:szCs w:val="16"/>
              </w:rPr>
            </w:pPr>
            <w:r w:rsidRPr="00CF2857">
              <w:rPr>
                <w:rFonts w:ascii="Georgia" w:hAnsi="Georgia"/>
                <w:sz w:val="16"/>
                <w:szCs w:val="16"/>
              </w:rPr>
              <w:t>Fax:      801/524-4403</w:t>
            </w:r>
          </w:p>
          <w:p w:rsidR="00D92337" w:rsidRPr="00B81E0B" w:rsidRDefault="00D92337" w:rsidP="00822655">
            <w:pPr>
              <w:rPr>
                <w:rFonts w:ascii="Georgia" w:hAnsi="Georgia"/>
                <w:sz w:val="16"/>
                <w:szCs w:val="16"/>
              </w:rPr>
            </w:pPr>
            <w:r>
              <w:rPr>
                <w:rFonts w:ascii="Georgia" w:hAnsi="Georgia"/>
                <w:sz w:val="16"/>
                <w:szCs w:val="16"/>
              </w:rPr>
              <w:t xml:space="preserve">(E) </w:t>
            </w:r>
            <w:hyperlink r:id="rId80" w:history="1">
              <w:r w:rsidRPr="003B6875">
                <w:rPr>
                  <w:rStyle w:val="Hyperlink"/>
                  <w:rFonts w:ascii="Georgia" w:hAnsi="Georgia"/>
                  <w:sz w:val="16"/>
                  <w:szCs w:val="16"/>
                </w:rPr>
                <w:t>david.brown@ut.usda.gov</w:t>
              </w:r>
            </w:hyperlink>
          </w:p>
        </w:tc>
      </w:tr>
      <w:tr w:rsidR="00D92337" w:rsidRPr="00CF2857" w:rsidTr="00822655">
        <w:trPr>
          <w:trHeight w:val="2061"/>
          <w:jc w:val="center"/>
        </w:trPr>
        <w:tc>
          <w:tcPr>
            <w:tcW w:w="3420" w:type="dxa"/>
            <w:gridSpan w:val="2"/>
            <w:vAlign w:val="center"/>
          </w:tcPr>
          <w:p w:rsidR="00D92337" w:rsidRPr="00CF2857" w:rsidRDefault="00D92337" w:rsidP="00822655">
            <w:pPr>
              <w:rPr>
                <w:rFonts w:ascii="Georgia" w:hAnsi="Georgia"/>
                <w:sz w:val="16"/>
                <w:szCs w:val="16"/>
              </w:rPr>
            </w:pPr>
            <w:r w:rsidRPr="00CF2857">
              <w:rPr>
                <w:rFonts w:ascii="Georgia" w:hAnsi="Georgia"/>
                <w:b/>
                <w:sz w:val="16"/>
                <w:szCs w:val="16"/>
              </w:rPr>
              <w:t>WA</w:t>
            </w:r>
            <w:r w:rsidRPr="00CF2857">
              <w:rPr>
                <w:rFonts w:ascii="Georgia" w:hAnsi="Georgia"/>
                <w:sz w:val="16"/>
                <w:szCs w:val="16"/>
              </w:rPr>
              <w:t xml:space="preserve"> –</w:t>
            </w:r>
            <w:r>
              <w:rPr>
                <w:rFonts w:ascii="Georgia" w:hAnsi="Georgia"/>
                <w:sz w:val="16"/>
                <w:szCs w:val="16"/>
              </w:rPr>
              <w:t xml:space="preserve"> Roylene Rides at the Door,  STC</w:t>
            </w:r>
          </w:p>
          <w:p w:rsidR="00D92337" w:rsidRPr="00CF2857" w:rsidRDefault="00D92337" w:rsidP="00822655">
            <w:pPr>
              <w:rPr>
                <w:rFonts w:ascii="Georgia" w:hAnsi="Georgia"/>
                <w:sz w:val="16"/>
                <w:szCs w:val="16"/>
              </w:rPr>
            </w:pPr>
            <w:r w:rsidRPr="00CF2857">
              <w:rPr>
                <w:rFonts w:ascii="Georgia" w:hAnsi="Georgia"/>
                <w:sz w:val="16"/>
                <w:szCs w:val="16"/>
              </w:rPr>
              <w:t xml:space="preserve">W. </w:t>
            </w:r>
            <w:smartTag w:uri="urn:schemas-microsoft-com:office:smarttags" w:element="Street">
              <w:smartTag w:uri="urn:schemas-microsoft-com:office:smarttags" w:element="address">
                <w:r w:rsidRPr="00CF2857">
                  <w:rPr>
                    <w:rFonts w:ascii="Georgia" w:hAnsi="Georgia"/>
                    <w:sz w:val="16"/>
                    <w:szCs w:val="16"/>
                  </w:rPr>
                  <w:t>316 Boone Avenue, Suite 450</w:t>
                </w:r>
              </w:smartTag>
            </w:smartTag>
          </w:p>
          <w:p w:rsidR="00D92337" w:rsidRPr="00CF2857" w:rsidRDefault="00D92337" w:rsidP="00822655">
            <w:pPr>
              <w:rPr>
                <w:rFonts w:ascii="Georgia" w:hAnsi="Georgia"/>
                <w:sz w:val="16"/>
                <w:szCs w:val="16"/>
              </w:rPr>
            </w:pPr>
            <w:smartTag w:uri="urn:schemas-microsoft-com:office:smarttags" w:element="place">
              <w:smartTag w:uri="urn:schemas-microsoft-com:office:smarttags" w:element="City">
                <w:r w:rsidRPr="00CF2857">
                  <w:rPr>
                    <w:rFonts w:ascii="Georgia" w:hAnsi="Georgia"/>
                    <w:sz w:val="16"/>
                    <w:szCs w:val="16"/>
                  </w:rPr>
                  <w:t>Spokane</w:t>
                </w:r>
              </w:smartTag>
              <w:r w:rsidRPr="00CF2857">
                <w:rPr>
                  <w:rFonts w:ascii="Georgia" w:hAnsi="Georgia"/>
                  <w:sz w:val="16"/>
                  <w:szCs w:val="16"/>
                </w:rPr>
                <w:t xml:space="preserve">, </w:t>
              </w:r>
              <w:smartTag w:uri="urn:schemas-microsoft-com:office:smarttags" w:element="State">
                <w:r w:rsidRPr="00CF2857">
                  <w:rPr>
                    <w:rFonts w:ascii="Georgia" w:hAnsi="Georgia"/>
                    <w:sz w:val="16"/>
                    <w:szCs w:val="16"/>
                  </w:rPr>
                  <w:t>Washington</w:t>
                </w:r>
              </w:smartTag>
              <w:r w:rsidRPr="00CF2857">
                <w:rPr>
                  <w:rFonts w:ascii="Georgia" w:hAnsi="Georgia"/>
                  <w:sz w:val="16"/>
                  <w:szCs w:val="16"/>
                </w:rPr>
                <w:t xml:space="preserve">  </w:t>
              </w:r>
              <w:smartTag w:uri="urn:schemas-microsoft-com:office:smarttags" w:element="PostalCode">
                <w:r w:rsidRPr="00CF2857">
                  <w:rPr>
                    <w:rFonts w:ascii="Georgia" w:hAnsi="Georgia"/>
                    <w:sz w:val="16"/>
                    <w:szCs w:val="16"/>
                  </w:rPr>
                  <w:t>99201-2348</w:t>
                </w:r>
              </w:smartTag>
            </w:smartTag>
          </w:p>
          <w:p w:rsidR="00D92337" w:rsidRPr="00CF2857" w:rsidRDefault="00D92337" w:rsidP="00822655">
            <w:pPr>
              <w:rPr>
                <w:rFonts w:ascii="Georgia" w:hAnsi="Georgia"/>
                <w:sz w:val="16"/>
                <w:szCs w:val="16"/>
              </w:rPr>
            </w:pPr>
            <w:r w:rsidRPr="00CF2857">
              <w:rPr>
                <w:rFonts w:ascii="Georgia" w:hAnsi="Georgia"/>
                <w:sz w:val="16"/>
                <w:szCs w:val="16"/>
              </w:rPr>
              <w:t>Phone:  509/323-2900</w:t>
            </w:r>
          </w:p>
          <w:p w:rsidR="00D92337" w:rsidRPr="00CF2857" w:rsidRDefault="00D92337" w:rsidP="00822655">
            <w:pPr>
              <w:rPr>
                <w:rFonts w:ascii="Georgia" w:hAnsi="Georgia"/>
                <w:sz w:val="16"/>
                <w:szCs w:val="16"/>
              </w:rPr>
            </w:pPr>
            <w:r w:rsidRPr="00CF2857">
              <w:rPr>
                <w:rFonts w:ascii="Georgia" w:hAnsi="Georgia"/>
                <w:sz w:val="16"/>
                <w:szCs w:val="16"/>
              </w:rPr>
              <w:t>Fax:      509/323-2909</w:t>
            </w:r>
          </w:p>
          <w:p w:rsidR="00D92337" w:rsidRPr="00B81E0B" w:rsidRDefault="00D92337" w:rsidP="00822655">
            <w:pPr>
              <w:rPr>
                <w:rFonts w:ascii="Georgia" w:hAnsi="Georgia"/>
                <w:color w:val="0000FF"/>
                <w:sz w:val="16"/>
                <w:szCs w:val="16"/>
                <w:u w:val="single"/>
              </w:rPr>
            </w:pPr>
            <w:r w:rsidRPr="00CF2857">
              <w:rPr>
                <w:rFonts w:ascii="Georgia" w:hAnsi="Georgia"/>
                <w:sz w:val="16"/>
                <w:szCs w:val="16"/>
              </w:rPr>
              <w:t>(E)</w:t>
            </w:r>
            <w:r w:rsidRPr="00290608">
              <w:rPr>
                <w:rFonts w:ascii="Georgia" w:hAnsi="Georgia"/>
                <w:sz w:val="16"/>
                <w:szCs w:val="16"/>
              </w:rPr>
              <w:t xml:space="preserve"> </w:t>
            </w:r>
            <w:hyperlink r:id="rId81" w:history="1">
              <w:r w:rsidRPr="00F439BB">
                <w:rPr>
                  <w:rStyle w:val="Hyperlink"/>
                  <w:rFonts w:ascii="Georgia" w:hAnsi="Georgia"/>
                  <w:sz w:val="16"/>
                  <w:szCs w:val="16"/>
                </w:rPr>
                <w:t>roylene.rides-at-the-door@wa.usda.gov</w:t>
              </w:r>
            </w:hyperlink>
          </w:p>
        </w:tc>
        <w:tc>
          <w:tcPr>
            <w:tcW w:w="3246" w:type="dxa"/>
            <w:vAlign w:val="center"/>
          </w:tcPr>
          <w:p w:rsidR="00D92337" w:rsidRDefault="00D92337" w:rsidP="00822655">
            <w:pPr>
              <w:rPr>
                <w:rFonts w:ascii="Georgia" w:hAnsi="Georgia"/>
                <w:b/>
                <w:sz w:val="16"/>
                <w:szCs w:val="16"/>
              </w:rPr>
            </w:pPr>
          </w:p>
          <w:p w:rsidR="00D92337" w:rsidRPr="00D11020" w:rsidRDefault="00D92337" w:rsidP="00822655">
            <w:pPr>
              <w:rPr>
                <w:rFonts w:ascii="Georgia" w:hAnsi="Georgia"/>
                <w:sz w:val="16"/>
                <w:szCs w:val="16"/>
              </w:rPr>
            </w:pPr>
            <w:r w:rsidRPr="00CF2857">
              <w:rPr>
                <w:rFonts w:ascii="Georgia" w:hAnsi="Georgia"/>
                <w:b/>
                <w:sz w:val="16"/>
                <w:szCs w:val="16"/>
              </w:rPr>
              <w:t>WY –</w:t>
            </w:r>
            <w:r>
              <w:rPr>
                <w:rFonts w:ascii="Georgia" w:hAnsi="Georgia"/>
                <w:sz w:val="16"/>
                <w:szCs w:val="16"/>
              </w:rPr>
              <w:t xml:space="preserve"> Astrid Martinez, STC</w:t>
            </w:r>
          </w:p>
          <w:p w:rsidR="00D92337" w:rsidRPr="00CF2857" w:rsidRDefault="00D92337" w:rsidP="00822655">
            <w:pPr>
              <w:rPr>
                <w:rFonts w:ascii="Georgia" w:hAnsi="Georgia"/>
                <w:sz w:val="16"/>
                <w:szCs w:val="16"/>
              </w:rPr>
            </w:pPr>
            <w:smartTag w:uri="urn:schemas-microsoft-com:office:smarttags" w:element="place">
              <w:smartTag w:uri="urn:schemas-microsoft-com:office:smarttags" w:element="PlaceName">
                <w:r w:rsidRPr="00CF2857">
                  <w:rPr>
                    <w:rFonts w:ascii="Georgia" w:hAnsi="Georgia"/>
                    <w:sz w:val="16"/>
                    <w:szCs w:val="16"/>
                  </w:rPr>
                  <w:t>Federal</w:t>
                </w:r>
              </w:smartTag>
              <w:r w:rsidRPr="00CF2857">
                <w:rPr>
                  <w:rFonts w:ascii="Georgia" w:hAnsi="Georgia"/>
                  <w:sz w:val="16"/>
                  <w:szCs w:val="16"/>
                </w:rPr>
                <w:t xml:space="preserve"> </w:t>
              </w:r>
              <w:smartTag w:uri="urn:schemas-microsoft-com:office:smarttags" w:element="PlaceType">
                <w:r w:rsidRPr="00CF2857">
                  <w:rPr>
                    <w:rFonts w:ascii="Georgia" w:hAnsi="Georgia"/>
                    <w:sz w:val="16"/>
                    <w:szCs w:val="16"/>
                  </w:rPr>
                  <w:t>Building</w:t>
                </w:r>
              </w:smartTag>
            </w:smartTag>
            <w:r w:rsidRPr="00CF2857">
              <w:rPr>
                <w:rFonts w:ascii="Georgia" w:hAnsi="Georgia"/>
                <w:sz w:val="16"/>
                <w:szCs w:val="16"/>
              </w:rPr>
              <w:t>, Room 3124</w:t>
            </w:r>
          </w:p>
          <w:p w:rsidR="00D92337" w:rsidRPr="00CF2857" w:rsidRDefault="00D92337" w:rsidP="00822655">
            <w:pPr>
              <w:rPr>
                <w:rFonts w:ascii="Georgia" w:hAnsi="Georgia"/>
                <w:sz w:val="16"/>
                <w:szCs w:val="16"/>
              </w:rPr>
            </w:pPr>
            <w:smartTag w:uri="urn:schemas-microsoft-com:office:smarttags" w:element="Street">
              <w:smartTag w:uri="urn:schemas-microsoft-com:office:smarttags" w:element="address">
                <w:r w:rsidRPr="00CF2857">
                  <w:rPr>
                    <w:rFonts w:ascii="Georgia" w:hAnsi="Georgia"/>
                    <w:sz w:val="16"/>
                    <w:szCs w:val="16"/>
                  </w:rPr>
                  <w:t>100 East B Street</w:t>
                </w:r>
              </w:smartTag>
            </w:smartTag>
          </w:p>
          <w:p w:rsidR="00D92337" w:rsidRPr="00CF2857" w:rsidRDefault="00D92337" w:rsidP="00822655">
            <w:pPr>
              <w:rPr>
                <w:rFonts w:ascii="Georgia" w:hAnsi="Georgia"/>
                <w:sz w:val="16"/>
                <w:szCs w:val="16"/>
              </w:rPr>
            </w:pPr>
            <w:r w:rsidRPr="00CF2857">
              <w:rPr>
                <w:rFonts w:ascii="Georgia" w:hAnsi="Georgia"/>
                <w:sz w:val="16"/>
                <w:szCs w:val="16"/>
              </w:rPr>
              <w:t>Casper, Wyoming  8260</w:t>
            </w:r>
            <w:r>
              <w:rPr>
                <w:rFonts w:ascii="Georgia" w:hAnsi="Georgia"/>
                <w:sz w:val="16"/>
                <w:szCs w:val="16"/>
              </w:rPr>
              <w:t>2</w:t>
            </w:r>
            <w:r w:rsidRPr="00CF2857">
              <w:rPr>
                <w:rFonts w:ascii="Georgia" w:hAnsi="Georgia"/>
                <w:sz w:val="16"/>
                <w:szCs w:val="16"/>
              </w:rPr>
              <w:t>-1911</w:t>
            </w:r>
          </w:p>
          <w:p w:rsidR="00D92337" w:rsidRPr="00CF2857" w:rsidRDefault="00D92337" w:rsidP="00822655">
            <w:pPr>
              <w:rPr>
                <w:rFonts w:ascii="Georgia" w:hAnsi="Georgia"/>
                <w:sz w:val="16"/>
                <w:szCs w:val="16"/>
              </w:rPr>
            </w:pPr>
            <w:r w:rsidRPr="00CF2857">
              <w:rPr>
                <w:rFonts w:ascii="Georgia" w:hAnsi="Georgia"/>
                <w:sz w:val="16"/>
                <w:szCs w:val="16"/>
              </w:rPr>
              <w:t>Phone:  307/233-6750</w:t>
            </w:r>
          </w:p>
          <w:p w:rsidR="00D92337" w:rsidRPr="00CF2857" w:rsidRDefault="00D92337" w:rsidP="00822655">
            <w:pPr>
              <w:rPr>
                <w:rFonts w:ascii="Georgia" w:hAnsi="Georgia"/>
                <w:sz w:val="16"/>
                <w:szCs w:val="16"/>
              </w:rPr>
            </w:pPr>
            <w:r w:rsidRPr="00CF2857">
              <w:rPr>
                <w:rFonts w:ascii="Georgia" w:hAnsi="Georgia"/>
                <w:sz w:val="16"/>
                <w:szCs w:val="16"/>
              </w:rPr>
              <w:t>Fax:      307/233-6753</w:t>
            </w:r>
          </w:p>
          <w:p w:rsidR="00D92337" w:rsidRPr="00535AF6" w:rsidRDefault="00D92337" w:rsidP="00822655">
            <w:pPr>
              <w:rPr>
                <w:rFonts w:ascii="Georgia" w:hAnsi="Georgia"/>
                <w:sz w:val="16"/>
                <w:szCs w:val="16"/>
              </w:rPr>
            </w:pPr>
            <w:r w:rsidRPr="00CF2857">
              <w:rPr>
                <w:rFonts w:ascii="Georgia" w:hAnsi="Georgia"/>
                <w:sz w:val="16"/>
                <w:szCs w:val="16"/>
              </w:rPr>
              <w:t xml:space="preserve">(E)  </w:t>
            </w:r>
            <w:hyperlink r:id="rId82" w:history="1">
              <w:r w:rsidRPr="00CD0648">
                <w:rPr>
                  <w:rStyle w:val="Hyperlink"/>
                  <w:rFonts w:ascii="Georgia" w:hAnsi="Georgia"/>
                  <w:sz w:val="16"/>
                  <w:szCs w:val="16"/>
                </w:rPr>
                <w:t>astrid.martinez@wy.usda.gov</w:t>
              </w:r>
            </w:hyperlink>
          </w:p>
        </w:tc>
        <w:tc>
          <w:tcPr>
            <w:tcW w:w="3240" w:type="dxa"/>
            <w:vAlign w:val="center"/>
          </w:tcPr>
          <w:p w:rsidR="00D92337" w:rsidRPr="00CF2857" w:rsidRDefault="00D92337" w:rsidP="00822655">
            <w:pPr>
              <w:rPr>
                <w:rFonts w:ascii="Georgia" w:hAnsi="Georgia"/>
                <w:b/>
                <w:sz w:val="16"/>
                <w:szCs w:val="16"/>
              </w:rPr>
            </w:pPr>
          </w:p>
        </w:tc>
        <w:tc>
          <w:tcPr>
            <w:tcW w:w="3144" w:type="dxa"/>
            <w:gridSpan w:val="3"/>
            <w:vAlign w:val="center"/>
          </w:tcPr>
          <w:p w:rsidR="00D92337" w:rsidRPr="00CF2857" w:rsidRDefault="00D92337" w:rsidP="00822655">
            <w:pPr>
              <w:rPr>
                <w:rFonts w:ascii="Georgia" w:hAnsi="Georgia"/>
                <w:b/>
                <w:sz w:val="16"/>
                <w:szCs w:val="16"/>
              </w:rPr>
            </w:pPr>
          </w:p>
        </w:tc>
      </w:tr>
      <w:tr w:rsidR="00D92337" w:rsidRPr="00CF2857" w:rsidTr="00822655">
        <w:trPr>
          <w:jc w:val="center"/>
        </w:trPr>
        <w:tc>
          <w:tcPr>
            <w:tcW w:w="3420" w:type="dxa"/>
            <w:gridSpan w:val="2"/>
            <w:vAlign w:val="center"/>
          </w:tcPr>
          <w:p w:rsidR="00D92337" w:rsidRDefault="00D92337" w:rsidP="00822655">
            <w:pPr>
              <w:rPr>
                <w:rFonts w:ascii="Georgia" w:hAnsi="Georgia"/>
                <w:sz w:val="16"/>
                <w:szCs w:val="16"/>
              </w:rPr>
            </w:pPr>
          </w:p>
          <w:p w:rsidR="00D92337" w:rsidRDefault="00D92337" w:rsidP="00822655">
            <w:pPr>
              <w:rPr>
                <w:rFonts w:ascii="Georgia" w:hAnsi="Georgia"/>
                <w:sz w:val="16"/>
                <w:szCs w:val="16"/>
              </w:rPr>
            </w:pPr>
          </w:p>
          <w:p w:rsidR="00D92337" w:rsidRDefault="00D92337" w:rsidP="00822655">
            <w:pPr>
              <w:rPr>
                <w:rFonts w:ascii="Georgia" w:hAnsi="Georgia"/>
                <w:sz w:val="16"/>
                <w:szCs w:val="16"/>
              </w:rPr>
            </w:pPr>
          </w:p>
          <w:p w:rsidR="00D92337" w:rsidRDefault="00D92337" w:rsidP="00822655">
            <w:pPr>
              <w:rPr>
                <w:rFonts w:ascii="Georgia" w:hAnsi="Georgia"/>
                <w:sz w:val="16"/>
                <w:szCs w:val="16"/>
              </w:rPr>
            </w:pPr>
          </w:p>
          <w:p w:rsidR="00D92337" w:rsidRDefault="00D92337" w:rsidP="00822655">
            <w:pPr>
              <w:rPr>
                <w:rFonts w:ascii="Georgia" w:hAnsi="Georgia"/>
                <w:sz w:val="16"/>
                <w:szCs w:val="16"/>
              </w:rPr>
            </w:pPr>
          </w:p>
          <w:p w:rsidR="00D92337" w:rsidRPr="00CF2857" w:rsidRDefault="00D92337" w:rsidP="00822655">
            <w:pPr>
              <w:rPr>
                <w:rFonts w:ascii="Georgia" w:hAnsi="Georgia"/>
                <w:sz w:val="16"/>
                <w:szCs w:val="16"/>
              </w:rPr>
            </w:pPr>
          </w:p>
        </w:tc>
        <w:tc>
          <w:tcPr>
            <w:tcW w:w="3246" w:type="dxa"/>
            <w:vAlign w:val="center"/>
          </w:tcPr>
          <w:p w:rsidR="00D92337" w:rsidRDefault="00D92337" w:rsidP="00822655">
            <w:pPr>
              <w:rPr>
                <w:rFonts w:ascii="Georgia" w:hAnsi="Georgia"/>
                <w:b/>
                <w:sz w:val="16"/>
                <w:szCs w:val="16"/>
              </w:rPr>
            </w:pPr>
          </w:p>
        </w:tc>
        <w:tc>
          <w:tcPr>
            <w:tcW w:w="3240" w:type="dxa"/>
            <w:vAlign w:val="center"/>
          </w:tcPr>
          <w:p w:rsidR="00D92337" w:rsidRDefault="00D92337" w:rsidP="00822655">
            <w:pPr>
              <w:rPr>
                <w:rFonts w:ascii="Georgia" w:hAnsi="Georgia"/>
                <w:b/>
                <w:sz w:val="16"/>
                <w:szCs w:val="16"/>
              </w:rPr>
            </w:pPr>
          </w:p>
        </w:tc>
        <w:tc>
          <w:tcPr>
            <w:tcW w:w="3144" w:type="dxa"/>
            <w:gridSpan w:val="3"/>
            <w:vAlign w:val="center"/>
          </w:tcPr>
          <w:p w:rsidR="00D92337" w:rsidRDefault="00D92337" w:rsidP="00822655">
            <w:pPr>
              <w:rPr>
                <w:rFonts w:ascii="Georgia" w:hAnsi="Georgia"/>
                <w:b/>
                <w:bCs/>
                <w:sz w:val="16"/>
                <w:szCs w:val="16"/>
              </w:rPr>
            </w:pPr>
          </w:p>
        </w:tc>
      </w:tr>
      <w:tr w:rsidR="00D92337" w:rsidRPr="00CF2857" w:rsidTr="00822655">
        <w:trPr>
          <w:jc w:val="center"/>
        </w:trPr>
        <w:tc>
          <w:tcPr>
            <w:tcW w:w="13050" w:type="dxa"/>
            <w:gridSpan w:val="7"/>
            <w:vAlign w:val="center"/>
          </w:tcPr>
          <w:p w:rsidR="00D92337" w:rsidRPr="00D92337" w:rsidRDefault="00D92337" w:rsidP="00822655">
            <w:pPr>
              <w:tabs>
                <w:tab w:val="left" w:pos="4058"/>
              </w:tabs>
              <w:jc w:val="center"/>
              <w:rPr>
                <w:rFonts w:ascii="Georgia" w:hAnsi="Georgia"/>
                <w:b/>
                <w:sz w:val="20"/>
                <w:szCs w:val="20"/>
              </w:rPr>
            </w:pPr>
            <w:r w:rsidRPr="00D92337">
              <w:rPr>
                <w:rFonts w:ascii="Georgia" w:hAnsi="Georgia"/>
                <w:b/>
                <w:sz w:val="20"/>
                <w:szCs w:val="20"/>
              </w:rPr>
              <w:lastRenderedPageBreak/>
              <w:t>Central Region</w:t>
            </w:r>
          </w:p>
          <w:p w:rsidR="00D92337" w:rsidRDefault="00D92337" w:rsidP="00822655">
            <w:pPr>
              <w:jc w:val="center"/>
              <w:rPr>
                <w:rFonts w:ascii="Georgia" w:hAnsi="Georgia"/>
                <w:b/>
                <w:bCs/>
                <w:sz w:val="16"/>
                <w:szCs w:val="16"/>
              </w:rPr>
            </w:pPr>
          </w:p>
          <w:p w:rsidR="00D92337" w:rsidRDefault="00D92337" w:rsidP="00822655">
            <w:pPr>
              <w:jc w:val="center"/>
              <w:rPr>
                <w:rFonts w:ascii="Georgia" w:hAnsi="Georgia"/>
                <w:b/>
                <w:bCs/>
                <w:sz w:val="16"/>
                <w:szCs w:val="16"/>
              </w:rPr>
            </w:pPr>
          </w:p>
        </w:tc>
      </w:tr>
      <w:tr w:rsidR="00D92337" w:rsidRPr="004B6A93" w:rsidTr="00822655">
        <w:trPr>
          <w:jc w:val="center"/>
        </w:trPr>
        <w:tc>
          <w:tcPr>
            <w:tcW w:w="3420" w:type="dxa"/>
            <w:gridSpan w:val="2"/>
            <w:vAlign w:val="center"/>
          </w:tcPr>
          <w:p w:rsidR="00D92337" w:rsidRPr="00CF2857" w:rsidRDefault="00D92337" w:rsidP="00822655">
            <w:pPr>
              <w:rPr>
                <w:rFonts w:ascii="Georgia" w:hAnsi="Georgia"/>
                <w:sz w:val="16"/>
                <w:szCs w:val="16"/>
              </w:rPr>
            </w:pPr>
            <w:r w:rsidRPr="00CF2857">
              <w:rPr>
                <w:rFonts w:ascii="Georgia" w:hAnsi="Georgia"/>
                <w:b/>
                <w:sz w:val="16"/>
                <w:szCs w:val="16"/>
              </w:rPr>
              <w:t>IA</w:t>
            </w:r>
            <w:r w:rsidRPr="00CF2857">
              <w:rPr>
                <w:rFonts w:ascii="Georgia" w:hAnsi="Georgia"/>
                <w:sz w:val="16"/>
                <w:szCs w:val="16"/>
              </w:rPr>
              <w:t xml:space="preserve"> – </w:t>
            </w:r>
            <w:r>
              <w:rPr>
                <w:rFonts w:ascii="Georgia" w:hAnsi="Georgia"/>
                <w:sz w:val="16"/>
                <w:szCs w:val="16"/>
              </w:rPr>
              <w:t>Jay Mar,  STC</w:t>
            </w:r>
            <w:r w:rsidRPr="00CF2857">
              <w:rPr>
                <w:rFonts w:ascii="Georgia" w:hAnsi="Georgia"/>
                <w:sz w:val="16"/>
                <w:szCs w:val="16"/>
              </w:rPr>
              <w:t xml:space="preserve"> </w:t>
            </w:r>
          </w:p>
          <w:p w:rsidR="00D92337" w:rsidRPr="00CF2857" w:rsidRDefault="00D92337" w:rsidP="00822655">
            <w:pPr>
              <w:rPr>
                <w:rFonts w:ascii="Georgia" w:hAnsi="Georgia"/>
                <w:sz w:val="16"/>
                <w:szCs w:val="16"/>
              </w:rPr>
            </w:pPr>
            <w:r>
              <w:rPr>
                <w:rFonts w:ascii="Georgia" w:hAnsi="Georgia"/>
                <w:sz w:val="16"/>
                <w:szCs w:val="16"/>
              </w:rPr>
              <w:t>210 Walnut Street, Room 693</w:t>
            </w:r>
          </w:p>
          <w:p w:rsidR="00D92337" w:rsidRPr="00CF2857" w:rsidRDefault="00D92337" w:rsidP="00822655">
            <w:pPr>
              <w:rPr>
                <w:rFonts w:ascii="Georgia" w:hAnsi="Georgia"/>
                <w:sz w:val="16"/>
                <w:szCs w:val="16"/>
              </w:rPr>
            </w:pPr>
            <w:r w:rsidRPr="00CF2857">
              <w:rPr>
                <w:rFonts w:ascii="Georgia" w:hAnsi="Georgia"/>
                <w:sz w:val="16"/>
                <w:szCs w:val="16"/>
              </w:rPr>
              <w:t>Des Moines, Iowa  50309-2180</w:t>
            </w:r>
          </w:p>
          <w:p w:rsidR="00D92337" w:rsidRPr="00CF2857" w:rsidRDefault="00D92337" w:rsidP="00822655">
            <w:pPr>
              <w:rPr>
                <w:rFonts w:ascii="Georgia" w:hAnsi="Georgia"/>
                <w:sz w:val="16"/>
                <w:szCs w:val="16"/>
              </w:rPr>
            </w:pPr>
            <w:r w:rsidRPr="00CF2857">
              <w:rPr>
                <w:rFonts w:ascii="Georgia" w:hAnsi="Georgia"/>
                <w:sz w:val="16"/>
                <w:szCs w:val="16"/>
              </w:rPr>
              <w:t>Phone:  515/284-6655</w:t>
            </w:r>
          </w:p>
          <w:p w:rsidR="00D92337" w:rsidRPr="00CF2857" w:rsidRDefault="00D92337" w:rsidP="00822655">
            <w:pPr>
              <w:rPr>
                <w:rFonts w:ascii="Georgia" w:hAnsi="Georgia"/>
                <w:sz w:val="16"/>
                <w:szCs w:val="16"/>
              </w:rPr>
            </w:pPr>
            <w:r w:rsidRPr="00CF2857">
              <w:rPr>
                <w:rFonts w:ascii="Georgia" w:hAnsi="Georgia"/>
                <w:sz w:val="16"/>
                <w:szCs w:val="16"/>
              </w:rPr>
              <w:t>Fax:      515/284-4394</w:t>
            </w:r>
          </w:p>
          <w:p w:rsidR="00D92337" w:rsidRPr="00CF2857" w:rsidRDefault="00D92337" w:rsidP="00822655">
            <w:pPr>
              <w:rPr>
                <w:rFonts w:ascii="Georgia" w:hAnsi="Georgia"/>
                <w:sz w:val="16"/>
                <w:szCs w:val="16"/>
              </w:rPr>
            </w:pPr>
            <w:r w:rsidRPr="000373CD">
              <w:rPr>
                <w:rFonts w:ascii="Georgia" w:hAnsi="Georgia"/>
                <w:sz w:val="16"/>
                <w:szCs w:val="16"/>
              </w:rPr>
              <w:t>(E)</w:t>
            </w:r>
            <w:hyperlink r:id="rId83" w:history="1">
              <w:r w:rsidRPr="003842DE">
                <w:rPr>
                  <w:rStyle w:val="Hyperlink"/>
                  <w:rFonts w:ascii="Georgia" w:hAnsi="Georgia"/>
                  <w:sz w:val="16"/>
                  <w:szCs w:val="16"/>
                </w:rPr>
                <w:t>jar.mar@ia.usda.gov</w:t>
              </w:r>
            </w:hyperlink>
          </w:p>
        </w:tc>
        <w:tc>
          <w:tcPr>
            <w:tcW w:w="3246" w:type="dxa"/>
            <w:vAlign w:val="center"/>
          </w:tcPr>
          <w:p w:rsidR="00D92337" w:rsidRPr="00CF2857" w:rsidRDefault="00D92337" w:rsidP="00822655">
            <w:pPr>
              <w:rPr>
                <w:rFonts w:ascii="Georgia" w:hAnsi="Georgia"/>
                <w:sz w:val="16"/>
                <w:szCs w:val="16"/>
              </w:rPr>
            </w:pPr>
            <w:r w:rsidRPr="00CF2857">
              <w:rPr>
                <w:rFonts w:ascii="Georgia" w:hAnsi="Georgia"/>
                <w:b/>
                <w:sz w:val="16"/>
                <w:szCs w:val="16"/>
              </w:rPr>
              <w:t>IL</w:t>
            </w:r>
            <w:r w:rsidRPr="00CF2857">
              <w:rPr>
                <w:rFonts w:ascii="Georgia" w:hAnsi="Georgia"/>
                <w:sz w:val="16"/>
                <w:szCs w:val="16"/>
              </w:rPr>
              <w:t xml:space="preserve"> </w:t>
            </w:r>
            <w:r>
              <w:rPr>
                <w:rFonts w:ascii="Georgia" w:hAnsi="Georgia"/>
                <w:sz w:val="16"/>
                <w:szCs w:val="16"/>
              </w:rPr>
              <w:t>– Ivan Dozier, STC</w:t>
            </w:r>
          </w:p>
          <w:p w:rsidR="00D92337" w:rsidRPr="00CF2857" w:rsidRDefault="00D92337" w:rsidP="00822655">
            <w:pPr>
              <w:rPr>
                <w:rFonts w:ascii="Georgia" w:hAnsi="Georgia"/>
                <w:sz w:val="16"/>
                <w:szCs w:val="16"/>
              </w:rPr>
            </w:pPr>
            <w:r w:rsidRPr="00CF2857">
              <w:rPr>
                <w:rFonts w:ascii="Georgia" w:hAnsi="Georgia"/>
                <w:sz w:val="16"/>
                <w:szCs w:val="16"/>
              </w:rPr>
              <w:t xml:space="preserve">2118 </w:t>
            </w:r>
            <w:smartTag w:uri="urn:schemas-microsoft-com:office:smarttags" w:element="Street">
              <w:smartTag w:uri="urn:schemas-microsoft-com:office:smarttags" w:element="address">
                <w:r w:rsidRPr="00CF2857">
                  <w:rPr>
                    <w:rFonts w:ascii="Georgia" w:hAnsi="Georgia"/>
                    <w:sz w:val="16"/>
                    <w:szCs w:val="16"/>
                  </w:rPr>
                  <w:t>W. Park Court</w:t>
                </w:r>
              </w:smartTag>
            </w:smartTag>
          </w:p>
          <w:p w:rsidR="00D92337" w:rsidRPr="00CF2857" w:rsidRDefault="00D92337" w:rsidP="00822655">
            <w:pPr>
              <w:rPr>
                <w:rFonts w:ascii="Georgia" w:hAnsi="Georgia"/>
                <w:sz w:val="16"/>
                <w:szCs w:val="16"/>
              </w:rPr>
            </w:pPr>
            <w:smartTag w:uri="urn:schemas-microsoft-com:office:smarttags" w:element="place">
              <w:smartTag w:uri="urn:schemas-microsoft-com:office:smarttags" w:element="City">
                <w:r w:rsidRPr="00CF2857">
                  <w:rPr>
                    <w:rFonts w:ascii="Georgia" w:hAnsi="Georgia"/>
                    <w:sz w:val="16"/>
                    <w:szCs w:val="16"/>
                  </w:rPr>
                  <w:t>Champaign</w:t>
                </w:r>
              </w:smartTag>
              <w:r w:rsidRPr="00CF2857">
                <w:rPr>
                  <w:rFonts w:ascii="Georgia" w:hAnsi="Georgia"/>
                  <w:sz w:val="16"/>
                  <w:szCs w:val="16"/>
                </w:rPr>
                <w:t xml:space="preserve">, </w:t>
              </w:r>
              <w:smartTag w:uri="urn:schemas-microsoft-com:office:smarttags" w:element="State">
                <w:r w:rsidRPr="00CF2857">
                  <w:rPr>
                    <w:rFonts w:ascii="Georgia" w:hAnsi="Georgia"/>
                    <w:sz w:val="16"/>
                    <w:szCs w:val="16"/>
                  </w:rPr>
                  <w:t>Illinois</w:t>
                </w:r>
              </w:smartTag>
              <w:r w:rsidRPr="00CF2857">
                <w:rPr>
                  <w:rFonts w:ascii="Georgia" w:hAnsi="Georgia"/>
                  <w:sz w:val="16"/>
                  <w:szCs w:val="16"/>
                </w:rPr>
                <w:t xml:space="preserve">  </w:t>
              </w:r>
              <w:smartTag w:uri="urn:schemas-microsoft-com:office:smarttags" w:element="PostalCode">
                <w:r w:rsidRPr="00CF2857">
                  <w:rPr>
                    <w:rFonts w:ascii="Georgia" w:hAnsi="Georgia"/>
                    <w:sz w:val="16"/>
                    <w:szCs w:val="16"/>
                  </w:rPr>
                  <w:t>61821</w:t>
                </w:r>
              </w:smartTag>
            </w:smartTag>
          </w:p>
          <w:p w:rsidR="00D92337" w:rsidRPr="00CF2857" w:rsidRDefault="00D92337" w:rsidP="00822655">
            <w:pPr>
              <w:rPr>
                <w:rFonts w:ascii="Georgia" w:hAnsi="Georgia"/>
                <w:sz w:val="16"/>
                <w:szCs w:val="16"/>
              </w:rPr>
            </w:pPr>
            <w:r w:rsidRPr="00CF2857">
              <w:rPr>
                <w:rFonts w:ascii="Georgia" w:hAnsi="Georgia"/>
                <w:sz w:val="16"/>
                <w:szCs w:val="16"/>
              </w:rPr>
              <w:t>Phone:  217/353-6600</w:t>
            </w:r>
            <w:r>
              <w:rPr>
                <w:rFonts w:ascii="Georgia" w:hAnsi="Georgia"/>
                <w:sz w:val="16"/>
                <w:szCs w:val="16"/>
              </w:rPr>
              <w:t xml:space="preserve"> or 6601</w:t>
            </w:r>
          </w:p>
          <w:p w:rsidR="00D92337" w:rsidRPr="00CF2857" w:rsidRDefault="00D92337" w:rsidP="00822655">
            <w:pPr>
              <w:rPr>
                <w:rFonts w:ascii="Georgia" w:hAnsi="Georgia"/>
                <w:sz w:val="16"/>
                <w:szCs w:val="16"/>
              </w:rPr>
            </w:pPr>
            <w:r w:rsidRPr="00CF2857">
              <w:rPr>
                <w:rFonts w:ascii="Georgia" w:hAnsi="Georgia"/>
                <w:sz w:val="16"/>
                <w:szCs w:val="16"/>
              </w:rPr>
              <w:t>Fax:      217/353-6676</w:t>
            </w:r>
          </w:p>
          <w:p w:rsidR="00D92337" w:rsidRPr="004111BC" w:rsidRDefault="00D92337" w:rsidP="00822655">
            <w:pPr>
              <w:rPr>
                <w:rFonts w:ascii="Georgia" w:hAnsi="Georgia"/>
                <w:color w:val="0000FF"/>
                <w:sz w:val="16"/>
                <w:szCs w:val="16"/>
                <w:u w:val="single"/>
                <w:lang w:val="es-PR"/>
              </w:rPr>
            </w:pPr>
            <w:r w:rsidRPr="004111BC">
              <w:rPr>
                <w:rFonts w:ascii="Georgia" w:hAnsi="Georgia"/>
                <w:sz w:val="16"/>
                <w:szCs w:val="16"/>
                <w:lang w:val="es-PR"/>
              </w:rPr>
              <w:t>(E)</w:t>
            </w:r>
            <w:r w:rsidRPr="004111BC">
              <w:rPr>
                <w:rFonts w:ascii="Georgia" w:hAnsi="Georgia"/>
                <w:color w:val="0000FF"/>
                <w:sz w:val="16"/>
                <w:szCs w:val="16"/>
                <w:lang w:val="es-PR"/>
              </w:rPr>
              <w:t xml:space="preserve"> </w:t>
            </w:r>
            <w:hyperlink r:id="rId84" w:history="1">
              <w:r w:rsidRPr="004111BC">
                <w:rPr>
                  <w:rStyle w:val="Hyperlink"/>
                  <w:rFonts w:ascii="Georgia" w:hAnsi="Georgia"/>
                  <w:sz w:val="16"/>
                  <w:szCs w:val="16"/>
                  <w:lang w:val="es-PR"/>
                </w:rPr>
                <w:t>ivan.dozier@il.usda.gov</w:t>
              </w:r>
            </w:hyperlink>
          </w:p>
        </w:tc>
        <w:tc>
          <w:tcPr>
            <w:tcW w:w="3240" w:type="dxa"/>
            <w:vAlign w:val="center"/>
          </w:tcPr>
          <w:p w:rsidR="00D92337" w:rsidRDefault="00D92337" w:rsidP="00822655">
            <w:pPr>
              <w:rPr>
                <w:rFonts w:ascii="Georgia" w:hAnsi="Georgia"/>
                <w:sz w:val="16"/>
                <w:szCs w:val="16"/>
              </w:rPr>
            </w:pPr>
            <w:r>
              <w:rPr>
                <w:rFonts w:ascii="Georgia" w:hAnsi="Georgia"/>
                <w:b/>
                <w:bCs/>
                <w:sz w:val="16"/>
                <w:szCs w:val="16"/>
              </w:rPr>
              <w:t>IN</w:t>
            </w:r>
            <w:r>
              <w:rPr>
                <w:rFonts w:ascii="Georgia" w:hAnsi="Georgia"/>
                <w:sz w:val="16"/>
                <w:szCs w:val="16"/>
              </w:rPr>
              <w:t xml:space="preserve"> – Jane Hardisty, STC </w:t>
            </w:r>
          </w:p>
          <w:p w:rsidR="00D92337" w:rsidRDefault="00D92337" w:rsidP="00822655">
            <w:r>
              <w:rPr>
                <w:rFonts w:ascii="Georgia" w:hAnsi="Georgia"/>
                <w:sz w:val="16"/>
                <w:szCs w:val="16"/>
              </w:rPr>
              <w:t>6013 Lakeside Blvd.</w:t>
            </w:r>
          </w:p>
          <w:p w:rsidR="00D92337" w:rsidRDefault="00D92337" w:rsidP="00822655">
            <w:smartTag w:uri="urn:schemas-microsoft-com:office:smarttags" w:element="place">
              <w:smartTag w:uri="urn:schemas-microsoft-com:office:smarttags" w:element="City">
                <w:r>
                  <w:rPr>
                    <w:rFonts w:ascii="Georgia" w:hAnsi="Georgia"/>
                    <w:sz w:val="16"/>
                    <w:szCs w:val="16"/>
                  </w:rPr>
                  <w:t>Indianapolis</w:t>
                </w:r>
              </w:smartTag>
              <w:r>
                <w:rPr>
                  <w:rFonts w:ascii="Georgia" w:hAnsi="Georgia"/>
                  <w:sz w:val="16"/>
                  <w:szCs w:val="16"/>
                </w:rPr>
                <w:t xml:space="preserve">, </w:t>
              </w:r>
              <w:smartTag w:uri="urn:schemas-microsoft-com:office:smarttags" w:element="State">
                <w:r>
                  <w:rPr>
                    <w:rFonts w:ascii="Georgia" w:hAnsi="Georgia"/>
                    <w:sz w:val="16"/>
                    <w:szCs w:val="16"/>
                  </w:rPr>
                  <w:t>Indiana</w:t>
                </w:r>
              </w:smartTag>
              <w:r>
                <w:rPr>
                  <w:rFonts w:ascii="Georgia" w:hAnsi="Georgia"/>
                  <w:sz w:val="16"/>
                  <w:szCs w:val="16"/>
                </w:rPr>
                <w:t xml:space="preserve">  </w:t>
              </w:r>
              <w:smartTag w:uri="urn:schemas-microsoft-com:office:smarttags" w:element="PostalCode">
                <w:r>
                  <w:rPr>
                    <w:rFonts w:ascii="Georgia" w:hAnsi="Georgia"/>
                    <w:sz w:val="16"/>
                    <w:szCs w:val="16"/>
                  </w:rPr>
                  <w:t>46278-2933</w:t>
                </w:r>
              </w:smartTag>
            </w:smartTag>
            <w:r>
              <w:rPr>
                <w:rFonts w:ascii="Georgia" w:hAnsi="Georgia"/>
                <w:sz w:val="15"/>
                <w:szCs w:val="15"/>
              </w:rPr>
              <w:t xml:space="preserve"> </w:t>
            </w:r>
          </w:p>
          <w:p w:rsidR="00D92337" w:rsidRDefault="00D92337" w:rsidP="00822655">
            <w:r>
              <w:rPr>
                <w:rFonts w:ascii="Georgia" w:hAnsi="Georgia"/>
                <w:sz w:val="16"/>
                <w:szCs w:val="16"/>
              </w:rPr>
              <w:t>Phone:  317/290-3200</w:t>
            </w:r>
          </w:p>
          <w:p w:rsidR="00D92337" w:rsidRDefault="00D92337" w:rsidP="00822655">
            <w:r>
              <w:rPr>
                <w:rFonts w:ascii="Georgia" w:hAnsi="Georgia"/>
                <w:sz w:val="16"/>
                <w:szCs w:val="16"/>
              </w:rPr>
              <w:t>Fax:      317/290-3225</w:t>
            </w:r>
          </w:p>
          <w:p w:rsidR="00D92337" w:rsidRPr="004D54E1" w:rsidRDefault="00D92337" w:rsidP="00822655">
            <w:pPr>
              <w:rPr>
                <w:rFonts w:ascii="Georgia" w:hAnsi="Georgia"/>
                <w:color w:val="000000"/>
                <w:sz w:val="16"/>
                <w:szCs w:val="16"/>
              </w:rPr>
            </w:pPr>
            <w:r>
              <w:rPr>
                <w:rFonts w:ascii="Georgia" w:hAnsi="Georgia"/>
                <w:color w:val="000000"/>
                <w:sz w:val="16"/>
                <w:szCs w:val="16"/>
              </w:rPr>
              <w:t xml:space="preserve">(E)  </w:t>
            </w:r>
            <w:hyperlink r:id="rId85" w:history="1">
              <w:r w:rsidRPr="0001451E">
                <w:rPr>
                  <w:rStyle w:val="Hyperlink"/>
                  <w:rFonts w:ascii="Georgia" w:hAnsi="Georgia"/>
                  <w:sz w:val="16"/>
                  <w:szCs w:val="16"/>
                </w:rPr>
                <w:t>jane.hardisty@in.usda.gov</w:t>
              </w:r>
            </w:hyperlink>
          </w:p>
        </w:tc>
        <w:tc>
          <w:tcPr>
            <w:tcW w:w="3144" w:type="dxa"/>
            <w:gridSpan w:val="3"/>
            <w:vAlign w:val="center"/>
          </w:tcPr>
          <w:p w:rsidR="00D92337" w:rsidRDefault="00D92337" w:rsidP="00822655">
            <w:pPr>
              <w:rPr>
                <w:rFonts w:ascii="Georgia" w:hAnsi="Georgia"/>
                <w:b/>
                <w:sz w:val="16"/>
                <w:szCs w:val="16"/>
              </w:rPr>
            </w:pPr>
          </w:p>
          <w:p w:rsidR="00D92337" w:rsidRPr="00B6007E" w:rsidRDefault="00D92337" w:rsidP="00822655">
            <w:pPr>
              <w:rPr>
                <w:rFonts w:ascii="Georgia" w:hAnsi="Georgia"/>
                <w:sz w:val="16"/>
                <w:szCs w:val="16"/>
              </w:rPr>
            </w:pPr>
            <w:r w:rsidRPr="00B6007E">
              <w:rPr>
                <w:rFonts w:ascii="Georgia" w:hAnsi="Georgia"/>
                <w:b/>
                <w:sz w:val="16"/>
                <w:szCs w:val="16"/>
              </w:rPr>
              <w:t>KS</w:t>
            </w:r>
            <w:r w:rsidRPr="00B6007E">
              <w:rPr>
                <w:rFonts w:ascii="Georgia" w:hAnsi="Georgia"/>
                <w:sz w:val="16"/>
                <w:szCs w:val="16"/>
              </w:rPr>
              <w:t xml:space="preserve">  - </w:t>
            </w:r>
            <w:r>
              <w:rPr>
                <w:rFonts w:ascii="Georgia" w:hAnsi="Georgia"/>
                <w:sz w:val="16"/>
                <w:szCs w:val="16"/>
              </w:rPr>
              <w:t>Eric Banks, STC</w:t>
            </w:r>
          </w:p>
          <w:p w:rsidR="00D92337" w:rsidRPr="00B6007E" w:rsidRDefault="00D92337" w:rsidP="00822655">
            <w:pPr>
              <w:rPr>
                <w:rFonts w:ascii="Georgia" w:hAnsi="Georgia"/>
                <w:sz w:val="16"/>
                <w:szCs w:val="16"/>
              </w:rPr>
            </w:pPr>
            <w:r w:rsidRPr="00B6007E">
              <w:rPr>
                <w:rFonts w:ascii="Georgia" w:hAnsi="Georgia"/>
                <w:sz w:val="16"/>
                <w:szCs w:val="16"/>
              </w:rPr>
              <w:t>760 South Broadway</w:t>
            </w:r>
          </w:p>
          <w:p w:rsidR="00D92337" w:rsidRPr="004111BC" w:rsidRDefault="00D92337" w:rsidP="00822655">
            <w:pPr>
              <w:rPr>
                <w:rFonts w:ascii="Georgia" w:hAnsi="Georgia"/>
                <w:sz w:val="16"/>
                <w:szCs w:val="16"/>
                <w:lang w:val="es-PR"/>
              </w:rPr>
            </w:pPr>
            <w:r w:rsidRPr="004111BC">
              <w:rPr>
                <w:rFonts w:ascii="Georgia" w:hAnsi="Georgia"/>
                <w:sz w:val="16"/>
                <w:szCs w:val="16"/>
                <w:lang w:val="es-PR"/>
              </w:rPr>
              <w:t>Salina, Kansas  67401-4604</w:t>
            </w:r>
          </w:p>
          <w:p w:rsidR="00D92337" w:rsidRPr="004111BC" w:rsidRDefault="00D92337" w:rsidP="00822655">
            <w:pPr>
              <w:rPr>
                <w:rFonts w:ascii="Georgia" w:hAnsi="Georgia"/>
                <w:sz w:val="16"/>
                <w:szCs w:val="16"/>
                <w:lang w:val="es-PR"/>
              </w:rPr>
            </w:pPr>
            <w:r w:rsidRPr="004111BC">
              <w:rPr>
                <w:rFonts w:ascii="Georgia" w:hAnsi="Georgia"/>
                <w:sz w:val="16"/>
                <w:szCs w:val="16"/>
                <w:lang w:val="es-PR"/>
              </w:rPr>
              <w:t>Phone:  785/823-4565</w:t>
            </w:r>
          </w:p>
          <w:p w:rsidR="00D92337" w:rsidRPr="004111BC" w:rsidRDefault="00D92337" w:rsidP="00822655">
            <w:pPr>
              <w:rPr>
                <w:rFonts w:ascii="Georgia" w:hAnsi="Georgia"/>
                <w:sz w:val="16"/>
                <w:szCs w:val="16"/>
                <w:lang w:val="es-PR"/>
              </w:rPr>
            </w:pPr>
            <w:r w:rsidRPr="004111BC">
              <w:rPr>
                <w:rFonts w:ascii="Georgia" w:hAnsi="Georgia"/>
                <w:sz w:val="16"/>
                <w:szCs w:val="16"/>
                <w:lang w:val="es-PR"/>
              </w:rPr>
              <w:t>Fax:      785/452-3369</w:t>
            </w:r>
          </w:p>
          <w:p w:rsidR="00D92337" w:rsidRPr="004111BC" w:rsidRDefault="00D92337" w:rsidP="00822655">
            <w:pPr>
              <w:rPr>
                <w:rFonts w:ascii="Georgia" w:hAnsi="Georgia"/>
                <w:b/>
                <w:sz w:val="16"/>
                <w:szCs w:val="16"/>
                <w:lang w:val="es-PR"/>
              </w:rPr>
            </w:pPr>
            <w:r w:rsidRPr="004111BC">
              <w:rPr>
                <w:rFonts w:ascii="Georgia" w:hAnsi="Georgia"/>
                <w:sz w:val="16"/>
                <w:szCs w:val="16"/>
                <w:lang w:val="es-PR"/>
              </w:rPr>
              <w:t xml:space="preserve">(E) </w:t>
            </w:r>
            <w:hyperlink r:id="rId86" w:history="1">
              <w:r w:rsidRPr="004111BC">
                <w:rPr>
                  <w:rStyle w:val="Hyperlink"/>
                  <w:rFonts w:ascii="Georgia" w:hAnsi="Georgia"/>
                  <w:sz w:val="16"/>
                  <w:szCs w:val="16"/>
                  <w:lang w:val="es-PR"/>
                </w:rPr>
                <w:t>Eric.banks@ks.usda.gov</w:t>
              </w:r>
            </w:hyperlink>
            <w:r w:rsidRPr="004111BC">
              <w:rPr>
                <w:rFonts w:ascii="Georgia" w:hAnsi="Georgia"/>
                <w:sz w:val="16"/>
                <w:szCs w:val="16"/>
                <w:u w:val="single"/>
                <w:lang w:val="es-PR"/>
              </w:rPr>
              <w:t xml:space="preserve"> </w:t>
            </w:r>
          </w:p>
          <w:p w:rsidR="00D92337" w:rsidRPr="004111BC" w:rsidRDefault="00D92337" w:rsidP="00822655">
            <w:pPr>
              <w:rPr>
                <w:rFonts w:ascii="Georgia" w:hAnsi="Georgia"/>
                <w:sz w:val="16"/>
                <w:szCs w:val="16"/>
                <w:lang w:val="es-PR"/>
              </w:rPr>
            </w:pPr>
          </w:p>
        </w:tc>
      </w:tr>
      <w:tr w:rsidR="00D92337" w:rsidRPr="00CF2857" w:rsidTr="00822655">
        <w:trPr>
          <w:jc w:val="center"/>
        </w:trPr>
        <w:tc>
          <w:tcPr>
            <w:tcW w:w="3420" w:type="dxa"/>
            <w:gridSpan w:val="2"/>
            <w:vAlign w:val="center"/>
          </w:tcPr>
          <w:p w:rsidR="00D92337" w:rsidRPr="004111BC" w:rsidRDefault="00D92337" w:rsidP="00822655">
            <w:pPr>
              <w:rPr>
                <w:rFonts w:ascii="Georgia" w:hAnsi="Georgia"/>
                <w:b/>
                <w:sz w:val="16"/>
                <w:szCs w:val="16"/>
                <w:lang w:val="es-PR"/>
              </w:rPr>
            </w:pPr>
          </w:p>
          <w:p w:rsidR="00D92337" w:rsidRPr="00CF2857" w:rsidRDefault="00D92337" w:rsidP="00822655">
            <w:pPr>
              <w:rPr>
                <w:rFonts w:ascii="Georgia" w:hAnsi="Georgia"/>
                <w:sz w:val="16"/>
                <w:szCs w:val="16"/>
              </w:rPr>
            </w:pPr>
            <w:r w:rsidRPr="00CF2857">
              <w:rPr>
                <w:rFonts w:ascii="Georgia" w:hAnsi="Georgia"/>
                <w:b/>
                <w:sz w:val="16"/>
                <w:szCs w:val="16"/>
              </w:rPr>
              <w:t xml:space="preserve">MN </w:t>
            </w:r>
            <w:r>
              <w:rPr>
                <w:rFonts w:ascii="Georgia" w:hAnsi="Georgia"/>
                <w:b/>
                <w:sz w:val="16"/>
                <w:szCs w:val="16"/>
              </w:rPr>
              <w:t>–</w:t>
            </w:r>
            <w:r w:rsidRPr="00CF2857">
              <w:rPr>
                <w:rFonts w:ascii="Georgia" w:hAnsi="Georgia"/>
                <w:b/>
                <w:sz w:val="16"/>
                <w:szCs w:val="16"/>
              </w:rPr>
              <w:t xml:space="preserve"> </w:t>
            </w:r>
            <w:r>
              <w:rPr>
                <w:rFonts w:ascii="Georgia" w:hAnsi="Georgia"/>
                <w:sz w:val="16"/>
                <w:szCs w:val="16"/>
              </w:rPr>
              <w:t>Don Baloun,  STC</w:t>
            </w:r>
          </w:p>
          <w:p w:rsidR="00D92337" w:rsidRPr="00CF2857" w:rsidRDefault="00D92337" w:rsidP="00822655">
            <w:pPr>
              <w:rPr>
                <w:rFonts w:ascii="Georgia" w:hAnsi="Georgia"/>
                <w:sz w:val="16"/>
                <w:szCs w:val="16"/>
              </w:rPr>
            </w:pPr>
            <w:smartTag w:uri="urn:schemas-microsoft-com:office:smarttags" w:element="Street">
              <w:smartTag w:uri="urn:schemas-microsoft-com:office:smarttags" w:element="address">
                <w:r w:rsidRPr="00CF2857">
                  <w:rPr>
                    <w:rFonts w:ascii="Georgia" w:hAnsi="Georgia"/>
                    <w:sz w:val="16"/>
                    <w:szCs w:val="16"/>
                  </w:rPr>
                  <w:t>375 Jackson Street</w:t>
                </w:r>
              </w:smartTag>
            </w:smartTag>
          </w:p>
          <w:p w:rsidR="00D92337" w:rsidRPr="00CF2857" w:rsidRDefault="00D92337" w:rsidP="00822655">
            <w:pPr>
              <w:rPr>
                <w:rFonts w:ascii="Georgia" w:hAnsi="Georgia"/>
                <w:sz w:val="16"/>
                <w:szCs w:val="16"/>
              </w:rPr>
            </w:pPr>
            <w:smartTag w:uri="urn:schemas-microsoft-com:office:smarttags" w:element="address">
              <w:smartTag w:uri="urn:schemas-microsoft-com:office:smarttags" w:element="Street">
                <w:r w:rsidRPr="00CF2857">
                  <w:rPr>
                    <w:rFonts w:ascii="Georgia" w:hAnsi="Georgia"/>
                    <w:sz w:val="16"/>
                    <w:szCs w:val="16"/>
                  </w:rPr>
                  <w:t>Suite</w:t>
                </w:r>
              </w:smartTag>
              <w:r w:rsidRPr="00CF2857">
                <w:rPr>
                  <w:rFonts w:ascii="Georgia" w:hAnsi="Georgia"/>
                  <w:sz w:val="16"/>
                  <w:szCs w:val="16"/>
                </w:rPr>
                <w:t xml:space="preserve"> 600</w:t>
              </w:r>
            </w:smartTag>
          </w:p>
          <w:p w:rsidR="00D92337" w:rsidRPr="00CF2857" w:rsidRDefault="00D92337" w:rsidP="00822655">
            <w:pPr>
              <w:rPr>
                <w:rFonts w:ascii="Georgia" w:hAnsi="Georgia"/>
                <w:sz w:val="16"/>
                <w:szCs w:val="16"/>
              </w:rPr>
            </w:pPr>
            <w:smartTag w:uri="urn:schemas-microsoft-com:office:smarttags" w:element="place">
              <w:smartTag w:uri="urn:schemas-microsoft-com:office:smarttags" w:element="City">
                <w:r w:rsidRPr="00CF2857">
                  <w:rPr>
                    <w:rFonts w:ascii="Georgia" w:hAnsi="Georgia"/>
                    <w:sz w:val="16"/>
                    <w:szCs w:val="16"/>
                  </w:rPr>
                  <w:t>St. Paul</w:t>
                </w:r>
              </w:smartTag>
              <w:r w:rsidRPr="00CF2857">
                <w:rPr>
                  <w:rFonts w:ascii="Georgia" w:hAnsi="Georgia"/>
                  <w:sz w:val="16"/>
                  <w:szCs w:val="16"/>
                </w:rPr>
                <w:t xml:space="preserve">, </w:t>
              </w:r>
              <w:smartTag w:uri="urn:schemas-microsoft-com:office:smarttags" w:element="State">
                <w:r w:rsidRPr="00CF2857">
                  <w:rPr>
                    <w:rFonts w:ascii="Georgia" w:hAnsi="Georgia"/>
                    <w:sz w:val="16"/>
                    <w:szCs w:val="16"/>
                  </w:rPr>
                  <w:t>Minnesota</w:t>
                </w:r>
              </w:smartTag>
              <w:r w:rsidRPr="00CF2857">
                <w:rPr>
                  <w:rFonts w:ascii="Georgia" w:hAnsi="Georgia"/>
                  <w:sz w:val="16"/>
                  <w:szCs w:val="16"/>
                </w:rPr>
                <w:t xml:space="preserve">  </w:t>
              </w:r>
              <w:smartTag w:uri="urn:schemas-microsoft-com:office:smarttags" w:element="PostalCode">
                <w:r w:rsidRPr="00CF2857">
                  <w:rPr>
                    <w:rFonts w:ascii="Georgia" w:hAnsi="Georgia"/>
                    <w:sz w:val="16"/>
                    <w:szCs w:val="16"/>
                  </w:rPr>
                  <w:t>55101-1854</w:t>
                </w:r>
              </w:smartTag>
            </w:smartTag>
          </w:p>
          <w:p w:rsidR="00D92337" w:rsidRPr="00CF2857" w:rsidRDefault="00D92337" w:rsidP="00822655">
            <w:pPr>
              <w:rPr>
                <w:rFonts w:ascii="Georgia" w:hAnsi="Georgia"/>
                <w:sz w:val="16"/>
                <w:szCs w:val="16"/>
              </w:rPr>
            </w:pPr>
            <w:r w:rsidRPr="00CF2857">
              <w:rPr>
                <w:rFonts w:ascii="Georgia" w:hAnsi="Georgia"/>
                <w:sz w:val="16"/>
                <w:szCs w:val="16"/>
              </w:rPr>
              <w:t>Phone:  651/602-7900</w:t>
            </w:r>
          </w:p>
          <w:p w:rsidR="00D92337" w:rsidRPr="00CF2857" w:rsidRDefault="00D92337" w:rsidP="00822655">
            <w:pPr>
              <w:rPr>
                <w:rFonts w:ascii="Georgia" w:hAnsi="Georgia"/>
                <w:sz w:val="16"/>
                <w:szCs w:val="16"/>
              </w:rPr>
            </w:pPr>
            <w:r w:rsidRPr="00CF2857">
              <w:rPr>
                <w:rFonts w:ascii="Georgia" w:hAnsi="Georgia"/>
                <w:sz w:val="16"/>
                <w:szCs w:val="16"/>
              </w:rPr>
              <w:t>Fax:      651/602-7913 or 7914</w:t>
            </w:r>
          </w:p>
          <w:p w:rsidR="00D92337" w:rsidRDefault="00D92337" w:rsidP="00822655">
            <w:pPr>
              <w:rPr>
                <w:rFonts w:ascii="Georgia" w:hAnsi="Georgia"/>
                <w:sz w:val="16"/>
                <w:szCs w:val="16"/>
              </w:rPr>
            </w:pPr>
            <w:r w:rsidRPr="00CF2857">
              <w:rPr>
                <w:rFonts w:ascii="Georgia" w:hAnsi="Georgia"/>
                <w:sz w:val="16"/>
                <w:szCs w:val="16"/>
              </w:rPr>
              <w:t xml:space="preserve">(E)  </w:t>
            </w:r>
            <w:hyperlink r:id="rId87" w:history="1">
              <w:r w:rsidRPr="007768EF">
                <w:rPr>
                  <w:rStyle w:val="Hyperlink"/>
                  <w:rFonts w:ascii="Georgia" w:hAnsi="Georgia"/>
                  <w:sz w:val="16"/>
                  <w:szCs w:val="16"/>
                </w:rPr>
                <w:t>don.baloun@mn.usda.gov</w:t>
              </w:r>
            </w:hyperlink>
          </w:p>
          <w:p w:rsidR="00D92337" w:rsidRPr="00CF2857" w:rsidRDefault="00D92337" w:rsidP="00822655">
            <w:pPr>
              <w:rPr>
                <w:rFonts w:ascii="Georgia" w:hAnsi="Georgia"/>
                <w:sz w:val="16"/>
                <w:szCs w:val="16"/>
              </w:rPr>
            </w:pPr>
          </w:p>
        </w:tc>
        <w:tc>
          <w:tcPr>
            <w:tcW w:w="3246" w:type="dxa"/>
            <w:vAlign w:val="center"/>
          </w:tcPr>
          <w:p w:rsidR="00D92337" w:rsidRPr="00CF2857" w:rsidRDefault="00D92337" w:rsidP="00822655">
            <w:pPr>
              <w:rPr>
                <w:rFonts w:ascii="Georgia" w:hAnsi="Georgia"/>
                <w:sz w:val="16"/>
                <w:szCs w:val="16"/>
              </w:rPr>
            </w:pPr>
            <w:r w:rsidRPr="00CF2857">
              <w:rPr>
                <w:rFonts w:ascii="Georgia" w:hAnsi="Georgia"/>
                <w:b/>
                <w:sz w:val="16"/>
                <w:szCs w:val="16"/>
              </w:rPr>
              <w:t xml:space="preserve">MO </w:t>
            </w:r>
            <w:r>
              <w:rPr>
                <w:rFonts w:ascii="Georgia" w:hAnsi="Georgia"/>
                <w:sz w:val="16"/>
                <w:szCs w:val="16"/>
              </w:rPr>
              <w:t>– JR Flores, STC</w:t>
            </w:r>
          </w:p>
          <w:p w:rsidR="00D92337" w:rsidRPr="00CF2857" w:rsidRDefault="00D92337" w:rsidP="00822655">
            <w:pPr>
              <w:rPr>
                <w:rFonts w:ascii="Georgia" w:hAnsi="Georgia"/>
                <w:sz w:val="16"/>
                <w:szCs w:val="16"/>
              </w:rPr>
            </w:pPr>
            <w:r w:rsidRPr="00CF2857">
              <w:rPr>
                <w:rFonts w:ascii="Georgia" w:hAnsi="Georgia"/>
                <w:sz w:val="16"/>
                <w:szCs w:val="16"/>
              </w:rPr>
              <w:t>Parkade Center, Suite 250</w:t>
            </w:r>
          </w:p>
          <w:p w:rsidR="00D92337" w:rsidRPr="00CF2857" w:rsidRDefault="00D92337" w:rsidP="00822655">
            <w:pPr>
              <w:rPr>
                <w:rFonts w:ascii="Georgia" w:hAnsi="Georgia"/>
                <w:sz w:val="16"/>
                <w:szCs w:val="16"/>
              </w:rPr>
            </w:pPr>
            <w:r w:rsidRPr="00CF2857">
              <w:rPr>
                <w:rFonts w:ascii="Georgia" w:hAnsi="Georgia"/>
                <w:sz w:val="16"/>
                <w:szCs w:val="16"/>
              </w:rPr>
              <w:t>601 Business Loop 70 West</w:t>
            </w:r>
          </w:p>
          <w:p w:rsidR="00D92337" w:rsidRPr="00CF2857" w:rsidRDefault="00D92337" w:rsidP="00822655">
            <w:pPr>
              <w:rPr>
                <w:rFonts w:ascii="Georgia" w:hAnsi="Georgia"/>
                <w:sz w:val="16"/>
                <w:szCs w:val="16"/>
              </w:rPr>
            </w:pPr>
            <w:smartTag w:uri="urn:schemas-microsoft-com:office:smarttags" w:element="place">
              <w:smartTag w:uri="urn:schemas-microsoft-com:office:smarttags" w:element="City">
                <w:r w:rsidRPr="00CF2857">
                  <w:rPr>
                    <w:rFonts w:ascii="Georgia" w:hAnsi="Georgia"/>
                    <w:sz w:val="16"/>
                    <w:szCs w:val="16"/>
                  </w:rPr>
                  <w:t>Columbia</w:t>
                </w:r>
              </w:smartTag>
              <w:r w:rsidRPr="00CF2857">
                <w:rPr>
                  <w:rFonts w:ascii="Georgia" w:hAnsi="Georgia"/>
                  <w:sz w:val="16"/>
                  <w:szCs w:val="16"/>
                </w:rPr>
                <w:t xml:space="preserve">, </w:t>
              </w:r>
              <w:smartTag w:uri="urn:schemas-microsoft-com:office:smarttags" w:element="State">
                <w:r w:rsidRPr="00CF2857">
                  <w:rPr>
                    <w:rFonts w:ascii="Georgia" w:hAnsi="Georgia"/>
                    <w:sz w:val="16"/>
                    <w:szCs w:val="16"/>
                  </w:rPr>
                  <w:t>Missouri</w:t>
                </w:r>
              </w:smartTag>
              <w:r w:rsidRPr="00CF2857">
                <w:rPr>
                  <w:rFonts w:ascii="Georgia" w:hAnsi="Georgia"/>
                  <w:sz w:val="16"/>
                  <w:szCs w:val="16"/>
                </w:rPr>
                <w:t xml:space="preserve">  </w:t>
              </w:r>
              <w:smartTag w:uri="urn:schemas-microsoft-com:office:smarttags" w:element="PostalCode">
                <w:r w:rsidRPr="00CF2857">
                  <w:rPr>
                    <w:rFonts w:ascii="Georgia" w:hAnsi="Georgia"/>
                    <w:sz w:val="16"/>
                    <w:szCs w:val="16"/>
                  </w:rPr>
                  <w:t>65203-2546</w:t>
                </w:r>
              </w:smartTag>
            </w:smartTag>
          </w:p>
          <w:p w:rsidR="00D92337" w:rsidRPr="00CF2857" w:rsidRDefault="00D92337" w:rsidP="00822655">
            <w:pPr>
              <w:rPr>
                <w:rFonts w:ascii="Georgia" w:hAnsi="Georgia"/>
                <w:sz w:val="16"/>
                <w:szCs w:val="16"/>
              </w:rPr>
            </w:pPr>
            <w:r w:rsidRPr="00CF2857">
              <w:rPr>
                <w:rFonts w:ascii="Georgia" w:hAnsi="Georgia"/>
                <w:sz w:val="16"/>
                <w:szCs w:val="16"/>
              </w:rPr>
              <w:t xml:space="preserve">Phone:  </w:t>
            </w:r>
            <w:r w:rsidRPr="00720141">
              <w:rPr>
                <w:rFonts w:ascii="Georgia" w:hAnsi="Georgia"/>
                <w:sz w:val="16"/>
                <w:szCs w:val="16"/>
              </w:rPr>
              <w:t>573</w:t>
            </w:r>
            <w:r w:rsidRPr="00C60044">
              <w:rPr>
                <w:rFonts w:ascii="Georgia" w:hAnsi="Georgia"/>
                <w:sz w:val="16"/>
                <w:szCs w:val="16"/>
              </w:rPr>
              <w:t>/</w:t>
            </w:r>
            <w:r w:rsidRPr="00720141">
              <w:rPr>
                <w:rFonts w:ascii="Georgia" w:hAnsi="Georgia"/>
                <w:sz w:val="16"/>
                <w:szCs w:val="16"/>
              </w:rPr>
              <w:t>876</w:t>
            </w:r>
            <w:r w:rsidRPr="00C60044">
              <w:rPr>
                <w:rFonts w:ascii="Georgia" w:hAnsi="Georgia"/>
                <w:sz w:val="16"/>
                <w:szCs w:val="16"/>
              </w:rPr>
              <w:t>-</w:t>
            </w:r>
            <w:r w:rsidRPr="00720141">
              <w:rPr>
                <w:rFonts w:ascii="Georgia" w:hAnsi="Georgia"/>
                <w:sz w:val="16"/>
                <w:szCs w:val="16"/>
              </w:rPr>
              <w:t>0909</w:t>
            </w:r>
          </w:p>
          <w:p w:rsidR="00D92337" w:rsidRPr="00CF2857" w:rsidRDefault="00D92337" w:rsidP="00822655">
            <w:pPr>
              <w:rPr>
                <w:rFonts w:ascii="Georgia" w:hAnsi="Georgia"/>
                <w:sz w:val="16"/>
                <w:szCs w:val="16"/>
              </w:rPr>
            </w:pPr>
            <w:r w:rsidRPr="00CF2857">
              <w:rPr>
                <w:rFonts w:ascii="Georgia" w:hAnsi="Georgia"/>
                <w:sz w:val="16"/>
                <w:szCs w:val="16"/>
              </w:rPr>
              <w:t>Fax:      573/876-9439</w:t>
            </w:r>
          </w:p>
          <w:p w:rsidR="00D92337" w:rsidRDefault="00D92337" w:rsidP="00822655">
            <w:pPr>
              <w:rPr>
                <w:rFonts w:ascii="Georgia" w:hAnsi="Georgia"/>
                <w:sz w:val="16"/>
                <w:szCs w:val="16"/>
              </w:rPr>
            </w:pPr>
            <w:r w:rsidRPr="00CF2857">
              <w:rPr>
                <w:rFonts w:ascii="Georgia" w:hAnsi="Georgia"/>
                <w:sz w:val="16"/>
                <w:szCs w:val="16"/>
              </w:rPr>
              <w:t>(E</w:t>
            </w:r>
            <w:r>
              <w:rPr>
                <w:rFonts w:ascii="Georgia" w:hAnsi="Georgia"/>
                <w:sz w:val="16"/>
                <w:szCs w:val="16"/>
              </w:rPr>
              <w:t xml:space="preserve">) </w:t>
            </w:r>
            <w:hyperlink r:id="rId88" w:history="1">
              <w:r w:rsidRPr="001D60DA">
                <w:rPr>
                  <w:rStyle w:val="Hyperlink"/>
                  <w:rFonts w:ascii="Georgia" w:hAnsi="Georgia"/>
                  <w:sz w:val="16"/>
                  <w:szCs w:val="16"/>
                </w:rPr>
                <w:t>jr.flores@mo.usda.gov</w:t>
              </w:r>
            </w:hyperlink>
          </w:p>
          <w:p w:rsidR="00D92337" w:rsidRPr="00CF2857" w:rsidRDefault="00D92337" w:rsidP="00822655">
            <w:pPr>
              <w:rPr>
                <w:rFonts w:ascii="Georgia" w:hAnsi="Georgia"/>
                <w:sz w:val="16"/>
                <w:szCs w:val="16"/>
              </w:rPr>
            </w:pPr>
          </w:p>
        </w:tc>
        <w:tc>
          <w:tcPr>
            <w:tcW w:w="3240" w:type="dxa"/>
            <w:vAlign w:val="center"/>
          </w:tcPr>
          <w:p w:rsidR="00D92337" w:rsidRDefault="00D92337" w:rsidP="00822655">
            <w:pPr>
              <w:rPr>
                <w:rFonts w:ascii="Georgia" w:hAnsi="Georgia"/>
                <w:sz w:val="16"/>
                <w:szCs w:val="16"/>
              </w:rPr>
            </w:pPr>
            <w:r w:rsidRPr="00CF2857">
              <w:rPr>
                <w:rFonts w:ascii="Georgia" w:hAnsi="Georgia"/>
                <w:b/>
                <w:sz w:val="16"/>
                <w:szCs w:val="16"/>
              </w:rPr>
              <w:t xml:space="preserve">ND – </w:t>
            </w:r>
            <w:r>
              <w:rPr>
                <w:rFonts w:ascii="Georgia" w:hAnsi="Georgia"/>
                <w:sz w:val="16"/>
                <w:szCs w:val="16"/>
              </w:rPr>
              <w:t>Mary Podoll, STC</w:t>
            </w:r>
          </w:p>
          <w:p w:rsidR="00D92337" w:rsidRPr="00CF2857" w:rsidRDefault="00D92337" w:rsidP="00822655">
            <w:pPr>
              <w:rPr>
                <w:rFonts w:ascii="Georgia" w:hAnsi="Georgia"/>
                <w:sz w:val="16"/>
                <w:szCs w:val="16"/>
              </w:rPr>
            </w:pPr>
            <w:smartTag w:uri="urn:schemas-microsoft-com:office:smarttags" w:element="Street">
              <w:smartTag w:uri="urn:schemas-microsoft-com:office:smarttags" w:element="address">
                <w:r w:rsidRPr="00CF2857">
                  <w:rPr>
                    <w:rFonts w:ascii="Georgia" w:hAnsi="Georgia"/>
                    <w:sz w:val="16"/>
                    <w:szCs w:val="16"/>
                  </w:rPr>
                  <w:t>220 E. Rosser Avenue</w:t>
                </w:r>
              </w:smartTag>
            </w:smartTag>
            <w:r w:rsidRPr="00CF2857">
              <w:rPr>
                <w:rFonts w:ascii="Georgia" w:hAnsi="Georgia"/>
                <w:sz w:val="16"/>
                <w:szCs w:val="16"/>
              </w:rPr>
              <w:t>, Room 278</w:t>
            </w:r>
          </w:p>
          <w:p w:rsidR="00D92337" w:rsidRPr="00CF2857" w:rsidRDefault="00D92337" w:rsidP="00822655">
            <w:pPr>
              <w:rPr>
                <w:rFonts w:ascii="Georgia" w:hAnsi="Georgia"/>
                <w:sz w:val="16"/>
                <w:szCs w:val="16"/>
              </w:rPr>
            </w:pPr>
            <w:smartTag w:uri="urn:schemas-microsoft-com:office:smarttags" w:element="address">
              <w:smartTag w:uri="urn:schemas-microsoft-com:office:smarttags" w:element="Street">
                <w:r w:rsidRPr="00CF2857">
                  <w:rPr>
                    <w:rFonts w:ascii="Georgia" w:hAnsi="Georgia"/>
                    <w:sz w:val="16"/>
                    <w:szCs w:val="16"/>
                  </w:rPr>
                  <w:t>P.O. Box</w:t>
                </w:r>
              </w:smartTag>
              <w:r w:rsidRPr="00CF2857">
                <w:rPr>
                  <w:rFonts w:ascii="Georgia" w:hAnsi="Georgia"/>
                  <w:sz w:val="16"/>
                  <w:szCs w:val="16"/>
                </w:rPr>
                <w:t xml:space="preserve"> 1458</w:t>
              </w:r>
            </w:smartTag>
          </w:p>
          <w:p w:rsidR="00D92337" w:rsidRPr="00CF2857" w:rsidRDefault="00D92337" w:rsidP="00822655">
            <w:pPr>
              <w:rPr>
                <w:rFonts w:ascii="Georgia" w:hAnsi="Georgia"/>
                <w:sz w:val="16"/>
                <w:szCs w:val="16"/>
              </w:rPr>
            </w:pPr>
            <w:smartTag w:uri="urn:schemas-microsoft-com:office:smarttags" w:element="place">
              <w:smartTag w:uri="urn:schemas-microsoft-com:office:smarttags" w:element="City">
                <w:r w:rsidRPr="00CF2857">
                  <w:rPr>
                    <w:rFonts w:ascii="Georgia" w:hAnsi="Georgia"/>
                    <w:sz w:val="16"/>
                    <w:szCs w:val="16"/>
                  </w:rPr>
                  <w:t>Bismarck</w:t>
                </w:r>
              </w:smartTag>
              <w:r w:rsidRPr="00CF2857">
                <w:rPr>
                  <w:rFonts w:ascii="Georgia" w:hAnsi="Georgia"/>
                  <w:sz w:val="16"/>
                  <w:szCs w:val="16"/>
                </w:rPr>
                <w:t xml:space="preserve">, </w:t>
              </w:r>
              <w:smartTag w:uri="urn:schemas-microsoft-com:office:smarttags" w:element="State">
                <w:r w:rsidRPr="00CF2857">
                  <w:rPr>
                    <w:rFonts w:ascii="Georgia" w:hAnsi="Georgia"/>
                    <w:sz w:val="16"/>
                    <w:szCs w:val="16"/>
                  </w:rPr>
                  <w:t>North Dakota</w:t>
                </w:r>
              </w:smartTag>
              <w:r w:rsidRPr="00CF2857">
                <w:rPr>
                  <w:rFonts w:ascii="Georgia" w:hAnsi="Georgia"/>
                  <w:sz w:val="16"/>
                  <w:szCs w:val="16"/>
                </w:rPr>
                <w:t xml:space="preserve">  </w:t>
              </w:r>
              <w:smartTag w:uri="urn:schemas-microsoft-com:office:smarttags" w:element="PostalCode">
                <w:r w:rsidRPr="00CF2857">
                  <w:rPr>
                    <w:rFonts w:ascii="Georgia" w:hAnsi="Georgia"/>
                    <w:sz w:val="16"/>
                    <w:szCs w:val="16"/>
                  </w:rPr>
                  <w:t>58502-1458</w:t>
                </w:r>
              </w:smartTag>
            </w:smartTag>
          </w:p>
          <w:p w:rsidR="00D92337" w:rsidRPr="00CF2857" w:rsidRDefault="00D92337" w:rsidP="00822655">
            <w:pPr>
              <w:rPr>
                <w:rFonts w:ascii="Georgia" w:hAnsi="Georgia"/>
                <w:sz w:val="16"/>
                <w:szCs w:val="16"/>
              </w:rPr>
            </w:pPr>
            <w:r w:rsidRPr="00CF2857">
              <w:rPr>
                <w:rFonts w:ascii="Georgia" w:hAnsi="Georgia"/>
                <w:sz w:val="16"/>
                <w:szCs w:val="16"/>
              </w:rPr>
              <w:t>Phone:  701/530-2000</w:t>
            </w:r>
          </w:p>
          <w:p w:rsidR="00D92337" w:rsidRPr="00CF2857" w:rsidRDefault="00D92337" w:rsidP="00822655">
            <w:pPr>
              <w:rPr>
                <w:rFonts w:ascii="Georgia" w:hAnsi="Georgia"/>
                <w:sz w:val="16"/>
                <w:szCs w:val="16"/>
              </w:rPr>
            </w:pPr>
            <w:r w:rsidRPr="00CF2857">
              <w:rPr>
                <w:rFonts w:ascii="Georgia" w:hAnsi="Georgia"/>
                <w:sz w:val="16"/>
                <w:szCs w:val="16"/>
              </w:rPr>
              <w:t>Fax:      701/530-2110</w:t>
            </w:r>
          </w:p>
          <w:p w:rsidR="00D92337" w:rsidRDefault="00D92337" w:rsidP="00822655">
            <w:pPr>
              <w:rPr>
                <w:rFonts w:ascii="Georgia" w:hAnsi="Georgia"/>
                <w:color w:val="0000FF"/>
                <w:sz w:val="16"/>
                <w:szCs w:val="16"/>
                <w:u w:val="single"/>
              </w:rPr>
            </w:pPr>
            <w:r w:rsidRPr="00CF2857">
              <w:rPr>
                <w:rFonts w:ascii="Georgia" w:hAnsi="Georgia"/>
                <w:sz w:val="16"/>
                <w:szCs w:val="16"/>
              </w:rPr>
              <w:t>(E)</w:t>
            </w:r>
            <w:r>
              <w:rPr>
                <w:rFonts w:ascii="Georgia" w:hAnsi="Georgia"/>
                <w:sz w:val="16"/>
                <w:szCs w:val="16"/>
              </w:rPr>
              <w:t xml:space="preserve"> </w:t>
            </w:r>
            <w:hyperlink r:id="rId89" w:history="1">
              <w:r w:rsidRPr="007768EF">
                <w:rPr>
                  <w:rStyle w:val="Hyperlink"/>
                  <w:rFonts w:ascii="Georgia" w:hAnsi="Georgia"/>
                  <w:sz w:val="16"/>
                  <w:szCs w:val="16"/>
                </w:rPr>
                <w:t>mary.podoll@nd.usda.gov</w:t>
              </w:r>
            </w:hyperlink>
          </w:p>
          <w:p w:rsidR="00D92337" w:rsidRPr="00CF2857" w:rsidRDefault="00D92337" w:rsidP="00822655">
            <w:pPr>
              <w:rPr>
                <w:rFonts w:ascii="Georgia" w:hAnsi="Georgia"/>
                <w:sz w:val="16"/>
                <w:szCs w:val="16"/>
              </w:rPr>
            </w:pPr>
          </w:p>
        </w:tc>
        <w:tc>
          <w:tcPr>
            <w:tcW w:w="3144" w:type="dxa"/>
            <w:gridSpan w:val="3"/>
            <w:vAlign w:val="center"/>
          </w:tcPr>
          <w:p w:rsidR="00D92337" w:rsidRPr="0073049A" w:rsidRDefault="00D92337" w:rsidP="00822655">
            <w:pPr>
              <w:rPr>
                <w:rFonts w:ascii="Georgia" w:hAnsi="Georgia"/>
                <w:sz w:val="16"/>
                <w:szCs w:val="16"/>
              </w:rPr>
            </w:pPr>
            <w:r w:rsidRPr="0073049A">
              <w:rPr>
                <w:rFonts w:ascii="Georgia" w:hAnsi="Georgia"/>
                <w:b/>
                <w:sz w:val="16"/>
                <w:szCs w:val="16"/>
              </w:rPr>
              <w:t xml:space="preserve">NE – </w:t>
            </w:r>
            <w:r w:rsidRPr="00EE75E2">
              <w:rPr>
                <w:rFonts w:ascii="Georgia" w:hAnsi="Georgia"/>
                <w:sz w:val="16"/>
                <w:szCs w:val="16"/>
              </w:rPr>
              <w:t>Craig Derickson,</w:t>
            </w:r>
            <w:r w:rsidRPr="0073049A">
              <w:rPr>
                <w:rFonts w:ascii="Georgia" w:hAnsi="Georgia"/>
                <w:sz w:val="16"/>
                <w:szCs w:val="16"/>
              </w:rPr>
              <w:t xml:space="preserve"> STC</w:t>
            </w:r>
          </w:p>
          <w:p w:rsidR="00D92337" w:rsidRPr="0073049A" w:rsidRDefault="00D92337" w:rsidP="00822655">
            <w:pPr>
              <w:rPr>
                <w:rFonts w:ascii="Georgia" w:hAnsi="Georgia"/>
                <w:sz w:val="16"/>
                <w:szCs w:val="16"/>
              </w:rPr>
            </w:pPr>
            <w:smartTag w:uri="urn:schemas-microsoft-com:office:smarttags" w:element="place">
              <w:smartTag w:uri="urn:schemas-microsoft-com:office:smarttags" w:element="PlaceName">
                <w:r w:rsidRPr="0073049A">
                  <w:rPr>
                    <w:rFonts w:ascii="Georgia" w:hAnsi="Georgia"/>
                    <w:sz w:val="16"/>
                    <w:szCs w:val="16"/>
                  </w:rPr>
                  <w:t>Federal</w:t>
                </w:r>
              </w:smartTag>
              <w:r w:rsidRPr="0073049A">
                <w:rPr>
                  <w:rFonts w:ascii="Georgia" w:hAnsi="Georgia"/>
                  <w:sz w:val="16"/>
                  <w:szCs w:val="16"/>
                </w:rPr>
                <w:t xml:space="preserve"> </w:t>
              </w:r>
              <w:smartTag w:uri="urn:schemas-microsoft-com:office:smarttags" w:element="PlaceType">
                <w:r w:rsidRPr="0073049A">
                  <w:rPr>
                    <w:rFonts w:ascii="Georgia" w:hAnsi="Georgia"/>
                    <w:sz w:val="16"/>
                    <w:szCs w:val="16"/>
                  </w:rPr>
                  <w:t>Building</w:t>
                </w:r>
              </w:smartTag>
            </w:smartTag>
            <w:r w:rsidRPr="0073049A">
              <w:rPr>
                <w:rFonts w:ascii="Georgia" w:hAnsi="Georgia"/>
                <w:sz w:val="16"/>
                <w:szCs w:val="16"/>
              </w:rPr>
              <w:t>, Room 152</w:t>
            </w:r>
          </w:p>
          <w:p w:rsidR="00D92337" w:rsidRPr="0073049A" w:rsidRDefault="00D92337" w:rsidP="00822655">
            <w:pPr>
              <w:rPr>
                <w:rFonts w:ascii="Georgia" w:hAnsi="Georgia"/>
                <w:sz w:val="16"/>
                <w:szCs w:val="16"/>
              </w:rPr>
            </w:pPr>
            <w:r w:rsidRPr="0073049A">
              <w:rPr>
                <w:rFonts w:ascii="Georgia" w:hAnsi="Georgia"/>
                <w:sz w:val="16"/>
                <w:szCs w:val="16"/>
              </w:rPr>
              <w:t>100 Centennial Mall, North</w:t>
            </w:r>
          </w:p>
          <w:p w:rsidR="00D92337" w:rsidRPr="0073049A" w:rsidRDefault="00D92337" w:rsidP="00822655">
            <w:pPr>
              <w:rPr>
                <w:rFonts w:ascii="Georgia" w:hAnsi="Georgia"/>
                <w:sz w:val="16"/>
                <w:szCs w:val="16"/>
              </w:rPr>
            </w:pPr>
            <w:smartTag w:uri="urn:schemas-microsoft-com:office:smarttags" w:element="place">
              <w:smartTag w:uri="urn:schemas-microsoft-com:office:smarttags" w:element="City">
                <w:r w:rsidRPr="0073049A">
                  <w:rPr>
                    <w:rFonts w:ascii="Georgia" w:hAnsi="Georgia"/>
                    <w:sz w:val="16"/>
                    <w:szCs w:val="16"/>
                  </w:rPr>
                  <w:t>Lincoln</w:t>
                </w:r>
              </w:smartTag>
              <w:r w:rsidRPr="0073049A">
                <w:rPr>
                  <w:rFonts w:ascii="Georgia" w:hAnsi="Georgia"/>
                  <w:sz w:val="16"/>
                  <w:szCs w:val="16"/>
                </w:rPr>
                <w:t xml:space="preserve">, </w:t>
              </w:r>
              <w:smartTag w:uri="urn:schemas-microsoft-com:office:smarttags" w:element="State">
                <w:r w:rsidRPr="0073049A">
                  <w:rPr>
                    <w:rFonts w:ascii="Georgia" w:hAnsi="Georgia"/>
                    <w:sz w:val="16"/>
                    <w:szCs w:val="16"/>
                  </w:rPr>
                  <w:t>Nebraska</w:t>
                </w:r>
              </w:smartTag>
              <w:r w:rsidRPr="0073049A">
                <w:rPr>
                  <w:rFonts w:ascii="Georgia" w:hAnsi="Georgia"/>
                  <w:sz w:val="16"/>
                  <w:szCs w:val="16"/>
                </w:rPr>
                <w:t xml:space="preserve">  </w:t>
              </w:r>
              <w:smartTag w:uri="urn:schemas-microsoft-com:office:smarttags" w:element="PostalCode">
                <w:r w:rsidRPr="0073049A">
                  <w:rPr>
                    <w:rFonts w:ascii="Georgia" w:hAnsi="Georgia"/>
                    <w:sz w:val="16"/>
                    <w:szCs w:val="16"/>
                  </w:rPr>
                  <w:t>68508</w:t>
                </w:r>
              </w:smartTag>
            </w:smartTag>
            <w:r w:rsidRPr="0073049A">
              <w:rPr>
                <w:rFonts w:ascii="Georgia" w:hAnsi="Georgia"/>
                <w:sz w:val="16"/>
                <w:szCs w:val="16"/>
              </w:rPr>
              <w:t>-3866</w:t>
            </w:r>
          </w:p>
          <w:p w:rsidR="00D92337" w:rsidRPr="0073049A" w:rsidRDefault="00D92337" w:rsidP="00822655">
            <w:pPr>
              <w:rPr>
                <w:rFonts w:ascii="Georgia" w:hAnsi="Georgia"/>
                <w:sz w:val="16"/>
                <w:szCs w:val="16"/>
              </w:rPr>
            </w:pPr>
            <w:r w:rsidRPr="0073049A">
              <w:rPr>
                <w:rFonts w:ascii="Georgia" w:hAnsi="Georgia"/>
                <w:sz w:val="16"/>
                <w:szCs w:val="16"/>
              </w:rPr>
              <w:t>Phone:  402/437-5300</w:t>
            </w:r>
          </w:p>
          <w:p w:rsidR="00D92337" w:rsidRPr="0073049A" w:rsidRDefault="00D92337" w:rsidP="00822655">
            <w:pPr>
              <w:rPr>
                <w:rFonts w:ascii="Georgia" w:hAnsi="Georgia"/>
                <w:sz w:val="16"/>
                <w:szCs w:val="16"/>
              </w:rPr>
            </w:pPr>
            <w:r w:rsidRPr="0073049A">
              <w:rPr>
                <w:rFonts w:ascii="Georgia" w:hAnsi="Georgia"/>
                <w:sz w:val="16"/>
                <w:szCs w:val="16"/>
              </w:rPr>
              <w:t>Fax:      402/437-5490</w:t>
            </w:r>
          </w:p>
          <w:p w:rsidR="00D92337" w:rsidRPr="0073049A" w:rsidRDefault="00D92337" w:rsidP="00822655">
            <w:pPr>
              <w:rPr>
                <w:rFonts w:ascii="Georgia" w:hAnsi="Georgia"/>
                <w:sz w:val="16"/>
                <w:szCs w:val="16"/>
                <w:u w:val="single"/>
              </w:rPr>
            </w:pPr>
            <w:r w:rsidRPr="0073049A">
              <w:rPr>
                <w:rFonts w:ascii="Georgia" w:hAnsi="Georgia"/>
                <w:sz w:val="16"/>
                <w:szCs w:val="16"/>
              </w:rPr>
              <w:t xml:space="preserve">(E)  </w:t>
            </w:r>
            <w:hyperlink r:id="rId90" w:history="1">
              <w:r w:rsidRPr="00FD73BC">
                <w:rPr>
                  <w:rStyle w:val="Hyperlink"/>
                  <w:rFonts w:ascii="Georgia" w:hAnsi="Georgia"/>
                  <w:sz w:val="16"/>
                  <w:szCs w:val="16"/>
                </w:rPr>
                <w:t>craig.derickson@ne.usda.gov</w:t>
              </w:r>
            </w:hyperlink>
            <w:r>
              <w:rPr>
                <w:rFonts w:ascii="Georgia" w:hAnsi="Georgia"/>
                <w:sz w:val="16"/>
                <w:szCs w:val="16"/>
              </w:rPr>
              <w:t xml:space="preserve"> </w:t>
            </w:r>
            <w:r w:rsidRPr="0073049A">
              <w:rPr>
                <w:rFonts w:ascii="Georgia" w:hAnsi="Georgia"/>
                <w:sz w:val="16"/>
                <w:szCs w:val="16"/>
                <w:u w:val="single"/>
              </w:rPr>
              <w:t xml:space="preserve"> </w:t>
            </w:r>
          </w:p>
          <w:p w:rsidR="00D92337" w:rsidRPr="00CF2857" w:rsidRDefault="00D92337" w:rsidP="00822655">
            <w:pPr>
              <w:rPr>
                <w:rFonts w:ascii="Georgia" w:hAnsi="Georgia"/>
                <w:sz w:val="16"/>
                <w:szCs w:val="16"/>
              </w:rPr>
            </w:pPr>
          </w:p>
        </w:tc>
      </w:tr>
      <w:tr w:rsidR="00D92337" w:rsidRPr="00CF2857" w:rsidTr="00822655">
        <w:trPr>
          <w:trHeight w:val="1953"/>
          <w:jc w:val="center"/>
        </w:trPr>
        <w:tc>
          <w:tcPr>
            <w:tcW w:w="3420" w:type="dxa"/>
            <w:gridSpan w:val="2"/>
            <w:vAlign w:val="center"/>
          </w:tcPr>
          <w:p w:rsidR="00D92337" w:rsidRPr="00CF2857" w:rsidRDefault="00D92337" w:rsidP="00822655">
            <w:pPr>
              <w:rPr>
                <w:rFonts w:ascii="Georgia" w:hAnsi="Georgia"/>
                <w:sz w:val="16"/>
                <w:szCs w:val="16"/>
              </w:rPr>
            </w:pPr>
            <w:r w:rsidRPr="00CF2857">
              <w:rPr>
                <w:rFonts w:ascii="Georgia" w:hAnsi="Georgia"/>
                <w:b/>
                <w:sz w:val="16"/>
                <w:szCs w:val="16"/>
              </w:rPr>
              <w:t xml:space="preserve">OK – </w:t>
            </w:r>
            <w:r>
              <w:rPr>
                <w:rFonts w:ascii="Georgia" w:hAnsi="Georgia"/>
                <w:sz w:val="16"/>
                <w:szCs w:val="16"/>
              </w:rPr>
              <w:t>Gary O’Neill, STC</w:t>
            </w:r>
          </w:p>
          <w:p w:rsidR="00D92337" w:rsidRPr="00CF2857" w:rsidRDefault="00D92337" w:rsidP="00822655">
            <w:pPr>
              <w:rPr>
                <w:rFonts w:ascii="Georgia" w:hAnsi="Georgia"/>
                <w:sz w:val="16"/>
                <w:szCs w:val="16"/>
              </w:rPr>
            </w:pPr>
            <w:r w:rsidRPr="00CF2857">
              <w:rPr>
                <w:rFonts w:ascii="Georgia" w:hAnsi="Georgia"/>
                <w:sz w:val="16"/>
                <w:szCs w:val="16"/>
              </w:rPr>
              <w:t xml:space="preserve">100 USDA, </w:t>
            </w:r>
            <w:smartTag w:uri="urn:schemas-microsoft-com:office:smarttags" w:element="address">
              <w:smartTag w:uri="urn:schemas-microsoft-com:office:smarttags" w:element="Street">
                <w:r w:rsidRPr="00CF2857">
                  <w:rPr>
                    <w:rFonts w:ascii="Georgia" w:hAnsi="Georgia"/>
                    <w:sz w:val="16"/>
                    <w:szCs w:val="16"/>
                  </w:rPr>
                  <w:t>Suite</w:t>
                </w:r>
              </w:smartTag>
              <w:r w:rsidRPr="00CF2857">
                <w:rPr>
                  <w:rFonts w:ascii="Georgia" w:hAnsi="Georgia"/>
                  <w:sz w:val="16"/>
                  <w:szCs w:val="16"/>
                </w:rPr>
                <w:t xml:space="preserve"> 206</w:t>
              </w:r>
            </w:smartTag>
          </w:p>
          <w:p w:rsidR="00D92337" w:rsidRPr="00CF2857" w:rsidRDefault="00D92337" w:rsidP="00822655">
            <w:pPr>
              <w:rPr>
                <w:rFonts w:ascii="Georgia" w:hAnsi="Georgia"/>
                <w:sz w:val="16"/>
                <w:szCs w:val="16"/>
              </w:rPr>
            </w:pPr>
            <w:smartTag w:uri="urn:schemas-microsoft-com:office:smarttags" w:element="place">
              <w:smartTag w:uri="urn:schemas-microsoft-com:office:smarttags" w:element="City">
                <w:r w:rsidRPr="00CF2857">
                  <w:rPr>
                    <w:rFonts w:ascii="Georgia" w:hAnsi="Georgia"/>
                    <w:sz w:val="16"/>
                    <w:szCs w:val="16"/>
                  </w:rPr>
                  <w:t>Stillwater</w:t>
                </w:r>
              </w:smartTag>
              <w:r w:rsidRPr="00CF2857">
                <w:rPr>
                  <w:rFonts w:ascii="Georgia" w:hAnsi="Georgia"/>
                  <w:sz w:val="16"/>
                  <w:szCs w:val="16"/>
                </w:rPr>
                <w:t xml:space="preserve">, </w:t>
              </w:r>
              <w:smartTag w:uri="urn:schemas-microsoft-com:office:smarttags" w:element="State">
                <w:r w:rsidRPr="00CF2857">
                  <w:rPr>
                    <w:rFonts w:ascii="Georgia" w:hAnsi="Georgia"/>
                    <w:sz w:val="16"/>
                    <w:szCs w:val="16"/>
                  </w:rPr>
                  <w:t>Oklahoma</w:t>
                </w:r>
              </w:smartTag>
              <w:r w:rsidRPr="00CF2857">
                <w:rPr>
                  <w:rFonts w:ascii="Georgia" w:hAnsi="Georgia"/>
                  <w:sz w:val="16"/>
                  <w:szCs w:val="16"/>
                </w:rPr>
                <w:t xml:space="preserve">  </w:t>
              </w:r>
              <w:smartTag w:uri="urn:schemas-microsoft-com:office:smarttags" w:element="PostalCode">
                <w:r w:rsidRPr="00CF2857">
                  <w:rPr>
                    <w:rFonts w:ascii="Georgia" w:hAnsi="Georgia"/>
                    <w:sz w:val="16"/>
                    <w:szCs w:val="16"/>
                  </w:rPr>
                  <w:t>74074-2655</w:t>
                </w:r>
              </w:smartTag>
            </w:smartTag>
          </w:p>
          <w:p w:rsidR="00D92337" w:rsidRPr="00CF2857" w:rsidRDefault="00D92337" w:rsidP="00822655">
            <w:pPr>
              <w:rPr>
                <w:rFonts w:ascii="Georgia" w:hAnsi="Georgia"/>
                <w:sz w:val="16"/>
                <w:szCs w:val="16"/>
              </w:rPr>
            </w:pPr>
            <w:r w:rsidRPr="00CF2857">
              <w:rPr>
                <w:rFonts w:ascii="Georgia" w:hAnsi="Georgia"/>
                <w:sz w:val="16"/>
                <w:szCs w:val="16"/>
              </w:rPr>
              <w:t>Phone:   405/742-1204</w:t>
            </w:r>
          </w:p>
          <w:p w:rsidR="00D92337" w:rsidRPr="00CF2857" w:rsidRDefault="00D92337" w:rsidP="00822655">
            <w:pPr>
              <w:rPr>
                <w:rFonts w:ascii="Georgia" w:hAnsi="Georgia"/>
                <w:sz w:val="16"/>
                <w:szCs w:val="16"/>
              </w:rPr>
            </w:pPr>
            <w:r w:rsidRPr="00CF2857">
              <w:rPr>
                <w:rFonts w:ascii="Georgia" w:hAnsi="Georgia"/>
                <w:sz w:val="16"/>
                <w:szCs w:val="16"/>
              </w:rPr>
              <w:t>Fax:       405/742-1126</w:t>
            </w:r>
          </w:p>
          <w:p w:rsidR="00D92337" w:rsidRPr="00CF2857" w:rsidRDefault="00D92337" w:rsidP="00822655">
            <w:pPr>
              <w:rPr>
                <w:rFonts w:ascii="Georgia" w:hAnsi="Georgia"/>
                <w:b/>
                <w:sz w:val="16"/>
                <w:szCs w:val="16"/>
              </w:rPr>
            </w:pPr>
            <w:r>
              <w:rPr>
                <w:rFonts w:ascii="Georgia" w:hAnsi="Georgia"/>
                <w:sz w:val="16"/>
                <w:szCs w:val="16"/>
              </w:rPr>
              <w:t xml:space="preserve">(E)  </w:t>
            </w:r>
            <w:r>
              <w:rPr>
                <w:rFonts w:ascii="Georgia" w:hAnsi="Georgia"/>
                <w:color w:val="0000FF"/>
                <w:sz w:val="16"/>
                <w:szCs w:val="16"/>
                <w:u w:val="single"/>
              </w:rPr>
              <w:t>gary.o neill@ok</w:t>
            </w:r>
            <w:r w:rsidRPr="00F23B77">
              <w:rPr>
                <w:rFonts w:ascii="Georgia" w:hAnsi="Georgia"/>
                <w:color w:val="0000FF"/>
                <w:sz w:val="16"/>
                <w:szCs w:val="16"/>
                <w:u w:val="single"/>
              </w:rPr>
              <w:t>.usda.gov</w:t>
            </w:r>
          </w:p>
          <w:p w:rsidR="00D92337" w:rsidRPr="00CF2857" w:rsidRDefault="00D92337" w:rsidP="00822655">
            <w:pPr>
              <w:rPr>
                <w:rFonts w:ascii="Georgia" w:hAnsi="Georgia"/>
                <w:sz w:val="16"/>
                <w:szCs w:val="16"/>
              </w:rPr>
            </w:pPr>
          </w:p>
        </w:tc>
        <w:tc>
          <w:tcPr>
            <w:tcW w:w="3246" w:type="dxa"/>
            <w:vAlign w:val="center"/>
          </w:tcPr>
          <w:p w:rsidR="00D92337" w:rsidRDefault="00D92337" w:rsidP="00822655">
            <w:pPr>
              <w:rPr>
                <w:rFonts w:ascii="Georgia" w:hAnsi="Georgia"/>
                <w:b/>
                <w:sz w:val="16"/>
                <w:szCs w:val="16"/>
              </w:rPr>
            </w:pPr>
          </w:p>
          <w:p w:rsidR="00D92337" w:rsidRDefault="00D92337" w:rsidP="00822655">
            <w:pPr>
              <w:rPr>
                <w:rFonts w:ascii="Georgia" w:hAnsi="Georgia"/>
                <w:b/>
                <w:sz w:val="16"/>
                <w:szCs w:val="16"/>
              </w:rPr>
            </w:pPr>
          </w:p>
          <w:p w:rsidR="00D92337" w:rsidRPr="00CF2857" w:rsidRDefault="00D92337" w:rsidP="00822655">
            <w:pPr>
              <w:rPr>
                <w:rFonts w:ascii="Georgia" w:hAnsi="Georgia"/>
                <w:sz w:val="16"/>
                <w:szCs w:val="16"/>
              </w:rPr>
            </w:pPr>
            <w:r>
              <w:rPr>
                <w:rFonts w:ascii="Georgia" w:hAnsi="Georgia"/>
                <w:b/>
                <w:sz w:val="16"/>
                <w:szCs w:val="16"/>
              </w:rPr>
              <w:t>S</w:t>
            </w:r>
            <w:r w:rsidRPr="00CF2857">
              <w:rPr>
                <w:rFonts w:ascii="Georgia" w:hAnsi="Georgia"/>
                <w:b/>
                <w:sz w:val="16"/>
                <w:szCs w:val="16"/>
              </w:rPr>
              <w:t xml:space="preserve">D </w:t>
            </w:r>
            <w:r>
              <w:rPr>
                <w:rFonts w:ascii="Georgia" w:hAnsi="Georgia"/>
                <w:b/>
                <w:sz w:val="16"/>
                <w:szCs w:val="16"/>
              </w:rPr>
              <w:t>–</w:t>
            </w:r>
            <w:r w:rsidRPr="00CF2857">
              <w:rPr>
                <w:rFonts w:ascii="Georgia" w:hAnsi="Georgia"/>
                <w:b/>
                <w:sz w:val="16"/>
                <w:szCs w:val="16"/>
              </w:rPr>
              <w:t xml:space="preserve"> </w:t>
            </w:r>
            <w:r>
              <w:rPr>
                <w:rFonts w:ascii="Georgia" w:hAnsi="Georgia"/>
                <w:sz w:val="16"/>
                <w:szCs w:val="16"/>
              </w:rPr>
              <w:t>Jeffrey Zimprich,  STC</w:t>
            </w:r>
          </w:p>
          <w:p w:rsidR="00D92337" w:rsidRPr="00CF2857" w:rsidRDefault="00D92337" w:rsidP="00822655">
            <w:pPr>
              <w:rPr>
                <w:rFonts w:ascii="Georgia" w:hAnsi="Georgia"/>
                <w:sz w:val="16"/>
                <w:szCs w:val="16"/>
              </w:rPr>
            </w:pPr>
            <w:smartTag w:uri="urn:schemas-microsoft-com:office:smarttags" w:element="place">
              <w:smartTag w:uri="urn:schemas-microsoft-com:office:smarttags" w:element="PlaceName">
                <w:r w:rsidRPr="00CF2857">
                  <w:rPr>
                    <w:rFonts w:ascii="Georgia" w:hAnsi="Georgia"/>
                    <w:sz w:val="16"/>
                    <w:szCs w:val="16"/>
                  </w:rPr>
                  <w:t>Federal</w:t>
                </w:r>
              </w:smartTag>
              <w:r w:rsidRPr="00CF2857">
                <w:rPr>
                  <w:rFonts w:ascii="Georgia" w:hAnsi="Georgia"/>
                  <w:sz w:val="16"/>
                  <w:szCs w:val="16"/>
                </w:rPr>
                <w:t xml:space="preserve"> </w:t>
              </w:r>
              <w:smartTag w:uri="urn:schemas-microsoft-com:office:smarttags" w:element="PlaceType">
                <w:r w:rsidRPr="00CF2857">
                  <w:rPr>
                    <w:rFonts w:ascii="Georgia" w:hAnsi="Georgia"/>
                    <w:sz w:val="16"/>
                    <w:szCs w:val="16"/>
                  </w:rPr>
                  <w:t>Building</w:t>
                </w:r>
              </w:smartTag>
            </w:smartTag>
            <w:r w:rsidRPr="00CF2857">
              <w:rPr>
                <w:rFonts w:ascii="Georgia" w:hAnsi="Georgia"/>
                <w:sz w:val="16"/>
                <w:szCs w:val="16"/>
              </w:rPr>
              <w:t>, Room 203</w:t>
            </w:r>
          </w:p>
          <w:p w:rsidR="00D92337" w:rsidRPr="00CF2857" w:rsidRDefault="00D92337" w:rsidP="00822655">
            <w:pPr>
              <w:rPr>
                <w:rFonts w:ascii="Georgia" w:hAnsi="Georgia"/>
                <w:sz w:val="16"/>
                <w:szCs w:val="16"/>
              </w:rPr>
            </w:pPr>
            <w:r w:rsidRPr="00CF2857">
              <w:rPr>
                <w:rFonts w:ascii="Georgia" w:hAnsi="Georgia"/>
                <w:sz w:val="16"/>
                <w:szCs w:val="16"/>
              </w:rPr>
              <w:t xml:space="preserve">200 </w:t>
            </w:r>
            <w:smartTag w:uri="urn:schemas-microsoft-com:office:smarttags" w:element="Street">
              <w:smartTag w:uri="urn:schemas-microsoft-com:office:smarttags" w:element="address">
                <w:r w:rsidRPr="00CF2857">
                  <w:rPr>
                    <w:rFonts w:ascii="Georgia" w:hAnsi="Georgia"/>
                    <w:sz w:val="16"/>
                    <w:szCs w:val="16"/>
                  </w:rPr>
                  <w:t>Fourth Street, S.W.</w:t>
                </w:r>
              </w:smartTag>
            </w:smartTag>
          </w:p>
          <w:p w:rsidR="00D92337" w:rsidRPr="00CF2857" w:rsidRDefault="00D92337" w:rsidP="00822655">
            <w:pPr>
              <w:rPr>
                <w:rFonts w:ascii="Georgia" w:hAnsi="Georgia"/>
                <w:sz w:val="16"/>
                <w:szCs w:val="16"/>
              </w:rPr>
            </w:pPr>
            <w:smartTag w:uri="urn:schemas-microsoft-com:office:smarttags" w:element="place">
              <w:smartTag w:uri="urn:schemas-microsoft-com:office:smarttags" w:element="City">
                <w:r w:rsidRPr="00CF2857">
                  <w:rPr>
                    <w:rFonts w:ascii="Georgia" w:hAnsi="Georgia"/>
                    <w:sz w:val="16"/>
                    <w:szCs w:val="16"/>
                  </w:rPr>
                  <w:t>Huron</w:t>
                </w:r>
              </w:smartTag>
              <w:r w:rsidRPr="00CF2857">
                <w:rPr>
                  <w:rFonts w:ascii="Georgia" w:hAnsi="Georgia"/>
                  <w:sz w:val="16"/>
                  <w:szCs w:val="16"/>
                </w:rPr>
                <w:t xml:space="preserve">, </w:t>
              </w:r>
              <w:smartTag w:uri="urn:schemas-microsoft-com:office:smarttags" w:element="State">
                <w:r w:rsidRPr="00CF2857">
                  <w:rPr>
                    <w:rFonts w:ascii="Georgia" w:hAnsi="Georgia"/>
                    <w:sz w:val="16"/>
                    <w:szCs w:val="16"/>
                  </w:rPr>
                  <w:t>South Dakota</w:t>
                </w:r>
              </w:smartTag>
              <w:r w:rsidRPr="00CF2857">
                <w:rPr>
                  <w:rFonts w:ascii="Georgia" w:hAnsi="Georgia"/>
                  <w:sz w:val="16"/>
                  <w:szCs w:val="16"/>
                </w:rPr>
                <w:t xml:space="preserve">  </w:t>
              </w:r>
              <w:smartTag w:uri="urn:schemas-microsoft-com:office:smarttags" w:element="PostalCode">
                <w:r w:rsidRPr="00CF2857">
                  <w:rPr>
                    <w:rFonts w:ascii="Georgia" w:hAnsi="Georgia"/>
                    <w:sz w:val="16"/>
                    <w:szCs w:val="16"/>
                  </w:rPr>
                  <w:t>57350-2475</w:t>
                </w:r>
              </w:smartTag>
            </w:smartTag>
          </w:p>
          <w:p w:rsidR="00D92337" w:rsidRPr="00CF2857" w:rsidRDefault="00D92337" w:rsidP="00822655">
            <w:pPr>
              <w:rPr>
                <w:rFonts w:ascii="Georgia" w:hAnsi="Georgia"/>
                <w:sz w:val="16"/>
                <w:szCs w:val="16"/>
              </w:rPr>
            </w:pPr>
            <w:r w:rsidRPr="00CF2857">
              <w:rPr>
                <w:rFonts w:ascii="Georgia" w:hAnsi="Georgia"/>
                <w:sz w:val="16"/>
                <w:szCs w:val="16"/>
              </w:rPr>
              <w:t>Phone:  605/352-1200</w:t>
            </w:r>
          </w:p>
          <w:p w:rsidR="00D92337" w:rsidRPr="00CF2857" w:rsidRDefault="00D92337" w:rsidP="00822655">
            <w:pPr>
              <w:rPr>
                <w:rFonts w:ascii="Georgia" w:hAnsi="Georgia"/>
                <w:sz w:val="16"/>
                <w:szCs w:val="16"/>
              </w:rPr>
            </w:pPr>
            <w:r w:rsidRPr="00CF2857">
              <w:rPr>
                <w:rFonts w:ascii="Georgia" w:hAnsi="Georgia"/>
                <w:sz w:val="16"/>
                <w:szCs w:val="16"/>
              </w:rPr>
              <w:t>Fax:      605/352-1288</w:t>
            </w:r>
          </w:p>
          <w:p w:rsidR="00D92337" w:rsidRPr="00CF2857" w:rsidRDefault="00D92337" w:rsidP="00822655">
            <w:pPr>
              <w:rPr>
                <w:rFonts w:ascii="Georgia" w:hAnsi="Georgia"/>
                <w:sz w:val="16"/>
                <w:szCs w:val="16"/>
              </w:rPr>
            </w:pPr>
            <w:r w:rsidRPr="00CF2857">
              <w:rPr>
                <w:rFonts w:ascii="Georgia" w:hAnsi="Georgia"/>
                <w:sz w:val="16"/>
                <w:szCs w:val="16"/>
              </w:rPr>
              <w:t xml:space="preserve">(E) </w:t>
            </w:r>
            <w:r>
              <w:rPr>
                <w:rFonts w:ascii="Georgia" w:hAnsi="Georgia"/>
                <w:color w:val="0000FF"/>
                <w:sz w:val="16"/>
                <w:szCs w:val="16"/>
                <w:u w:val="single"/>
              </w:rPr>
              <w:t>Jeffrey.zimprich@sd.usda.gov</w:t>
            </w:r>
          </w:p>
          <w:p w:rsidR="00D92337" w:rsidRDefault="00D92337" w:rsidP="00822655">
            <w:pPr>
              <w:rPr>
                <w:rFonts w:ascii="Georgia" w:hAnsi="Georgia"/>
                <w:sz w:val="16"/>
                <w:szCs w:val="16"/>
              </w:rPr>
            </w:pPr>
          </w:p>
          <w:p w:rsidR="00D92337" w:rsidRPr="00CF2857" w:rsidRDefault="00D92337" w:rsidP="00822655">
            <w:pPr>
              <w:rPr>
                <w:rFonts w:ascii="Georgia" w:hAnsi="Georgia"/>
                <w:sz w:val="16"/>
                <w:szCs w:val="16"/>
              </w:rPr>
            </w:pPr>
          </w:p>
        </w:tc>
        <w:tc>
          <w:tcPr>
            <w:tcW w:w="3240" w:type="dxa"/>
            <w:vAlign w:val="center"/>
          </w:tcPr>
          <w:p w:rsidR="00D92337" w:rsidRPr="0073049A" w:rsidRDefault="00D92337" w:rsidP="00822655">
            <w:pPr>
              <w:rPr>
                <w:rFonts w:ascii="Georgia" w:hAnsi="Georgia"/>
                <w:sz w:val="16"/>
                <w:szCs w:val="16"/>
              </w:rPr>
            </w:pPr>
            <w:r w:rsidRPr="0073049A">
              <w:rPr>
                <w:rFonts w:ascii="Georgia" w:hAnsi="Georgia"/>
                <w:b/>
                <w:sz w:val="16"/>
                <w:szCs w:val="16"/>
              </w:rPr>
              <w:t>TX</w:t>
            </w:r>
            <w:r w:rsidRPr="0073049A">
              <w:rPr>
                <w:rFonts w:ascii="Georgia" w:hAnsi="Georgia"/>
                <w:sz w:val="16"/>
                <w:szCs w:val="16"/>
              </w:rPr>
              <w:t xml:space="preserve"> – </w:t>
            </w:r>
            <w:r>
              <w:rPr>
                <w:rFonts w:ascii="Georgia" w:hAnsi="Georgia"/>
                <w:sz w:val="16"/>
                <w:szCs w:val="16"/>
              </w:rPr>
              <w:t>Salvador Salinas</w:t>
            </w:r>
            <w:r w:rsidRPr="0073049A">
              <w:rPr>
                <w:rFonts w:ascii="Georgia" w:hAnsi="Georgia"/>
                <w:sz w:val="16"/>
                <w:szCs w:val="16"/>
              </w:rPr>
              <w:t>, STC</w:t>
            </w:r>
          </w:p>
          <w:p w:rsidR="00D92337" w:rsidRPr="0073049A" w:rsidRDefault="00D92337" w:rsidP="00822655">
            <w:pPr>
              <w:rPr>
                <w:rFonts w:ascii="Georgia" w:hAnsi="Georgia"/>
                <w:sz w:val="16"/>
                <w:szCs w:val="16"/>
              </w:rPr>
            </w:pPr>
            <w:smartTag w:uri="urn:schemas-microsoft-com:office:smarttags" w:element="place">
              <w:smartTag w:uri="urn:schemas-microsoft-com:office:smarttags" w:element="PlaceName">
                <w:r w:rsidRPr="0073049A">
                  <w:rPr>
                    <w:rFonts w:ascii="Georgia" w:hAnsi="Georgia"/>
                    <w:sz w:val="16"/>
                    <w:szCs w:val="16"/>
                  </w:rPr>
                  <w:t>W.R.</w:t>
                </w:r>
              </w:smartTag>
              <w:r w:rsidRPr="0073049A">
                <w:rPr>
                  <w:rFonts w:ascii="Georgia" w:hAnsi="Georgia"/>
                  <w:sz w:val="16"/>
                  <w:szCs w:val="16"/>
                </w:rPr>
                <w:t xml:space="preserve"> </w:t>
              </w:r>
              <w:smartTag w:uri="urn:schemas-microsoft-com:office:smarttags" w:element="PlaceName">
                <w:r w:rsidRPr="0073049A">
                  <w:rPr>
                    <w:rFonts w:ascii="Georgia" w:hAnsi="Georgia"/>
                    <w:sz w:val="16"/>
                    <w:szCs w:val="16"/>
                  </w:rPr>
                  <w:t>Poage</w:t>
                </w:r>
              </w:smartTag>
              <w:r w:rsidRPr="0073049A">
                <w:rPr>
                  <w:rFonts w:ascii="Georgia" w:hAnsi="Georgia"/>
                  <w:sz w:val="16"/>
                  <w:szCs w:val="16"/>
                </w:rPr>
                <w:t xml:space="preserve"> </w:t>
              </w:r>
              <w:smartTag w:uri="urn:schemas-microsoft-com:office:smarttags" w:element="PlaceName">
                <w:r w:rsidRPr="0073049A">
                  <w:rPr>
                    <w:rFonts w:ascii="Georgia" w:hAnsi="Georgia"/>
                    <w:sz w:val="16"/>
                    <w:szCs w:val="16"/>
                  </w:rPr>
                  <w:t>Federal</w:t>
                </w:r>
              </w:smartTag>
              <w:r w:rsidRPr="0073049A">
                <w:rPr>
                  <w:rFonts w:ascii="Georgia" w:hAnsi="Georgia"/>
                  <w:sz w:val="16"/>
                  <w:szCs w:val="16"/>
                </w:rPr>
                <w:t xml:space="preserve"> </w:t>
              </w:r>
              <w:smartTag w:uri="urn:schemas-microsoft-com:office:smarttags" w:element="PlaceType">
                <w:r w:rsidRPr="0073049A">
                  <w:rPr>
                    <w:rFonts w:ascii="Georgia" w:hAnsi="Georgia"/>
                    <w:sz w:val="16"/>
                    <w:szCs w:val="16"/>
                  </w:rPr>
                  <w:t>Building</w:t>
                </w:r>
              </w:smartTag>
            </w:smartTag>
          </w:p>
          <w:p w:rsidR="00D92337" w:rsidRPr="0073049A" w:rsidRDefault="00D92337" w:rsidP="00822655">
            <w:pPr>
              <w:rPr>
                <w:rFonts w:ascii="Georgia" w:hAnsi="Georgia"/>
                <w:sz w:val="16"/>
                <w:szCs w:val="16"/>
              </w:rPr>
            </w:pPr>
            <w:r w:rsidRPr="0073049A">
              <w:rPr>
                <w:rFonts w:ascii="Georgia" w:hAnsi="Georgia"/>
                <w:sz w:val="16"/>
                <w:szCs w:val="16"/>
              </w:rPr>
              <w:t>101 South Main Street</w:t>
            </w:r>
          </w:p>
          <w:p w:rsidR="00D92337" w:rsidRPr="0073049A" w:rsidRDefault="00D92337" w:rsidP="00822655">
            <w:pPr>
              <w:rPr>
                <w:rFonts w:ascii="Georgia" w:hAnsi="Georgia"/>
                <w:sz w:val="16"/>
                <w:szCs w:val="16"/>
              </w:rPr>
            </w:pPr>
            <w:smartTag w:uri="urn:schemas-microsoft-com:office:smarttags" w:element="place">
              <w:smartTag w:uri="urn:schemas-microsoft-com:office:smarttags" w:element="City">
                <w:r w:rsidRPr="0073049A">
                  <w:rPr>
                    <w:rFonts w:ascii="Georgia" w:hAnsi="Georgia"/>
                    <w:sz w:val="16"/>
                    <w:szCs w:val="16"/>
                  </w:rPr>
                  <w:t>Temple</w:t>
                </w:r>
              </w:smartTag>
              <w:r w:rsidRPr="0073049A">
                <w:rPr>
                  <w:rFonts w:ascii="Georgia" w:hAnsi="Georgia"/>
                  <w:sz w:val="16"/>
                  <w:szCs w:val="16"/>
                </w:rPr>
                <w:t xml:space="preserve">, </w:t>
              </w:r>
              <w:smartTag w:uri="urn:schemas-microsoft-com:office:smarttags" w:element="State">
                <w:r w:rsidRPr="0073049A">
                  <w:rPr>
                    <w:rFonts w:ascii="Georgia" w:hAnsi="Georgia"/>
                    <w:sz w:val="16"/>
                    <w:szCs w:val="16"/>
                  </w:rPr>
                  <w:t>Texas</w:t>
                </w:r>
              </w:smartTag>
            </w:smartTag>
            <w:r w:rsidRPr="0073049A">
              <w:rPr>
                <w:rFonts w:ascii="Georgia" w:hAnsi="Georgia"/>
                <w:sz w:val="16"/>
                <w:szCs w:val="16"/>
              </w:rPr>
              <w:t xml:space="preserve">  76501-7602</w:t>
            </w:r>
          </w:p>
          <w:p w:rsidR="00D92337" w:rsidRPr="0073049A" w:rsidRDefault="00D92337" w:rsidP="00822655">
            <w:pPr>
              <w:rPr>
                <w:rFonts w:ascii="Georgia" w:hAnsi="Georgia"/>
                <w:sz w:val="16"/>
                <w:szCs w:val="16"/>
              </w:rPr>
            </w:pPr>
            <w:r w:rsidRPr="0073049A">
              <w:rPr>
                <w:rFonts w:ascii="Georgia" w:hAnsi="Georgia"/>
                <w:sz w:val="16"/>
                <w:szCs w:val="16"/>
              </w:rPr>
              <w:t>Phone:  254/742-9800</w:t>
            </w:r>
          </w:p>
          <w:p w:rsidR="00D92337" w:rsidRPr="0073049A" w:rsidRDefault="00D92337" w:rsidP="00822655">
            <w:pPr>
              <w:rPr>
                <w:rFonts w:ascii="Georgia" w:hAnsi="Georgia"/>
                <w:sz w:val="16"/>
                <w:szCs w:val="16"/>
              </w:rPr>
            </w:pPr>
            <w:r w:rsidRPr="0073049A">
              <w:rPr>
                <w:rFonts w:ascii="Georgia" w:hAnsi="Georgia"/>
                <w:sz w:val="16"/>
                <w:szCs w:val="16"/>
              </w:rPr>
              <w:t>Fax:      254/742-9819</w:t>
            </w:r>
          </w:p>
          <w:p w:rsidR="00D92337" w:rsidRPr="00CF2857" w:rsidRDefault="00D92337" w:rsidP="00822655">
            <w:pPr>
              <w:rPr>
                <w:rFonts w:ascii="Georgia" w:hAnsi="Georgia"/>
                <w:sz w:val="16"/>
                <w:szCs w:val="16"/>
              </w:rPr>
            </w:pPr>
            <w:r w:rsidRPr="0073049A">
              <w:rPr>
                <w:rFonts w:ascii="Georgia" w:hAnsi="Georgia"/>
                <w:sz w:val="16"/>
                <w:szCs w:val="16"/>
              </w:rPr>
              <w:t xml:space="preserve">(E) </w:t>
            </w:r>
            <w:hyperlink r:id="rId91" w:history="1">
              <w:r w:rsidRPr="002D4C02">
                <w:rPr>
                  <w:rStyle w:val="Hyperlink"/>
                  <w:rFonts w:ascii="Georgia" w:hAnsi="Georgia"/>
                  <w:sz w:val="16"/>
                  <w:szCs w:val="16"/>
                </w:rPr>
                <w:t>salvador.salinas@tx.usda.gov</w:t>
              </w:r>
            </w:hyperlink>
            <w:r>
              <w:rPr>
                <w:rFonts w:ascii="Georgia" w:hAnsi="Georgia"/>
                <w:sz w:val="16"/>
                <w:szCs w:val="16"/>
              </w:rPr>
              <w:t xml:space="preserve"> </w:t>
            </w:r>
          </w:p>
        </w:tc>
        <w:tc>
          <w:tcPr>
            <w:tcW w:w="3144" w:type="dxa"/>
            <w:gridSpan w:val="3"/>
            <w:vAlign w:val="center"/>
          </w:tcPr>
          <w:p w:rsidR="00D92337" w:rsidRPr="00B40E2E" w:rsidRDefault="00D92337" w:rsidP="00822655">
            <w:pPr>
              <w:rPr>
                <w:rFonts w:ascii="Georgia" w:hAnsi="Georgia"/>
                <w:color w:val="000000"/>
                <w:sz w:val="16"/>
                <w:szCs w:val="16"/>
              </w:rPr>
            </w:pPr>
            <w:r>
              <w:rPr>
                <w:rFonts w:ascii="Georgia" w:hAnsi="Georgia"/>
                <w:b/>
                <w:sz w:val="16"/>
                <w:szCs w:val="16"/>
              </w:rPr>
              <w:t>W</w:t>
            </w:r>
            <w:r w:rsidRPr="00CF2857">
              <w:rPr>
                <w:rFonts w:ascii="Georgia" w:hAnsi="Georgia"/>
                <w:b/>
                <w:sz w:val="16"/>
                <w:szCs w:val="16"/>
              </w:rPr>
              <w:t xml:space="preserve">I – </w:t>
            </w:r>
            <w:r>
              <w:rPr>
                <w:rFonts w:ascii="Georgia" w:hAnsi="Georgia"/>
                <w:color w:val="000000"/>
                <w:sz w:val="16"/>
                <w:szCs w:val="16"/>
              </w:rPr>
              <w:t>Jimmy Bramblett, STC</w:t>
            </w:r>
          </w:p>
          <w:p w:rsidR="00D92337" w:rsidRDefault="00D92337" w:rsidP="00822655">
            <w:pPr>
              <w:rPr>
                <w:rFonts w:ascii="Georgia" w:hAnsi="Georgia"/>
                <w:sz w:val="16"/>
                <w:szCs w:val="16"/>
              </w:rPr>
            </w:pPr>
            <w:r>
              <w:rPr>
                <w:rFonts w:ascii="Georgia" w:hAnsi="Georgia"/>
                <w:sz w:val="16"/>
                <w:szCs w:val="16"/>
              </w:rPr>
              <w:t>8030 Excelsior Drive,  Suite 200</w:t>
            </w:r>
          </w:p>
          <w:p w:rsidR="00D92337" w:rsidRPr="00CF2857" w:rsidRDefault="00D92337" w:rsidP="00822655">
            <w:pPr>
              <w:rPr>
                <w:rFonts w:ascii="Georgia" w:hAnsi="Georgia"/>
                <w:sz w:val="16"/>
                <w:szCs w:val="16"/>
              </w:rPr>
            </w:pPr>
            <w:smartTag w:uri="urn:schemas-microsoft-com:office:smarttags" w:element="place">
              <w:smartTag w:uri="urn:schemas-microsoft-com:office:smarttags" w:element="City">
                <w:r w:rsidRPr="00CF2857">
                  <w:rPr>
                    <w:rFonts w:ascii="Georgia" w:hAnsi="Georgia"/>
                    <w:sz w:val="16"/>
                    <w:szCs w:val="16"/>
                  </w:rPr>
                  <w:t>Madison</w:t>
                </w:r>
              </w:smartTag>
              <w:r w:rsidRPr="00CF2857">
                <w:rPr>
                  <w:rFonts w:ascii="Georgia" w:hAnsi="Georgia"/>
                  <w:sz w:val="16"/>
                  <w:szCs w:val="16"/>
                </w:rPr>
                <w:t xml:space="preserve">, </w:t>
              </w:r>
              <w:smartTag w:uri="urn:schemas-microsoft-com:office:smarttags" w:element="State">
                <w:r w:rsidRPr="00CF2857">
                  <w:rPr>
                    <w:rFonts w:ascii="Georgia" w:hAnsi="Georgia"/>
                    <w:sz w:val="16"/>
                    <w:szCs w:val="16"/>
                  </w:rPr>
                  <w:t>Wisconsin</w:t>
                </w:r>
              </w:smartTag>
              <w:r w:rsidRPr="00CF2857">
                <w:rPr>
                  <w:rFonts w:ascii="Georgia" w:hAnsi="Georgia"/>
                  <w:sz w:val="16"/>
                  <w:szCs w:val="16"/>
                </w:rPr>
                <w:t xml:space="preserve">   </w:t>
              </w:r>
              <w:smartTag w:uri="urn:schemas-microsoft-com:office:smarttags" w:element="PostalCode">
                <w:r w:rsidRPr="00CF2857">
                  <w:rPr>
                    <w:rFonts w:ascii="Georgia" w:hAnsi="Georgia"/>
                    <w:sz w:val="16"/>
                    <w:szCs w:val="16"/>
                  </w:rPr>
                  <w:t>53717</w:t>
                </w:r>
              </w:smartTag>
            </w:smartTag>
          </w:p>
          <w:p w:rsidR="00D92337" w:rsidRPr="00CF2857" w:rsidRDefault="00D92337" w:rsidP="00822655">
            <w:pPr>
              <w:rPr>
                <w:rFonts w:ascii="Georgia" w:hAnsi="Georgia"/>
                <w:sz w:val="16"/>
                <w:szCs w:val="16"/>
              </w:rPr>
            </w:pPr>
            <w:r w:rsidRPr="00CF2857">
              <w:rPr>
                <w:rFonts w:ascii="Georgia" w:hAnsi="Georgia"/>
                <w:sz w:val="16"/>
                <w:szCs w:val="16"/>
              </w:rPr>
              <w:t xml:space="preserve">Phone:  608/662-4422 </w:t>
            </w:r>
          </w:p>
          <w:p w:rsidR="00D92337" w:rsidRPr="00CF2857" w:rsidRDefault="00D92337" w:rsidP="00822655">
            <w:pPr>
              <w:rPr>
                <w:rFonts w:ascii="Georgia" w:hAnsi="Georgia"/>
                <w:sz w:val="16"/>
                <w:szCs w:val="16"/>
              </w:rPr>
            </w:pPr>
            <w:r w:rsidRPr="00CF2857">
              <w:rPr>
                <w:rFonts w:ascii="Georgia" w:hAnsi="Georgia"/>
                <w:sz w:val="16"/>
                <w:szCs w:val="16"/>
              </w:rPr>
              <w:t>Fax:      608/662-4430</w:t>
            </w:r>
          </w:p>
          <w:p w:rsidR="00D92337" w:rsidRDefault="00D92337" w:rsidP="00822655">
            <w:pPr>
              <w:rPr>
                <w:rFonts w:ascii="Georgia" w:hAnsi="Georgia"/>
                <w:color w:val="000000"/>
                <w:sz w:val="16"/>
                <w:szCs w:val="16"/>
              </w:rPr>
            </w:pPr>
            <w:r w:rsidRPr="00CF2857">
              <w:rPr>
                <w:rFonts w:ascii="Georgia" w:hAnsi="Georgia"/>
                <w:sz w:val="16"/>
                <w:szCs w:val="16"/>
              </w:rPr>
              <w:t>(E</w:t>
            </w:r>
            <w:r w:rsidRPr="005C2A92">
              <w:rPr>
                <w:rFonts w:ascii="Georgia" w:hAnsi="Georgia"/>
                <w:color w:val="000000"/>
                <w:sz w:val="16"/>
                <w:szCs w:val="16"/>
              </w:rPr>
              <w:t xml:space="preserve">)  </w:t>
            </w:r>
            <w:hyperlink r:id="rId92" w:history="1">
              <w:r w:rsidRPr="00C771A4">
                <w:rPr>
                  <w:rStyle w:val="Hyperlink"/>
                  <w:rFonts w:ascii="Georgia" w:hAnsi="Georgia"/>
                  <w:sz w:val="16"/>
                  <w:szCs w:val="16"/>
                </w:rPr>
                <w:t>jimmy.bramblett@wi.usda.gov</w:t>
              </w:r>
            </w:hyperlink>
          </w:p>
          <w:p w:rsidR="00D92337" w:rsidRPr="00CF2857" w:rsidRDefault="00D92337" w:rsidP="00822655">
            <w:pPr>
              <w:rPr>
                <w:rFonts w:ascii="Georgia" w:hAnsi="Georgia"/>
                <w:sz w:val="16"/>
                <w:szCs w:val="16"/>
              </w:rPr>
            </w:pPr>
          </w:p>
        </w:tc>
      </w:tr>
      <w:tr w:rsidR="00D92337" w:rsidRPr="00CF2857" w:rsidTr="00822655">
        <w:trPr>
          <w:jc w:val="center"/>
        </w:trPr>
        <w:tc>
          <w:tcPr>
            <w:tcW w:w="3420" w:type="dxa"/>
            <w:gridSpan w:val="2"/>
            <w:vAlign w:val="center"/>
          </w:tcPr>
          <w:p w:rsidR="00D92337" w:rsidRDefault="00D92337" w:rsidP="00822655">
            <w:pPr>
              <w:rPr>
                <w:rFonts w:ascii="Georgia" w:hAnsi="Georgia"/>
                <w:b/>
                <w:sz w:val="16"/>
                <w:szCs w:val="16"/>
              </w:rPr>
            </w:pPr>
          </w:p>
        </w:tc>
        <w:tc>
          <w:tcPr>
            <w:tcW w:w="3246" w:type="dxa"/>
            <w:vAlign w:val="center"/>
          </w:tcPr>
          <w:p w:rsidR="00D92337" w:rsidRPr="00CF2857" w:rsidRDefault="00D92337" w:rsidP="00822655">
            <w:pPr>
              <w:rPr>
                <w:rFonts w:ascii="Georgia" w:hAnsi="Georgia"/>
                <w:b/>
                <w:sz w:val="16"/>
                <w:szCs w:val="16"/>
              </w:rPr>
            </w:pPr>
          </w:p>
        </w:tc>
        <w:tc>
          <w:tcPr>
            <w:tcW w:w="3240" w:type="dxa"/>
            <w:vAlign w:val="center"/>
          </w:tcPr>
          <w:p w:rsidR="00D92337" w:rsidRPr="00CF2857" w:rsidRDefault="00D92337" w:rsidP="00822655">
            <w:pPr>
              <w:rPr>
                <w:rFonts w:ascii="Georgia" w:hAnsi="Georgia"/>
                <w:b/>
                <w:sz w:val="16"/>
                <w:szCs w:val="16"/>
              </w:rPr>
            </w:pPr>
          </w:p>
        </w:tc>
        <w:tc>
          <w:tcPr>
            <w:tcW w:w="3144" w:type="dxa"/>
            <w:gridSpan w:val="3"/>
            <w:vAlign w:val="center"/>
          </w:tcPr>
          <w:p w:rsidR="00D92337" w:rsidRDefault="00D92337" w:rsidP="00822655">
            <w:pPr>
              <w:rPr>
                <w:rFonts w:ascii="Georgia" w:hAnsi="Georgia"/>
                <w:b/>
                <w:sz w:val="16"/>
                <w:szCs w:val="16"/>
              </w:rPr>
            </w:pPr>
          </w:p>
          <w:p w:rsidR="00D92337" w:rsidRDefault="00D92337" w:rsidP="00822655">
            <w:pPr>
              <w:rPr>
                <w:rFonts w:ascii="Georgia" w:hAnsi="Georgia"/>
                <w:b/>
                <w:sz w:val="16"/>
                <w:szCs w:val="16"/>
              </w:rPr>
            </w:pPr>
          </w:p>
          <w:p w:rsidR="00D92337" w:rsidRDefault="00D92337" w:rsidP="00822655">
            <w:pPr>
              <w:rPr>
                <w:rFonts w:ascii="Georgia" w:hAnsi="Georgia"/>
                <w:b/>
                <w:sz w:val="16"/>
                <w:szCs w:val="16"/>
              </w:rPr>
            </w:pPr>
          </w:p>
          <w:p w:rsidR="00D92337" w:rsidRDefault="00D92337" w:rsidP="00822655">
            <w:pPr>
              <w:rPr>
                <w:rFonts w:ascii="Georgia" w:hAnsi="Georgia"/>
                <w:b/>
                <w:sz w:val="16"/>
                <w:szCs w:val="16"/>
              </w:rPr>
            </w:pPr>
          </w:p>
          <w:p w:rsidR="00D92337" w:rsidRDefault="00D92337" w:rsidP="00822655">
            <w:pPr>
              <w:rPr>
                <w:rFonts w:ascii="Georgia" w:hAnsi="Georgia"/>
                <w:b/>
                <w:sz w:val="16"/>
                <w:szCs w:val="16"/>
              </w:rPr>
            </w:pPr>
          </w:p>
          <w:p w:rsidR="00D92337" w:rsidRDefault="00D92337" w:rsidP="00822655">
            <w:pPr>
              <w:rPr>
                <w:rFonts w:ascii="Georgia" w:hAnsi="Georgia"/>
                <w:b/>
                <w:sz w:val="16"/>
                <w:szCs w:val="16"/>
              </w:rPr>
            </w:pPr>
          </w:p>
          <w:p w:rsidR="00D92337" w:rsidRDefault="00D92337" w:rsidP="00822655">
            <w:pPr>
              <w:rPr>
                <w:rFonts w:ascii="Georgia" w:hAnsi="Georgia"/>
                <w:b/>
                <w:sz w:val="16"/>
                <w:szCs w:val="16"/>
              </w:rPr>
            </w:pPr>
          </w:p>
          <w:p w:rsidR="00D92337" w:rsidRDefault="00D92337" w:rsidP="00822655">
            <w:pPr>
              <w:rPr>
                <w:rFonts w:ascii="Georgia" w:hAnsi="Georgia"/>
                <w:b/>
                <w:sz w:val="16"/>
                <w:szCs w:val="16"/>
              </w:rPr>
            </w:pPr>
          </w:p>
          <w:p w:rsidR="00D92337" w:rsidRDefault="00D92337" w:rsidP="00822655">
            <w:pPr>
              <w:rPr>
                <w:rFonts w:ascii="Georgia" w:hAnsi="Georgia"/>
                <w:b/>
                <w:sz w:val="16"/>
                <w:szCs w:val="16"/>
              </w:rPr>
            </w:pPr>
          </w:p>
          <w:p w:rsidR="00D92337" w:rsidRPr="00CF2857" w:rsidRDefault="00D92337" w:rsidP="00822655">
            <w:pPr>
              <w:rPr>
                <w:rFonts w:ascii="Georgia" w:hAnsi="Georgia"/>
                <w:b/>
                <w:sz w:val="16"/>
                <w:szCs w:val="16"/>
              </w:rPr>
            </w:pPr>
          </w:p>
        </w:tc>
      </w:tr>
    </w:tbl>
    <w:p w:rsidR="00D92337" w:rsidRPr="007D6AE5" w:rsidRDefault="00D92337" w:rsidP="00D92337"/>
    <w:tbl>
      <w:tblPr>
        <w:tblW w:w="13050" w:type="dxa"/>
        <w:jc w:val="center"/>
        <w:tblLayout w:type="fixed"/>
        <w:tblLook w:val="0000" w:firstRow="0" w:lastRow="0" w:firstColumn="0" w:lastColumn="0" w:noHBand="0" w:noVBand="0"/>
      </w:tblPr>
      <w:tblGrid>
        <w:gridCol w:w="3420"/>
        <w:gridCol w:w="3246"/>
        <w:gridCol w:w="3240"/>
        <w:gridCol w:w="3144"/>
      </w:tblGrid>
      <w:tr w:rsidR="007C2B56" w:rsidRPr="00600AB3" w:rsidTr="00407C35">
        <w:trPr>
          <w:jc w:val="center"/>
        </w:trPr>
        <w:tc>
          <w:tcPr>
            <w:tcW w:w="3420" w:type="dxa"/>
            <w:vAlign w:val="center"/>
          </w:tcPr>
          <w:p w:rsidR="007C2B56" w:rsidRPr="00600AB3" w:rsidRDefault="007C2B56" w:rsidP="00D92337">
            <w:pPr>
              <w:rPr>
                <w:b/>
              </w:rPr>
            </w:pPr>
          </w:p>
        </w:tc>
        <w:tc>
          <w:tcPr>
            <w:tcW w:w="3246" w:type="dxa"/>
            <w:vAlign w:val="center"/>
          </w:tcPr>
          <w:p w:rsidR="007C2B56" w:rsidRPr="00600AB3" w:rsidRDefault="007C2B56" w:rsidP="00407C35">
            <w:pPr>
              <w:rPr>
                <w:b/>
              </w:rPr>
            </w:pPr>
          </w:p>
        </w:tc>
        <w:tc>
          <w:tcPr>
            <w:tcW w:w="3240" w:type="dxa"/>
            <w:vAlign w:val="center"/>
          </w:tcPr>
          <w:p w:rsidR="007C2B56" w:rsidRPr="00600AB3" w:rsidRDefault="007C2B56" w:rsidP="00407C35">
            <w:pPr>
              <w:rPr>
                <w:b/>
              </w:rPr>
            </w:pPr>
          </w:p>
        </w:tc>
        <w:tc>
          <w:tcPr>
            <w:tcW w:w="3144" w:type="dxa"/>
            <w:vAlign w:val="center"/>
          </w:tcPr>
          <w:p w:rsidR="007C2B56" w:rsidRPr="00600AB3" w:rsidRDefault="007C2B56" w:rsidP="00407C35">
            <w:pPr>
              <w:rPr>
                <w:b/>
              </w:rPr>
            </w:pPr>
          </w:p>
        </w:tc>
      </w:tr>
    </w:tbl>
    <w:p w:rsidR="007C2B56" w:rsidRPr="00600AB3" w:rsidRDefault="007C2B56" w:rsidP="007C2B56">
      <w:pPr>
        <w:sectPr w:rsidR="007C2B56" w:rsidRPr="00600AB3" w:rsidSect="007D558E">
          <w:headerReference w:type="default" r:id="rId93"/>
          <w:footerReference w:type="default" r:id="rId94"/>
          <w:type w:val="continuous"/>
          <w:pgSz w:w="15840" w:h="12240" w:orient="landscape" w:code="1"/>
          <w:pgMar w:top="1440" w:right="1080" w:bottom="1440" w:left="1080" w:header="720" w:footer="720" w:gutter="0"/>
          <w:cols w:space="720"/>
          <w:docGrid w:linePitch="360"/>
        </w:sectPr>
      </w:pPr>
    </w:p>
    <w:p w:rsidR="00C17C9E" w:rsidRPr="00600AB3" w:rsidRDefault="00C17C9E" w:rsidP="00C17C9E">
      <w:r w:rsidRPr="00600AB3">
        <w:lastRenderedPageBreak/>
        <w:t>The U.S. Department of Agriculture (USDA) prohibits discrimination against its customers.</w:t>
      </w:r>
      <w:r w:rsidR="000A3FDF" w:rsidRPr="00600AB3">
        <w:t xml:space="preserve"> </w:t>
      </w:r>
      <w:r w:rsidRPr="00600AB3">
        <w:t xml:space="preserve"> If you believe you experienced discrimination when obtaining services from USDA, participating in a USDA program, or participating in a program that receives financial assistance from USDA, you may file a complaint with USDA. </w:t>
      </w:r>
      <w:r w:rsidR="000A3FDF" w:rsidRPr="00600AB3">
        <w:t xml:space="preserve"> </w:t>
      </w:r>
      <w:r w:rsidRPr="00600AB3">
        <w:t>Information about how to file a discrimination complaint is available from the Office of the Assistant Secretary for Civil Rights.</w:t>
      </w:r>
    </w:p>
    <w:p w:rsidR="00C17C9E" w:rsidRPr="00600AB3" w:rsidRDefault="00C17C9E" w:rsidP="00C17C9E"/>
    <w:p w:rsidR="00C17C9E" w:rsidRPr="00600AB3" w:rsidRDefault="00C17C9E" w:rsidP="00C17C9E">
      <w:r w:rsidRPr="00600AB3">
        <w:t>USDA prohibits discrimination in all its programs and activities on the basis of race, color, national origin, age, disability, and where applicable, sex (including gender identity and expression), marital status, familial status, parental status, religion, sexual orientation, political beliefs, genetic information, reprisal, or because all or part of an individual’s income is derived from any public assistance program. (Not all prohibited bases apply to all programs.)</w:t>
      </w:r>
    </w:p>
    <w:p w:rsidR="00C17C9E" w:rsidRPr="00600AB3" w:rsidRDefault="00C17C9E" w:rsidP="00C17C9E"/>
    <w:p w:rsidR="00C17C9E" w:rsidRPr="00600AB3" w:rsidRDefault="00C17C9E" w:rsidP="00C17C9E">
      <w:r w:rsidRPr="00600AB3">
        <w:t xml:space="preserve">To file a complaint of discrimination, complete, sign and mail a program discrimination complaint form, available at any USDA office location or online at </w:t>
      </w:r>
      <w:hyperlink r:id="rId95" w:history="1">
        <w:r w:rsidRPr="00600AB3">
          <w:t>www.ascr.usda.gov,</w:t>
        </w:r>
      </w:hyperlink>
      <w:r w:rsidRPr="00600AB3">
        <w:t xml:space="preserve"> or write to:</w:t>
      </w:r>
    </w:p>
    <w:p w:rsidR="00C17C9E" w:rsidRPr="00600AB3" w:rsidRDefault="00C17C9E" w:rsidP="00C17C9E">
      <w:pPr>
        <w:ind w:left="720"/>
      </w:pPr>
      <w:r w:rsidRPr="00600AB3">
        <w:t>USDA</w:t>
      </w:r>
      <w:r w:rsidRPr="00600AB3">
        <w:br/>
        <w:t>Office of the Assistant Secretary for Civil Rights</w:t>
      </w:r>
      <w:r w:rsidRPr="00600AB3">
        <w:br/>
        <w:t>1400 Independence Avenue, S.W.</w:t>
      </w:r>
      <w:r w:rsidRPr="00600AB3">
        <w:br/>
        <w:t>Washington, D.C. 20250-9410</w:t>
      </w:r>
    </w:p>
    <w:p w:rsidR="00C17C9E" w:rsidRPr="00600AB3" w:rsidRDefault="00C17C9E" w:rsidP="00C17C9E"/>
    <w:p w:rsidR="00C17C9E" w:rsidRPr="00600AB3" w:rsidRDefault="00C17C9E" w:rsidP="00C17C9E">
      <w:r w:rsidRPr="00600AB3">
        <w:t xml:space="preserve">Or call toll free at (866) 632-9992 (voice) to obtain additional information, the appropriate office or to request documents. Individuals who are deaf, hard of hearing or have speech disabilities may contact USDA through the </w:t>
      </w:r>
      <w:r w:rsidR="008E6FC2" w:rsidRPr="00600AB3">
        <w:t>Federal</w:t>
      </w:r>
      <w:r w:rsidRPr="00600AB3">
        <w:t xml:space="preserve"> Relay service at (800) 877-8339 or (800) 845-6136 (in Spanish). USDA is an equal opportunity provider, employer and lender.</w:t>
      </w:r>
    </w:p>
    <w:p w:rsidR="004544C4" w:rsidRPr="00600AB3" w:rsidRDefault="004544C4" w:rsidP="006B399D"/>
    <w:p w:rsidR="00C17C9E" w:rsidRPr="00600AB3" w:rsidRDefault="00C17C9E" w:rsidP="00C17C9E">
      <w:r w:rsidRPr="00600AB3">
        <w:t>Persons with disabilities who require alternative means for communication of program information (e.g., Braille, large print, audiotape, etc.) should contact USDA's TARGET Center at (202) 720-2600 (voice and TDD).</w:t>
      </w:r>
    </w:p>
    <w:p w:rsidR="00C17C9E" w:rsidRPr="00600AB3" w:rsidRDefault="00C17C9E" w:rsidP="00C17C9E"/>
    <w:p w:rsidR="00C17C9E" w:rsidRPr="00600AB3" w:rsidRDefault="00CC188A" w:rsidP="00C17C9E">
      <w:hyperlink r:id="rId96" w:history="1">
        <w:r w:rsidR="00C17C9E" w:rsidRPr="00600AB3">
          <w:t xml:space="preserve">Equal Employment Opportunity Data Posted Pursuant to the No Fear Act – </w:t>
        </w:r>
      </w:hyperlink>
    </w:p>
    <w:p w:rsidR="00C17C9E" w:rsidRPr="00600AB3" w:rsidRDefault="00C17C9E" w:rsidP="00C17C9E"/>
    <w:p w:rsidR="00C17C9E" w:rsidRPr="00600AB3" w:rsidRDefault="00C17C9E" w:rsidP="006B399D">
      <w:r w:rsidRPr="00600AB3">
        <w:t xml:space="preserve">This is the reporting page for the Notification and </w:t>
      </w:r>
      <w:r w:rsidR="008E6FC2" w:rsidRPr="00600AB3">
        <w:t>Federal</w:t>
      </w:r>
      <w:r w:rsidRPr="00600AB3">
        <w:t xml:space="preserve"> Employee Antidiscrimination and Retaliation Act of 2002 (NO FEAR Act), Public Law 107-174.</w:t>
      </w:r>
    </w:p>
    <w:sectPr w:rsidR="00C17C9E" w:rsidRPr="00600AB3" w:rsidSect="007D558E">
      <w:headerReference w:type="default" r:id="rId97"/>
      <w:footerReference w:type="default" r:id="rId98"/>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88A" w:rsidRDefault="00CC188A">
      <w:r>
        <w:separator/>
      </w:r>
    </w:p>
  </w:endnote>
  <w:endnote w:type="continuationSeparator" w:id="0">
    <w:p w:rsidR="00CC188A" w:rsidRDefault="00CC1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erdana, 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245" w:rsidRDefault="006452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1643525"/>
      <w:docPartObj>
        <w:docPartGallery w:val="Page Numbers (Bottom of Page)"/>
        <w:docPartUnique/>
      </w:docPartObj>
    </w:sdtPr>
    <w:sdtEndPr>
      <w:rPr>
        <w:noProof/>
      </w:rPr>
    </w:sdtEndPr>
    <w:sdtContent>
      <w:p w:rsidR="0028003C" w:rsidRDefault="0028003C">
        <w:pPr>
          <w:pStyle w:val="Footer"/>
          <w:jc w:val="center"/>
        </w:pPr>
        <w:r>
          <w:fldChar w:fldCharType="begin"/>
        </w:r>
        <w:r>
          <w:instrText xml:space="preserve"> PAGE   \* MERGEFORMAT </w:instrText>
        </w:r>
        <w:r>
          <w:fldChar w:fldCharType="separate"/>
        </w:r>
        <w:r w:rsidR="004F1159">
          <w:rPr>
            <w:noProof/>
          </w:rPr>
          <w:t>13</w:t>
        </w:r>
        <w:r>
          <w:rPr>
            <w:noProof/>
          </w:rPr>
          <w:fldChar w:fldCharType="end"/>
        </w:r>
      </w:p>
    </w:sdtContent>
  </w:sdt>
  <w:p w:rsidR="0028003C" w:rsidRPr="00133848" w:rsidRDefault="0028003C" w:rsidP="00C81232">
    <w:pPr>
      <w:pStyle w:val="Footer"/>
      <w:jc w:val="right"/>
      <w:rPr>
        <w:sz w:val="16"/>
        <w:szCs w:val="16"/>
      </w:rPr>
    </w:pPr>
    <w:r w:rsidRPr="00C81232">
      <w:rPr>
        <w:sz w:val="16"/>
        <w:szCs w:val="16"/>
      </w:rPr>
      <w:t>USDA-NRCS, FY 2014 CIG APF</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245" w:rsidRDefault="0064524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03C" w:rsidRDefault="0028003C" w:rsidP="005D2A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1159">
      <w:rPr>
        <w:rStyle w:val="PageNumber"/>
        <w:noProof/>
      </w:rPr>
      <w:t>33</w:t>
    </w:r>
    <w:r>
      <w:rPr>
        <w:rStyle w:val="PageNumber"/>
      </w:rPr>
      <w:fldChar w:fldCharType="end"/>
    </w:r>
  </w:p>
  <w:p w:rsidR="00645245" w:rsidRPr="00133848" w:rsidRDefault="00645245" w:rsidP="00645245">
    <w:pPr>
      <w:pStyle w:val="Footer"/>
      <w:jc w:val="right"/>
      <w:rPr>
        <w:sz w:val="16"/>
        <w:szCs w:val="16"/>
      </w:rPr>
    </w:pPr>
    <w:r w:rsidRPr="00C81232">
      <w:rPr>
        <w:sz w:val="16"/>
        <w:szCs w:val="16"/>
      </w:rPr>
      <w:t>USDA-NRCS, FY 2014 CIG APF</w:t>
    </w:r>
  </w:p>
  <w:p w:rsidR="0028003C" w:rsidRPr="006D577C" w:rsidRDefault="0028003C" w:rsidP="006D577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03C" w:rsidRDefault="0028003C" w:rsidP="005D2A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1159">
      <w:rPr>
        <w:rStyle w:val="PageNumber"/>
        <w:noProof/>
      </w:rPr>
      <w:t>34</w:t>
    </w:r>
    <w:r>
      <w:rPr>
        <w:rStyle w:val="PageNumber"/>
      </w:rPr>
      <w:fldChar w:fldCharType="end"/>
    </w:r>
  </w:p>
  <w:p w:rsidR="00645245" w:rsidRPr="00133848" w:rsidRDefault="00645245" w:rsidP="00645245">
    <w:pPr>
      <w:pStyle w:val="Footer"/>
      <w:jc w:val="right"/>
      <w:rPr>
        <w:sz w:val="16"/>
        <w:szCs w:val="16"/>
      </w:rPr>
    </w:pPr>
    <w:r w:rsidRPr="00C81232">
      <w:rPr>
        <w:sz w:val="16"/>
        <w:szCs w:val="16"/>
      </w:rPr>
      <w:t>USDA-NRCS, FY 2014 CIG APF</w:t>
    </w:r>
  </w:p>
  <w:p w:rsidR="0028003C" w:rsidRPr="006D577C" w:rsidRDefault="0028003C" w:rsidP="006D57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88A" w:rsidRDefault="00CC188A">
      <w:r>
        <w:separator/>
      </w:r>
    </w:p>
  </w:footnote>
  <w:footnote w:type="continuationSeparator" w:id="0">
    <w:p w:rsidR="00CC188A" w:rsidRDefault="00CC188A">
      <w:r>
        <w:continuationSeparator/>
      </w:r>
    </w:p>
  </w:footnote>
  <w:footnote w:id="1">
    <w:p w:rsidR="0028003C" w:rsidRDefault="0028003C" w:rsidP="008E15C5">
      <w:pPr>
        <w:pStyle w:val="FootnoteText"/>
      </w:pPr>
      <w:r>
        <w:rPr>
          <w:rStyle w:val="FootnoteReference"/>
        </w:rPr>
        <w:footnoteRef/>
      </w:r>
      <w:r>
        <w:t xml:space="preserve"> The definitions of Historically Underserved Producers, </w:t>
      </w:r>
      <w:r>
        <w:rPr>
          <w:bCs/>
        </w:rPr>
        <w:t xml:space="preserve">Beginning Farmers or Ranchers, Socially Disadvantaged Farmers or Ranchers, and Limited Resource Farmers or Ranchers are located at </w:t>
      </w:r>
      <w:hyperlink r:id="rId1" w:history="1">
        <w:r w:rsidRPr="000624FF">
          <w:rPr>
            <w:rStyle w:val="Hyperlink"/>
            <w:bCs/>
          </w:rPr>
          <w:t>7 C.F.R. §1466</w:t>
        </w:r>
      </w:hyperlink>
      <w:r>
        <w:rPr>
          <w:b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245" w:rsidRDefault="006452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245" w:rsidRDefault="006452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245" w:rsidRDefault="0064524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03C" w:rsidRPr="00D92337" w:rsidRDefault="0028003C" w:rsidP="00D92337">
    <w:pPr>
      <w:pStyle w:val="Header"/>
      <w:jc w:val="center"/>
      <w:rPr>
        <w:caps/>
      </w:rPr>
    </w:pPr>
    <w:r w:rsidRPr="00D92337">
      <w:rPr>
        <w:caps/>
      </w:rPr>
      <w:t>Natural Resource</w:t>
    </w:r>
    <w:r>
      <w:rPr>
        <w:caps/>
      </w:rPr>
      <w:t>S</w:t>
    </w:r>
    <w:r w:rsidRPr="00D92337">
      <w:rPr>
        <w:caps/>
      </w:rPr>
      <w:t xml:space="preserve"> Conservation Service State Conservationists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03C" w:rsidRDefault="002800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4EA97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21261F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64849B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DEC38D4"/>
    <w:lvl w:ilvl="0">
      <w:start w:val="1"/>
      <w:numFmt w:val="decimal"/>
      <w:pStyle w:val="ListNumber2"/>
      <w:lvlText w:val="%1."/>
      <w:lvlJc w:val="left"/>
      <w:pPr>
        <w:tabs>
          <w:tab w:val="num" w:pos="720"/>
        </w:tabs>
        <w:ind w:left="720" w:hanging="360"/>
      </w:pPr>
    </w:lvl>
  </w:abstractNum>
  <w:abstractNum w:abstractNumId="4">
    <w:nsid w:val="FFFFFF80"/>
    <w:multiLevelType w:val="singleLevel"/>
    <w:tmpl w:val="DEE241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10E6EC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38C35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3C679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A7E86B4"/>
    <w:lvl w:ilvl="0">
      <w:start w:val="1"/>
      <w:numFmt w:val="decimal"/>
      <w:pStyle w:val="ListNumber"/>
      <w:lvlText w:val="%1."/>
      <w:lvlJc w:val="left"/>
      <w:pPr>
        <w:tabs>
          <w:tab w:val="num" w:pos="360"/>
        </w:tabs>
        <w:ind w:left="360" w:hanging="360"/>
      </w:pPr>
    </w:lvl>
  </w:abstractNum>
  <w:abstractNum w:abstractNumId="9">
    <w:nsid w:val="FFFFFF89"/>
    <w:multiLevelType w:val="singleLevel"/>
    <w:tmpl w:val="D6900DD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676012"/>
    <w:multiLevelType w:val="hybridMultilevel"/>
    <w:tmpl w:val="26FE23A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40860E6"/>
    <w:multiLevelType w:val="hybridMultilevel"/>
    <w:tmpl w:val="318C13F4"/>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9">
      <w:start w:val="1"/>
      <w:numFmt w:val="lowerLetter"/>
      <w:lvlText w:val="%3."/>
      <w:lvlJc w:val="left"/>
      <w:pPr>
        <w:tabs>
          <w:tab w:val="num" w:pos="1980"/>
        </w:tabs>
        <w:ind w:left="1980" w:hanging="360"/>
      </w:pPr>
      <w:rPr>
        <w:rFonts w:hint="default"/>
      </w:rPr>
    </w:lvl>
    <w:lvl w:ilvl="3" w:tplc="67EC3C00">
      <w:start w:val="2"/>
      <w:numFmt w:val="lowerLetter"/>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0AB20DCE"/>
    <w:multiLevelType w:val="hybridMultilevel"/>
    <w:tmpl w:val="ACEEC93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0BCF2A5C"/>
    <w:multiLevelType w:val="hybridMultilevel"/>
    <w:tmpl w:val="825227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0BFC053F"/>
    <w:multiLevelType w:val="hybridMultilevel"/>
    <w:tmpl w:val="023AEE7A"/>
    <w:lvl w:ilvl="0" w:tplc="0409000F">
      <w:start w:val="1"/>
      <w:numFmt w:val="decimal"/>
      <w:lvlText w:val="%1."/>
      <w:lvlJc w:val="left"/>
      <w:pPr>
        <w:tabs>
          <w:tab w:val="num" w:pos="1800"/>
        </w:tabs>
        <w:ind w:left="1800" w:hanging="360"/>
      </w:pPr>
    </w:lvl>
    <w:lvl w:ilvl="1" w:tplc="04090015">
      <w:start w:val="1"/>
      <w:numFmt w:val="upp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0E684BD8"/>
    <w:multiLevelType w:val="hybridMultilevel"/>
    <w:tmpl w:val="C7F8114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24D4FCA"/>
    <w:multiLevelType w:val="hybridMultilevel"/>
    <w:tmpl w:val="769A81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56914EB"/>
    <w:multiLevelType w:val="hybridMultilevel"/>
    <w:tmpl w:val="50484F5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6D223B8"/>
    <w:multiLevelType w:val="hybridMultilevel"/>
    <w:tmpl w:val="E7DEF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8A7663D"/>
    <w:multiLevelType w:val="hybridMultilevel"/>
    <w:tmpl w:val="E8045E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16306DB"/>
    <w:multiLevelType w:val="hybridMultilevel"/>
    <w:tmpl w:val="4D8ECA0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23CC7DDD"/>
    <w:multiLevelType w:val="hybridMultilevel"/>
    <w:tmpl w:val="DB0AC5B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291E10FF"/>
    <w:multiLevelType w:val="hybridMultilevel"/>
    <w:tmpl w:val="63DE9A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9364748"/>
    <w:multiLevelType w:val="hybridMultilevel"/>
    <w:tmpl w:val="C2523D48"/>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nsid w:val="2A6F0E48"/>
    <w:multiLevelType w:val="hybridMultilevel"/>
    <w:tmpl w:val="890AB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F4E74E5"/>
    <w:multiLevelType w:val="hybridMultilevel"/>
    <w:tmpl w:val="6E9E0CEA"/>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3196144C"/>
    <w:multiLevelType w:val="hybridMultilevel"/>
    <w:tmpl w:val="BC7ED57C"/>
    <w:lvl w:ilvl="0" w:tplc="04090015">
      <w:start w:val="1"/>
      <w:numFmt w:val="upperLetter"/>
      <w:lvlText w:val="%1."/>
      <w:lvlJc w:val="left"/>
      <w:pPr>
        <w:tabs>
          <w:tab w:val="num" w:pos="360"/>
        </w:tabs>
        <w:ind w:left="360" w:hanging="360"/>
      </w:pPr>
    </w:lvl>
    <w:lvl w:ilvl="1" w:tplc="0409000F">
      <w:start w:val="1"/>
      <w:numFmt w:val="decimal"/>
      <w:lvlText w:val="%2."/>
      <w:lvlJc w:val="left"/>
      <w:pPr>
        <w:tabs>
          <w:tab w:val="num" w:pos="1080"/>
        </w:tabs>
        <w:ind w:left="1080" w:hanging="360"/>
      </w:pPr>
      <w:rPr>
        <w:rFonts w:hint="default"/>
      </w:rPr>
    </w:lvl>
    <w:lvl w:ilvl="2" w:tplc="39BEB6A8">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31E977AC"/>
    <w:multiLevelType w:val="hybridMultilevel"/>
    <w:tmpl w:val="AF6E82B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5A37185"/>
    <w:multiLevelType w:val="hybridMultilevel"/>
    <w:tmpl w:val="AB7AE0EC"/>
    <w:lvl w:ilvl="0" w:tplc="0409001B">
      <w:start w:val="1"/>
      <w:numFmt w:val="lowerRoman"/>
      <w:lvlText w:val="%1."/>
      <w:lvlJc w:val="right"/>
      <w:pPr>
        <w:tabs>
          <w:tab w:val="num" w:pos="180"/>
        </w:tabs>
        <w:ind w:left="180" w:hanging="180"/>
      </w:pPr>
    </w:lvl>
    <w:lvl w:ilvl="1" w:tplc="04090015">
      <w:start w:val="1"/>
      <w:numFmt w:val="upp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9">
    <w:nsid w:val="35DE44E1"/>
    <w:multiLevelType w:val="hybridMultilevel"/>
    <w:tmpl w:val="6AE8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7ED4B05"/>
    <w:multiLevelType w:val="hybridMultilevel"/>
    <w:tmpl w:val="A4BADB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389D1802"/>
    <w:multiLevelType w:val="multilevel"/>
    <w:tmpl w:val="D6F068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39151748"/>
    <w:multiLevelType w:val="hybridMultilevel"/>
    <w:tmpl w:val="A088FAE8"/>
    <w:lvl w:ilvl="0" w:tplc="04090011">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3AF76046"/>
    <w:multiLevelType w:val="hybridMultilevel"/>
    <w:tmpl w:val="6C64BFC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3C996C3D"/>
    <w:multiLevelType w:val="hybridMultilevel"/>
    <w:tmpl w:val="7FAA2FBE"/>
    <w:lvl w:ilvl="0" w:tplc="04090015">
      <w:start w:val="1"/>
      <w:numFmt w:val="upperLetter"/>
      <w:lvlText w:val="%1."/>
      <w:lvlJc w:val="left"/>
      <w:pPr>
        <w:tabs>
          <w:tab w:val="num" w:pos="180"/>
        </w:tabs>
        <w:ind w:left="180" w:hanging="180"/>
      </w:pPr>
    </w:lvl>
    <w:lvl w:ilvl="1" w:tplc="04090015">
      <w:start w:val="1"/>
      <w:numFmt w:val="upp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5">
    <w:nsid w:val="3E2D1344"/>
    <w:multiLevelType w:val="hybridMultilevel"/>
    <w:tmpl w:val="B9EC1192"/>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3EDE17FB"/>
    <w:multiLevelType w:val="hybridMultilevel"/>
    <w:tmpl w:val="07A49242"/>
    <w:lvl w:ilvl="0" w:tplc="6792C90E">
      <w:start w:val="1"/>
      <w:numFmt w:val="bullet"/>
      <w:lvlText w:val=""/>
      <w:lvlJc w:val="left"/>
      <w:pPr>
        <w:tabs>
          <w:tab w:val="num" w:pos="840"/>
        </w:tabs>
        <w:ind w:left="840" w:hanging="720"/>
      </w:pPr>
      <w:rPr>
        <w:rFonts w:ascii="Wingdings" w:hAnsi="Wingdings" w:hint="default"/>
        <w:w w:val="100"/>
        <w:sz w:val="44"/>
      </w:rPr>
    </w:lvl>
    <w:lvl w:ilvl="1" w:tplc="04090019">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7">
    <w:nsid w:val="47392042"/>
    <w:multiLevelType w:val="hybridMultilevel"/>
    <w:tmpl w:val="EE18B81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49727142"/>
    <w:multiLevelType w:val="hybridMultilevel"/>
    <w:tmpl w:val="5E58B9D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nsid w:val="499924FB"/>
    <w:multiLevelType w:val="hybridMultilevel"/>
    <w:tmpl w:val="C5EC76A2"/>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rPr>
    </w:lvl>
    <w:lvl w:ilvl="3" w:tplc="67EC3C00">
      <w:start w:val="2"/>
      <w:numFmt w:val="lowerLetter"/>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nsid w:val="4B9B4A56"/>
    <w:multiLevelType w:val="hybridMultilevel"/>
    <w:tmpl w:val="1B7CE480"/>
    <w:lvl w:ilvl="0" w:tplc="C3285DFC">
      <w:start w:val="1"/>
      <w:numFmt w:val="upperRoman"/>
      <w:lvlText w:val="%1."/>
      <w:lvlJc w:val="right"/>
      <w:pPr>
        <w:tabs>
          <w:tab w:val="num" w:pos="180"/>
        </w:tabs>
        <w:ind w:left="180" w:hanging="180"/>
      </w:pPr>
      <w:rPr>
        <w:b/>
      </w:rPr>
    </w:lvl>
    <w:lvl w:ilvl="1" w:tplc="04090015">
      <w:start w:val="1"/>
      <w:numFmt w:val="upp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41">
    <w:nsid w:val="4CAA685A"/>
    <w:multiLevelType w:val="hybridMultilevel"/>
    <w:tmpl w:val="1B4CAB7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4CFB1190"/>
    <w:multiLevelType w:val="hybridMultilevel"/>
    <w:tmpl w:val="4EE2C21C"/>
    <w:lvl w:ilvl="0" w:tplc="04090011">
      <w:start w:val="1"/>
      <w:numFmt w:val="decimal"/>
      <w:lvlText w:val="%1)"/>
      <w:lvlJc w:val="left"/>
      <w:pPr>
        <w:tabs>
          <w:tab w:val="num" w:pos="1080"/>
        </w:tabs>
        <w:ind w:left="1080" w:hanging="360"/>
      </w:p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59CC4F0E">
      <w:start w:val="1"/>
      <w:numFmt w:val="decimal"/>
      <w:lvlText w:val="(%4)"/>
      <w:lvlJc w:val="left"/>
      <w:pPr>
        <w:ind w:left="2520" w:hanging="360"/>
      </w:pPr>
      <w:rPr>
        <w:rFonts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D9B02D4"/>
    <w:multiLevelType w:val="hybridMultilevel"/>
    <w:tmpl w:val="D2CA43CE"/>
    <w:lvl w:ilvl="0" w:tplc="04090015">
      <w:start w:val="1"/>
      <w:numFmt w:val="upperLetter"/>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rPr>
    </w:lvl>
    <w:lvl w:ilvl="3" w:tplc="67EC3C00">
      <w:start w:val="2"/>
      <w:numFmt w:val="lowerLetter"/>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nsid w:val="4E513D10"/>
    <w:multiLevelType w:val="hybridMultilevel"/>
    <w:tmpl w:val="8F182664"/>
    <w:lvl w:ilvl="0" w:tplc="04090015">
      <w:start w:val="1"/>
      <w:numFmt w:val="upperLetter"/>
      <w:lvlText w:val="%1."/>
      <w:lvlJc w:val="left"/>
      <w:pPr>
        <w:tabs>
          <w:tab w:val="num" w:pos="180"/>
        </w:tabs>
        <w:ind w:left="180" w:hanging="180"/>
      </w:pPr>
    </w:lvl>
    <w:lvl w:ilvl="1" w:tplc="04090015">
      <w:start w:val="1"/>
      <w:numFmt w:val="upp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45">
    <w:nsid w:val="5045356D"/>
    <w:multiLevelType w:val="hybridMultilevel"/>
    <w:tmpl w:val="90A80BD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559B5726"/>
    <w:multiLevelType w:val="hybridMultilevel"/>
    <w:tmpl w:val="2FDA29A6"/>
    <w:lvl w:ilvl="0" w:tplc="04090019">
      <w:start w:val="1"/>
      <w:numFmt w:val="lowerLetter"/>
      <w:lvlText w:val="%1."/>
      <w:lvlJc w:val="left"/>
      <w:pPr>
        <w:tabs>
          <w:tab w:val="num" w:pos="1080"/>
        </w:tabs>
        <w:ind w:left="1080" w:hanging="360"/>
      </w:pPr>
    </w:lvl>
    <w:lvl w:ilvl="1" w:tplc="04090017">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58D81D94"/>
    <w:multiLevelType w:val="hybridMultilevel"/>
    <w:tmpl w:val="0DBE8D7E"/>
    <w:lvl w:ilvl="0" w:tplc="7C7C1626">
      <w:start w:val="1"/>
      <w:numFmt w:val="bullet"/>
      <w:lvlText w:val=""/>
      <w:lvlJc w:val="left"/>
      <w:pPr>
        <w:tabs>
          <w:tab w:val="num" w:pos="720"/>
        </w:tabs>
        <w:ind w:left="360" w:hanging="360"/>
      </w:pPr>
      <w:rPr>
        <w:rFonts w:ascii="Wingdings" w:hAnsi="Wingdings" w:hint="default"/>
        <w:color w:val="auto"/>
        <w:sz w:val="4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5C283DE9"/>
    <w:multiLevelType w:val="hybridMultilevel"/>
    <w:tmpl w:val="A0EC26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5E011A0A"/>
    <w:multiLevelType w:val="hybridMultilevel"/>
    <w:tmpl w:val="6350844E"/>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9">
      <w:start w:val="1"/>
      <w:numFmt w:val="lowerLetter"/>
      <w:lvlText w:val="%3."/>
      <w:lvlJc w:val="left"/>
      <w:pPr>
        <w:tabs>
          <w:tab w:val="num" w:pos="1980"/>
        </w:tabs>
        <w:ind w:left="1980" w:hanging="360"/>
      </w:pPr>
      <w:rPr>
        <w:rFonts w:hint="default"/>
      </w:rPr>
    </w:lvl>
    <w:lvl w:ilvl="3" w:tplc="67EC3C00">
      <w:start w:val="2"/>
      <w:numFmt w:val="lowerLetter"/>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nsid w:val="5E536416"/>
    <w:multiLevelType w:val="hybridMultilevel"/>
    <w:tmpl w:val="E96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0C41CF4"/>
    <w:multiLevelType w:val="hybridMultilevel"/>
    <w:tmpl w:val="F96E8CDE"/>
    <w:lvl w:ilvl="0" w:tplc="314CB66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52">
    <w:nsid w:val="625B1712"/>
    <w:multiLevelType w:val="hybridMultilevel"/>
    <w:tmpl w:val="9926F1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63614AFC"/>
    <w:multiLevelType w:val="hybridMultilevel"/>
    <w:tmpl w:val="82D6F0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nsid w:val="64C056AF"/>
    <w:multiLevelType w:val="hybridMultilevel"/>
    <w:tmpl w:val="9446D41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nsid w:val="66A22CAA"/>
    <w:multiLevelType w:val="hybridMultilevel"/>
    <w:tmpl w:val="7CC407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674A3D08"/>
    <w:multiLevelType w:val="hybridMultilevel"/>
    <w:tmpl w:val="31BED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77F31E8"/>
    <w:multiLevelType w:val="hybridMultilevel"/>
    <w:tmpl w:val="83EEE210"/>
    <w:lvl w:ilvl="0" w:tplc="04090015">
      <w:start w:val="1"/>
      <w:numFmt w:val="upperLetter"/>
      <w:lvlText w:val="%1."/>
      <w:lvlJc w:val="left"/>
      <w:pPr>
        <w:tabs>
          <w:tab w:val="num" w:pos="180"/>
        </w:tabs>
        <w:ind w:left="180" w:hanging="180"/>
      </w:pPr>
    </w:lvl>
    <w:lvl w:ilvl="1" w:tplc="04090015">
      <w:start w:val="1"/>
      <w:numFmt w:val="upp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58">
    <w:nsid w:val="6BFE3A24"/>
    <w:multiLevelType w:val="hybridMultilevel"/>
    <w:tmpl w:val="4A840D9C"/>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rPr>
    </w:lvl>
    <w:lvl w:ilvl="3" w:tplc="67EC3C00">
      <w:start w:val="2"/>
      <w:numFmt w:val="lowerLetter"/>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nsid w:val="70C4515C"/>
    <w:multiLevelType w:val="hybridMultilevel"/>
    <w:tmpl w:val="17D80F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0">
    <w:nsid w:val="7205085C"/>
    <w:multiLevelType w:val="hybridMultilevel"/>
    <w:tmpl w:val="B3C03D6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730C6617"/>
    <w:multiLevelType w:val="hybridMultilevel"/>
    <w:tmpl w:val="A30A5770"/>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7C90741E"/>
    <w:multiLevelType w:val="hybridMultilevel"/>
    <w:tmpl w:val="050CE03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3">
    <w:nsid w:val="7E4C7FC0"/>
    <w:multiLevelType w:val="hybridMultilevel"/>
    <w:tmpl w:val="61182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7E8216F4"/>
    <w:multiLevelType w:val="hybridMultilevel"/>
    <w:tmpl w:val="8BF6F5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3"/>
  </w:num>
  <w:num w:numId="2">
    <w:abstractNumId w:val="16"/>
  </w:num>
  <w:num w:numId="3">
    <w:abstractNumId w:val="26"/>
  </w:num>
  <w:num w:numId="4">
    <w:abstractNumId w:val="45"/>
  </w:num>
  <w:num w:numId="5">
    <w:abstractNumId w:val="53"/>
  </w:num>
  <w:num w:numId="6">
    <w:abstractNumId w:val="24"/>
  </w:num>
  <w:num w:numId="7">
    <w:abstractNumId w:val="40"/>
  </w:num>
  <w:num w:numId="8">
    <w:abstractNumId w:val="51"/>
  </w:num>
  <w:num w:numId="9">
    <w:abstractNumId w:val="43"/>
  </w:num>
  <w:num w:numId="10">
    <w:abstractNumId w:val="36"/>
  </w:num>
  <w:num w:numId="11">
    <w:abstractNumId w:val="47"/>
  </w:num>
  <w:num w:numId="12">
    <w:abstractNumId w:val="37"/>
  </w:num>
  <w:num w:numId="13">
    <w:abstractNumId w:val="64"/>
  </w:num>
  <w:num w:numId="14">
    <w:abstractNumId w:val="13"/>
  </w:num>
  <w:num w:numId="15">
    <w:abstractNumId w:val="18"/>
  </w:num>
  <w:num w:numId="16">
    <w:abstractNumId w:val="30"/>
  </w:num>
  <w:num w:numId="17">
    <w:abstractNumId w:val="34"/>
  </w:num>
  <w:num w:numId="18">
    <w:abstractNumId w:val="44"/>
  </w:num>
  <w:num w:numId="19">
    <w:abstractNumId w:val="46"/>
  </w:num>
  <w:num w:numId="20">
    <w:abstractNumId w:val="10"/>
  </w:num>
  <w:num w:numId="21">
    <w:abstractNumId w:val="25"/>
  </w:num>
  <w:num w:numId="22">
    <w:abstractNumId w:val="38"/>
  </w:num>
  <w:num w:numId="23">
    <w:abstractNumId w:val="50"/>
  </w:num>
  <w:num w:numId="24">
    <w:abstractNumId w:val="29"/>
  </w:num>
  <w:num w:numId="25">
    <w:abstractNumId w:val="31"/>
  </w:num>
  <w:num w:numId="26">
    <w:abstractNumId w:val="61"/>
  </w:num>
  <w:num w:numId="27">
    <w:abstractNumId w:val="59"/>
  </w:num>
  <w:num w:numId="28">
    <w:abstractNumId w:val="42"/>
  </w:num>
  <w:num w:numId="29">
    <w:abstractNumId w:val="32"/>
  </w:num>
  <w:num w:numId="30">
    <w:abstractNumId w:val="52"/>
  </w:num>
  <w:num w:numId="31">
    <w:abstractNumId w:val="48"/>
  </w:num>
  <w:num w:numId="32">
    <w:abstractNumId w:val="19"/>
  </w:num>
  <w:num w:numId="33">
    <w:abstractNumId w:val="54"/>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17"/>
  </w:num>
  <w:num w:numId="45">
    <w:abstractNumId w:val="41"/>
  </w:num>
  <w:num w:numId="46">
    <w:abstractNumId w:val="33"/>
  </w:num>
  <w:num w:numId="47">
    <w:abstractNumId w:val="56"/>
  </w:num>
  <w:num w:numId="48">
    <w:abstractNumId w:val="12"/>
  </w:num>
  <w:num w:numId="49">
    <w:abstractNumId w:val="14"/>
  </w:num>
  <w:num w:numId="50">
    <w:abstractNumId w:val="22"/>
  </w:num>
  <w:num w:numId="51">
    <w:abstractNumId w:val="35"/>
  </w:num>
  <w:num w:numId="52">
    <w:abstractNumId w:val="58"/>
  </w:num>
  <w:num w:numId="53">
    <w:abstractNumId w:val="55"/>
  </w:num>
  <w:num w:numId="54">
    <w:abstractNumId w:val="20"/>
  </w:num>
  <w:num w:numId="55">
    <w:abstractNumId w:val="23"/>
  </w:num>
  <w:num w:numId="56">
    <w:abstractNumId w:val="60"/>
  </w:num>
  <w:num w:numId="57">
    <w:abstractNumId w:val="28"/>
  </w:num>
  <w:num w:numId="58">
    <w:abstractNumId w:val="57"/>
  </w:num>
  <w:num w:numId="59">
    <w:abstractNumId w:val="27"/>
  </w:num>
  <w:num w:numId="60">
    <w:abstractNumId w:val="15"/>
  </w:num>
  <w:num w:numId="61">
    <w:abstractNumId w:val="39"/>
  </w:num>
  <w:num w:numId="62">
    <w:abstractNumId w:val="11"/>
  </w:num>
  <w:num w:numId="63">
    <w:abstractNumId w:val="49"/>
  </w:num>
  <w:num w:numId="64">
    <w:abstractNumId w:val="62"/>
  </w:num>
  <w:num w:numId="65">
    <w:abstractNumId w:val="2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5AE"/>
    <w:rsid w:val="00000FF7"/>
    <w:rsid w:val="000016C3"/>
    <w:rsid w:val="000039B8"/>
    <w:rsid w:val="000039BC"/>
    <w:rsid w:val="000061C0"/>
    <w:rsid w:val="000061FF"/>
    <w:rsid w:val="0000684D"/>
    <w:rsid w:val="00006D57"/>
    <w:rsid w:val="000079F5"/>
    <w:rsid w:val="00010EE3"/>
    <w:rsid w:val="000116D4"/>
    <w:rsid w:val="00011E1D"/>
    <w:rsid w:val="00011E67"/>
    <w:rsid w:val="00012EA5"/>
    <w:rsid w:val="00012FF4"/>
    <w:rsid w:val="00014651"/>
    <w:rsid w:val="00014EFA"/>
    <w:rsid w:val="00015039"/>
    <w:rsid w:val="00015CE0"/>
    <w:rsid w:val="000172B7"/>
    <w:rsid w:val="0001759E"/>
    <w:rsid w:val="000216E3"/>
    <w:rsid w:val="0002306D"/>
    <w:rsid w:val="00027130"/>
    <w:rsid w:val="00027321"/>
    <w:rsid w:val="000275DE"/>
    <w:rsid w:val="00027753"/>
    <w:rsid w:val="000342F4"/>
    <w:rsid w:val="00035A16"/>
    <w:rsid w:val="00040035"/>
    <w:rsid w:val="0004006A"/>
    <w:rsid w:val="0004008A"/>
    <w:rsid w:val="0004075E"/>
    <w:rsid w:val="00041676"/>
    <w:rsid w:val="000420AE"/>
    <w:rsid w:val="00043C1A"/>
    <w:rsid w:val="00043DB3"/>
    <w:rsid w:val="00044AEC"/>
    <w:rsid w:val="00047139"/>
    <w:rsid w:val="00047A7F"/>
    <w:rsid w:val="00047B41"/>
    <w:rsid w:val="000509DE"/>
    <w:rsid w:val="00050A43"/>
    <w:rsid w:val="00050F0C"/>
    <w:rsid w:val="00054B50"/>
    <w:rsid w:val="000609A2"/>
    <w:rsid w:val="00060E43"/>
    <w:rsid w:val="00060FDD"/>
    <w:rsid w:val="00062354"/>
    <w:rsid w:val="000624FF"/>
    <w:rsid w:val="00063D3D"/>
    <w:rsid w:val="00064086"/>
    <w:rsid w:val="000647B5"/>
    <w:rsid w:val="00064B97"/>
    <w:rsid w:val="00064CCB"/>
    <w:rsid w:val="00066ADE"/>
    <w:rsid w:val="0007048B"/>
    <w:rsid w:val="0007282F"/>
    <w:rsid w:val="00072A47"/>
    <w:rsid w:val="000743FF"/>
    <w:rsid w:val="00074953"/>
    <w:rsid w:val="0008147E"/>
    <w:rsid w:val="000829CE"/>
    <w:rsid w:val="00083803"/>
    <w:rsid w:val="00084FEF"/>
    <w:rsid w:val="000856CC"/>
    <w:rsid w:val="0008657F"/>
    <w:rsid w:val="0008725E"/>
    <w:rsid w:val="00087EFD"/>
    <w:rsid w:val="000921BB"/>
    <w:rsid w:val="00092B4E"/>
    <w:rsid w:val="00092DBD"/>
    <w:rsid w:val="000935A5"/>
    <w:rsid w:val="00095FDD"/>
    <w:rsid w:val="00096BF1"/>
    <w:rsid w:val="00096F15"/>
    <w:rsid w:val="000A06C3"/>
    <w:rsid w:val="000A0D0F"/>
    <w:rsid w:val="000A21B6"/>
    <w:rsid w:val="000A3FDF"/>
    <w:rsid w:val="000A4036"/>
    <w:rsid w:val="000A5B60"/>
    <w:rsid w:val="000B0219"/>
    <w:rsid w:val="000B022A"/>
    <w:rsid w:val="000B070A"/>
    <w:rsid w:val="000B111D"/>
    <w:rsid w:val="000B19C0"/>
    <w:rsid w:val="000B1A6D"/>
    <w:rsid w:val="000B6B39"/>
    <w:rsid w:val="000B6E1E"/>
    <w:rsid w:val="000B706C"/>
    <w:rsid w:val="000B77A3"/>
    <w:rsid w:val="000C053C"/>
    <w:rsid w:val="000C05F5"/>
    <w:rsid w:val="000C096B"/>
    <w:rsid w:val="000C1AFE"/>
    <w:rsid w:val="000C356B"/>
    <w:rsid w:val="000C629F"/>
    <w:rsid w:val="000C62BD"/>
    <w:rsid w:val="000C74E8"/>
    <w:rsid w:val="000D119E"/>
    <w:rsid w:val="000E265C"/>
    <w:rsid w:val="000E45A2"/>
    <w:rsid w:val="000E4AF0"/>
    <w:rsid w:val="000E7385"/>
    <w:rsid w:val="000F278C"/>
    <w:rsid w:val="000F3163"/>
    <w:rsid w:val="00102848"/>
    <w:rsid w:val="001031B3"/>
    <w:rsid w:val="00103894"/>
    <w:rsid w:val="0010462D"/>
    <w:rsid w:val="0010541C"/>
    <w:rsid w:val="001072AD"/>
    <w:rsid w:val="001113F1"/>
    <w:rsid w:val="00111F06"/>
    <w:rsid w:val="001136C4"/>
    <w:rsid w:val="00116040"/>
    <w:rsid w:val="00116D32"/>
    <w:rsid w:val="00116F7B"/>
    <w:rsid w:val="00120564"/>
    <w:rsid w:val="00120CF2"/>
    <w:rsid w:val="00122B7A"/>
    <w:rsid w:val="00123A53"/>
    <w:rsid w:val="00123D0C"/>
    <w:rsid w:val="00124920"/>
    <w:rsid w:val="00124DA4"/>
    <w:rsid w:val="00127060"/>
    <w:rsid w:val="00127D4A"/>
    <w:rsid w:val="00130A9A"/>
    <w:rsid w:val="00133848"/>
    <w:rsid w:val="0013550C"/>
    <w:rsid w:val="001411E5"/>
    <w:rsid w:val="0014131C"/>
    <w:rsid w:val="001425B1"/>
    <w:rsid w:val="001435A1"/>
    <w:rsid w:val="00144823"/>
    <w:rsid w:val="0014706F"/>
    <w:rsid w:val="0015095D"/>
    <w:rsid w:val="00150A99"/>
    <w:rsid w:val="001528A7"/>
    <w:rsid w:val="00155F26"/>
    <w:rsid w:val="00160B07"/>
    <w:rsid w:val="00162514"/>
    <w:rsid w:val="0016577A"/>
    <w:rsid w:val="00165B39"/>
    <w:rsid w:val="00166225"/>
    <w:rsid w:val="0016765F"/>
    <w:rsid w:val="00167CF9"/>
    <w:rsid w:val="001709FD"/>
    <w:rsid w:val="00170B09"/>
    <w:rsid w:val="001710D4"/>
    <w:rsid w:val="00174FA4"/>
    <w:rsid w:val="00177A83"/>
    <w:rsid w:val="00177B01"/>
    <w:rsid w:val="0018146C"/>
    <w:rsid w:val="00183680"/>
    <w:rsid w:val="0018377D"/>
    <w:rsid w:val="00185C6D"/>
    <w:rsid w:val="00186F19"/>
    <w:rsid w:val="00187137"/>
    <w:rsid w:val="00190C2B"/>
    <w:rsid w:val="00190EC5"/>
    <w:rsid w:val="00191399"/>
    <w:rsid w:val="00191608"/>
    <w:rsid w:val="00191C71"/>
    <w:rsid w:val="00192625"/>
    <w:rsid w:val="00192AB1"/>
    <w:rsid w:val="00192D3C"/>
    <w:rsid w:val="00193008"/>
    <w:rsid w:val="00193448"/>
    <w:rsid w:val="00193F1C"/>
    <w:rsid w:val="00193F4A"/>
    <w:rsid w:val="00194559"/>
    <w:rsid w:val="00194677"/>
    <w:rsid w:val="00194A24"/>
    <w:rsid w:val="00195CBA"/>
    <w:rsid w:val="0019726B"/>
    <w:rsid w:val="001A435B"/>
    <w:rsid w:val="001A46AD"/>
    <w:rsid w:val="001A46DD"/>
    <w:rsid w:val="001A692D"/>
    <w:rsid w:val="001B0CA4"/>
    <w:rsid w:val="001B1F01"/>
    <w:rsid w:val="001B2396"/>
    <w:rsid w:val="001B3E9B"/>
    <w:rsid w:val="001B6D6F"/>
    <w:rsid w:val="001C05BF"/>
    <w:rsid w:val="001C0661"/>
    <w:rsid w:val="001C0BBE"/>
    <w:rsid w:val="001C43C9"/>
    <w:rsid w:val="001C48BF"/>
    <w:rsid w:val="001C561A"/>
    <w:rsid w:val="001C5644"/>
    <w:rsid w:val="001C5829"/>
    <w:rsid w:val="001C6F2F"/>
    <w:rsid w:val="001D025C"/>
    <w:rsid w:val="001D1881"/>
    <w:rsid w:val="001D1D72"/>
    <w:rsid w:val="001D1EB8"/>
    <w:rsid w:val="001D3503"/>
    <w:rsid w:val="001D38DF"/>
    <w:rsid w:val="001D435A"/>
    <w:rsid w:val="001D4728"/>
    <w:rsid w:val="001D4B30"/>
    <w:rsid w:val="001D771D"/>
    <w:rsid w:val="001E0415"/>
    <w:rsid w:val="001E086C"/>
    <w:rsid w:val="001E0974"/>
    <w:rsid w:val="001E14DD"/>
    <w:rsid w:val="001E2467"/>
    <w:rsid w:val="001E2EDF"/>
    <w:rsid w:val="001E3679"/>
    <w:rsid w:val="001E4384"/>
    <w:rsid w:val="001E4C06"/>
    <w:rsid w:val="001E6084"/>
    <w:rsid w:val="001E61D2"/>
    <w:rsid w:val="001E75EE"/>
    <w:rsid w:val="001E7CDF"/>
    <w:rsid w:val="001F309B"/>
    <w:rsid w:val="001F60DC"/>
    <w:rsid w:val="001F7231"/>
    <w:rsid w:val="001F75B1"/>
    <w:rsid w:val="001F7D93"/>
    <w:rsid w:val="00200B9A"/>
    <w:rsid w:val="00201BD4"/>
    <w:rsid w:val="00202813"/>
    <w:rsid w:val="002069B5"/>
    <w:rsid w:val="00207A1B"/>
    <w:rsid w:val="002112D7"/>
    <w:rsid w:val="002136D0"/>
    <w:rsid w:val="002137C7"/>
    <w:rsid w:val="0021579F"/>
    <w:rsid w:val="002162F4"/>
    <w:rsid w:val="00217DEE"/>
    <w:rsid w:val="00221747"/>
    <w:rsid w:val="002222C0"/>
    <w:rsid w:val="00222765"/>
    <w:rsid w:val="00223430"/>
    <w:rsid w:val="00223D16"/>
    <w:rsid w:val="00224032"/>
    <w:rsid w:val="00225289"/>
    <w:rsid w:val="0022740F"/>
    <w:rsid w:val="00227413"/>
    <w:rsid w:val="002318B2"/>
    <w:rsid w:val="00232336"/>
    <w:rsid w:val="002356F2"/>
    <w:rsid w:val="0023652B"/>
    <w:rsid w:val="00236884"/>
    <w:rsid w:val="00241D1D"/>
    <w:rsid w:val="00241D7D"/>
    <w:rsid w:val="0024491B"/>
    <w:rsid w:val="00244B3F"/>
    <w:rsid w:val="00247646"/>
    <w:rsid w:val="00250A73"/>
    <w:rsid w:val="00251F4F"/>
    <w:rsid w:val="00254D70"/>
    <w:rsid w:val="00256743"/>
    <w:rsid w:val="00256967"/>
    <w:rsid w:val="00256A9D"/>
    <w:rsid w:val="0026044F"/>
    <w:rsid w:val="00260A3E"/>
    <w:rsid w:val="002639BE"/>
    <w:rsid w:val="002642FC"/>
    <w:rsid w:val="002646B3"/>
    <w:rsid w:val="00265F70"/>
    <w:rsid w:val="00266E0B"/>
    <w:rsid w:val="00272032"/>
    <w:rsid w:val="00275364"/>
    <w:rsid w:val="00275A18"/>
    <w:rsid w:val="0027719D"/>
    <w:rsid w:val="00277231"/>
    <w:rsid w:val="0028003C"/>
    <w:rsid w:val="0028137E"/>
    <w:rsid w:val="00281D88"/>
    <w:rsid w:val="00282A4E"/>
    <w:rsid w:val="002845D5"/>
    <w:rsid w:val="00286C72"/>
    <w:rsid w:val="00290A9D"/>
    <w:rsid w:val="00292799"/>
    <w:rsid w:val="00292CA1"/>
    <w:rsid w:val="00294768"/>
    <w:rsid w:val="002948EC"/>
    <w:rsid w:val="00297FC7"/>
    <w:rsid w:val="002A0C5E"/>
    <w:rsid w:val="002A0D82"/>
    <w:rsid w:val="002A1FE2"/>
    <w:rsid w:val="002A2239"/>
    <w:rsid w:val="002A25DC"/>
    <w:rsid w:val="002A374A"/>
    <w:rsid w:val="002A57C6"/>
    <w:rsid w:val="002A64D4"/>
    <w:rsid w:val="002B0B18"/>
    <w:rsid w:val="002B0F1D"/>
    <w:rsid w:val="002B3196"/>
    <w:rsid w:val="002B40D6"/>
    <w:rsid w:val="002B5C1C"/>
    <w:rsid w:val="002B5CDD"/>
    <w:rsid w:val="002B6A2B"/>
    <w:rsid w:val="002B7FBE"/>
    <w:rsid w:val="002C0A68"/>
    <w:rsid w:val="002C1908"/>
    <w:rsid w:val="002C23D6"/>
    <w:rsid w:val="002C33A5"/>
    <w:rsid w:val="002C347D"/>
    <w:rsid w:val="002C6BFF"/>
    <w:rsid w:val="002C779A"/>
    <w:rsid w:val="002D2738"/>
    <w:rsid w:val="002D2D81"/>
    <w:rsid w:val="002D3441"/>
    <w:rsid w:val="002D4B98"/>
    <w:rsid w:val="002D5088"/>
    <w:rsid w:val="002D5CF1"/>
    <w:rsid w:val="002D5FED"/>
    <w:rsid w:val="002D6782"/>
    <w:rsid w:val="002D71BA"/>
    <w:rsid w:val="002E203A"/>
    <w:rsid w:val="002E45EA"/>
    <w:rsid w:val="002E5785"/>
    <w:rsid w:val="002F0019"/>
    <w:rsid w:val="002F13CC"/>
    <w:rsid w:val="002F1BB7"/>
    <w:rsid w:val="002F1D24"/>
    <w:rsid w:val="002F4E3B"/>
    <w:rsid w:val="002F6D1D"/>
    <w:rsid w:val="003000E4"/>
    <w:rsid w:val="00300B51"/>
    <w:rsid w:val="0030197E"/>
    <w:rsid w:val="00304016"/>
    <w:rsid w:val="003042FA"/>
    <w:rsid w:val="00304563"/>
    <w:rsid w:val="00306EAD"/>
    <w:rsid w:val="003070C3"/>
    <w:rsid w:val="00307CC7"/>
    <w:rsid w:val="00311874"/>
    <w:rsid w:val="00311F10"/>
    <w:rsid w:val="0031200E"/>
    <w:rsid w:val="00313C3E"/>
    <w:rsid w:val="0031562B"/>
    <w:rsid w:val="00315EF1"/>
    <w:rsid w:val="003173B3"/>
    <w:rsid w:val="003175E2"/>
    <w:rsid w:val="003212C1"/>
    <w:rsid w:val="0032143A"/>
    <w:rsid w:val="00321A73"/>
    <w:rsid w:val="003238CD"/>
    <w:rsid w:val="003243BB"/>
    <w:rsid w:val="003245D1"/>
    <w:rsid w:val="0032520F"/>
    <w:rsid w:val="00327656"/>
    <w:rsid w:val="00330C1C"/>
    <w:rsid w:val="00331568"/>
    <w:rsid w:val="00331895"/>
    <w:rsid w:val="00331A5A"/>
    <w:rsid w:val="00332478"/>
    <w:rsid w:val="00332640"/>
    <w:rsid w:val="0033578B"/>
    <w:rsid w:val="00335C15"/>
    <w:rsid w:val="003363D5"/>
    <w:rsid w:val="003363E1"/>
    <w:rsid w:val="003440F9"/>
    <w:rsid w:val="00345CEF"/>
    <w:rsid w:val="00345D05"/>
    <w:rsid w:val="00346F30"/>
    <w:rsid w:val="00350DFA"/>
    <w:rsid w:val="0035136A"/>
    <w:rsid w:val="00351CF5"/>
    <w:rsid w:val="003542FA"/>
    <w:rsid w:val="00355B63"/>
    <w:rsid w:val="0035653A"/>
    <w:rsid w:val="00356DA6"/>
    <w:rsid w:val="0035718D"/>
    <w:rsid w:val="00357377"/>
    <w:rsid w:val="00357631"/>
    <w:rsid w:val="00357A8D"/>
    <w:rsid w:val="003606A3"/>
    <w:rsid w:val="0036076C"/>
    <w:rsid w:val="003608DA"/>
    <w:rsid w:val="003619C2"/>
    <w:rsid w:val="0036297E"/>
    <w:rsid w:val="00363630"/>
    <w:rsid w:val="003638A0"/>
    <w:rsid w:val="003656DF"/>
    <w:rsid w:val="00365855"/>
    <w:rsid w:val="0037276B"/>
    <w:rsid w:val="00372C29"/>
    <w:rsid w:val="003743AA"/>
    <w:rsid w:val="00374836"/>
    <w:rsid w:val="003771E6"/>
    <w:rsid w:val="00380D08"/>
    <w:rsid w:val="00383173"/>
    <w:rsid w:val="00383A5A"/>
    <w:rsid w:val="003858ED"/>
    <w:rsid w:val="00385CF0"/>
    <w:rsid w:val="00385D8F"/>
    <w:rsid w:val="00386031"/>
    <w:rsid w:val="0039149D"/>
    <w:rsid w:val="0039264C"/>
    <w:rsid w:val="0039273A"/>
    <w:rsid w:val="00392886"/>
    <w:rsid w:val="003945B8"/>
    <w:rsid w:val="003951C0"/>
    <w:rsid w:val="003972E7"/>
    <w:rsid w:val="00397C39"/>
    <w:rsid w:val="003A034F"/>
    <w:rsid w:val="003A1194"/>
    <w:rsid w:val="003A4DEE"/>
    <w:rsid w:val="003A5819"/>
    <w:rsid w:val="003A5D7E"/>
    <w:rsid w:val="003A6607"/>
    <w:rsid w:val="003A6C11"/>
    <w:rsid w:val="003A7A8B"/>
    <w:rsid w:val="003A7DB4"/>
    <w:rsid w:val="003B4781"/>
    <w:rsid w:val="003B47CC"/>
    <w:rsid w:val="003B7AC9"/>
    <w:rsid w:val="003C2A44"/>
    <w:rsid w:val="003C3DF2"/>
    <w:rsid w:val="003C5B2F"/>
    <w:rsid w:val="003C62E9"/>
    <w:rsid w:val="003C69B6"/>
    <w:rsid w:val="003C6E12"/>
    <w:rsid w:val="003C7F77"/>
    <w:rsid w:val="003D0D2D"/>
    <w:rsid w:val="003D1B2F"/>
    <w:rsid w:val="003D30F8"/>
    <w:rsid w:val="003D3911"/>
    <w:rsid w:val="003D489B"/>
    <w:rsid w:val="003D63EE"/>
    <w:rsid w:val="003D7E31"/>
    <w:rsid w:val="003E1581"/>
    <w:rsid w:val="003E49B1"/>
    <w:rsid w:val="003E65DB"/>
    <w:rsid w:val="003E76A4"/>
    <w:rsid w:val="003F0B28"/>
    <w:rsid w:val="003F2DCA"/>
    <w:rsid w:val="00400A03"/>
    <w:rsid w:val="0040276A"/>
    <w:rsid w:val="00403275"/>
    <w:rsid w:val="004038B0"/>
    <w:rsid w:val="00403929"/>
    <w:rsid w:val="00403A6F"/>
    <w:rsid w:val="00404DED"/>
    <w:rsid w:val="00405E31"/>
    <w:rsid w:val="00407532"/>
    <w:rsid w:val="00407C35"/>
    <w:rsid w:val="0041031A"/>
    <w:rsid w:val="004111BC"/>
    <w:rsid w:val="004118B6"/>
    <w:rsid w:val="00412086"/>
    <w:rsid w:val="0041346F"/>
    <w:rsid w:val="00414847"/>
    <w:rsid w:val="00415C22"/>
    <w:rsid w:val="0041601E"/>
    <w:rsid w:val="004178D3"/>
    <w:rsid w:val="004205DE"/>
    <w:rsid w:val="00421956"/>
    <w:rsid w:val="00421C1E"/>
    <w:rsid w:val="00424270"/>
    <w:rsid w:val="004249DE"/>
    <w:rsid w:val="004252C6"/>
    <w:rsid w:val="00425BFF"/>
    <w:rsid w:val="00426929"/>
    <w:rsid w:val="00426C7A"/>
    <w:rsid w:val="0043154D"/>
    <w:rsid w:val="00431B35"/>
    <w:rsid w:val="00432A92"/>
    <w:rsid w:val="00434123"/>
    <w:rsid w:val="00440453"/>
    <w:rsid w:val="0044090B"/>
    <w:rsid w:val="00440A49"/>
    <w:rsid w:val="00442CCB"/>
    <w:rsid w:val="00442F75"/>
    <w:rsid w:val="0044510A"/>
    <w:rsid w:val="00446EF5"/>
    <w:rsid w:val="00447E76"/>
    <w:rsid w:val="00450932"/>
    <w:rsid w:val="00450AB6"/>
    <w:rsid w:val="00451C7C"/>
    <w:rsid w:val="004531F3"/>
    <w:rsid w:val="004532D9"/>
    <w:rsid w:val="004533A7"/>
    <w:rsid w:val="004544C4"/>
    <w:rsid w:val="0045469F"/>
    <w:rsid w:val="00455B0F"/>
    <w:rsid w:val="004572B4"/>
    <w:rsid w:val="00461A24"/>
    <w:rsid w:val="00463DAD"/>
    <w:rsid w:val="00465141"/>
    <w:rsid w:val="00465DCB"/>
    <w:rsid w:val="00465F06"/>
    <w:rsid w:val="004665BA"/>
    <w:rsid w:val="004715E4"/>
    <w:rsid w:val="00471BDB"/>
    <w:rsid w:val="004747B6"/>
    <w:rsid w:val="0047606E"/>
    <w:rsid w:val="004766A2"/>
    <w:rsid w:val="0047712F"/>
    <w:rsid w:val="00477B6E"/>
    <w:rsid w:val="00480F2C"/>
    <w:rsid w:val="00481231"/>
    <w:rsid w:val="00481838"/>
    <w:rsid w:val="00482EE4"/>
    <w:rsid w:val="0048426A"/>
    <w:rsid w:val="0048562D"/>
    <w:rsid w:val="00486E8B"/>
    <w:rsid w:val="0048755B"/>
    <w:rsid w:val="0049057E"/>
    <w:rsid w:val="00490C0C"/>
    <w:rsid w:val="00492C71"/>
    <w:rsid w:val="004938B8"/>
    <w:rsid w:val="00496A4E"/>
    <w:rsid w:val="00497C38"/>
    <w:rsid w:val="004A0CF8"/>
    <w:rsid w:val="004A13C4"/>
    <w:rsid w:val="004A14E1"/>
    <w:rsid w:val="004A1A6D"/>
    <w:rsid w:val="004A1C93"/>
    <w:rsid w:val="004A38CE"/>
    <w:rsid w:val="004A440C"/>
    <w:rsid w:val="004A4F20"/>
    <w:rsid w:val="004A7327"/>
    <w:rsid w:val="004B1049"/>
    <w:rsid w:val="004B12F1"/>
    <w:rsid w:val="004B58ED"/>
    <w:rsid w:val="004B6A93"/>
    <w:rsid w:val="004B7256"/>
    <w:rsid w:val="004B7662"/>
    <w:rsid w:val="004B76A3"/>
    <w:rsid w:val="004C322E"/>
    <w:rsid w:val="004C44EE"/>
    <w:rsid w:val="004C50C7"/>
    <w:rsid w:val="004C544F"/>
    <w:rsid w:val="004C5655"/>
    <w:rsid w:val="004C639D"/>
    <w:rsid w:val="004C7F44"/>
    <w:rsid w:val="004D0E78"/>
    <w:rsid w:val="004D1700"/>
    <w:rsid w:val="004D4B57"/>
    <w:rsid w:val="004D6712"/>
    <w:rsid w:val="004E6373"/>
    <w:rsid w:val="004E7097"/>
    <w:rsid w:val="004E7DFB"/>
    <w:rsid w:val="004E7E25"/>
    <w:rsid w:val="004F032A"/>
    <w:rsid w:val="004F0503"/>
    <w:rsid w:val="004F05AE"/>
    <w:rsid w:val="004F1159"/>
    <w:rsid w:val="004F44CF"/>
    <w:rsid w:val="004F4773"/>
    <w:rsid w:val="004F4D8A"/>
    <w:rsid w:val="004F4F5A"/>
    <w:rsid w:val="004F54DB"/>
    <w:rsid w:val="004F59FA"/>
    <w:rsid w:val="004F6099"/>
    <w:rsid w:val="00500199"/>
    <w:rsid w:val="0050082C"/>
    <w:rsid w:val="0050400E"/>
    <w:rsid w:val="0050752D"/>
    <w:rsid w:val="005120C3"/>
    <w:rsid w:val="00513381"/>
    <w:rsid w:val="00513CA9"/>
    <w:rsid w:val="0051427D"/>
    <w:rsid w:val="005150F0"/>
    <w:rsid w:val="00520F64"/>
    <w:rsid w:val="00521646"/>
    <w:rsid w:val="00522E18"/>
    <w:rsid w:val="0052308B"/>
    <w:rsid w:val="0052343A"/>
    <w:rsid w:val="0052356E"/>
    <w:rsid w:val="0052529B"/>
    <w:rsid w:val="00526218"/>
    <w:rsid w:val="00527995"/>
    <w:rsid w:val="005313B1"/>
    <w:rsid w:val="00531740"/>
    <w:rsid w:val="00531DA9"/>
    <w:rsid w:val="0053291A"/>
    <w:rsid w:val="00541867"/>
    <w:rsid w:val="00542A73"/>
    <w:rsid w:val="00542C2C"/>
    <w:rsid w:val="0054380B"/>
    <w:rsid w:val="00544657"/>
    <w:rsid w:val="00544939"/>
    <w:rsid w:val="00546B8A"/>
    <w:rsid w:val="005470B1"/>
    <w:rsid w:val="005510D5"/>
    <w:rsid w:val="00552439"/>
    <w:rsid w:val="005540F5"/>
    <w:rsid w:val="005549C8"/>
    <w:rsid w:val="00555B5D"/>
    <w:rsid w:val="00557796"/>
    <w:rsid w:val="00560016"/>
    <w:rsid w:val="005613F5"/>
    <w:rsid w:val="00561B6F"/>
    <w:rsid w:val="00563703"/>
    <w:rsid w:val="0056377D"/>
    <w:rsid w:val="00564450"/>
    <w:rsid w:val="00565268"/>
    <w:rsid w:val="00566E6F"/>
    <w:rsid w:val="0056795B"/>
    <w:rsid w:val="00570634"/>
    <w:rsid w:val="00570FE7"/>
    <w:rsid w:val="005725DA"/>
    <w:rsid w:val="00573B72"/>
    <w:rsid w:val="005746A5"/>
    <w:rsid w:val="00575D23"/>
    <w:rsid w:val="00576AD1"/>
    <w:rsid w:val="00576FBC"/>
    <w:rsid w:val="00580EC4"/>
    <w:rsid w:val="00581DB9"/>
    <w:rsid w:val="00582B10"/>
    <w:rsid w:val="00582CC8"/>
    <w:rsid w:val="00582CFC"/>
    <w:rsid w:val="00583E07"/>
    <w:rsid w:val="00585D8A"/>
    <w:rsid w:val="00585DD1"/>
    <w:rsid w:val="00586ED6"/>
    <w:rsid w:val="00590587"/>
    <w:rsid w:val="00592704"/>
    <w:rsid w:val="00593034"/>
    <w:rsid w:val="00593656"/>
    <w:rsid w:val="00593B2A"/>
    <w:rsid w:val="00593BEB"/>
    <w:rsid w:val="00596554"/>
    <w:rsid w:val="00596C2D"/>
    <w:rsid w:val="00596E3F"/>
    <w:rsid w:val="005974E7"/>
    <w:rsid w:val="005A1096"/>
    <w:rsid w:val="005A14A6"/>
    <w:rsid w:val="005A215D"/>
    <w:rsid w:val="005A22B2"/>
    <w:rsid w:val="005A3B3A"/>
    <w:rsid w:val="005A3BFE"/>
    <w:rsid w:val="005A3E43"/>
    <w:rsid w:val="005A611C"/>
    <w:rsid w:val="005A6620"/>
    <w:rsid w:val="005A678D"/>
    <w:rsid w:val="005B0ED3"/>
    <w:rsid w:val="005B20E2"/>
    <w:rsid w:val="005B3CCE"/>
    <w:rsid w:val="005B3F2A"/>
    <w:rsid w:val="005B4D15"/>
    <w:rsid w:val="005B7E28"/>
    <w:rsid w:val="005B7E6D"/>
    <w:rsid w:val="005C165B"/>
    <w:rsid w:val="005C421E"/>
    <w:rsid w:val="005C65E5"/>
    <w:rsid w:val="005D04E2"/>
    <w:rsid w:val="005D238A"/>
    <w:rsid w:val="005D295F"/>
    <w:rsid w:val="005D2A97"/>
    <w:rsid w:val="005D2D4C"/>
    <w:rsid w:val="005D3335"/>
    <w:rsid w:val="005D4AD8"/>
    <w:rsid w:val="005D4FC1"/>
    <w:rsid w:val="005E0400"/>
    <w:rsid w:val="005E3304"/>
    <w:rsid w:val="005E341E"/>
    <w:rsid w:val="005E706E"/>
    <w:rsid w:val="005E7220"/>
    <w:rsid w:val="005E7686"/>
    <w:rsid w:val="005E7A2F"/>
    <w:rsid w:val="005E7BE3"/>
    <w:rsid w:val="005F0DDF"/>
    <w:rsid w:val="005F0F30"/>
    <w:rsid w:val="005F1021"/>
    <w:rsid w:val="005F229A"/>
    <w:rsid w:val="005F2774"/>
    <w:rsid w:val="005F5455"/>
    <w:rsid w:val="005F57CA"/>
    <w:rsid w:val="005F5BC7"/>
    <w:rsid w:val="0060087C"/>
    <w:rsid w:val="00600AB3"/>
    <w:rsid w:val="00600F9D"/>
    <w:rsid w:val="00601723"/>
    <w:rsid w:val="00602C00"/>
    <w:rsid w:val="00603D78"/>
    <w:rsid w:val="00603E9D"/>
    <w:rsid w:val="00605330"/>
    <w:rsid w:val="00605D57"/>
    <w:rsid w:val="006062ED"/>
    <w:rsid w:val="00606357"/>
    <w:rsid w:val="00611207"/>
    <w:rsid w:val="0061140E"/>
    <w:rsid w:val="006122FE"/>
    <w:rsid w:val="00612E2E"/>
    <w:rsid w:val="006131C1"/>
    <w:rsid w:val="00614A80"/>
    <w:rsid w:val="00614D46"/>
    <w:rsid w:val="00615B78"/>
    <w:rsid w:val="00616209"/>
    <w:rsid w:val="00616AFD"/>
    <w:rsid w:val="00616B1A"/>
    <w:rsid w:val="00617568"/>
    <w:rsid w:val="00620FC1"/>
    <w:rsid w:val="006211F1"/>
    <w:rsid w:val="00621BA0"/>
    <w:rsid w:val="0062263A"/>
    <w:rsid w:val="00622EB7"/>
    <w:rsid w:val="006253BE"/>
    <w:rsid w:val="006255DA"/>
    <w:rsid w:val="00630CF1"/>
    <w:rsid w:val="0063233F"/>
    <w:rsid w:val="00632FFA"/>
    <w:rsid w:val="00634012"/>
    <w:rsid w:val="0063766F"/>
    <w:rsid w:val="00640015"/>
    <w:rsid w:val="00640B77"/>
    <w:rsid w:val="0064147F"/>
    <w:rsid w:val="00641807"/>
    <w:rsid w:val="0064395D"/>
    <w:rsid w:val="00645245"/>
    <w:rsid w:val="0064730D"/>
    <w:rsid w:val="0064773A"/>
    <w:rsid w:val="00647A80"/>
    <w:rsid w:val="00650040"/>
    <w:rsid w:val="00650C19"/>
    <w:rsid w:val="00651187"/>
    <w:rsid w:val="00652F97"/>
    <w:rsid w:val="00657D5C"/>
    <w:rsid w:val="00660793"/>
    <w:rsid w:val="00660D2B"/>
    <w:rsid w:val="00661199"/>
    <w:rsid w:val="00662E76"/>
    <w:rsid w:val="006635B6"/>
    <w:rsid w:val="006644E9"/>
    <w:rsid w:val="006677D5"/>
    <w:rsid w:val="00667EEE"/>
    <w:rsid w:val="00667FBD"/>
    <w:rsid w:val="00670142"/>
    <w:rsid w:val="006704F7"/>
    <w:rsid w:val="00670EAD"/>
    <w:rsid w:val="006713B4"/>
    <w:rsid w:val="006725D2"/>
    <w:rsid w:val="00672FAB"/>
    <w:rsid w:val="0067317A"/>
    <w:rsid w:val="006738E5"/>
    <w:rsid w:val="00674486"/>
    <w:rsid w:val="00674C96"/>
    <w:rsid w:val="006754B4"/>
    <w:rsid w:val="0067622E"/>
    <w:rsid w:val="00676671"/>
    <w:rsid w:val="00680425"/>
    <w:rsid w:val="00681285"/>
    <w:rsid w:val="00681622"/>
    <w:rsid w:val="00681F1E"/>
    <w:rsid w:val="00681F39"/>
    <w:rsid w:val="00683661"/>
    <w:rsid w:val="00685600"/>
    <w:rsid w:val="00686495"/>
    <w:rsid w:val="006873EC"/>
    <w:rsid w:val="0069373C"/>
    <w:rsid w:val="00694737"/>
    <w:rsid w:val="00694954"/>
    <w:rsid w:val="00695A37"/>
    <w:rsid w:val="00695A66"/>
    <w:rsid w:val="00696FC9"/>
    <w:rsid w:val="006A0216"/>
    <w:rsid w:val="006A3B76"/>
    <w:rsid w:val="006A3C33"/>
    <w:rsid w:val="006A3D5D"/>
    <w:rsid w:val="006A42FE"/>
    <w:rsid w:val="006A52C6"/>
    <w:rsid w:val="006A6556"/>
    <w:rsid w:val="006A669A"/>
    <w:rsid w:val="006A79BB"/>
    <w:rsid w:val="006B2EF0"/>
    <w:rsid w:val="006B2F86"/>
    <w:rsid w:val="006B399D"/>
    <w:rsid w:val="006B582D"/>
    <w:rsid w:val="006B6A72"/>
    <w:rsid w:val="006C0D77"/>
    <w:rsid w:val="006C1E93"/>
    <w:rsid w:val="006C4370"/>
    <w:rsid w:val="006C5252"/>
    <w:rsid w:val="006C547D"/>
    <w:rsid w:val="006C552C"/>
    <w:rsid w:val="006C57CA"/>
    <w:rsid w:val="006C653B"/>
    <w:rsid w:val="006C66A1"/>
    <w:rsid w:val="006C6C71"/>
    <w:rsid w:val="006C6EA6"/>
    <w:rsid w:val="006C7A0B"/>
    <w:rsid w:val="006D02DD"/>
    <w:rsid w:val="006D0C8A"/>
    <w:rsid w:val="006D577C"/>
    <w:rsid w:val="006D64A0"/>
    <w:rsid w:val="006D6677"/>
    <w:rsid w:val="006D7EEA"/>
    <w:rsid w:val="006E0038"/>
    <w:rsid w:val="006E052E"/>
    <w:rsid w:val="006E1414"/>
    <w:rsid w:val="006E155D"/>
    <w:rsid w:val="006E31E0"/>
    <w:rsid w:val="006E3263"/>
    <w:rsid w:val="006E3BE9"/>
    <w:rsid w:val="006E4759"/>
    <w:rsid w:val="006E4F52"/>
    <w:rsid w:val="006E6298"/>
    <w:rsid w:val="006E7977"/>
    <w:rsid w:val="006F07C9"/>
    <w:rsid w:val="006F1A88"/>
    <w:rsid w:val="006F2C1A"/>
    <w:rsid w:val="006F4009"/>
    <w:rsid w:val="006F5384"/>
    <w:rsid w:val="006F57D8"/>
    <w:rsid w:val="006F659F"/>
    <w:rsid w:val="006F7A2E"/>
    <w:rsid w:val="006F7F15"/>
    <w:rsid w:val="00701ECB"/>
    <w:rsid w:val="0070353D"/>
    <w:rsid w:val="00704C19"/>
    <w:rsid w:val="007055A8"/>
    <w:rsid w:val="00707491"/>
    <w:rsid w:val="0071158B"/>
    <w:rsid w:val="0071277B"/>
    <w:rsid w:val="0071294A"/>
    <w:rsid w:val="007130BD"/>
    <w:rsid w:val="007145C8"/>
    <w:rsid w:val="0071563B"/>
    <w:rsid w:val="00716142"/>
    <w:rsid w:val="0071660F"/>
    <w:rsid w:val="0071663F"/>
    <w:rsid w:val="00716B56"/>
    <w:rsid w:val="00720577"/>
    <w:rsid w:val="00721D68"/>
    <w:rsid w:val="0072281B"/>
    <w:rsid w:val="00723A9C"/>
    <w:rsid w:val="00723D00"/>
    <w:rsid w:val="0072608D"/>
    <w:rsid w:val="007263F4"/>
    <w:rsid w:val="0073008F"/>
    <w:rsid w:val="0073061B"/>
    <w:rsid w:val="00732A3C"/>
    <w:rsid w:val="007369A1"/>
    <w:rsid w:val="00736A3C"/>
    <w:rsid w:val="0073735E"/>
    <w:rsid w:val="007373A5"/>
    <w:rsid w:val="00737519"/>
    <w:rsid w:val="007401C8"/>
    <w:rsid w:val="00740454"/>
    <w:rsid w:val="0074197B"/>
    <w:rsid w:val="00742B19"/>
    <w:rsid w:val="0074530A"/>
    <w:rsid w:val="007455B5"/>
    <w:rsid w:val="00746B32"/>
    <w:rsid w:val="00746B4B"/>
    <w:rsid w:val="007506A4"/>
    <w:rsid w:val="0075074B"/>
    <w:rsid w:val="00751821"/>
    <w:rsid w:val="00752106"/>
    <w:rsid w:val="00752DAD"/>
    <w:rsid w:val="00754E98"/>
    <w:rsid w:val="0075707E"/>
    <w:rsid w:val="00760F98"/>
    <w:rsid w:val="00761A30"/>
    <w:rsid w:val="00762194"/>
    <w:rsid w:val="007630BC"/>
    <w:rsid w:val="007637A2"/>
    <w:rsid w:val="0076516B"/>
    <w:rsid w:val="007659DA"/>
    <w:rsid w:val="00766BD1"/>
    <w:rsid w:val="007704F9"/>
    <w:rsid w:val="00776A3F"/>
    <w:rsid w:val="00776FB3"/>
    <w:rsid w:val="007771C2"/>
    <w:rsid w:val="007775C9"/>
    <w:rsid w:val="00781668"/>
    <w:rsid w:val="00782315"/>
    <w:rsid w:val="00782811"/>
    <w:rsid w:val="007856BD"/>
    <w:rsid w:val="007862DB"/>
    <w:rsid w:val="00786338"/>
    <w:rsid w:val="00787B2D"/>
    <w:rsid w:val="00790C17"/>
    <w:rsid w:val="00793255"/>
    <w:rsid w:val="00793F09"/>
    <w:rsid w:val="00794159"/>
    <w:rsid w:val="00796A02"/>
    <w:rsid w:val="007971D2"/>
    <w:rsid w:val="00797F20"/>
    <w:rsid w:val="007A071F"/>
    <w:rsid w:val="007A0D6F"/>
    <w:rsid w:val="007A2B22"/>
    <w:rsid w:val="007A2BF1"/>
    <w:rsid w:val="007A3E47"/>
    <w:rsid w:val="007A47F7"/>
    <w:rsid w:val="007A68CD"/>
    <w:rsid w:val="007A6D02"/>
    <w:rsid w:val="007A72AA"/>
    <w:rsid w:val="007B2456"/>
    <w:rsid w:val="007B2844"/>
    <w:rsid w:val="007B2D90"/>
    <w:rsid w:val="007B2FA6"/>
    <w:rsid w:val="007B38ED"/>
    <w:rsid w:val="007B3BCF"/>
    <w:rsid w:val="007B60F4"/>
    <w:rsid w:val="007C1CAD"/>
    <w:rsid w:val="007C1F19"/>
    <w:rsid w:val="007C275D"/>
    <w:rsid w:val="007C2B56"/>
    <w:rsid w:val="007C3205"/>
    <w:rsid w:val="007C380B"/>
    <w:rsid w:val="007C45C7"/>
    <w:rsid w:val="007C691B"/>
    <w:rsid w:val="007D28F3"/>
    <w:rsid w:val="007D3EC7"/>
    <w:rsid w:val="007D5508"/>
    <w:rsid w:val="007D558E"/>
    <w:rsid w:val="007D6DB5"/>
    <w:rsid w:val="007D72DB"/>
    <w:rsid w:val="007E1A43"/>
    <w:rsid w:val="007E1DE8"/>
    <w:rsid w:val="007E2B11"/>
    <w:rsid w:val="007E2C14"/>
    <w:rsid w:val="007E4090"/>
    <w:rsid w:val="007E4E5B"/>
    <w:rsid w:val="007E7198"/>
    <w:rsid w:val="007E7E52"/>
    <w:rsid w:val="007F0258"/>
    <w:rsid w:val="007F1028"/>
    <w:rsid w:val="007F4996"/>
    <w:rsid w:val="007F5205"/>
    <w:rsid w:val="007F5E85"/>
    <w:rsid w:val="007F72CC"/>
    <w:rsid w:val="00801696"/>
    <w:rsid w:val="00801FCD"/>
    <w:rsid w:val="00802460"/>
    <w:rsid w:val="00803628"/>
    <w:rsid w:val="00805AE5"/>
    <w:rsid w:val="0080609B"/>
    <w:rsid w:val="0080620B"/>
    <w:rsid w:val="00806FB9"/>
    <w:rsid w:val="008073D6"/>
    <w:rsid w:val="00812ECC"/>
    <w:rsid w:val="00815AA3"/>
    <w:rsid w:val="0081616B"/>
    <w:rsid w:val="008164F7"/>
    <w:rsid w:val="0082072A"/>
    <w:rsid w:val="00820B11"/>
    <w:rsid w:val="0082103D"/>
    <w:rsid w:val="00821621"/>
    <w:rsid w:val="00822655"/>
    <w:rsid w:val="00822D82"/>
    <w:rsid w:val="0082301A"/>
    <w:rsid w:val="008249CD"/>
    <w:rsid w:val="00824D5F"/>
    <w:rsid w:val="008253C6"/>
    <w:rsid w:val="008258C8"/>
    <w:rsid w:val="00826C28"/>
    <w:rsid w:val="008278B3"/>
    <w:rsid w:val="008321F5"/>
    <w:rsid w:val="008331E5"/>
    <w:rsid w:val="00833FF2"/>
    <w:rsid w:val="00836102"/>
    <w:rsid w:val="008374EB"/>
    <w:rsid w:val="0084103E"/>
    <w:rsid w:val="008410DF"/>
    <w:rsid w:val="00841623"/>
    <w:rsid w:val="008417F7"/>
    <w:rsid w:val="00841C2B"/>
    <w:rsid w:val="00842843"/>
    <w:rsid w:val="00843A54"/>
    <w:rsid w:val="00844F33"/>
    <w:rsid w:val="008450F5"/>
    <w:rsid w:val="00845BF9"/>
    <w:rsid w:val="00845EA6"/>
    <w:rsid w:val="00846052"/>
    <w:rsid w:val="0084654C"/>
    <w:rsid w:val="0084689C"/>
    <w:rsid w:val="00847833"/>
    <w:rsid w:val="00847F87"/>
    <w:rsid w:val="00853A4E"/>
    <w:rsid w:val="008547BE"/>
    <w:rsid w:val="0085505D"/>
    <w:rsid w:val="008552BA"/>
    <w:rsid w:val="00855372"/>
    <w:rsid w:val="00857E65"/>
    <w:rsid w:val="0086108D"/>
    <w:rsid w:val="00863789"/>
    <w:rsid w:val="008661B7"/>
    <w:rsid w:val="0087051F"/>
    <w:rsid w:val="00870E48"/>
    <w:rsid w:val="00871AA9"/>
    <w:rsid w:val="00871D81"/>
    <w:rsid w:val="00871EF5"/>
    <w:rsid w:val="00873A80"/>
    <w:rsid w:val="00873CFC"/>
    <w:rsid w:val="00873DF5"/>
    <w:rsid w:val="0087416F"/>
    <w:rsid w:val="00874AE9"/>
    <w:rsid w:val="0087520C"/>
    <w:rsid w:val="00875527"/>
    <w:rsid w:val="00880993"/>
    <w:rsid w:val="0088233F"/>
    <w:rsid w:val="008839D9"/>
    <w:rsid w:val="00884EEC"/>
    <w:rsid w:val="008850D0"/>
    <w:rsid w:val="00885BE6"/>
    <w:rsid w:val="008871A9"/>
    <w:rsid w:val="0089151D"/>
    <w:rsid w:val="00893320"/>
    <w:rsid w:val="008950BB"/>
    <w:rsid w:val="00896421"/>
    <w:rsid w:val="008A14B9"/>
    <w:rsid w:val="008A30FC"/>
    <w:rsid w:val="008A4A35"/>
    <w:rsid w:val="008A4CBE"/>
    <w:rsid w:val="008A4FB4"/>
    <w:rsid w:val="008A5C3F"/>
    <w:rsid w:val="008A754F"/>
    <w:rsid w:val="008B26E5"/>
    <w:rsid w:val="008B3AE6"/>
    <w:rsid w:val="008B4BAE"/>
    <w:rsid w:val="008B67EF"/>
    <w:rsid w:val="008B7A66"/>
    <w:rsid w:val="008C00D5"/>
    <w:rsid w:val="008C21C2"/>
    <w:rsid w:val="008C2F62"/>
    <w:rsid w:val="008C3934"/>
    <w:rsid w:val="008C3FCA"/>
    <w:rsid w:val="008D0579"/>
    <w:rsid w:val="008D24E8"/>
    <w:rsid w:val="008D410F"/>
    <w:rsid w:val="008D4BEC"/>
    <w:rsid w:val="008D4F73"/>
    <w:rsid w:val="008D50DC"/>
    <w:rsid w:val="008D53FB"/>
    <w:rsid w:val="008D6ACF"/>
    <w:rsid w:val="008D6CA0"/>
    <w:rsid w:val="008D6D99"/>
    <w:rsid w:val="008D7177"/>
    <w:rsid w:val="008D7366"/>
    <w:rsid w:val="008D7B87"/>
    <w:rsid w:val="008D7C96"/>
    <w:rsid w:val="008E01BF"/>
    <w:rsid w:val="008E15C5"/>
    <w:rsid w:val="008E1BB1"/>
    <w:rsid w:val="008E24E2"/>
    <w:rsid w:val="008E3662"/>
    <w:rsid w:val="008E37A2"/>
    <w:rsid w:val="008E3E77"/>
    <w:rsid w:val="008E45BF"/>
    <w:rsid w:val="008E6FC2"/>
    <w:rsid w:val="008E7924"/>
    <w:rsid w:val="008F0567"/>
    <w:rsid w:val="008F1C85"/>
    <w:rsid w:val="008F32A1"/>
    <w:rsid w:val="008F44B6"/>
    <w:rsid w:val="008F452A"/>
    <w:rsid w:val="008F4B74"/>
    <w:rsid w:val="008F4F26"/>
    <w:rsid w:val="008F59D3"/>
    <w:rsid w:val="008F60BB"/>
    <w:rsid w:val="008F6587"/>
    <w:rsid w:val="008F72BE"/>
    <w:rsid w:val="008F72F8"/>
    <w:rsid w:val="008F7748"/>
    <w:rsid w:val="009017A7"/>
    <w:rsid w:val="00901912"/>
    <w:rsid w:val="00901946"/>
    <w:rsid w:val="00901D77"/>
    <w:rsid w:val="0090256A"/>
    <w:rsid w:val="00904098"/>
    <w:rsid w:val="009051A7"/>
    <w:rsid w:val="00910073"/>
    <w:rsid w:val="00910276"/>
    <w:rsid w:val="00910666"/>
    <w:rsid w:val="0091098A"/>
    <w:rsid w:val="00911F71"/>
    <w:rsid w:val="00912770"/>
    <w:rsid w:val="00913BAA"/>
    <w:rsid w:val="00914C05"/>
    <w:rsid w:val="00914CA6"/>
    <w:rsid w:val="00915172"/>
    <w:rsid w:val="00915946"/>
    <w:rsid w:val="00915C39"/>
    <w:rsid w:val="009162CF"/>
    <w:rsid w:val="00916DA9"/>
    <w:rsid w:val="0092180A"/>
    <w:rsid w:val="009226B0"/>
    <w:rsid w:val="00922E24"/>
    <w:rsid w:val="009230B8"/>
    <w:rsid w:val="00923CEF"/>
    <w:rsid w:val="00923E93"/>
    <w:rsid w:val="00924786"/>
    <w:rsid w:val="00925878"/>
    <w:rsid w:val="00925E01"/>
    <w:rsid w:val="00926A26"/>
    <w:rsid w:val="009279D2"/>
    <w:rsid w:val="00931E46"/>
    <w:rsid w:val="00933D20"/>
    <w:rsid w:val="00935A7F"/>
    <w:rsid w:val="00944455"/>
    <w:rsid w:val="00944E88"/>
    <w:rsid w:val="00945465"/>
    <w:rsid w:val="009465FA"/>
    <w:rsid w:val="0095017C"/>
    <w:rsid w:val="00951C37"/>
    <w:rsid w:val="00952F07"/>
    <w:rsid w:val="009544BF"/>
    <w:rsid w:val="009607FF"/>
    <w:rsid w:val="00960E82"/>
    <w:rsid w:val="009617BC"/>
    <w:rsid w:val="00962281"/>
    <w:rsid w:val="00962363"/>
    <w:rsid w:val="00962645"/>
    <w:rsid w:val="00963774"/>
    <w:rsid w:val="00963E82"/>
    <w:rsid w:val="00964AD5"/>
    <w:rsid w:val="00964B3F"/>
    <w:rsid w:val="00965D5A"/>
    <w:rsid w:val="009660BD"/>
    <w:rsid w:val="009679A1"/>
    <w:rsid w:val="0097060F"/>
    <w:rsid w:val="00970C02"/>
    <w:rsid w:val="00970E8D"/>
    <w:rsid w:val="00972463"/>
    <w:rsid w:val="00972F0E"/>
    <w:rsid w:val="00974281"/>
    <w:rsid w:val="00974B05"/>
    <w:rsid w:val="00975D05"/>
    <w:rsid w:val="00976AFB"/>
    <w:rsid w:val="00976B2E"/>
    <w:rsid w:val="0097750B"/>
    <w:rsid w:val="00981CA3"/>
    <w:rsid w:val="00981D88"/>
    <w:rsid w:val="0098221C"/>
    <w:rsid w:val="00982453"/>
    <w:rsid w:val="00984D2C"/>
    <w:rsid w:val="00986ACC"/>
    <w:rsid w:val="0098707F"/>
    <w:rsid w:val="0099004B"/>
    <w:rsid w:val="00990F48"/>
    <w:rsid w:val="00991156"/>
    <w:rsid w:val="009917E8"/>
    <w:rsid w:val="009930FB"/>
    <w:rsid w:val="00996DE2"/>
    <w:rsid w:val="009A2C98"/>
    <w:rsid w:val="009A75B8"/>
    <w:rsid w:val="009A791D"/>
    <w:rsid w:val="009A7EE7"/>
    <w:rsid w:val="009B21E3"/>
    <w:rsid w:val="009B4C41"/>
    <w:rsid w:val="009B5179"/>
    <w:rsid w:val="009B6868"/>
    <w:rsid w:val="009B7C66"/>
    <w:rsid w:val="009B7DBD"/>
    <w:rsid w:val="009C0F78"/>
    <w:rsid w:val="009C10C9"/>
    <w:rsid w:val="009C12B7"/>
    <w:rsid w:val="009C2CA5"/>
    <w:rsid w:val="009C4A44"/>
    <w:rsid w:val="009C4E70"/>
    <w:rsid w:val="009C592F"/>
    <w:rsid w:val="009C7DD4"/>
    <w:rsid w:val="009D063E"/>
    <w:rsid w:val="009E06AF"/>
    <w:rsid w:val="009E1E32"/>
    <w:rsid w:val="009E25D6"/>
    <w:rsid w:val="009E463B"/>
    <w:rsid w:val="009E4D73"/>
    <w:rsid w:val="009E4F3E"/>
    <w:rsid w:val="009E593F"/>
    <w:rsid w:val="009E5E1A"/>
    <w:rsid w:val="009E60B0"/>
    <w:rsid w:val="009E6CEC"/>
    <w:rsid w:val="009E6FF4"/>
    <w:rsid w:val="009F0302"/>
    <w:rsid w:val="009F268A"/>
    <w:rsid w:val="009F4C51"/>
    <w:rsid w:val="009F56CC"/>
    <w:rsid w:val="009F5F29"/>
    <w:rsid w:val="009F73E0"/>
    <w:rsid w:val="00A00530"/>
    <w:rsid w:val="00A01B52"/>
    <w:rsid w:val="00A0354E"/>
    <w:rsid w:val="00A03FA7"/>
    <w:rsid w:val="00A042C2"/>
    <w:rsid w:val="00A054D6"/>
    <w:rsid w:val="00A05976"/>
    <w:rsid w:val="00A06D62"/>
    <w:rsid w:val="00A07557"/>
    <w:rsid w:val="00A079AF"/>
    <w:rsid w:val="00A11228"/>
    <w:rsid w:val="00A12018"/>
    <w:rsid w:val="00A126A1"/>
    <w:rsid w:val="00A147E8"/>
    <w:rsid w:val="00A15841"/>
    <w:rsid w:val="00A16182"/>
    <w:rsid w:val="00A201E2"/>
    <w:rsid w:val="00A20360"/>
    <w:rsid w:val="00A21ECE"/>
    <w:rsid w:val="00A26141"/>
    <w:rsid w:val="00A26751"/>
    <w:rsid w:val="00A2767F"/>
    <w:rsid w:val="00A27E68"/>
    <w:rsid w:val="00A3131A"/>
    <w:rsid w:val="00A320B3"/>
    <w:rsid w:val="00A328CA"/>
    <w:rsid w:val="00A37209"/>
    <w:rsid w:val="00A43FB8"/>
    <w:rsid w:val="00A44372"/>
    <w:rsid w:val="00A4446F"/>
    <w:rsid w:val="00A45B51"/>
    <w:rsid w:val="00A479C3"/>
    <w:rsid w:val="00A52F3E"/>
    <w:rsid w:val="00A53145"/>
    <w:rsid w:val="00A535BD"/>
    <w:rsid w:val="00A53825"/>
    <w:rsid w:val="00A53DB2"/>
    <w:rsid w:val="00A55140"/>
    <w:rsid w:val="00A554DB"/>
    <w:rsid w:val="00A570BE"/>
    <w:rsid w:val="00A57B46"/>
    <w:rsid w:val="00A6202F"/>
    <w:rsid w:val="00A6352B"/>
    <w:rsid w:val="00A63FE6"/>
    <w:rsid w:val="00A64479"/>
    <w:rsid w:val="00A64A01"/>
    <w:rsid w:val="00A667C2"/>
    <w:rsid w:val="00A7374B"/>
    <w:rsid w:val="00A751CF"/>
    <w:rsid w:val="00A7795E"/>
    <w:rsid w:val="00A8097A"/>
    <w:rsid w:val="00A8294B"/>
    <w:rsid w:val="00A848AA"/>
    <w:rsid w:val="00A849D6"/>
    <w:rsid w:val="00A8709C"/>
    <w:rsid w:val="00A87D23"/>
    <w:rsid w:val="00A92E93"/>
    <w:rsid w:val="00A92EEE"/>
    <w:rsid w:val="00A9301E"/>
    <w:rsid w:val="00A9498D"/>
    <w:rsid w:val="00A956A7"/>
    <w:rsid w:val="00A96FD7"/>
    <w:rsid w:val="00AA1133"/>
    <w:rsid w:val="00AA14C4"/>
    <w:rsid w:val="00AA15B9"/>
    <w:rsid w:val="00AA1A0E"/>
    <w:rsid w:val="00AA4071"/>
    <w:rsid w:val="00AA50D3"/>
    <w:rsid w:val="00AA51BF"/>
    <w:rsid w:val="00AA61C4"/>
    <w:rsid w:val="00AA690D"/>
    <w:rsid w:val="00AB12A0"/>
    <w:rsid w:val="00AB12C1"/>
    <w:rsid w:val="00AB1E1B"/>
    <w:rsid w:val="00AB1FDC"/>
    <w:rsid w:val="00AB23DD"/>
    <w:rsid w:val="00AB2723"/>
    <w:rsid w:val="00AB4384"/>
    <w:rsid w:val="00AB77CB"/>
    <w:rsid w:val="00AB7D93"/>
    <w:rsid w:val="00AC1323"/>
    <w:rsid w:val="00AC16CC"/>
    <w:rsid w:val="00AC466A"/>
    <w:rsid w:val="00AC5073"/>
    <w:rsid w:val="00AC6833"/>
    <w:rsid w:val="00AD2400"/>
    <w:rsid w:val="00AD6781"/>
    <w:rsid w:val="00AD747E"/>
    <w:rsid w:val="00AD7D33"/>
    <w:rsid w:val="00AE1527"/>
    <w:rsid w:val="00AE460A"/>
    <w:rsid w:val="00AE54AF"/>
    <w:rsid w:val="00AE5BCC"/>
    <w:rsid w:val="00AF1D41"/>
    <w:rsid w:val="00AF28E2"/>
    <w:rsid w:val="00AF2FA9"/>
    <w:rsid w:val="00AF46A3"/>
    <w:rsid w:val="00AF6DD7"/>
    <w:rsid w:val="00B013D1"/>
    <w:rsid w:val="00B01C2E"/>
    <w:rsid w:val="00B05E6D"/>
    <w:rsid w:val="00B0751B"/>
    <w:rsid w:val="00B11C2B"/>
    <w:rsid w:val="00B11ECC"/>
    <w:rsid w:val="00B13DD1"/>
    <w:rsid w:val="00B13E38"/>
    <w:rsid w:val="00B167AB"/>
    <w:rsid w:val="00B16C4E"/>
    <w:rsid w:val="00B23DC5"/>
    <w:rsid w:val="00B240D8"/>
    <w:rsid w:val="00B248EE"/>
    <w:rsid w:val="00B26009"/>
    <w:rsid w:val="00B30B70"/>
    <w:rsid w:val="00B3212E"/>
    <w:rsid w:val="00B324B5"/>
    <w:rsid w:val="00B33863"/>
    <w:rsid w:val="00B33E89"/>
    <w:rsid w:val="00B34E49"/>
    <w:rsid w:val="00B34F13"/>
    <w:rsid w:val="00B34F1C"/>
    <w:rsid w:val="00B3641F"/>
    <w:rsid w:val="00B37039"/>
    <w:rsid w:val="00B37A6E"/>
    <w:rsid w:val="00B40991"/>
    <w:rsid w:val="00B409A3"/>
    <w:rsid w:val="00B4192A"/>
    <w:rsid w:val="00B42F66"/>
    <w:rsid w:val="00B44469"/>
    <w:rsid w:val="00B44C2B"/>
    <w:rsid w:val="00B44E36"/>
    <w:rsid w:val="00B4500A"/>
    <w:rsid w:val="00B45683"/>
    <w:rsid w:val="00B45EB0"/>
    <w:rsid w:val="00B46C19"/>
    <w:rsid w:val="00B46FA9"/>
    <w:rsid w:val="00B51802"/>
    <w:rsid w:val="00B52054"/>
    <w:rsid w:val="00B520C2"/>
    <w:rsid w:val="00B525BD"/>
    <w:rsid w:val="00B52E61"/>
    <w:rsid w:val="00B540DE"/>
    <w:rsid w:val="00B5452E"/>
    <w:rsid w:val="00B573BD"/>
    <w:rsid w:val="00B61001"/>
    <w:rsid w:val="00B62273"/>
    <w:rsid w:val="00B624F5"/>
    <w:rsid w:val="00B642A4"/>
    <w:rsid w:val="00B64327"/>
    <w:rsid w:val="00B64A98"/>
    <w:rsid w:val="00B668A3"/>
    <w:rsid w:val="00B6773A"/>
    <w:rsid w:val="00B71A43"/>
    <w:rsid w:val="00B71B61"/>
    <w:rsid w:val="00B732C2"/>
    <w:rsid w:val="00B7528E"/>
    <w:rsid w:val="00B75BCE"/>
    <w:rsid w:val="00B8071B"/>
    <w:rsid w:val="00B808F6"/>
    <w:rsid w:val="00B83DCA"/>
    <w:rsid w:val="00B845D0"/>
    <w:rsid w:val="00B87508"/>
    <w:rsid w:val="00B92049"/>
    <w:rsid w:val="00B931B4"/>
    <w:rsid w:val="00B93604"/>
    <w:rsid w:val="00B943F7"/>
    <w:rsid w:val="00B9502F"/>
    <w:rsid w:val="00B95AC8"/>
    <w:rsid w:val="00BA167E"/>
    <w:rsid w:val="00BA271D"/>
    <w:rsid w:val="00BA37DC"/>
    <w:rsid w:val="00BA56B0"/>
    <w:rsid w:val="00BA627E"/>
    <w:rsid w:val="00BA74C6"/>
    <w:rsid w:val="00BA7F93"/>
    <w:rsid w:val="00BB1C4D"/>
    <w:rsid w:val="00BB3165"/>
    <w:rsid w:val="00BB37DC"/>
    <w:rsid w:val="00BB4B1A"/>
    <w:rsid w:val="00BB53F6"/>
    <w:rsid w:val="00BB59BA"/>
    <w:rsid w:val="00BB5FD2"/>
    <w:rsid w:val="00BB6489"/>
    <w:rsid w:val="00BB75E1"/>
    <w:rsid w:val="00BC0519"/>
    <w:rsid w:val="00BC1B2E"/>
    <w:rsid w:val="00BC4FEA"/>
    <w:rsid w:val="00BC606A"/>
    <w:rsid w:val="00BD02B2"/>
    <w:rsid w:val="00BD031E"/>
    <w:rsid w:val="00BD1597"/>
    <w:rsid w:val="00BD327F"/>
    <w:rsid w:val="00BD3DD7"/>
    <w:rsid w:val="00BD3F89"/>
    <w:rsid w:val="00BD4495"/>
    <w:rsid w:val="00BD4BC0"/>
    <w:rsid w:val="00BD5F5B"/>
    <w:rsid w:val="00BE2116"/>
    <w:rsid w:val="00BE2A59"/>
    <w:rsid w:val="00BE327B"/>
    <w:rsid w:val="00BE3F6B"/>
    <w:rsid w:val="00BE75A5"/>
    <w:rsid w:val="00BF0359"/>
    <w:rsid w:val="00BF0403"/>
    <w:rsid w:val="00BF0D09"/>
    <w:rsid w:val="00BF0E84"/>
    <w:rsid w:val="00BF1024"/>
    <w:rsid w:val="00BF1C43"/>
    <w:rsid w:val="00BF22AD"/>
    <w:rsid w:val="00BF2DED"/>
    <w:rsid w:val="00BF356A"/>
    <w:rsid w:val="00BF3C4B"/>
    <w:rsid w:val="00BF3DEB"/>
    <w:rsid w:val="00BF41CA"/>
    <w:rsid w:val="00BF43FC"/>
    <w:rsid w:val="00BF4DDE"/>
    <w:rsid w:val="00BF63A8"/>
    <w:rsid w:val="00BF65F2"/>
    <w:rsid w:val="00BF6D15"/>
    <w:rsid w:val="00BF784C"/>
    <w:rsid w:val="00C0066D"/>
    <w:rsid w:val="00C00DD5"/>
    <w:rsid w:val="00C01C9E"/>
    <w:rsid w:val="00C027F5"/>
    <w:rsid w:val="00C05960"/>
    <w:rsid w:val="00C059B0"/>
    <w:rsid w:val="00C05A3A"/>
    <w:rsid w:val="00C075C8"/>
    <w:rsid w:val="00C07F71"/>
    <w:rsid w:val="00C102B5"/>
    <w:rsid w:val="00C11701"/>
    <w:rsid w:val="00C12272"/>
    <w:rsid w:val="00C157F7"/>
    <w:rsid w:val="00C1639C"/>
    <w:rsid w:val="00C16A55"/>
    <w:rsid w:val="00C17789"/>
    <w:rsid w:val="00C17C9E"/>
    <w:rsid w:val="00C2115A"/>
    <w:rsid w:val="00C21656"/>
    <w:rsid w:val="00C228CD"/>
    <w:rsid w:val="00C2549F"/>
    <w:rsid w:val="00C26015"/>
    <w:rsid w:val="00C262E5"/>
    <w:rsid w:val="00C26639"/>
    <w:rsid w:val="00C26D9A"/>
    <w:rsid w:val="00C326DB"/>
    <w:rsid w:val="00C32DA6"/>
    <w:rsid w:val="00C32FEE"/>
    <w:rsid w:val="00C33718"/>
    <w:rsid w:val="00C345E9"/>
    <w:rsid w:val="00C352B4"/>
    <w:rsid w:val="00C35763"/>
    <w:rsid w:val="00C408D6"/>
    <w:rsid w:val="00C40B36"/>
    <w:rsid w:val="00C417D7"/>
    <w:rsid w:val="00C43975"/>
    <w:rsid w:val="00C43FEF"/>
    <w:rsid w:val="00C457C2"/>
    <w:rsid w:val="00C45932"/>
    <w:rsid w:val="00C511F5"/>
    <w:rsid w:val="00C517F2"/>
    <w:rsid w:val="00C51CAC"/>
    <w:rsid w:val="00C526F2"/>
    <w:rsid w:val="00C52A92"/>
    <w:rsid w:val="00C52F2F"/>
    <w:rsid w:val="00C53A99"/>
    <w:rsid w:val="00C54E38"/>
    <w:rsid w:val="00C55B25"/>
    <w:rsid w:val="00C56274"/>
    <w:rsid w:val="00C56FF6"/>
    <w:rsid w:val="00C57A5E"/>
    <w:rsid w:val="00C60A9C"/>
    <w:rsid w:val="00C61F3F"/>
    <w:rsid w:val="00C628FE"/>
    <w:rsid w:val="00C64A39"/>
    <w:rsid w:val="00C651D4"/>
    <w:rsid w:val="00C659AB"/>
    <w:rsid w:val="00C752AD"/>
    <w:rsid w:val="00C75D10"/>
    <w:rsid w:val="00C76AAD"/>
    <w:rsid w:val="00C81232"/>
    <w:rsid w:val="00C819F5"/>
    <w:rsid w:val="00C820B9"/>
    <w:rsid w:val="00C82D67"/>
    <w:rsid w:val="00C82DD0"/>
    <w:rsid w:val="00C83A8F"/>
    <w:rsid w:val="00C850D2"/>
    <w:rsid w:val="00C85EAA"/>
    <w:rsid w:val="00C86B61"/>
    <w:rsid w:val="00C87F31"/>
    <w:rsid w:val="00C90AD9"/>
    <w:rsid w:val="00C93294"/>
    <w:rsid w:val="00C94031"/>
    <w:rsid w:val="00C944DA"/>
    <w:rsid w:val="00C946F6"/>
    <w:rsid w:val="00C94DEA"/>
    <w:rsid w:val="00C956F4"/>
    <w:rsid w:val="00C959CD"/>
    <w:rsid w:val="00C95D84"/>
    <w:rsid w:val="00C9723A"/>
    <w:rsid w:val="00CA08F2"/>
    <w:rsid w:val="00CA429F"/>
    <w:rsid w:val="00CA5A20"/>
    <w:rsid w:val="00CA71A8"/>
    <w:rsid w:val="00CA75DB"/>
    <w:rsid w:val="00CB0313"/>
    <w:rsid w:val="00CB0590"/>
    <w:rsid w:val="00CB161D"/>
    <w:rsid w:val="00CB532D"/>
    <w:rsid w:val="00CB5B05"/>
    <w:rsid w:val="00CB736A"/>
    <w:rsid w:val="00CC188A"/>
    <w:rsid w:val="00CC250C"/>
    <w:rsid w:val="00CC2BC1"/>
    <w:rsid w:val="00CC4E6A"/>
    <w:rsid w:val="00CC543F"/>
    <w:rsid w:val="00CC5C8E"/>
    <w:rsid w:val="00CC6DC6"/>
    <w:rsid w:val="00CD0081"/>
    <w:rsid w:val="00CD076D"/>
    <w:rsid w:val="00CD110F"/>
    <w:rsid w:val="00CD1523"/>
    <w:rsid w:val="00CD19FF"/>
    <w:rsid w:val="00CD1CC8"/>
    <w:rsid w:val="00CD24EB"/>
    <w:rsid w:val="00CD31AC"/>
    <w:rsid w:val="00CD3D78"/>
    <w:rsid w:val="00CD4D9B"/>
    <w:rsid w:val="00CD50E1"/>
    <w:rsid w:val="00CD57A2"/>
    <w:rsid w:val="00CD6AC9"/>
    <w:rsid w:val="00CD6B49"/>
    <w:rsid w:val="00CD758D"/>
    <w:rsid w:val="00CE2D2A"/>
    <w:rsid w:val="00CE5BA4"/>
    <w:rsid w:val="00CE66FE"/>
    <w:rsid w:val="00CE6B33"/>
    <w:rsid w:val="00CE6EED"/>
    <w:rsid w:val="00CF0F38"/>
    <w:rsid w:val="00CF100B"/>
    <w:rsid w:val="00CF1502"/>
    <w:rsid w:val="00CF17BD"/>
    <w:rsid w:val="00CF1F62"/>
    <w:rsid w:val="00CF249C"/>
    <w:rsid w:val="00CF5CD2"/>
    <w:rsid w:val="00CF612D"/>
    <w:rsid w:val="00CF64DB"/>
    <w:rsid w:val="00CF7ED7"/>
    <w:rsid w:val="00D0476F"/>
    <w:rsid w:val="00D106D0"/>
    <w:rsid w:val="00D11912"/>
    <w:rsid w:val="00D13F5C"/>
    <w:rsid w:val="00D148A6"/>
    <w:rsid w:val="00D15FA3"/>
    <w:rsid w:val="00D16667"/>
    <w:rsid w:val="00D174C5"/>
    <w:rsid w:val="00D2288C"/>
    <w:rsid w:val="00D22C9F"/>
    <w:rsid w:val="00D244B3"/>
    <w:rsid w:val="00D26964"/>
    <w:rsid w:val="00D26A11"/>
    <w:rsid w:val="00D27012"/>
    <w:rsid w:val="00D30769"/>
    <w:rsid w:val="00D30896"/>
    <w:rsid w:val="00D3225B"/>
    <w:rsid w:val="00D32983"/>
    <w:rsid w:val="00D33519"/>
    <w:rsid w:val="00D34039"/>
    <w:rsid w:val="00D34EDD"/>
    <w:rsid w:val="00D3505E"/>
    <w:rsid w:val="00D36D1B"/>
    <w:rsid w:val="00D37566"/>
    <w:rsid w:val="00D4015B"/>
    <w:rsid w:val="00D453D7"/>
    <w:rsid w:val="00D5038D"/>
    <w:rsid w:val="00D51937"/>
    <w:rsid w:val="00D51DCF"/>
    <w:rsid w:val="00D529F0"/>
    <w:rsid w:val="00D539E6"/>
    <w:rsid w:val="00D5422B"/>
    <w:rsid w:val="00D55101"/>
    <w:rsid w:val="00D56944"/>
    <w:rsid w:val="00D56958"/>
    <w:rsid w:val="00D5700D"/>
    <w:rsid w:val="00D60C7D"/>
    <w:rsid w:val="00D60EC6"/>
    <w:rsid w:val="00D60F88"/>
    <w:rsid w:val="00D61E2D"/>
    <w:rsid w:val="00D66855"/>
    <w:rsid w:val="00D66ADC"/>
    <w:rsid w:val="00D66C2F"/>
    <w:rsid w:val="00D6720E"/>
    <w:rsid w:val="00D71696"/>
    <w:rsid w:val="00D72090"/>
    <w:rsid w:val="00D7337F"/>
    <w:rsid w:val="00D7484F"/>
    <w:rsid w:val="00D74ACD"/>
    <w:rsid w:val="00D75811"/>
    <w:rsid w:val="00D75AAE"/>
    <w:rsid w:val="00D75E33"/>
    <w:rsid w:val="00D75E86"/>
    <w:rsid w:val="00D762B1"/>
    <w:rsid w:val="00D774F8"/>
    <w:rsid w:val="00D80070"/>
    <w:rsid w:val="00D80E61"/>
    <w:rsid w:val="00D83BA2"/>
    <w:rsid w:val="00D879E3"/>
    <w:rsid w:val="00D90121"/>
    <w:rsid w:val="00D90E14"/>
    <w:rsid w:val="00D91C3E"/>
    <w:rsid w:val="00D91CA4"/>
    <w:rsid w:val="00D92337"/>
    <w:rsid w:val="00D9284F"/>
    <w:rsid w:val="00D94E26"/>
    <w:rsid w:val="00D972BF"/>
    <w:rsid w:val="00D9736D"/>
    <w:rsid w:val="00DA55B7"/>
    <w:rsid w:val="00DB08C7"/>
    <w:rsid w:val="00DB0B47"/>
    <w:rsid w:val="00DB1625"/>
    <w:rsid w:val="00DB180A"/>
    <w:rsid w:val="00DB2019"/>
    <w:rsid w:val="00DB3A57"/>
    <w:rsid w:val="00DB42EE"/>
    <w:rsid w:val="00DB6CEC"/>
    <w:rsid w:val="00DB74EB"/>
    <w:rsid w:val="00DC1F6B"/>
    <w:rsid w:val="00DC3304"/>
    <w:rsid w:val="00DC3BDA"/>
    <w:rsid w:val="00DC3C51"/>
    <w:rsid w:val="00DC59C0"/>
    <w:rsid w:val="00DC5EC6"/>
    <w:rsid w:val="00DD19F6"/>
    <w:rsid w:val="00DD1B43"/>
    <w:rsid w:val="00DD2089"/>
    <w:rsid w:val="00DD3C40"/>
    <w:rsid w:val="00DD4FE8"/>
    <w:rsid w:val="00DD55A0"/>
    <w:rsid w:val="00DD64CB"/>
    <w:rsid w:val="00DD6BC0"/>
    <w:rsid w:val="00DD709C"/>
    <w:rsid w:val="00DE0F9C"/>
    <w:rsid w:val="00DE3144"/>
    <w:rsid w:val="00DE3594"/>
    <w:rsid w:val="00DE6C38"/>
    <w:rsid w:val="00DF1233"/>
    <w:rsid w:val="00DF1BE5"/>
    <w:rsid w:val="00DF21B2"/>
    <w:rsid w:val="00DF366D"/>
    <w:rsid w:val="00DF3F2D"/>
    <w:rsid w:val="00DF4155"/>
    <w:rsid w:val="00DF4307"/>
    <w:rsid w:val="00DF454D"/>
    <w:rsid w:val="00DF47DD"/>
    <w:rsid w:val="00E06A5A"/>
    <w:rsid w:val="00E07485"/>
    <w:rsid w:val="00E07507"/>
    <w:rsid w:val="00E1070A"/>
    <w:rsid w:val="00E11B73"/>
    <w:rsid w:val="00E1398E"/>
    <w:rsid w:val="00E14158"/>
    <w:rsid w:val="00E155DE"/>
    <w:rsid w:val="00E160F3"/>
    <w:rsid w:val="00E175C4"/>
    <w:rsid w:val="00E20E2E"/>
    <w:rsid w:val="00E215D9"/>
    <w:rsid w:val="00E22293"/>
    <w:rsid w:val="00E22E0B"/>
    <w:rsid w:val="00E22E50"/>
    <w:rsid w:val="00E242E0"/>
    <w:rsid w:val="00E24757"/>
    <w:rsid w:val="00E27360"/>
    <w:rsid w:val="00E3136C"/>
    <w:rsid w:val="00E322A2"/>
    <w:rsid w:val="00E32B88"/>
    <w:rsid w:val="00E345C3"/>
    <w:rsid w:val="00E354F2"/>
    <w:rsid w:val="00E35A9D"/>
    <w:rsid w:val="00E36152"/>
    <w:rsid w:val="00E36188"/>
    <w:rsid w:val="00E37590"/>
    <w:rsid w:val="00E40688"/>
    <w:rsid w:val="00E41BA4"/>
    <w:rsid w:val="00E41D71"/>
    <w:rsid w:val="00E43B1E"/>
    <w:rsid w:val="00E43B64"/>
    <w:rsid w:val="00E44B34"/>
    <w:rsid w:val="00E459CC"/>
    <w:rsid w:val="00E4635B"/>
    <w:rsid w:val="00E46E19"/>
    <w:rsid w:val="00E475D0"/>
    <w:rsid w:val="00E47D51"/>
    <w:rsid w:val="00E50FD6"/>
    <w:rsid w:val="00E54289"/>
    <w:rsid w:val="00E54AB7"/>
    <w:rsid w:val="00E5655B"/>
    <w:rsid w:val="00E57744"/>
    <w:rsid w:val="00E5780F"/>
    <w:rsid w:val="00E57EA1"/>
    <w:rsid w:val="00E6162F"/>
    <w:rsid w:val="00E64FC0"/>
    <w:rsid w:val="00E6614A"/>
    <w:rsid w:val="00E673EB"/>
    <w:rsid w:val="00E67893"/>
    <w:rsid w:val="00E707CB"/>
    <w:rsid w:val="00E71B76"/>
    <w:rsid w:val="00E71D5B"/>
    <w:rsid w:val="00E73EB8"/>
    <w:rsid w:val="00E749CB"/>
    <w:rsid w:val="00E75646"/>
    <w:rsid w:val="00E76234"/>
    <w:rsid w:val="00E77090"/>
    <w:rsid w:val="00E806FC"/>
    <w:rsid w:val="00E80794"/>
    <w:rsid w:val="00E81053"/>
    <w:rsid w:val="00E83AB3"/>
    <w:rsid w:val="00E846B9"/>
    <w:rsid w:val="00E84764"/>
    <w:rsid w:val="00E87A58"/>
    <w:rsid w:val="00E87EAB"/>
    <w:rsid w:val="00E9133C"/>
    <w:rsid w:val="00E931CB"/>
    <w:rsid w:val="00E93BB4"/>
    <w:rsid w:val="00E95D49"/>
    <w:rsid w:val="00E96A7C"/>
    <w:rsid w:val="00E96EE3"/>
    <w:rsid w:val="00E97310"/>
    <w:rsid w:val="00E9748A"/>
    <w:rsid w:val="00EA1D26"/>
    <w:rsid w:val="00EA3A69"/>
    <w:rsid w:val="00EA3C6F"/>
    <w:rsid w:val="00EA434B"/>
    <w:rsid w:val="00EA5C7A"/>
    <w:rsid w:val="00EA7B90"/>
    <w:rsid w:val="00EB1351"/>
    <w:rsid w:val="00EB27F2"/>
    <w:rsid w:val="00EB506D"/>
    <w:rsid w:val="00EB56C1"/>
    <w:rsid w:val="00EB6BF5"/>
    <w:rsid w:val="00EC1E1E"/>
    <w:rsid w:val="00EC2430"/>
    <w:rsid w:val="00EC3FA4"/>
    <w:rsid w:val="00EC4A3C"/>
    <w:rsid w:val="00EC7D41"/>
    <w:rsid w:val="00ED405E"/>
    <w:rsid w:val="00ED7E05"/>
    <w:rsid w:val="00EE137B"/>
    <w:rsid w:val="00EE1B94"/>
    <w:rsid w:val="00EE57C1"/>
    <w:rsid w:val="00EE6F6F"/>
    <w:rsid w:val="00EE7131"/>
    <w:rsid w:val="00EF148E"/>
    <w:rsid w:val="00EF4B04"/>
    <w:rsid w:val="00EF5D5A"/>
    <w:rsid w:val="00F01794"/>
    <w:rsid w:val="00F025F0"/>
    <w:rsid w:val="00F0341F"/>
    <w:rsid w:val="00F0442B"/>
    <w:rsid w:val="00F04F55"/>
    <w:rsid w:val="00F11534"/>
    <w:rsid w:val="00F1209A"/>
    <w:rsid w:val="00F201B2"/>
    <w:rsid w:val="00F208AD"/>
    <w:rsid w:val="00F22783"/>
    <w:rsid w:val="00F22CFF"/>
    <w:rsid w:val="00F24B8C"/>
    <w:rsid w:val="00F2570D"/>
    <w:rsid w:val="00F26395"/>
    <w:rsid w:val="00F265CD"/>
    <w:rsid w:val="00F266CF"/>
    <w:rsid w:val="00F276CC"/>
    <w:rsid w:val="00F27BD1"/>
    <w:rsid w:val="00F30533"/>
    <w:rsid w:val="00F400F4"/>
    <w:rsid w:val="00F402B8"/>
    <w:rsid w:val="00F40B5E"/>
    <w:rsid w:val="00F40D7A"/>
    <w:rsid w:val="00F43400"/>
    <w:rsid w:val="00F4600C"/>
    <w:rsid w:val="00F47DAE"/>
    <w:rsid w:val="00F503A1"/>
    <w:rsid w:val="00F50FFB"/>
    <w:rsid w:val="00F5174C"/>
    <w:rsid w:val="00F51CAD"/>
    <w:rsid w:val="00F5207B"/>
    <w:rsid w:val="00F5527C"/>
    <w:rsid w:val="00F55D15"/>
    <w:rsid w:val="00F566FF"/>
    <w:rsid w:val="00F614D8"/>
    <w:rsid w:val="00F61D4C"/>
    <w:rsid w:val="00F63482"/>
    <w:rsid w:val="00F65090"/>
    <w:rsid w:val="00F656FC"/>
    <w:rsid w:val="00F657CE"/>
    <w:rsid w:val="00F65F2B"/>
    <w:rsid w:val="00F67BCD"/>
    <w:rsid w:val="00F67FBB"/>
    <w:rsid w:val="00F70225"/>
    <w:rsid w:val="00F7043D"/>
    <w:rsid w:val="00F717A2"/>
    <w:rsid w:val="00F72BD7"/>
    <w:rsid w:val="00F72ECB"/>
    <w:rsid w:val="00F7377C"/>
    <w:rsid w:val="00F73CCB"/>
    <w:rsid w:val="00F80523"/>
    <w:rsid w:val="00F81DC5"/>
    <w:rsid w:val="00F83234"/>
    <w:rsid w:val="00F861AE"/>
    <w:rsid w:val="00F86759"/>
    <w:rsid w:val="00F86DA5"/>
    <w:rsid w:val="00F86DD5"/>
    <w:rsid w:val="00F90F7F"/>
    <w:rsid w:val="00F911E6"/>
    <w:rsid w:val="00F92B93"/>
    <w:rsid w:val="00F930D7"/>
    <w:rsid w:val="00F93368"/>
    <w:rsid w:val="00F9474E"/>
    <w:rsid w:val="00F94792"/>
    <w:rsid w:val="00F950EE"/>
    <w:rsid w:val="00F96287"/>
    <w:rsid w:val="00F968CE"/>
    <w:rsid w:val="00F96D40"/>
    <w:rsid w:val="00FA05AB"/>
    <w:rsid w:val="00FA1D3E"/>
    <w:rsid w:val="00FA377B"/>
    <w:rsid w:val="00FA4D23"/>
    <w:rsid w:val="00FA6AC7"/>
    <w:rsid w:val="00FA7558"/>
    <w:rsid w:val="00FB1083"/>
    <w:rsid w:val="00FB25F5"/>
    <w:rsid w:val="00FC0A7D"/>
    <w:rsid w:val="00FC3D2D"/>
    <w:rsid w:val="00FC4441"/>
    <w:rsid w:val="00FC4BDF"/>
    <w:rsid w:val="00FC52BC"/>
    <w:rsid w:val="00FC5F42"/>
    <w:rsid w:val="00FC6802"/>
    <w:rsid w:val="00FC6CA7"/>
    <w:rsid w:val="00FC6E08"/>
    <w:rsid w:val="00FC733C"/>
    <w:rsid w:val="00FD09BE"/>
    <w:rsid w:val="00FD18FA"/>
    <w:rsid w:val="00FD1E42"/>
    <w:rsid w:val="00FD25CB"/>
    <w:rsid w:val="00FD357F"/>
    <w:rsid w:val="00FD3691"/>
    <w:rsid w:val="00FD37F4"/>
    <w:rsid w:val="00FD5231"/>
    <w:rsid w:val="00FE0EF3"/>
    <w:rsid w:val="00FE1C38"/>
    <w:rsid w:val="00FE2EFE"/>
    <w:rsid w:val="00FE34BE"/>
    <w:rsid w:val="00FE55C8"/>
    <w:rsid w:val="00FE6145"/>
    <w:rsid w:val="00FE6AE9"/>
    <w:rsid w:val="00FE7026"/>
    <w:rsid w:val="00FF0512"/>
    <w:rsid w:val="00FF0B7A"/>
    <w:rsid w:val="00FF46D0"/>
    <w:rsid w:val="00FF5046"/>
    <w:rsid w:val="00FF70B4"/>
    <w:rsid w:val="00FF7278"/>
    <w:rsid w:val="00FF74BA"/>
    <w:rsid w:val="00FF7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5:docId w15:val="{6A344002-AE97-4235-BA06-27568DC7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2DB"/>
  </w:style>
  <w:style w:type="paragraph" w:styleId="Heading1">
    <w:name w:val="heading 1"/>
    <w:basedOn w:val="Normal"/>
    <w:next w:val="Normal"/>
    <w:link w:val="Heading1Char"/>
    <w:qFormat/>
    <w:rsid w:val="00C812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C812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603D78"/>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C8123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C8123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qFormat/>
    <w:rsid w:val="004A4F20"/>
    <w:pPr>
      <w:spacing w:before="100" w:beforeAutospacing="1" w:after="100" w:afterAutospacing="1"/>
      <w:outlineLvl w:val="5"/>
    </w:pPr>
    <w:rPr>
      <w:rFonts w:ascii="Verdana" w:hAnsi="Verdana"/>
      <w:b/>
      <w:bCs/>
      <w:color w:val="666666"/>
      <w:sz w:val="17"/>
      <w:szCs w:val="17"/>
    </w:rPr>
  </w:style>
  <w:style w:type="paragraph" w:styleId="Heading7">
    <w:name w:val="heading 7"/>
    <w:basedOn w:val="Normal"/>
    <w:next w:val="Normal"/>
    <w:link w:val="Heading7Char"/>
    <w:semiHidden/>
    <w:unhideWhenUsed/>
    <w:qFormat/>
    <w:rsid w:val="00C812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C812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C812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A4036"/>
    <w:rPr>
      <w:color w:val="03369C"/>
      <w:u w:val="single"/>
    </w:rPr>
  </w:style>
  <w:style w:type="paragraph" w:customStyle="1" w:styleId="etextparaa1a">
    <w:name w:val="etextparaa1a"/>
    <w:basedOn w:val="Normal"/>
    <w:rsid w:val="000A4036"/>
    <w:pPr>
      <w:spacing w:before="120" w:after="120"/>
      <w:ind w:left="1440"/>
    </w:pPr>
    <w:rPr>
      <w:rFonts w:ascii="Verdana, arial" w:hAnsi="Verdana, arial"/>
      <w:color w:val="000000"/>
      <w:sz w:val="22"/>
      <w:szCs w:val="22"/>
    </w:rPr>
  </w:style>
  <w:style w:type="paragraph" w:styleId="PlainText">
    <w:name w:val="Plain Text"/>
    <w:basedOn w:val="Normal"/>
    <w:link w:val="PlainTextChar"/>
    <w:uiPriority w:val="99"/>
    <w:rsid w:val="000A4036"/>
    <w:rPr>
      <w:rFonts w:ascii="Courier New" w:hAnsi="Courier New" w:cs="Courier New"/>
      <w:sz w:val="20"/>
      <w:szCs w:val="20"/>
    </w:rPr>
  </w:style>
  <w:style w:type="paragraph" w:styleId="HTMLPreformatted">
    <w:name w:val="HTML Preformatted"/>
    <w:basedOn w:val="Normal"/>
    <w:rsid w:val="006A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4544C4"/>
    <w:pPr>
      <w:spacing w:before="100" w:beforeAutospacing="1" w:after="100" w:afterAutospacing="1"/>
    </w:pPr>
    <w:rPr>
      <w:rFonts w:ascii="Verdana" w:hAnsi="Verdana"/>
      <w:color w:val="000000"/>
    </w:rPr>
  </w:style>
  <w:style w:type="paragraph" w:styleId="BalloonText">
    <w:name w:val="Balloon Text"/>
    <w:basedOn w:val="Normal"/>
    <w:semiHidden/>
    <w:rsid w:val="00186F19"/>
    <w:rPr>
      <w:rFonts w:ascii="Tahoma" w:hAnsi="Tahoma" w:cs="Tahoma"/>
      <w:sz w:val="16"/>
      <w:szCs w:val="16"/>
    </w:rPr>
  </w:style>
  <w:style w:type="paragraph" w:styleId="Header">
    <w:name w:val="header"/>
    <w:basedOn w:val="Normal"/>
    <w:rsid w:val="00FF77C9"/>
    <w:pPr>
      <w:tabs>
        <w:tab w:val="center" w:pos="4320"/>
        <w:tab w:val="right" w:pos="8640"/>
      </w:tabs>
    </w:pPr>
  </w:style>
  <w:style w:type="paragraph" w:styleId="Footer">
    <w:name w:val="footer"/>
    <w:basedOn w:val="Normal"/>
    <w:link w:val="FooterChar"/>
    <w:uiPriority w:val="99"/>
    <w:rsid w:val="00FF77C9"/>
    <w:pPr>
      <w:tabs>
        <w:tab w:val="center" w:pos="4320"/>
        <w:tab w:val="right" w:pos="8640"/>
      </w:tabs>
    </w:pPr>
  </w:style>
  <w:style w:type="character" w:styleId="PageNumber">
    <w:name w:val="page number"/>
    <w:basedOn w:val="DefaultParagraphFont"/>
    <w:rsid w:val="00FF77C9"/>
  </w:style>
  <w:style w:type="character" w:styleId="FollowedHyperlink">
    <w:name w:val="FollowedHyperlink"/>
    <w:basedOn w:val="DefaultParagraphFont"/>
    <w:rsid w:val="00254D70"/>
    <w:rPr>
      <w:color w:val="800080"/>
      <w:u w:val="single"/>
    </w:rPr>
  </w:style>
  <w:style w:type="character" w:styleId="CommentReference">
    <w:name w:val="annotation reference"/>
    <w:basedOn w:val="DefaultParagraphFont"/>
    <w:uiPriority w:val="99"/>
    <w:semiHidden/>
    <w:rsid w:val="00685600"/>
    <w:rPr>
      <w:sz w:val="16"/>
      <w:szCs w:val="16"/>
    </w:rPr>
  </w:style>
  <w:style w:type="paragraph" w:styleId="CommentText">
    <w:name w:val="annotation text"/>
    <w:basedOn w:val="Normal"/>
    <w:link w:val="CommentTextChar1"/>
    <w:uiPriority w:val="99"/>
    <w:semiHidden/>
    <w:rsid w:val="00685600"/>
    <w:rPr>
      <w:sz w:val="20"/>
      <w:szCs w:val="20"/>
    </w:rPr>
  </w:style>
  <w:style w:type="paragraph" w:styleId="BodyText">
    <w:name w:val="Body Text"/>
    <w:link w:val="BodyTextChar"/>
    <w:rsid w:val="003D3911"/>
    <w:rPr>
      <w:rFonts w:ascii="Arial" w:hAnsi="Arial"/>
      <w:noProof/>
      <w:sz w:val="22"/>
    </w:rPr>
  </w:style>
  <w:style w:type="table" w:styleId="TableGrid">
    <w:name w:val="Table Grid"/>
    <w:basedOn w:val="TableNormal"/>
    <w:uiPriority w:val="59"/>
    <w:rsid w:val="00E375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A4F20"/>
    <w:pPr>
      <w:autoSpaceDE w:val="0"/>
      <w:autoSpaceDN w:val="0"/>
      <w:adjustRightInd w:val="0"/>
    </w:pPr>
    <w:rPr>
      <w:color w:val="000000"/>
    </w:rPr>
  </w:style>
  <w:style w:type="paragraph" w:customStyle="1" w:styleId="etextpara">
    <w:name w:val="etextpara"/>
    <w:basedOn w:val="Normal"/>
    <w:rsid w:val="004A4F20"/>
    <w:rPr>
      <w:b/>
    </w:rPr>
  </w:style>
  <w:style w:type="paragraph" w:styleId="ListParagraph">
    <w:name w:val="List Paragraph"/>
    <w:basedOn w:val="Normal"/>
    <w:uiPriority w:val="34"/>
    <w:qFormat/>
    <w:rsid w:val="00047B41"/>
    <w:pPr>
      <w:ind w:left="720"/>
    </w:pPr>
  </w:style>
  <w:style w:type="character" w:customStyle="1" w:styleId="CommentTextChar1">
    <w:name w:val="Comment Text Char1"/>
    <w:basedOn w:val="DefaultParagraphFont"/>
    <w:link w:val="CommentText"/>
    <w:semiHidden/>
    <w:rsid w:val="00442F75"/>
    <w:rPr>
      <w:lang w:val="en-US" w:eastAsia="en-US" w:bidi="ar-SA"/>
    </w:rPr>
  </w:style>
  <w:style w:type="character" w:customStyle="1" w:styleId="CommentTextChar">
    <w:name w:val="Comment Text Char"/>
    <w:basedOn w:val="DefaultParagraphFont"/>
    <w:uiPriority w:val="99"/>
    <w:semiHidden/>
    <w:locked/>
    <w:rsid w:val="00B71A43"/>
    <w:rPr>
      <w:rFonts w:cs="Times New Roman"/>
      <w:lang w:val="en-US" w:eastAsia="en-US" w:bidi="ar-SA"/>
    </w:rPr>
  </w:style>
  <w:style w:type="paragraph" w:styleId="DocumentMap">
    <w:name w:val="Document Map"/>
    <w:basedOn w:val="Normal"/>
    <w:semiHidden/>
    <w:rsid w:val="00A849D6"/>
    <w:pPr>
      <w:shd w:val="clear" w:color="auto" w:fill="000080"/>
    </w:pPr>
    <w:rPr>
      <w:rFonts w:ascii="Tahoma" w:hAnsi="Tahoma" w:cs="Tahoma"/>
      <w:sz w:val="20"/>
      <w:szCs w:val="20"/>
    </w:rPr>
  </w:style>
  <w:style w:type="character" w:customStyle="1" w:styleId="PlainTextChar">
    <w:name w:val="Plain Text Char"/>
    <w:basedOn w:val="DefaultParagraphFont"/>
    <w:link w:val="PlainText"/>
    <w:uiPriority w:val="99"/>
    <w:rsid w:val="0041031A"/>
    <w:rPr>
      <w:rFonts w:ascii="Courier New" w:hAnsi="Courier New" w:cs="Courier New"/>
    </w:rPr>
  </w:style>
  <w:style w:type="paragraph" w:customStyle="1" w:styleId="CM55">
    <w:name w:val="CM55"/>
    <w:basedOn w:val="Default"/>
    <w:next w:val="Default"/>
    <w:uiPriority w:val="99"/>
    <w:rsid w:val="0041031A"/>
    <w:pPr>
      <w:widowControl w:val="0"/>
    </w:pPr>
    <w:rPr>
      <w:color w:val="auto"/>
    </w:rPr>
  </w:style>
  <w:style w:type="paragraph" w:styleId="NoSpacing">
    <w:name w:val="No Spacing"/>
    <w:uiPriority w:val="1"/>
    <w:qFormat/>
    <w:rsid w:val="00E71B76"/>
    <w:rPr>
      <w:rFonts w:eastAsiaTheme="minorHAnsi"/>
    </w:rPr>
  </w:style>
  <w:style w:type="paragraph" w:styleId="CommentSubject">
    <w:name w:val="annotation subject"/>
    <w:basedOn w:val="CommentText"/>
    <w:next w:val="CommentText"/>
    <w:link w:val="CommentSubjectChar"/>
    <w:rsid w:val="009E25D6"/>
    <w:rPr>
      <w:b/>
      <w:bCs/>
    </w:rPr>
  </w:style>
  <w:style w:type="character" w:customStyle="1" w:styleId="CommentSubjectChar">
    <w:name w:val="Comment Subject Char"/>
    <w:basedOn w:val="CommentTextChar1"/>
    <w:link w:val="CommentSubject"/>
    <w:rsid w:val="009E25D6"/>
    <w:rPr>
      <w:b/>
      <w:bCs/>
      <w:lang w:val="en-US" w:eastAsia="en-US" w:bidi="ar-SA"/>
    </w:rPr>
  </w:style>
  <w:style w:type="paragraph" w:styleId="Revision">
    <w:name w:val="Revision"/>
    <w:hidden/>
    <w:uiPriority w:val="99"/>
    <w:semiHidden/>
    <w:rsid w:val="007D3EC7"/>
  </w:style>
  <w:style w:type="paragraph" w:styleId="FootnoteText">
    <w:name w:val="footnote text"/>
    <w:basedOn w:val="Normal"/>
    <w:link w:val="FootnoteTextChar"/>
    <w:rsid w:val="00806FB9"/>
    <w:rPr>
      <w:sz w:val="20"/>
      <w:szCs w:val="20"/>
    </w:rPr>
  </w:style>
  <w:style w:type="character" w:customStyle="1" w:styleId="FootnoteTextChar">
    <w:name w:val="Footnote Text Char"/>
    <w:basedOn w:val="DefaultParagraphFont"/>
    <w:link w:val="FootnoteText"/>
    <w:rsid w:val="00806FB9"/>
    <w:rPr>
      <w:sz w:val="20"/>
      <w:szCs w:val="20"/>
    </w:rPr>
  </w:style>
  <w:style w:type="character" w:styleId="FootnoteReference">
    <w:name w:val="footnote reference"/>
    <w:basedOn w:val="DefaultParagraphFont"/>
    <w:rsid w:val="00806FB9"/>
    <w:rPr>
      <w:vertAlign w:val="superscript"/>
    </w:rPr>
  </w:style>
  <w:style w:type="character" w:customStyle="1" w:styleId="FooterChar">
    <w:name w:val="Footer Char"/>
    <w:basedOn w:val="DefaultParagraphFont"/>
    <w:link w:val="Footer"/>
    <w:uiPriority w:val="99"/>
    <w:rsid w:val="00531740"/>
  </w:style>
  <w:style w:type="paragraph" w:styleId="Bibliography">
    <w:name w:val="Bibliography"/>
    <w:basedOn w:val="Normal"/>
    <w:next w:val="Normal"/>
    <w:uiPriority w:val="37"/>
    <w:semiHidden/>
    <w:unhideWhenUsed/>
    <w:rsid w:val="00C81232"/>
  </w:style>
  <w:style w:type="paragraph" w:styleId="BlockText">
    <w:name w:val="Block Text"/>
    <w:basedOn w:val="Normal"/>
    <w:rsid w:val="00C8123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C81232"/>
    <w:pPr>
      <w:spacing w:after="120" w:line="480" w:lineRule="auto"/>
    </w:pPr>
  </w:style>
  <w:style w:type="character" w:customStyle="1" w:styleId="BodyText2Char">
    <w:name w:val="Body Text 2 Char"/>
    <w:basedOn w:val="DefaultParagraphFont"/>
    <w:link w:val="BodyText2"/>
    <w:rsid w:val="00C81232"/>
  </w:style>
  <w:style w:type="paragraph" w:styleId="BodyText3">
    <w:name w:val="Body Text 3"/>
    <w:basedOn w:val="Normal"/>
    <w:link w:val="BodyText3Char"/>
    <w:rsid w:val="00C81232"/>
    <w:pPr>
      <w:spacing w:after="120"/>
    </w:pPr>
    <w:rPr>
      <w:sz w:val="16"/>
      <w:szCs w:val="16"/>
    </w:rPr>
  </w:style>
  <w:style w:type="character" w:customStyle="1" w:styleId="BodyText3Char">
    <w:name w:val="Body Text 3 Char"/>
    <w:basedOn w:val="DefaultParagraphFont"/>
    <w:link w:val="BodyText3"/>
    <w:rsid w:val="00C81232"/>
    <w:rPr>
      <w:sz w:val="16"/>
      <w:szCs w:val="16"/>
    </w:rPr>
  </w:style>
  <w:style w:type="paragraph" w:styleId="BodyTextFirstIndent">
    <w:name w:val="Body Text First Indent"/>
    <w:basedOn w:val="BodyText"/>
    <w:link w:val="BodyTextFirstIndentChar"/>
    <w:rsid w:val="00C81232"/>
    <w:pPr>
      <w:ind w:firstLine="360"/>
    </w:pPr>
    <w:rPr>
      <w:rFonts w:ascii="Times New Roman" w:hAnsi="Times New Roman"/>
      <w:noProof w:val="0"/>
      <w:sz w:val="24"/>
    </w:rPr>
  </w:style>
  <w:style w:type="character" w:customStyle="1" w:styleId="BodyTextChar">
    <w:name w:val="Body Text Char"/>
    <w:basedOn w:val="DefaultParagraphFont"/>
    <w:link w:val="BodyText"/>
    <w:rsid w:val="00C81232"/>
    <w:rPr>
      <w:rFonts w:ascii="Arial" w:hAnsi="Arial"/>
      <w:noProof/>
      <w:sz w:val="22"/>
    </w:rPr>
  </w:style>
  <w:style w:type="character" w:customStyle="1" w:styleId="BodyTextFirstIndentChar">
    <w:name w:val="Body Text First Indent Char"/>
    <w:basedOn w:val="BodyTextChar"/>
    <w:link w:val="BodyTextFirstIndent"/>
    <w:rsid w:val="00C81232"/>
    <w:rPr>
      <w:rFonts w:ascii="Arial" w:hAnsi="Arial"/>
      <w:noProof/>
      <w:sz w:val="22"/>
    </w:rPr>
  </w:style>
  <w:style w:type="paragraph" w:styleId="BodyTextIndent">
    <w:name w:val="Body Text Indent"/>
    <w:basedOn w:val="Normal"/>
    <w:link w:val="BodyTextIndentChar"/>
    <w:rsid w:val="00C81232"/>
    <w:pPr>
      <w:spacing w:after="120"/>
      <w:ind w:left="360"/>
    </w:pPr>
  </w:style>
  <w:style w:type="character" w:customStyle="1" w:styleId="BodyTextIndentChar">
    <w:name w:val="Body Text Indent Char"/>
    <w:basedOn w:val="DefaultParagraphFont"/>
    <w:link w:val="BodyTextIndent"/>
    <w:rsid w:val="00C81232"/>
  </w:style>
  <w:style w:type="paragraph" w:styleId="BodyTextFirstIndent2">
    <w:name w:val="Body Text First Indent 2"/>
    <w:basedOn w:val="BodyTextIndent"/>
    <w:link w:val="BodyTextFirstIndent2Char"/>
    <w:rsid w:val="00C81232"/>
    <w:pPr>
      <w:spacing w:after="0"/>
      <w:ind w:firstLine="360"/>
    </w:pPr>
  </w:style>
  <w:style w:type="character" w:customStyle="1" w:styleId="BodyTextFirstIndent2Char">
    <w:name w:val="Body Text First Indent 2 Char"/>
    <w:basedOn w:val="BodyTextIndentChar"/>
    <w:link w:val="BodyTextFirstIndent2"/>
    <w:rsid w:val="00C81232"/>
  </w:style>
  <w:style w:type="paragraph" w:styleId="BodyTextIndent2">
    <w:name w:val="Body Text Indent 2"/>
    <w:basedOn w:val="Normal"/>
    <w:link w:val="BodyTextIndent2Char"/>
    <w:rsid w:val="00C81232"/>
    <w:pPr>
      <w:spacing w:after="120" w:line="480" w:lineRule="auto"/>
      <w:ind w:left="360"/>
    </w:pPr>
  </w:style>
  <w:style w:type="character" w:customStyle="1" w:styleId="BodyTextIndent2Char">
    <w:name w:val="Body Text Indent 2 Char"/>
    <w:basedOn w:val="DefaultParagraphFont"/>
    <w:link w:val="BodyTextIndent2"/>
    <w:rsid w:val="00C81232"/>
  </w:style>
  <w:style w:type="paragraph" w:styleId="BodyTextIndent3">
    <w:name w:val="Body Text Indent 3"/>
    <w:basedOn w:val="Normal"/>
    <w:link w:val="BodyTextIndent3Char"/>
    <w:rsid w:val="00C81232"/>
    <w:pPr>
      <w:spacing w:after="120"/>
      <w:ind w:left="360"/>
    </w:pPr>
    <w:rPr>
      <w:sz w:val="16"/>
      <w:szCs w:val="16"/>
    </w:rPr>
  </w:style>
  <w:style w:type="character" w:customStyle="1" w:styleId="BodyTextIndent3Char">
    <w:name w:val="Body Text Indent 3 Char"/>
    <w:basedOn w:val="DefaultParagraphFont"/>
    <w:link w:val="BodyTextIndent3"/>
    <w:rsid w:val="00C81232"/>
    <w:rPr>
      <w:sz w:val="16"/>
      <w:szCs w:val="16"/>
    </w:rPr>
  </w:style>
  <w:style w:type="paragraph" w:styleId="Caption">
    <w:name w:val="caption"/>
    <w:basedOn w:val="Normal"/>
    <w:next w:val="Normal"/>
    <w:semiHidden/>
    <w:unhideWhenUsed/>
    <w:qFormat/>
    <w:rsid w:val="00C81232"/>
    <w:pPr>
      <w:spacing w:after="200"/>
    </w:pPr>
    <w:rPr>
      <w:b/>
      <w:bCs/>
      <w:color w:val="4F81BD" w:themeColor="accent1"/>
      <w:sz w:val="18"/>
      <w:szCs w:val="18"/>
    </w:rPr>
  </w:style>
  <w:style w:type="paragraph" w:styleId="Closing">
    <w:name w:val="Closing"/>
    <w:basedOn w:val="Normal"/>
    <w:link w:val="ClosingChar"/>
    <w:rsid w:val="00C81232"/>
    <w:pPr>
      <w:ind w:left="4320"/>
    </w:pPr>
  </w:style>
  <w:style w:type="character" w:customStyle="1" w:styleId="ClosingChar">
    <w:name w:val="Closing Char"/>
    <w:basedOn w:val="DefaultParagraphFont"/>
    <w:link w:val="Closing"/>
    <w:rsid w:val="00C81232"/>
  </w:style>
  <w:style w:type="paragraph" w:styleId="Date">
    <w:name w:val="Date"/>
    <w:basedOn w:val="Normal"/>
    <w:next w:val="Normal"/>
    <w:link w:val="DateChar"/>
    <w:rsid w:val="00C81232"/>
  </w:style>
  <w:style w:type="character" w:customStyle="1" w:styleId="DateChar">
    <w:name w:val="Date Char"/>
    <w:basedOn w:val="DefaultParagraphFont"/>
    <w:link w:val="Date"/>
    <w:rsid w:val="00C81232"/>
  </w:style>
  <w:style w:type="paragraph" w:styleId="E-mailSignature">
    <w:name w:val="E-mail Signature"/>
    <w:basedOn w:val="Normal"/>
    <w:link w:val="E-mailSignatureChar"/>
    <w:rsid w:val="00C81232"/>
  </w:style>
  <w:style w:type="character" w:customStyle="1" w:styleId="E-mailSignatureChar">
    <w:name w:val="E-mail Signature Char"/>
    <w:basedOn w:val="DefaultParagraphFont"/>
    <w:link w:val="E-mailSignature"/>
    <w:rsid w:val="00C81232"/>
  </w:style>
  <w:style w:type="paragraph" w:styleId="EndnoteText">
    <w:name w:val="endnote text"/>
    <w:basedOn w:val="Normal"/>
    <w:link w:val="EndnoteTextChar"/>
    <w:rsid w:val="00C81232"/>
    <w:rPr>
      <w:sz w:val="20"/>
      <w:szCs w:val="20"/>
    </w:rPr>
  </w:style>
  <w:style w:type="character" w:customStyle="1" w:styleId="EndnoteTextChar">
    <w:name w:val="Endnote Text Char"/>
    <w:basedOn w:val="DefaultParagraphFont"/>
    <w:link w:val="EndnoteText"/>
    <w:rsid w:val="00C81232"/>
    <w:rPr>
      <w:sz w:val="20"/>
      <w:szCs w:val="20"/>
    </w:rPr>
  </w:style>
  <w:style w:type="paragraph" w:styleId="EnvelopeAddress">
    <w:name w:val="envelope address"/>
    <w:basedOn w:val="Normal"/>
    <w:rsid w:val="00C81232"/>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C81232"/>
    <w:rPr>
      <w:rFonts w:asciiTheme="majorHAnsi" w:eastAsiaTheme="majorEastAsia" w:hAnsiTheme="majorHAnsi" w:cstheme="majorBidi"/>
      <w:sz w:val="20"/>
      <w:szCs w:val="20"/>
    </w:rPr>
  </w:style>
  <w:style w:type="character" w:customStyle="1" w:styleId="Heading1Char">
    <w:name w:val="Heading 1 Char"/>
    <w:basedOn w:val="DefaultParagraphFont"/>
    <w:link w:val="Heading1"/>
    <w:rsid w:val="00C8123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C81232"/>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semiHidden/>
    <w:rsid w:val="00C8123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C81232"/>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C8123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C8123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C81232"/>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rsid w:val="00C81232"/>
    <w:rPr>
      <w:i/>
      <w:iCs/>
    </w:rPr>
  </w:style>
  <w:style w:type="character" w:customStyle="1" w:styleId="HTMLAddressChar">
    <w:name w:val="HTML Address Char"/>
    <w:basedOn w:val="DefaultParagraphFont"/>
    <w:link w:val="HTMLAddress"/>
    <w:rsid w:val="00C81232"/>
    <w:rPr>
      <w:i/>
      <w:iCs/>
    </w:rPr>
  </w:style>
  <w:style w:type="paragraph" w:styleId="Index1">
    <w:name w:val="index 1"/>
    <w:basedOn w:val="Normal"/>
    <w:next w:val="Normal"/>
    <w:autoRedefine/>
    <w:rsid w:val="00C81232"/>
    <w:pPr>
      <w:ind w:left="240" w:hanging="240"/>
    </w:pPr>
  </w:style>
  <w:style w:type="paragraph" w:styleId="Index2">
    <w:name w:val="index 2"/>
    <w:basedOn w:val="Normal"/>
    <w:next w:val="Normal"/>
    <w:autoRedefine/>
    <w:rsid w:val="00C81232"/>
    <w:pPr>
      <w:ind w:left="480" w:hanging="240"/>
    </w:pPr>
  </w:style>
  <w:style w:type="paragraph" w:styleId="Index3">
    <w:name w:val="index 3"/>
    <w:basedOn w:val="Normal"/>
    <w:next w:val="Normal"/>
    <w:autoRedefine/>
    <w:rsid w:val="00C81232"/>
    <w:pPr>
      <w:ind w:left="720" w:hanging="240"/>
    </w:pPr>
  </w:style>
  <w:style w:type="paragraph" w:styleId="Index4">
    <w:name w:val="index 4"/>
    <w:basedOn w:val="Normal"/>
    <w:next w:val="Normal"/>
    <w:autoRedefine/>
    <w:rsid w:val="00C81232"/>
    <w:pPr>
      <w:ind w:left="960" w:hanging="240"/>
    </w:pPr>
  </w:style>
  <w:style w:type="paragraph" w:styleId="Index5">
    <w:name w:val="index 5"/>
    <w:basedOn w:val="Normal"/>
    <w:next w:val="Normal"/>
    <w:autoRedefine/>
    <w:rsid w:val="00C81232"/>
    <w:pPr>
      <w:ind w:left="1200" w:hanging="240"/>
    </w:pPr>
  </w:style>
  <w:style w:type="paragraph" w:styleId="Index6">
    <w:name w:val="index 6"/>
    <w:basedOn w:val="Normal"/>
    <w:next w:val="Normal"/>
    <w:autoRedefine/>
    <w:rsid w:val="00C81232"/>
    <w:pPr>
      <w:ind w:left="1440" w:hanging="240"/>
    </w:pPr>
  </w:style>
  <w:style w:type="paragraph" w:styleId="Index7">
    <w:name w:val="index 7"/>
    <w:basedOn w:val="Normal"/>
    <w:next w:val="Normal"/>
    <w:autoRedefine/>
    <w:rsid w:val="00C81232"/>
    <w:pPr>
      <w:ind w:left="1680" w:hanging="240"/>
    </w:pPr>
  </w:style>
  <w:style w:type="paragraph" w:styleId="Index8">
    <w:name w:val="index 8"/>
    <w:basedOn w:val="Normal"/>
    <w:next w:val="Normal"/>
    <w:autoRedefine/>
    <w:rsid w:val="00C81232"/>
    <w:pPr>
      <w:ind w:left="1920" w:hanging="240"/>
    </w:pPr>
  </w:style>
  <w:style w:type="paragraph" w:styleId="Index9">
    <w:name w:val="index 9"/>
    <w:basedOn w:val="Normal"/>
    <w:next w:val="Normal"/>
    <w:autoRedefine/>
    <w:rsid w:val="00C81232"/>
    <w:pPr>
      <w:ind w:left="2160" w:hanging="240"/>
    </w:pPr>
  </w:style>
  <w:style w:type="paragraph" w:styleId="IndexHeading">
    <w:name w:val="index heading"/>
    <w:basedOn w:val="Normal"/>
    <w:next w:val="Index1"/>
    <w:rsid w:val="00C8123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8123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81232"/>
    <w:rPr>
      <w:b/>
      <w:bCs/>
      <w:i/>
      <w:iCs/>
      <w:color w:val="4F81BD" w:themeColor="accent1"/>
    </w:rPr>
  </w:style>
  <w:style w:type="paragraph" w:styleId="List">
    <w:name w:val="List"/>
    <w:basedOn w:val="Normal"/>
    <w:rsid w:val="00C81232"/>
    <w:pPr>
      <w:ind w:left="360" w:hanging="360"/>
      <w:contextualSpacing/>
    </w:pPr>
  </w:style>
  <w:style w:type="paragraph" w:styleId="List2">
    <w:name w:val="List 2"/>
    <w:basedOn w:val="Normal"/>
    <w:rsid w:val="00C81232"/>
    <w:pPr>
      <w:ind w:left="720" w:hanging="360"/>
      <w:contextualSpacing/>
    </w:pPr>
  </w:style>
  <w:style w:type="paragraph" w:styleId="List3">
    <w:name w:val="List 3"/>
    <w:basedOn w:val="Normal"/>
    <w:rsid w:val="00C81232"/>
    <w:pPr>
      <w:ind w:left="1080" w:hanging="360"/>
      <w:contextualSpacing/>
    </w:pPr>
  </w:style>
  <w:style w:type="paragraph" w:styleId="List4">
    <w:name w:val="List 4"/>
    <w:basedOn w:val="Normal"/>
    <w:rsid w:val="00C81232"/>
    <w:pPr>
      <w:ind w:left="1440" w:hanging="360"/>
      <w:contextualSpacing/>
    </w:pPr>
  </w:style>
  <w:style w:type="paragraph" w:styleId="List5">
    <w:name w:val="List 5"/>
    <w:basedOn w:val="Normal"/>
    <w:rsid w:val="00C81232"/>
    <w:pPr>
      <w:ind w:left="1800" w:hanging="360"/>
      <w:contextualSpacing/>
    </w:pPr>
  </w:style>
  <w:style w:type="paragraph" w:styleId="ListBullet">
    <w:name w:val="List Bullet"/>
    <w:basedOn w:val="Normal"/>
    <w:rsid w:val="00C81232"/>
    <w:pPr>
      <w:numPr>
        <w:numId w:val="34"/>
      </w:numPr>
      <w:contextualSpacing/>
    </w:pPr>
  </w:style>
  <w:style w:type="paragraph" w:styleId="ListBullet2">
    <w:name w:val="List Bullet 2"/>
    <w:basedOn w:val="Normal"/>
    <w:rsid w:val="00C81232"/>
    <w:pPr>
      <w:numPr>
        <w:numId w:val="35"/>
      </w:numPr>
      <w:contextualSpacing/>
    </w:pPr>
  </w:style>
  <w:style w:type="paragraph" w:styleId="ListBullet3">
    <w:name w:val="List Bullet 3"/>
    <w:basedOn w:val="Normal"/>
    <w:rsid w:val="00C81232"/>
    <w:pPr>
      <w:numPr>
        <w:numId w:val="36"/>
      </w:numPr>
      <w:contextualSpacing/>
    </w:pPr>
  </w:style>
  <w:style w:type="paragraph" w:styleId="ListBullet4">
    <w:name w:val="List Bullet 4"/>
    <w:basedOn w:val="Normal"/>
    <w:rsid w:val="00C81232"/>
    <w:pPr>
      <w:numPr>
        <w:numId w:val="37"/>
      </w:numPr>
      <w:contextualSpacing/>
    </w:pPr>
  </w:style>
  <w:style w:type="paragraph" w:styleId="ListBullet5">
    <w:name w:val="List Bullet 5"/>
    <w:basedOn w:val="Normal"/>
    <w:rsid w:val="00C81232"/>
    <w:pPr>
      <w:numPr>
        <w:numId w:val="38"/>
      </w:numPr>
      <w:contextualSpacing/>
    </w:pPr>
  </w:style>
  <w:style w:type="paragraph" w:styleId="ListContinue">
    <w:name w:val="List Continue"/>
    <w:basedOn w:val="Normal"/>
    <w:rsid w:val="00C81232"/>
    <w:pPr>
      <w:spacing w:after="120"/>
      <w:ind w:left="360"/>
      <w:contextualSpacing/>
    </w:pPr>
  </w:style>
  <w:style w:type="paragraph" w:styleId="ListContinue2">
    <w:name w:val="List Continue 2"/>
    <w:basedOn w:val="Normal"/>
    <w:rsid w:val="00C81232"/>
    <w:pPr>
      <w:spacing w:after="120"/>
      <w:ind w:left="720"/>
      <w:contextualSpacing/>
    </w:pPr>
  </w:style>
  <w:style w:type="paragraph" w:styleId="ListContinue3">
    <w:name w:val="List Continue 3"/>
    <w:basedOn w:val="Normal"/>
    <w:rsid w:val="00C81232"/>
    <w:pPr>
      <w:spacing w:after="120"/>
      <w:ind w:left="1080"/>
      <w:contextualSpacing/>
    </w:pPr>
  </w:style>
  <w:style w:type="paragraph" w:styleId="ListContinue4">
    <w:name w:val="List Continue 4"/>
    <w:basedOn w:val="Normal"/>
    <w:rsid w:val="00C81232"/>
    <w:pPr>
      <w:spacing w:after="120"/>
      <w:ind w:left="1440"/>
      <w:contextualSpacing/>
    </w:pPr>
  </w:style>
  <w:style w:type="paragraph" w:styleId="ListContinue5">
    <w:name w:val="List Continue 5"/>
    <w:basedOn w:val="Normal"/>
    <w:rsid w:val="00C81232"/>
    <w:pPr>
      <w:spacing w:after="120"/>
      <w:ind w:left="1800"/>
      <w:contextualSpacing/>
    </w:pPr>
  </w:style>
  <w:style w:type="paragraph" w:styleId="ListNumber">
    <w:name w:val="List Number"/>
    <w:basedOn w:val="Normal"/>
    <w:rsid w:val="00C81232"/>
    <w:pPr>
      <w:numPr>
        <w:numId w:val="39"/>
      </w:numPr>
      <w:contextualSpacing/>
    </w:pPr>
  </w:style>
  <w:style w:type="paragraph" w:styleId="ListNumber2">
    <w:name w:val="List Number 2"/>
    <w:basedOn w:val="Normal"/>
    <w:rsid w:val="00C81232"/>
    <w:pPr>
      <w:numPr>
        <w:numId w:val="40"/>
      </w:numPr>
      <w:contextualSpacing/>
    </w:pPr>
  </w:style>
  <w:style w:type="paragraph" w:styleId="ListNumber3">
    <w:name w:val="List Number 3"/>
    <w:basedOn w:val="Normal"/>
    <w:rsid w:val="00C81232"/>
    <w:pPr>
      <w:numPr>
        <w:numId w:val="41"/>
      </w:numPr>
      <w:contextualSpacing/>
    </w:pPr>
  </w:style>
  <w:style w:type="paragraph" w:styleId="ListNumber4">
    <w:name w:val="List Number 4"/>
    <w:basedOn w:val="Normal"/>
    <w:rsid w:val="00C81232"/>
    <w:pPr>
      <w:numPr>
        <w:numId w:val="42"/>
      </w:numPr>
      <w:contextualSpacing/>
    </w:pPr>
  </w:style>
  <w:style w:type="paragraph" w:styleId="ListNumber5">
    <w:name w:val="List Number 5"/>
    <w:basedOn w:val="Normal"/>
    <w:rsid w:val="00C81232"/>
    <w:pPr>
      <w:numPr>
        <w:numId w:val="43"/>
      </w:numPr>
      <w:contextualSpacing/>
    </w:pPr>
  </w:style>
  <w:style w:type="paragraph" w:styleId="MacroText">
    <w:name w:val="macro"/>
    <w:link w:val="MacroTextChar"/>
    <w:rsid w:val="00C8123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rsid w:val="00C81232"/>
    <w:rPr>
      <w:rFonts w:ascii="Consolas" w:hAnsi="Consolas" w:cs="Consolas"/>
      <w:sz w:val="20"/>
      <w:szCs w:val="20"/>
    </w:rPr>
  </w:style>
  <w:style w:type="paragraph" w:styleId="MessageHeader">
    <w:name w:val="Message Header"/>
    <w:basedOn w:val="Normal"/>
    <w:link w:val="MessageHeaderChar"/>
    <w:rsid w:val="00C8123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81232"/>
    <w:rPr>
      <w:rFonts w:asciiTheme="majorHAnsi" w:eastAsiaTheme="majorEastAsia" w:hAnsiTheme="majorHAnsi" w:cstheme="majorBidi"/>
      <w:shd w:val="pct20" w:color="auto" w:fill="auto"/>
    </w:rPr>
  </w:style>
  <w:style w:type="paragraph" w:styleId="NormalIndent">
    <w:name w:val="Normal Indent"/>
    <w:basedOn w:val="Normal"/>
    <w:rsid w:val="00C81232"/>
    <w:pPr>
      <w:ind w:left="720"/>
    </w:pPr>
  </w:style>
  <w:style w:type="paragraph" w:styleId="NoteHeading">
    <w:name w:val="Note Heading"/>
    <w:basedOn w:val="Normal"/>
    <w:next w:val="Normal"/>
    <w:link w:val="NoteHeadingChar"/>
    <w:rsid w:val="00C81232"/>
  </w:style>
  <w:style w:type="character" w:customStyle="1" w:styleId="NoteHeadingChar">
    <w:name w:val="Note Heading Char"/>
    <w:basedOn w:val="DefaultParagraphFont"/>
    <w:link w:val="NoteHeading"/>
    <w:rsid w:val="00C81232"/>
  </w:style>
  <w:style w:type="paragraph" w:styleId="Quote">
    <w:name w:val="Quote"/>
    <w:basedOn w:val="Normal"/>
    <w:next w:val="Normal"/>
    <w:link w:val="QuoteChar"/>
    <w:uiPriority w:val="29"/>
    <w:qFormat/>
    <w:rsid w:val="00C81232"/>
    <w:rPr>
      <w:i/>
      <w:iCs/>
      <w:color w:val="000000" w:themeColor="text1"/>
    </w:rPr>
  </w:style>
  <w:style w:type="character" w:customStyle="1" w:styleId="QuoteChar">
    <w:name w:val="Quote Char"/>
    <w:basedOn w:val="DefaultParagraphFont"/>
    <w:link w:val="Quote"/>
    <w:uiPriority w:val="29"/>
    <w:rsid w:val="00C81232"/>
    <w:rPr>
      <w:i/>
      <w:iCs/>
      <w:color w:val="000000" w:themeColor="text1"/>
    </w:rPr>
  </w:style>
  <w:style w:type="paragraph" w:styleId="Salutation">
    <w:name w:val="Salutation"/>
    <w:basedOn w:val="Normal"/>
    <w:next w:val="Normal"/>
    <w:link w:val="SalutationChar"/>
    <w:rsid w:val="00C81232"/>
  </w:style>
  <w:style w:type="character" w:customStyle="1" w:styleId="SalutationChar">
    <w:name w:val="Salutation Char"/>
    <w:basedOn w:val="DefaultParagraphFont"/>
    <w:link w:val="Salutation"/>
    <w:rsid w:val="00C81232"/>
  </w:style>
  <w:style w:type="paragraph" w:styleId="Signature">
    <w:name w:val="Signature"/>
    <w:basedOn w:val="Normal"/>
    <w:link w:val="SignatureChar"/>
    <w:rsid w:val="00C81232"/>
    <w:pPr>
      <w:ind w:left="4320"/>
    </w:pPr>
  </w:style>
  <w:style w:type="character" w:customStyle="1" w:styleId="SignatureChar">
    <w:name w:val="Signature Char"/>
    <w:basedOn w:val="DefaultParagraphFont"/>
    <w:link w:val="Signature"/>
    <w:rsid w:val="00C81232"/>
  </w:style>
  <w:style w:type="paragraph" w:styleId="Subtitle">
    <w:name w:val="Subtitle"/>
    <w:basedOn w:val="Normal"/>
    <w:next w:val="Normal"/>
    <w:link w:val="SubtitleChar"/>
    <w:qFormat/>
    <w:rsid w:val="00C8123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81232"/>
    <w:rPr>
      <w:rFonts w:asciiTheme="majorHAnsi" w:eastAsiaTheme="majorEastAsia" w:hAnsiTheme="majorHAnsi" w:cstheme="majorBidi"/>
      <w:i/>
      <w:iCs/>
      <w:color w:val="4F81BD" w:themeColor="accent1"/>
      <w:spacing w:val="15"/>
    </w:rPr>
  </w:style>
  <w:style w:type="paragraph" w:styleId="TableofAuthorities">
    <w:name w:val="table of authorities"/>
    <w:basedOn w:val="Normal"/>
    <w:next w:val="Normal"/>
    <w:rsid w:val="00C81232"/>
    <w:pPr>
      <w:ind w:left="240" w:hanging="240"/>
    </w:pPr>
  </w:style>
  <w:style w:type="paragraph" w:styleId="TableofFigures">
    <w:name w:val="table of figures"/>
    <w:basedOn w:val="Normal"/>
    <w:next w:val="Normal"/>
    <w:rsid w:val="00C81232"/>
  </w:style>
  <w:style w:type="paragraph" w:styleId="Title">
    <w:name w:val="Title"/>
    <w:basedOn w:val="Normal"/>
    <w:next w:val="Normal"/>
    <w:link w:val="TitleChar"/>
    <w:qFormat/>
    <w:rsid w:val="00C812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81232"/>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C81232"/>
    <w:pPr>
      <w:spacing w:before="120"/>
    </w:pPr>
    <w:rPr>
      <w:rFonts w:asciiTheme="majorHAnsi" w:eastAsiaTheme="majorEastAsia" w:hAnsiTheme="majorHAnsi" w:cstheme="majorBidi"/>
      <w:b/>
      <w:bCs/>
    </w:rPr>
  </w:style>
  <w:style w:type="paragraph" w:styleId="TOC1">
    <w:name w:val="toc 1"/>
    <w:basedOn w:val="Normal"/>
    <w:next w:val="Normal"/>
    <w:autoRedefine/>
    <w:rsid w:val="00C81232"/>
    <w:pPr>
      <w:spacing w:after="100"/>
    </w:pPr>
  </w:style>
  <w:style w:type="paragraph" w:styleId="TOC2">
    <w:name w:val="toc 2"/>
    <w:basedOn w:val="Normal"/>
    <w:next w:val="Normal"/>
    <w:autoRedefine/>
    <w:rsid w:val="00C81232"/>
    <w:pPr>
      <w:spacing w:after="100"/>
      <w:ind w:left="240"/>
    </w:pPr>
  </w:style>
  <w:style w:type="paragraph" w:styleId="TOC3">
    <w:name w:val="toc 3"/>
    <w:basedOn w:val="Normal"/>
    <w:next w:val="Normal"/>
    <w:autoRedefine/>
    <w:rsid w:val="00C81232"/>
    <w:pPr>
      <w:spacing w:after="100"/>
      <w:ind w:left="480"/>
    </w:pPr>
  </w:style>
  <w:style w:type="paragraph" w:styleId="TOC4">
    <w:name w:val="toc 4"/>
    <w:basedOn w:val="Normal"/>
    <w:next w:val="Normal"/>
    <w:autoRedefine/>
    <w:rsid w:val="00C81232"/>
    <w:pPr>
      <w:spacing w:after="100"/>
      <w:ind w:left="720"/>
    </w:pPr>
  </w:style>
  <w:style w:type="paragraph" w:styleId="TOC5">
    <w:name w:val="toc 5"/>
    <w:basedOn w:val="Normal"/>
    <w:next w:val="Normal"/>
    <w:autoRedefine/>
    <w:rsid w:val="00C81232"/>
    <w:pPr>
      <w:spacing w:after="100"/>
      <w:ind w:left="960"/>
    </w:pPr>
  </w:style>
  <w:style w:type="paragraph" w:styleId="TOC6">
    <w:name w:val="toc 6"/>
    <w:basedOn w:val="Normal"/>
    <w:next w:val="Normal"/>
    <w:autoRedefine/>
    <w:rsid w:val="00C81232"/>
    <w:pPr>
      <w:spacing w:after="100"/>
      <w:ind w:left="1200"/>
    </w:pPr>
  </w:style>
  <w:style w:type="paragraph" w:styleId="TOC7">
    <w:name w:val="toc 7"/>
    <w:basedOn w:val="Normal"/>
    <w:next w:val="Normal"/>
    <w:autoRedefine/>
    <w:rsid w:val="00C81232"/>
    <w:pPr>
      <w:spacing w:after="100"/>
      <w:ind w:left="1440"/>
    </w:pPr>
  </w:style>
  <w:style w:type="paragraph" w:styleId="TOC8">
    <w:name w:val="toc 8"/>
    <w:basedOn w:val="Normal"/>
    <w:next w:val="Normal"/>
    <w:autoRedefine/>
    <w:rsid w:val="00C81232"/>
    <w:pPr>
      <w:spacing w:after="100"/>
      <w:ind w:left="1680"/>
    </w:pPr>
  </w:style>
  <w:style w:type="paragraph" w:styleId="TOC9">
    <w:name w:val="toc 9"/>
    <w:basedOn w:val="Normal"/>
    <w:next w:val="Normal"/>
    <w:autoRedefine/>
    <w:rsid w:val="00C81232"/>
    <w:pPr>
      <w:spacing w:after="100"/>
      <w:ind w:left="1920"/>
    </w:pPr>
  </w:style>
  <w:style w:type="paragraph" w:styleId="TOCHeading">
    <w:name w:val="TOC Heading"/>
    <w:basedOn w:val="Heading1"/>
    <w:next w:val="Normal"/>
    <w:uiPriority w:val="39"/>
    <w:semiHidden/>
    <w:unhideWhenUsed/>
    <w:qFormat/>
    <w:rsid w:val="00C8123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42684">
      <w:bodyDiv w:val="1"/>
      <w:marLeft w:val="0"/>
      <w:marRight w:val="0"/>
      <w:marTop w:val="150"/>
      <w:marBottom w:val="150"/>
      <w:divBdr>
        <w:top w:val="none" w:sz="0" w:space="0" w:color="auto"/>
        <w:left w:val="none" w:sz="0" w:space="0" w:color="auto"/>
        <w:bottom w:val="none" w:sz="0" w:space="0" w:color="auto"/>
        <w:right w:val="none" w:sz="0" w:space="0" w:color="auto"/>
      </w:divBdr>
      <w:divsChild>
        <w:div w:id="2132362357">
          <w:marLeft w:val="0"/>
          <w:marRight w:val="0"/>
          <w:marTop w:val="0"/>
          <w:marBottom w:val="0"/>
          <w:divBdr>
            <w:top w:val="none" w:sz="0" w:space="0" w:color="auto"/>
            <w:left w:val="none" w:sz="0" w:space="0" w:color="auto"/>
            <w:bottom w:val="none" w:sz="0" w:space="0" w:color="auto"/>
            <w:right w:val="none" w:sz="0" w:space="0" w:color="auto"/>
          </w:divBdr>
          <w:divsChild>
            <w:div w:id="106607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925165">
      <w:bodyDiv w:val="1"/>
      <w:marLeft w:val="0"/>
      <w:marRight w:val="0"/>
      <w:marTop w:val="0"/>
      <w:marBottom w:val="0"/>
      <w:divBdr>
        <w:top w:val="none" w:sz="0" w:space="0" w:color="auto"/>
        <w:left w:val="none" w:sz="0" w:space="0" w:color="auto"/>
        <w:bottom w:val="none" w:sz="0" w:space="0" w:color="auto"/>
        <w:right w:val="none" w:sz="0" w:space="0" w:color="auto"/>
      </w:divBdr>
    </w:div>
    <w:div w:id="463423445">
      <w:bodyDiv w:val="1"/>
      <w:marLeft w:val="0"/>
      <w:marRight w:val="0"/>
      <w:marTop w:val="0"/>
      <w:marBottom w:val="0"/>
      <w:divBdr>
        <w:top w:val="none" w:sz="0" w:space="0" w:color="auto"/>
        <w:left w:val="none" w:sz="0" w:space="0" w:color="auto"/>
        <w:bottom w:val="none" w:sz="0" w:space="0" w:color="auto"/>
        <w:right w:val="none" w:sz="0" w:space="0" w:color="auto"/>
      </w:divBdr>
    </w:div>
    <w:div w:id="526985315">
      <w:bodyDiv w:val="1"/>
      <w:marLeft w:val="0"/>
      <w:marRight w:val="0"/>
      <w:marTop w:val="0"/>
      <w:marBottom w:val="0"/>
      <w:divBdr>
        <w:top w:val="none" w:sz="0" w:space="0" w:color="auto"/>
        <w:left w:val="none" w:sz="0" w:space="0" w:color="auto"/>
        <w:bottom w:val="none" w:sz="0" w:space="0" w:color="auto"/>
        <w:right w:val="none" w:sz="0" w:space="0" w:color="auto"/>
      </w:divBdr>
    </w:div>
    <w:div w:id="532692396">
      <w:bodyDiv w:val="1"/>
      <w:marLeft w:val="0"/>
      <w:marRight w:val="0"/>
      <w:marTop w:val="0"/>
      <w:marBottom w:val="0"/>
      <w:divBdr>
        <w:top w:val="none" w:sz="0" w:space="0" w:color="auto"/>
        <w:left w:val="none" w:sz="0" w:space="0" w:color="auto"/>
        <w:bottom w:val="none" w:sz="0" w:space="0" w:color="auto"/>
        <w:right w:val="none" w:sz="0" w:space="0" w:color="auto"/>
      </w:divBdr>
    </w:div>
    <w:div w:id="563222078">
      <w:bodyDiv w:val="1"/>
      <w:marLeft w:val="0"/>
      <w:marRight w:val="0"/>
      <w:marTop w:val="0"/>
      <w:marBottom w:val="0"/>
      <w:divBdr>
        <w:top w:val="none" w:sz="0" w:space="0" w:color="auto"/>
        <w:left w:val="none" w:sz="0" w:space="0" w:color="auto"/>
        <w:bottom w:val="none" w:sz="0" w:space="0" w:color="auto"/>
        <w:right w:val="none" w:sz="0" w:space="0" w:color="auto"/>
      </w:divBdr>
      <w:divsChild>
        <w:div w:id="339743980">
          <w:marLeft w:val="0"/>
          <w:marRight w:val="0"/>
          <w:marTop w:val="0"/>
          <w:marBottom w:val="0"/>
          <w:divBdr>
            <w:top w:val="none" w:sz="0" w:space="0" w:color="auto"/>
            <w:left w:val="none" w:sz="0" w:space="0" w:color="auto"/>
            <w:bottom w:val="none" w:sz="0" w:space="0" w:color="auto"/>
            <w:right w:val="none" w:sz="0" w:space="0" w:color="auto"/>
          </w:divBdr>
          <w:divsChild>
            <w:div w:id="1058894703">
              <w:marLeft w:val="0"/>
              <w:marRight w:val="0"/>
              <w:marTop w:val="0"/>
              <w:marBottom w:val="0"/>
              <w:divBdr>
                <w:top w:val="none" w:sz="0" w:space="0" w:color="auto"/>
                <w:left w:val="none" w:sz="0" w:space="0" w:color="auto"/>
                <w:bottom w:val="none" w:sz="0" w:space="0" w:color="auto"/>
                <w:right w:val="none" w:sz="0" w:space="0" w:color="auto"/>
              </w:divBdr>
              <w:divsChild>
                <w:div w:id="2103140884">
                  <w:marLeft w:val="0"/>
                  <w:marRight w:val="0"/>
                  <w:marTop w:val="0"/>
                  <w:marBottom w:val="0"/>
                  <w:divBdr>
                    <w:top w:val="none" w:sz="0" w:space="0" w:color="auto"/>
                    <w:left w:val="none" w:sz="0" w:space="0" w:color="auto"/>
                    <w:bottom w:val="none" w:sz="0" w:space="0" w:color="auto"/>
                    <w:right w:val="none" w:sz="0" w:space="0" w:color="auto"/>
                  </w:divBdr>
                  <w:divsChild>
                    <w:div w:id="170564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756706">
      <w:bodyDiv w:val="1"/>
      <w:marLeft w:val="0"/>
      <w:marRight w:val="0"/>
      <w:marTop w:val="0"/>
      <w:marBottom w:val="0"/>
      <w:divBdr>
        <w:top w:val="none" w:sz="0" w:space="0" w:color="auto"/>
        <w:left w:val="none" w:sz="0" w:space="0" w:color="auto"/>
        <w:bottom w:val="none" w:sz="0" w:space="0" w:color="auto"/>
        <w:right w:val="none" w:sz="0" w:space="0" w:color="auto"/>
      </w:divBdr>
    </w:div>
    <w:div w:id="690691269">
      <w:bodyDiv w:val="1"/>
      <w:marLeft w:val="0"/>
      <w:marRight w:val="0"/>
      <w:marTop w:val="0"/>
      <w:marBottom w:val="0"/>
      <w:divBdr>
        <w:top w:val="none" w:sz="0" w:space="0" w:color="auto"/>
        <w:left w:val="none" w:sz="0" w:space="0" w:color="auto"/>
        <w:bottom w:val="none" w:sz="0" w:space="0" w:color="auto"/>
        <w:right w:val="none" w:sz="0" w:space="0" w:color="auto"/>
      </w:divBdr>
    </w:div>
    <w:div w:id="865292486">
      <w:bodyDiv w:val="1"/>
      <w:marLeft w:val="0"/>
      <w:marRight w:val="0"/>
      <w:marTop w:val="150"/>
      <w:marBottom w:val="150"/>
      <w:divBdr>
        <w:top w:val="none" w:sz="0" w:space="0" w:color="auto"/>
        <w:left w:val="none" w:sz="0" w:space="0" w:color="auto"/>
        <w:bottom w:val="none" w:sz="0" w:space="0" w:color="auto"/>
        <w:right w:val="none" w:sz="0" w:space="0" w:color="auto"/>
      </w:divBdr>
      <w:divsChild>
        <w:div w:id="2004234352">
          <w:marLeft w:val="0"/>
          <w:marRight w:val="0"/>
          <w:marTop w:val="0"/>
          <w:marBottom w:val="0"/>
          <w:divBdr>
            <w:top w:val="none" w:sz="0" w:space="0" w:color="auto"/>
            <w:left w:val="none" w:sz="0" w:space="0" w:color="auto"/>
            <w:bottom w:val="none" w:sz="0" w:space="0" w:color="auto"/>
            <w:right w:val="none" w:sz="0" w:space="0" w:color="auto"/>
          </w:divBdr>
          <w:divsChild>
            <w:div w:id="43845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61492">
      <w:bodyDiv w:val="1"/>
      <w:marLeft w:val="0"/>
      <w:marRight w:val="0"/>
      <w:marTop w:val="0"/>
      <w:marBottom w:val="0"/>
      <w:divBdr>
        <w:top w:val="none" w:sz="0" w:space="0" w:color="auto"/>
        <w:left w:val="none" w:sz="0" w:space="0" w:color="auto"/>
        <w:bottom w:val="none" w:sz="0" w:space="0" w:color="auto"/>
        <w:right w:val="none" w:sz="0" w:space="0" w:color="auto"/>
      </w:divBdr>
    </w:div>
    <w:div w:id="1141389372">
      <w:bodyDiv w:val="1"/>
      <w:marLeft w:val="0"/>
      <w:marRight w:val="0"/>
      <w:marTop w:val="0"/>
      <w:marBottom w:val="0"/>
      <w:divBdr>
        <w:top w:val="none" w:sz="0" w:space="0" w:color="auto"/>
        <w:left w:val="none" w:sz="0" w:space="0" w:color="auto"/>
        <w:bottom w:val="none" w:sz="0" w:space="0" w:color="auto"/>
        <w:right w:val="none" w:sz="0" w:space="0" w:color="auto"/>
      </w:divBdr>
    </w:div>
    <w:div w:id="1241599835">
      <w:bodyDiv w:val="1"/>
      <w:marLeft w:val="0"/>
      <w:marRight w:val="0"/>
      <w:marTop w:val="0"/>
      <w:marBottom w:val="0"/>
      <w:divBdr>
        <w:top w:val="none" w:sz="0" w:space="0" w:color="auto"/>
        <w:left w:val="none" w:sz="0" w:space="0" w:color="auto"/>
        <w:bottom w:val="none" w:sz="0" w:space="0" w:color="auto"/>
        <w:right w:val="none" w:sz="0" w:space="0" w:color="auto"/>
      </w:divBdr>
    </w:div>
    <w:div w:id="1269048826">
      <w:bodyDiv w:val="1"/>
      <w:marLeft w:val="0"/>
      <w:marRight w:val="0"/>
      <w:marTop w:val="0"/>
      <w:marBottom w:val="0"/>
      <w:divBdr>
        <w:top w:val="none" w:sz="0" w:space="0" w:color="auto"/>
        <w:left w:val="none" w:sz="0" w:space="0" w:color="auto"/>
        <w:bottom w:val="none" w:sz="0" w:space="0" w:color="auto"/>
        <w:right w:val="none" w:sz="0" w:space="0" w:color="auto"/>
      </w:divBdr>
    </w:div>
    <w:div w:id="1274626999">
      <w:bodyDiv w:val="1"/>
      <w:marLeft w:val="0"/>
      <w:marRight w:val="0"/>
      <w:marTop w:val="150"/>
      <w:marBottom w:val="150"/>
      <w:divBdr>
        <w:top w:val="none" w:sz="0" w:space="0" w:color="auto"/>
        <w:left w:val="none" w:sz="0" w:space="0" w:color="auto"/>
        <w:bottom w:val="none" w:sz="0" w:space="0" w:color="auto"/>
        <w:right w:val="none" w:sz="0" w:space="0" w:color="auto"/>
      </w:divBdr>
      <w:divsChild>
        <w:div w:id="748892556">
          <w:marLeft w:val="0"/>
          <w:marRight w:val="0"/>
          <w:marTop w:val="0"/>
          <w:marBottom w:val="0"/>
          <w:divBdr>
            <w:top w:val="none" w:sz="0" w:space="0" w:color="auto"/>
            <w:left w:val="none" w:sz="0" w:space="0" w:color="auto"/>
            <w:bottom w:val="none" w:sz="0" w:space="0" w:color="auto"/>
            <w:right w:val="none" w:sz="0" w:space="0" w:color="auto"/>
          </w:divBdr>
          <w:divsChild>
            <w:div w:id="150099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03086">
      <w:bodyDiv w:val="1"/>
      <w:marLeft w:val="0"/>
      <w:marRight w:val="0"/>
      <w:marTop w:val="0"/>
      <w:marBottom w:val="0"/>
      <w:divBdr>
        <w:top w:val="none" w:sz="0" w:space="0" w:color="auto"/>
        <w:left w:val="none" w:sz="0" w:space="0" w:color="auto"/>
        <w:bottom w:val="none" w:sz="0" w:space="0" w:color="auto"/>
        <w:right w:val="none" w:sz="0" w:space="0" w:color="auto"/>
      </w:divBdr>
    </w:div>
    <w:div w:id="1902010979">
      <w:bodyDiv w:val="1"/>
      <w:marLeft w:val="0"/>
      <w:marRight w:val="0"/>
      <w:marTop w:val="0"/>
      <w:marBottom w:val="0"/>
      <w:divBdr>
        <w:top w:val="none" w:sz="0" w:space="0" w:color="auto"/>
        <w:left w:val="none" w:sz="0" w:space="0" w:color="auto"/>
        <w:bottom w:val="none" w:sz="0" w:space="0" w:color="auto"/>
        <w:right w:val="none" w:sz="0" w:space="0" w:color="auto"/>
      </w:divBdr>
    </w:div>
    <w:div w:id="196503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rants.gov" TargetMode="External"/><Relationship Id="rId21" Type="http://schemas.openxmlformats.org/officeDocument/2006/relationships/hyperlink" Target="https://apply07.grants.gov/apply/FormsMenu?source=agency" TargetMode="External"/><Relationship Id="rId34" Type="http://schemas.openxmlformats.org/officeDocument/2006/relationships/hyperlink" Target="http://www.ecfr.gov/cgi-bin/text-idx?c=ecfr&amp;sid=0a1a748744d1976267440165ef3dec1b&amp;rgn=div5&amp;view=text&amp;node=7:15.1.8.2.5&amp;idno=7" TargetMode="External"/><Relationship Id="rId42" Type="http://schemas.openxmlformats.org/officeDocument/2006/relationships/hyperlink" Target="http://www.grants.gov" TargetMode="External"/><Relationship Id="rId47" Type="http://schemas.openxmlformats.org/officeDocument/2006/relationships/hyperlink" Target="http://www.gpo.gov/fdsys/granule/CFR-2011-title7-vol10/CFR-2011-title7-vol10-part1466/content-detail.html" TargetMode="External"/><Relationship Id="rId50" Type="http://schemas.openxmlformats.org/officeDocument/2006/relationships/hyperlink" Target="http://www.nrcs.usda.gov/technical/cig/index.html" TargetMode="External"/><Relationship Id="rId55" Type="http://schemas.openxmlformats.org/officeDocument/2006/relationships/footer" Target="footer1.xml"/><Relationship Id="rId63" Type="http://schemas.openxmlformats.org/officeDocument/2006/relationships/hyperlink" Target="mailto:terry.cosby@oh.usda.gov" TargetMode="External"/><Relationship Id="rId68" Type="http://schemas.openxmlformats.org/officeDocument/2006/relationships/hyperlink" Target="mailto:russell.morgan@fl.usda.gov" TargetMode="External"/><Relationship Id="rId76" Type="http://schemas.openxmlformats.org/officeDocument/2006/relationships/hyperlink" Target="mailto:phyllis.philipps@co.usda.gov" TargetMode="External"/><Relationship Id="rId84" Type="http://schemas.openxmlformats.org/officeDocument/2006/relationships/hyperlink" Target="mailto:ivan.dozier@il.usda.gov" TargetMode="External"/><Relationship Id="rId89" Type="http://schemas.openxmlformats.org/officeDocument/2006/relationships/hyperlink" Target="mailto:mary.podoll@nd.usda.gov" TargetMode="External"/><Relationship Id="rId97"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hyperlink" Target="mailto:kurt.readus@ms.usda.gov" TargetMode="External"/><Relationship Id="rId92" Type="http://schemas.openxmlformats.org/officeDocument/2006/relationships/hyperlink" Target="mailto:jimmy.bramblett@wi.usda.gov" TargetMode="External"/><Relationship Id="rId2" Type="http://schemas.openxmlformats.org/officeDocument/2006/relationships/numbering" Target="numbering.xml"/><Relationship Id="rId16" Type="http://schemas.openxmlformats.org/officeDocument/2006/relationships/hyperlink" Target="http://www.nrcs.usda.gov/wps/portal/nrcs/main/national/contact/states" TargetMode="External"/><Relationship Id="rId29" Type="http://schemas.openxmlformats.org/officeDocument/2006/relationships/hyperlink" Target="https://apply07.grants.gov/apply/FormsMenu?source=agency" TargetMode="External"/><Relationship Id="rId11" Type="http://schemas.openxmlformats.org/officeDocument/2006/relationships/hyperlink" Target="http://www.gpo.gov/fdsys/granule/USCODE-2010-title16/USCODE-2010-title16-chap58-subchapIV-partIV-sec3839aa-1/content-detail.html" TargetMode="External"/><Relationship Id="rId24" Type="http://schemas.openxmlformats.org/officeDocument/2006/relationships/hyperlink" Target="http://www.grants.gov" TargetMode="External"/><Relationship Id="rId32" Type="http://schemas.openxmlformats.org/officeDocument/2006/relationships/hyperlink" Target="http://www.gpo.gov/fdsys/pkg/CFR-2011-title2-vol1/pdf/CFR-2011-title2-vol1-part417.pdf" TargetMode="External"/><Relationship Id="rId37" Type="http://schemas.openxmlformats.org/officeDocument/2006/relationships/hyperlink" Target="https://www.sam.gov/portal/public/SAM/" TargetMode="External"/><Relationship Id="rId40" Type="http://schemas.openxmlformats.org/officeDocument/2006/relationships/hyperlink" Target="http://www.grants.gov" TargetMode="External"/><Relationship Id="rId45" Type="http://schemas.openxmlformats.org/officeDocument/2006/relationships/hyperlink" Target="http://www.gpo.gov/fdsys/granule/CFR-2012-title7-vol15/CFR-2012-title7-vol15-sec3019-36/content-detail.html" TargetMode="External"/><Relationship Id="rId53" Type="http://schemas.openxmlformats.org/officeDocument/2006/relationships/header" Target="header1.xml"/><Relationship Id="rId58" Type="http://schemas.openxmlformats.org/officeDocument/2006/relationships/footer" Target="footer3.xml"/><Relationship Id="rId66" Type="http://schemas.openxmlformats.org/officeDocument/2006/relationships/hyperlink" Target="mailto:william.puckett@al.usda.gov" TargetMode="External"/><Relationship Id="rId74" Type="http://schemas.openxmlformats.org/officeDocument/2006/relationships/hyperlink" Target="mailto:ann.english@sc.usda.gov" TargetMode="External"/><Relationship Id="rId79" Type="http://schemas.openxmlformats.org/officeDocument/2006/relationships/hyperlink" Target="mailto:ron.alvarado@or.usda.gov" TargetMode="External"/><Relationship Id="rId87" Type="http://schemas.openxmlformats.org/officeDocument/2006/relationships/hyperlink" Target="mailto:don.baloun@mn.usda.gov" TargetMode="External"/><Relationship Id="rId5" Type="http://schemas.openxmlformats.org/officeDocument/2006/relationships/webSettings" Target="webSettings.xml"/><Relationship Id="rId61" Type="http://schemas.openxmlformats.org/officeDocument/2006/relationships/hyperlink" Target="mailto:jon.hall@md.usda.gov" TargetMode="External"/><Relationship Id="rId82" Type="http://schemas.openxmlformats.org/officeDocument/2006/relationships/hyperlink" Target="mailto:astrid.martinez@wy.usda.gov" TargetMode="External"/><Relationship Id="rId90" Type="http://schemas.openxmlformats.org/officeDocument/2006/relationships/hyperlink" Target="mailto:craig.derickson@ne.usda.gov" TargetMode="External"/><Relationship Id="rId95" Type="http://schemas.openxmlformats.org/officeDocument/2006/relationships/hyperlink" Target="http://www.ascr.usda.gov" TargetMode="External"/><Relationship Id="rId19" Type="http://schemas.openxmlformats.org/officeDocument/2006/relationships/hyperlink" Target="http://www.nrcs.usda.gov/technical/cig/index.html" TargetMode="External"/><Relationship Id="rId14" Type="http://schemas.openxmlformats.org/officeDocument/2006/relationships/hyperlink" Target="http://www.gpo.gov/fdsys/granule/USCODE-2011-title16/USCODE-2011-title16-chap58-subchapIV-partIV-sec3839aa-7/content-detail.html" TargetMode="External"/><Relationship Id="rId22" Type="http://schemas.openxmlformats.org/officeDocument/2006/relationships/hyperlink" Target="http://www.grants.gov" TargetMode="External"/><Relationship Id="rId27" Type="http://schemas.openxmlformats.org/officeDocument/2006/relationships/hyperlink" Target="mailto:nrcscig@wdc.usda.gov" TargetMode="External"/><Relationship Id="rId30" Type="http://schemas.openxmlformats.org/officeDocument/2006/relationships/hyperlink" Target="https://apply07.grants.gov/apply/FormsMenu?source=agency" TargetMode="External"/><Relationship Id="rId35" Type="http://schemas.openxmlformats.org/officeDocument/2006/relationships/hyperlink" Target="http://www.gpo.gov/fdsys/pkg/FR-2011-12-08/html/2011-31467.htm" TargetMode="External"/><Relationship Id="rId43" Type="http://schemas.openxmlformats.org/officeDocument/2006/relationships/hyperlink" Target="mailto:nrcscig@wdc.usda.gov" TargetMode="External"/><Relationship Id="rId48" Type="http://schemas.openxmlformats.org/officeDocument/2006/relationships/hyperlink" Target="mailto:gregorio.cruz@wdc.usda.gov" TargetMode="External"/><Relationship Id="rId56" Type="http://schemas.openxmlformats.org/officeDocument/2006/relationships/footer" Target="footer2.xml"/><Relationship Id="rId64" Type="http://schemas.openxmlformats.org/officeDocument/2006/relationships/hyperlink" Target="mailto:vicky.drew@vt.usda.gov" TargetMode="External"/><Relationship Id="rId69" Type="http://schemas.openxmlformats.org/officeDocument/2006/relationships/hyperlink" Target="mailto:jack.lewis@ga.usda.gov" TargetMode="External"/><Relationship Id="rId77" Type="http://schemas.openxmlformats.org/officeDocument/2006/relationships/hyperlink" Target="mailto:christine.clarke@ma.usda.gov" TargetMode="External"/><Relationship Id="rId100" Type="http://schemas.openxmlformats.org/officeDocument/2006/relationships/theme" Target="theme/theme1.xml"/><Relationship Id="rId8" Type="http://schemas.openxmlformats.org/officeDocument/2006/relationships/hyperlink" Target="http://www.grants.gov" TargetMode="External"/><Relationship Id="rId51" Type="http://schemas.openxmlformats.org/officeDocument/2006/relationships/hyperlink" Target="http://fedgov.dnb.com/webform" TargetMode="External"/><Relationship Id="rId72" Type="http://schemas.openxmlformats.org/officeDocument/2006/relationships/hyperlink" Target="mailto:tim.beard@nc.usda.gov" TargetMode="External"/><Relationship Id="rId80" Type="http://schemas.openxmlformats.org/officeDocument/2006/relationships/hyperlink" Target="mailto:david.brown@ut.usda.gov" TargetMode="External"/><Relationship Id="rId85" Type="http://schemas.openxmlformats.org/officeDocument/2006/relationships/hyperlink" Target="mailto:jane.hardisty@in.usda.gov" TargetMode="External"/><Relationship Id="rId93" Type="http://schemas.openxmlformats.org/officeDocument/2006/relationships/header" Target="header4.xml"/><Relationship Id="rId98" Type="http://schemas.openxmlformats.org/officeDocument/2006/relationships/footer" Target="footer5.xml"/><Relationship Id="rId3" Type="http://schemas.openxmlformats.org/officeDocument/2006/relationships/styles" Target="styles.xml"/><Relationship Id="rId12" Type="http://schemas.openxmlformats.org/officeDocument/2006/relationships/hyperlink" Target="http://www.nrcs.usda.gov/wps/portal/nrcs/main/national/programs/financial/eqip" TargetMode="External"/><Relationship Id="rId17" Type="http://schemas.openxmlformats.org/officeDocument/2006/relationships/hyperlink" Target="https://apply07.grants.gov/apply/FormsMenu?source=agency" TargetMode="External"/><Relationship Id="rId25" Type="http://schemas.openxmlformats.org/officeDocument/2006/relationships/hyperlink" Target="http://www.grants.gov" TargetMode="External"/><Relationship Id="rId33" Type="http://schemas.openxmlformats.org/officeDocument/2006/relationships/hyperlink" Target="http://www.access.gpo.gov/nara/cfr/waisidx_04/7cfr3017_04.html" TargetMode="External"/><Relationship Id="rId38" Type="http://schemas.openxmlformats.org/officeDocument/2006/relationships/hyperlink" Target="http://www.grants.gov" TargetMode="External"/><Relationship Id="rId46" Type="http://schemas.openxmlformats.org/officeDocument/2006/relationships/hyperlink" Target="http://www.nrcs.usda.gov/wps/portal/nrcs/detailfull/national/programs/financial/cig/?cid=stelprdb1045412" TargetMode="External"/><Relationship Id="rId59" Type="http://schemas.openxmlformats.org/officeDocument/2006/relationships/hyperlink" Target="mailto:paul.petrichenko@de.usda.gov" TargetMode="External"/><Relationship Id="rId67" Type="http://schemas.openxmlformats.org/officeDocument/2006/relationships/hyperlink" Target="mailto:Michael.sullivan@ar.usda.gov" TargetMode="External"/><Relationship Id="rId20" Type="http://schemas.openxmlformats.org/officeDocument/2006/relationships/hyperlink" Target="https://apply07.grants.gov/apply/FormsMenu?source=agency" TargetMode="External"/><Relationship Id="rId41" Type="http://schemas.openxmlformats.org/officeDocument/2006/relationships/hyperlink" Target="http://www.grants.gov" TargetMode="External"/><Relationship Id="rId54" Type="http://schemas.openxmlformats.org/officeDocument/2006/relationships/header" Target="header2.xml"/><Relationship Id="rId62" Type="http://schemas.openxmlformats.org/officeDocument/2006/relationships/hyperlink" Target="mailto:garry.lee@mi.usda,gov" TargetMode="External"/><Relationship Id="rId70" Type="http://schemas.openxmlformats.org/officeDocument/2006/relationships/hyperlink" Target="mailto:kevin.norton@la.usda.gov" TargetMode="External"/><Relationship Id="rId75" Type="http://schemas.openxmlformats.org/officeDocument/2006/relationships/hyperlink" Target="mailto:Kevin.brown@tn.usda.gov" TargetMode="External"/><Relationship Id="rId83" Type="http://schemas.openxmlformats.org/officeDocument/2006/relationships/hyperlink" Target="mailto:jar.mar@ia.usda.gov" TargetMode="External"/><Relationship Id="rId88" Type="http://schemas.openxmlformats.org/officeDocument/2006/relationships/hyperlink" Target="mailto:jr.flores@mo.usda.gov" TargetMode="External"/><Relationship Id="rId91" Type="http://schemas.openxmlformats.org/officeDocument/2006/relationships/hyperlink" Target="mailto:salvador.salinas@tx.usda.gov" TargetMode="External"/><Relationship Id="rId96" Type="http://schemas.openxmlformats.org/officeDocument/2006/relationships/hyperlink" Target="http://www.usda.gov/nofea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gpo.gov/fdsys/granule/CFR-2011-title7-vol10/CFR-2011-title7-vol10-sec1466-27/content-detail.html" TargetMode="External"/><Relationship Id="rId23" Type="http://schemas.openxmlformats.org/officeDocument/2006/relationships/hyperlink" Target="http://www.grants.gov" TargetMode="External"/><Relationship Id="rId28" Type="http://schemas.openxmlformats.org/officeDocument/2006/relationships/hyperlink" Target="mailto:gregorio.cruz@wdc.usda.gov" TargetMode="External"/><Relationship Id="rId36" Type="http://schemas.openxmlformats.org/officeDocument/2006/relationships/hyperlink" Target="http://fedgov.dnb.com/webform" TargetMode="External"/><Relationship Id="rId49" Type="http://schemas.openxmlformats.org/officeDocument/2006/relationships/hyperlink" Target="mailto:sheila.leonard@wdc.usda.gov" TargetMode="External"/><Relationship Id="rId57" Type="http://schemas.openxmlformats.org/officeDocument/2006/relationships/header" Target="header3.xml"/><Relationship Id="rId10" Type="http://schemas.openxmlformats.org/officeDocument/2006/relationships/hyperlink" Target="mailto:gregorio.cruz@wdc.usda.gov" TargetMode="External"/><Relationship Id="rId31" Type="http://schemas.openxmlformats.org/officeDocument/2006/relationships/hyperlink" Target="https://apply07.grants.gov/apply/FormsMenu?source=agency" TargetMode="External"/><Relationship Id="rId44" Type="http://schemas.openxmlformats.org/officeDocument/2006/relationships/hyperlink" Target="mailto:gregorio.cruz@wdc.usda.gov" TargetMode="External"/><Relationship Id="rId52" Type="http://schemas.openxmlformats.org/officeDocument/2006/relationships/hyperlink" Target="https://www.sam.gov/portal/public/SAM/" TargetMode="External"/><Relationship Id="rId60" Type="http://schemas.openxmlformats.org/officeDocument/2006/relationships/hyperlink" Target="mailto:barbara.miller@ma.usda.gov" TargetMode="External"/><Relationship Id="rId65" Type="http://schemas.openxmlformats.org/officeDocument/2006/relationships/hyperlink" Target="mailto:kevin.wickey@wv.usda.gov" TargetMode="External"/><Relationship Id="rId73" Type="http://schemas.openxmlformats.org/officeDocument/2006/relationships/hyperlink" Target="mailto:edwin.almodovar@pr.usda.gov" TargetMode="External"/><Relationship Id="rId78" Type="http://schemas.openxmlformats.org/officeDocument/2006/relationships/hyperlink" Target="mailto:christine.clarke@ma.usda.gov" TargetMode="External"/><Relationship Id="rId81" Type="http://schemas.openxmlformats.org/officeDocument/2006/relationships/hyperlink" Target="mailto:roylene.rides-at-the-door@wa.usda.gov" TargetMode="External"/><Relationship Id="rId86" Type="http://schemas.openxmlformats.org/officeDocument/2006/relationships/hyperlink" Target="mailto:Eric.banks@ks.usda.gov" TargetMode="External"/><Relationship Id="rId94" Type="http://schemas.openxmlformats.org/officeDocument/2006/relationships/footer" Target="footer4.xm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rcscig@wdc.usda.gov" TargetMode="External"/><Relationship Id="rId13" Type="http://schemas.openxmlformats.org/officeDocument/2006/relationships/hyperlink" Target="http://www.gpo.gov/fdsys/pkg/CFR-2010-title2-vol1/pdf/CFR-2010-title2-vol1-chapII.pdf" TargetMode="External"/><Relationship Id="rId18" Type="http://schemas.openxmlformats.org/officeDocument/2006/relationships/hyperlink" Target="http://www.grants.gov" TargetMode="External"/><Relationship Id="rId39" Type="http://schemas.openxmlformats.org/officeDocument/2006/relationships/hyperlink" Target="http://www.grant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gpo.gov/fdsys/granule/CFR-2011-title7-vol10/CFR-2011-title7-vol10-part1466/content-detai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6F6CB-CE98-4757-8D70-80EFBB788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13973</Words>
  <Characters>79652</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CIG 2007 Draft APF TMC</vt:lpstr>
    </vt:vector>
  </TitlesOfParts>
  <Company>USDA</Company>
  <LinksUpToDate>false</LinksUpToDate>
  <CharactersWithSpaces>93439</CharactersWithSpaces>
  <SharedDoc>false</SharedDoc>
  <HLinks>
    <vt:vector size="252" baseType="variant">
      <vt:variant>
        <vt:i4>2818162</vt:i4>
      </vt:variant>
      <vt:variant>
        <vt:i4>123</vt:i4>
      </vt:variant>
      <vt:variant>
        <vt:i4>0</vt:i4>
      </vt:variant>
      <vt:variant>
        <vt:i4>5</vt:i4>
      </vt:variant>
      <vt:variant>
        <vt:lpwstr>http://www.ccr.gov/</vt:lpwstr>
      </vt:variant>
      <vt:variant>
        <vt:lpwstr/>
      </vt:variant>
      <vt:variant>
        <vt:i4>3342390</vt:i4>
      </vt:variant>
      <vt:variant>
        <vt:i4>120</vt:i4>
      </vt:variant>
      <vt:variant>
        <vt:i4>0</vt:i4>
      </vt:variant>
      <vt:variant>
        <vt:i4>5</vt:i4>
      </vt:variant>
      <vt:variant>
        <vt:lpwstr>http://www.grants.gov/RequestaDUNS</vt:lpwstr>
      </vt:variant>
      <vt:variant>
        <vt:lpwstr/>
      </vt:variant>
      <vt:variant>
        <vt:i4>589843</vt:i4>
      </vt:variant>
      <vt:variant>
        <vt:i4>117</vt:i4>
      </vt:variant>
      <vt:variant>
        <vt:i4>0</vt:i4>
      </vt:variant>
      <vt:variant>
        <vt:i4>5</vt:i4>
      </vt:variant>
      <vt:variant>
        <vt:lpwstr>http://www.nrcs.usda.gov/technical/cig/index.html</vt:lpwstr>
      </vt:variant>
      <vt:variant>
        <vt:lpwstr/>
      </vt:variant>
      <vt:variant>
        <vt:i4>589843</vt:i4>
      </vt:variant>
      <vt:variant>
        <vt:i4>114</vt:i4>
      </vt:variant>
      <vt:variant>
        <vt:i4>0</vt:i4>
      </vt:variant>
      <vt:variant>
        <vt:i4>5</vt:i4>
      </vt:variant>
      <vt:variant>
        <vt:lpwstr>http://www.nrcs.usda.gov/technical/cig/index.html</vt:lpwstr>
      </vt:variant>
      <vt:variant>
        <vt:lpwstr/>
      </vt:variant>
      <vt:variant>
        <vt:i4>262187</vt:i4>
      </vt:variant>
      <vt:variant>
        <vt:i4>111</vt:i4>
      </vt:variant>
      <vt:variant>
        <vt:i4>0</vt:i4>
      </vt:variant>
      <vt:variant>
        <vt:i4>5</vt:i4>
      </vt:variant>
      <vt:variant>
        <vt:lpwstr>mailto:gregorio.cruz@wdc.usda.gov</vt:lpwstr>
      </vt:variant>
      <vt:variant>
        <vt:lpwstr/>
      </vt:variant>
      <vt:variant>
        <vt:i4>7143521</vt:i4>
      </vt:variant>
      <vt:variant>
        <vt:i4>108</vt:i4>
      </vt:variant>
      <vt:variant>
        <vt:i4>0</vt:i4>
      </vt:variant>
      <vt:variant>
        <vt:i4>5</vt:i4>
      </vt:variant>
      <vt:variant>
        <vt:lpwstr>http://www.nrcs.usda.gov/technical/cig/InfoForGrantees.html</vt:lpwstr>
      </vt:variant>
      <vt:variant>
        <vt:lpwstr/>
      </vt:variant>
      <vt:variant>
        <vt:i4>8257635</vt:i4>
      </vt:variant>
      <vt:variant>
        <vt:i4>105</vt:i4>
      </vt:variant>
      <vt:variant>
        <vt:i4>0</vt:i4>
      </vt:variant>
      <vt:variant>
        <vt:i4>5</vt:i4>
      </vt:variant>
      <vt:variant>
        <vt:lpwstr>http://www.access.gpo.gov/nara/cfr/waisidx_02/7cfr1466_02.html</vt:lpwstr>
      </vt:variant>
      <vt:variant>
        <vt:lpwstr/>
      </vt:variant>
      <vt:variant>
        <vt:i4>6815751</vt:i4>
      </vt:variant>
      <vt:variant>
        <vt:i4>102</vt:i4>
      </vt:variant>
      <vt:variant>
        <vt:i4>0</vt:i4>
      </vt:variant>
      <vt:variant>
        <vt:i4>5</vt:i4>
      </vt:variant>
      <vt:variant>
        <vt:lpwstr>http://www.whitehouse.gov/omb/grants_forms/</vt:lpwstr>
      </vt:variant>
      <vt:variant>
        <vt:lpwstr/>
      </vt:variant>
      <vt:variant>
        <vt:i4>6422562</vt:i4>
      </vt:variant>
      <vt:variant>
        <vt:i4>99</vt:i4>
      </vt:variant>
      <vt:variant>
        <vt:i4>0</vt:i4>
      </vt:variant>
      <vt:variant>
        <vt:i4>5</vt:i4>
      </vt:variant>
      <vt:variant>
        <vt:lpwstr>http://www.nrcs.usda.gov/technical/ECS/environment/liaison.doc</vt:lpwstr>
      </vt:variant>
      <vt:variant>
        <vt:lpwstr/>
      </vt:variant>
      <vt:variant>
        <vt:i4>7667814</vt:i4>
      </vt:variant>
      <vt:variant>
        <vt:i4>96</vt:i4>
      </vt:variant>
      <vt:variant>
        <vt:i4>0</vt:i4>
      </vt:variant>
      <vt:variant>
        <vt:i4>5</vt:i4>
      </vt:variant>
      <vt:variant>
        <vt:lpwstr>http://www.access.gpo.gov/nara/cfr/waisidx_01/7cfr3019_01.html</vt:lpwstr>
      </vt:variant>
      <vt:variant>
        <vt:lpwstr/>
      </vt:variant>
      <vt:variant>
        <vt:i4>7667814</vt:i4>
      </vt:variant>
      <vt:variant>
        <vt:i4>93</vt:i4>
      </vt:variant>
      <vt:variant>
        <vt:i4>0</vt:i4>
      </vt:variant>
      <vt:variant>
        <vt:i4>5</vt:i4>
      </vt:variant>
      <vt:variant>
        <vt:lpwstr>http://www.access.gpo.gov/nara/cfr/waisidx_01/7cfr3019_01.html</vt:lpwstr>
      </vt:variant>
      <vt:variant>
        <vt:lpwstr/>
      </vt:variant>
      <vt:variant>
        <vt:i4>262187</vt:i4>
      </vt:variant>
      <vt:variant>
        <vt:i4>90</vt:i4>
      </vt:variant>
      <vt:variant>
        <vt:i4>0</vt:i4>
      </vt:variant>
      <vt:variant>
        <vt:i4>5</vt:i4>
      </vt:variant>
      <vt:variant>
        <vt:lpwstr>mailto:gregorio.cruz@wdc.usda.gov</vt:lpwstr>
      </vt:variant>
      <vt:variant>
        <vt:lpwstr/>
      </vt:variant>
      <vt:variant>
        <vt:i4>8192101</vt:i4>
      </vt:variant>
      <vt:variant>
        <vt:i4>87</vt:i4>
      </vt:variant>
      <vt:variant>
        <vt:i4>0</vt:i4>
      </vt:variant>
      <vt:variant>
        <vt:i4>5</vt:i4>
      </vt:variant>
      <vt:variant>
        <vt:lpwstr>http://www.access.gpo.gov/nara/cfr/waisidx_04/7cfr3021_04.html</vt:lpwstr>
      </vt:variant>
      <vt:variant>
        <vt:lpwstr/>
      </vt:variant>
      <vt:variant>
        <vt:i4>7602278</vt:i4>
      </vt:variant>
      <vt:variant>
        <vt:i4>84</vt:i4>
      </vt:variant>
      <vt:variant>
        <vt:i4>0</vt:i4>
      </vt:variant>
      <vt:variant>
        <vt:i4>5</vt:i4>
      </vt:variant>
      <vt:variant>
        <vt:lpwstr>http://www.access.gpo.gov/nara/cfr/waisidx_04/7cfr3018_04.html</vt:lpwstr>
      </vt:variant>
      <vt:variant>
        <vt:lpwstr/>
      </vt:variant>
      <vt:variant>
        <vt:i4>8061030</vt:i4>
      </vt:variant>
      <vt:variant>
        <vt:i4>81</vt:i4>
      </vt:variant>
      <vt:variant>
        <vt:i4>0</vt:i4>
      </vt:variant>
      <vt:variant>
        <vt:i4>5</vt:i4>
      </vt:variant>
      <vt:variant>
        <vt:lpwstr>http://www.access.gpo.gov/nara/cfr/waisidx_04/7cfr3017_04.html</vt:lpwstr>
      </vt:variant>
      <vt:variant>
        <vt:lpwstr/>
      </vt:variant>
      <vt:variant>
        <vt:i4>8061030</vt:i4>
      </vt:variant>
      <vt:variant>
        <vt:i4>78</vt:i4>
      </vt:variant>
      <vt:variant>
        <vt:i4>0</vt:i4>
      </vt:variant>
      <vt:variant>
        <vt:i4>5</vt:i4>
      </vt:variant>
      <vt:variant>
        <vt:lpwstr>http://www.access.gpo.gov/nara/cfr/waisidx_04/7cfr3017_04.html</vt:lpwstr>
      </vt:variant>
      <vt:variant>
        <vt:lpwstr/>
      </vt:variant>
      <vt:variant>
        <vt:i4>5308501</vt:i4>
      </vt:variant>
      <vt:variant>
        <vt:i4>75</vt:i4>
      </vt:variant>
      <vt:variant>
        <vt:i4>0</vt:i4>
      </vt:variant>
      <vt:variant>
        <vt:i4>5</vt:i4>
      </vt:variant>
      <vt:variant>
        <vt:lpwstr>http://www.grants.gov/agencies/aapproved_standard_forms.jsp</vt:lpwstr>
      </vt:variant>
      <vt:variant>
        <vt:lpwstr/>
      </vt:variant>
      <vt:variant>
        <vt:i4>5308501</vt:i4>
      </vt:variant>
      <vt:variant>
        <vt:i4>72</vt:i4>
      </vt:variant>
      <vt:variant>
        <vt:i4>0</vt:i4>
      </vt:variant>
      <vt:variant>
        <vt:i4>5</vt:i4>
      </vt:variant>
      <vt:variant>
        <vt:lpwstr>http://www.grants.gov/agencies/aapproved_standard_forms.jsp</vt:lpwstr>
      </vt:variant>
      <vt:variant>
        <vt:lpwstr/>
      </vt:variant>
      <vt:variant>
        <vt:i4>6422562</vt:i4>
      </vt:variant>
      <vt:variant>
        <vt:i4>69</vt:i4>
      </vt:variant>
      <vt:variant>
        <vt:i4>0</vt:i4>
      </vt:variant>
      <vt:variant>
        <vt:i4>5</vt:i4>
      </vt:variant>
      <vt:variant>
        <vt:lpwstr>http://www.nrcs.usda.gov/technical/ECS/environment/liaison.doc</vt:lpwstr>
      </vt:variant>
      <vt:variant>
        <vt:lpwstr/>
      </vt:variant>
      <vt:variant>
        <vt:i4>196615</vt:i4>
      </vt:variant>
      <vt:variant>
        <vt:i4>66</vt:i4>
      </vt:variant>
      <vt:variant>
        <vt:i4>0</vt:i4>
      </vt:variant>
      <vt:variant>
        <vt:i4>5</vt:i4>
      </vt:variant>
      <vt:variant>
        <vt:lpwstr>http://www.nrcs.usda.gov/technical/ECS/environment/CPA-52.doc</vt:lpwstr>
      </vt:variant>
      <vt:variant>
        <vt:lpwstr/>
      </vt:variant>
      <vt:variant>
        <vt:i4>589843</vt:i4>
      </vt:variant>
      <vt:variant>
        <vt:i4>63</vt:i4>
      </vt:variant>
      <vt:variant>
        <vt:i4>0</vt:i4>
      </vt:variant>
      <vt:variant>
        <vt:i4>5</vt:i4>
      </vt:variant>
      <vt:variant>
        <vt:lpwstr>http://www.nrcs.usda.gov/technical/cig/index.html</vt:lpwstr>
      </vt:variant>
      <vt:variant>
        <vt:lpwstr/>
      </vt:variant>
      <vt:variant>
        <vt:i4>5308501</vt:i4>
      </vt:variant>
      <vt:variant>
        <vt:i4>60</vt:i4>
      </vt:variant>
      <vt:variant>
        <vt:i4>0</vt:i4>
      </vt:variant>
      <vt:variant>
        <vt:i4>5</vt:i4>
      </vt:variant>
      <vt:variant>
        <vt:lpwstr>http://www.grants.gov/agencies/aapproved_standard_forms.jsp</vt:lpwstr>
      </vt:variant>
      <vt:variant>
        <vt:lpwstr/>
      </vt:variant>
      <vt:variant>
        <vt:i4>262187</vt:i4>
      </vt:variant>
      <vt:variant>
        <vt:i4>57</vt:i4>
      </vt:variant>
      <vt:variant>
        <vt:i4>0</vt:i4>
      </vt:variant>
      <vt:variant>
        <vt:i4>5</vt:i4>
      </vt:variant>
      <vt:variant>
        <vt:lpwstr>mailto:gregorio.cruz@wdc.usda.gov</vt:lpwstr>
      </vt:variant>
      <vt:variant>
        <vt:lpwstr/>
      </vt:variant>
      <vt:variant>
        <vt:i4>3604526</vt:i4>
      </vt:variant>
      <vt:variant>
        <vt:i4>54</vt:i4>
      </vt:variant>
      <vt:variant>
        <vt:i4>0</vt:i4>
      </vt:variant>
      <vt:variant>
        <vt:i4>5</vt:i4>
      </vt:variant>
      <vt:variant>
        <vt:lpwstr>http://www.grants.gov/</vt:lpwstr>
      </vt:variant>
      <vt:variant>
        <vt:lpwstr/>
      </vt:variant>
      <vt:variant>
        <vt:i4>3604526</vt:i4>
      </vt:variant>
      <vt:variant>
        <vt:i4>51</vt:i4>
      </vt:variant>
      <vt:variant>
        <vt:i4>0</vt:i4>
      </vt:variant>
      <vt:variant>
        <vt:i4>5</vt:i4>
      </vt:variant>
      <vt:variant>
        <vt:lpwstr>http://www.grants.gov/</vt:lpwstr>
      </vt:variant>
      <vt:variant>
        <vt:lpwstr/>
      </vt:variant>
      <vt:variant>
        <vt:i4>3604526</vt:i4>
      </vt:variant>
      <vt:variant>
        <vt:i4>48</vt:i4>
      </vt:variant>
      <vt:variant>
        <vt:i4>0</vt:i4>
      </vt:variant>
      <vt:variant>
        <vt:i4>5</vt:i4>
      </vt:variant>
      <vt:variant>
        <vt:lpwstr>http://www.grants.gov/</vt:lpwstr>
      </vt:variant>
      <vt:variant>
        <vt:lpwstr/>
      </vt:variant>
      <vt:variant>
        <vt:i4>3604526</vt:i4>
      </vt:variant>
      <vt:variant>
        <vt:i4>45</vt:i4>
      </vt:variant>
      <vt:variant>
        <vt:i4>0</vt:i4>
      </vt:variant>
      <vt:variant>
        <vt:i4>5</vt:i4>
      </vt:variant>
      <vt:variant>
        <vt:lpwstr>http://www.grants.gov/</vt:lpwstr>
      </vt:variant>
      <vt:variant>
        <vt:lpwstr/>
      </vt:variant>
      <vt:variant>
        <vt:i4>3604526</vt:i4>
      </vt:variant>
      <vt:variant>
        <vt:i4>42</vt:i4>
      </vt:variant>
      <vt:variant>
        <vt:i4>0</vt:i4>
      </vt:variant>
      <vt:variant>
        <vt:i4>5</vt:i4>
      </vt:variant>
      <vt:variant>
        <vt:lpwstr>http://www.grants.gov/</vt:lpwstr>
      </vt:variant>
      <vt:variant>
        <vt:lpwstr/>
      </vt:variant>
      <vt:variant>
        <vt:i4>3604526</vt:i4>
      </vt:variant>
      <vt:variant>
        <vt:i4>39</vt:i4>
      </vt:variant>
      <vt:variant>
        <vt:i4>0</vt:i4>
      </vt:variant>
      <vt:variant>
        <vt:i4>5</vt:i4>
      </vt:variant>
      <vt:variant>
        <vt:lpwstr>http://www.grants.gov/</vt:lpwstr>
      </vt:variant>
      <vt:variant>
        <vt:lpwstr/>
      </vt:variant>
      <vt:variant>
        <vt:i4>2818162</vt:i4>
      </vt:variant>
      <vt:variant>
        <vt:i4>36</vt:i4>
      </vt:variant>
      <vt:variant>
        <vt:i4>0</vt:i4>
      </vt:variant>
      <vt:variant>
        <vt:i4>5</vt:i4>
      </vt:variant>
      <vt:variant>
        <vt:lpwstr>http://www.ccr.gov/</vt:lpwstr>
      </vt:variant>
      <vt:variant>
        <vt:lpwstr/>
      </vt:variant>
      <vt:variant>
        <vt:i4>3342390</vt:i4>
      </vt:variant>
      <vt:variant>
        <vt:i4>33</vt:i4>
      </vt:variant>
      <vt:variant>
        <vt:i4>0</vt:i4>
      </vt:variant>
      <vt:variant>
        <vt:i4>5</vt:i4>
      </vt:variant>
      <vt:variant>
        <vt:lpwstr>http://www.grants.gov/RequestaDUNS</vt:lpwstr>
      </vt:variant>
      <vt:variant>
        <vt:lpwstr/>
      </vt:variant>
      <vt:variant>
        <vt:i4>589843</vt:i4>
      </vt:variant>
      <vt:variant>
        <vt:i4>30</vt:i4>
      </vt:variant>
      <vt:variant>
        <vt:i4>0</vt:i4>
      </vt:variant>
      <vt:variant>
        <vt:i4>5</vt:i4>
      </vt:variant>
      <vt:variant>
        <vt:lpwstr>http://www.nrcs.usda.gov/technical/cig/index.html</vt:lpwstr>
      </vt:variant>
      <vt:variant>
        <vt:lpwstr/>
      </vt:variant>
      <vt:variant>
        <vt:i4>5308501</vt:i4>
      </vt:variant>
      <vt:variant>
        <vt:i4>27</vt:i4>
      </vt:variant>
      <vt:variant>
        <vt:i4>0</vt:i4>
      </vt:variant>
      <vt:variant>
        <vt:i4>5</vt:i4>
      </vt:variant>
      <vt:variant>
        <vt:lpwstr>http://www.grants.gov/agencies/aapproved_standard_forms.jsp</vt:lpwstr>
      </vt:variant>
      <vt:variant>
        <vt:lpwstr/>
      </vt:variant>
      <vt:variant>
        <vt:i4>589843</vt:i4>
      </vt:variant>
      <vt:variant>
        <vt:i4>24</vt:i4>
      </vt:variant>
      <vt:variant>
        <vt:i4>0</vt:i4>
      </vt:variant>
      <vt:variant>
        <vt:i4>5</vt:i4>
      </vt:variant>
      <vt:variant>
        <vt:lpwstr>http://www.nrcs.usda.gov/technical/cig/index.html</vt:lpwstr>
      </vt:variant>
      <vt:variant>
        <vt:lpwstr/>
      </vt:variant>
      <vt:variant>
        <vt:i4>3604526</vt:i4>
      </vt:variant>
      <vt:variant>
        <vt:i4>21</vt:i4>
      </vt:variant>
      <vt:variant>
        <vt:i4>0</vt:i4>
      </vt:variant>
      <vt:variant>
        <vt:i4>5</vt:i4>
      </vt:variant>
      <vt:variant>
        <vt:lpwstr>http://www.grants.gov/</vt:lpwstr>
      </vt:variant>
      <vt:variant>
        <vt:lpwstr/>
      </vt:variant>
      <vt:variant>
        <vt:i4>2424869</vt:i4>
      </vt:variant>
      <vt:variant>
        <vt:i4>18</vt:i4>
      </vt:variant>
      <vt:variant>
        <vt:i4>0</vt:i4>
      </vt:variant>
      <vt:variant>
        <vt:i4>5</vt:i4>
      </vt:variant>
      <vt:variant>
        <vt:lpwstr>http://www.nrcs.usda.gov/programs/eqip/</vt:lpwstr>
      </vt:variant>
      <vt:variant>
        <vt:lpwstr/>
      </vt:variant>
      <vt:variant>
        <vt:i4>6684734</vt:i4>
      </vt:variant>
      <vt:variant>
        <vt:i4>15</vt:i4>
      </vt:variant>
      <vt:variant>
        <vt:i4>0</vt:i4>
      </vt:variant>
      <vt:variant>
        <vt:i4>5</vt:i4>
      </vt:variant>
      <vt:variant>
        <vt:lpwstr>http://uscode.house.gov/download/pls/16C58.txt</vt:lpwstr>
      </vt:variant>
      <vt:variant>
        <vt:lpwstr/>
      </vt:variant>
      <vt:variant>
        <vt:i4>7340076</vt:i4>
      </vt:variant>
      <vt:variant>
        <vt:i4>12</vt:i4>
      </vt:variant>
      <vt:variant>
        <vt:i4>0</vt:i4>
      </vt:variant>
      <vt:variant>
        <vt:i4>5</vt:i4>
      </vt:variant>
      <vt:variant>
        <vt:lpwstr>http://www.whitehouse.gov/omb/rewrite/circulars/a110/a110.html</vt:lpwstr>
      </vt:variant>
      <vt:variant>
        <vt:lpwstr/>
      </vt:variant>
      <vt:variant>
        <vt:i4>3604526</vt:i4>
      </vt:variant>
      <vt:variant>
        <vt:i4>9</vt:i4>
      </vt:variant>
      <vt:variant>
        <vt:i4>0</vt:i4>
      </vt:variant>
      <vt:variant>
        <vt:i4>5</vt:i4>
      </vt:variant>
      <vt:variant>
        <vt:lpwstr>http://www.grants.gov/</vt:lpwstr>
      </vt:variant>
      <vt:variant>
        <vt:lpwstr/>
      </vt:variant>
      <vt:variant>
        <vt:i4>7340113</vt:i4>
      </vt:variant>
      <vt:variant>
        <vt:i4>6</vt:i4>
      </vt:variant>
      <vt:variant>
        <vt:i4>0</vt:i4>
      </vt:variant>
      <vt:variant>
        <vt:i4>5</vt:i4>
      </vt:variant>
      <vt:variant>
        <vt:lpwstr>http://www.nrcs.usda.gov/programs/mrbi/mrbi_overview.html</vt:lpwstr>
      </vt:variant>
      <vt:variant>
        <vt:lpwstr/>
      </vt:variant>
      <vt:variant>
        <vt:i4>262187</vt:i4>
      </vt:variant>
      <vt:variant>
        <vt:i4>3</vt:i4>
      </vt:variant>
      <vt:variant>
        <vt:i4>0</vt:i4>
      </vt:variant>
      <vt:variant>
        <vt:i4>5</vt:i4>
      </vt:variant>
      <vt:variant>
        <vt:lpwstr>mailto:gregorio.cruz@wdc.usda.gov</vt:lpwstr>
      </vt:variant>
      <vt:variant>
        <vt:lpwstr/>
      </vt:variant>
      <vt:variant>
        <vt:i4>393242</vt:i4>
      </vt:variant>
      <vt:variant>
        <vt:i4>0</vt:i4>
      </vt:variant>
      <vt:variant>
        <vt:i4>0</vt:i4>
      </vt:variant>
      <vt:variant>
        <vt:i4>5</vt:i4>
      </vt:variant>
      <vt:variant>
        <vt:lpwstr>http://www.grants.gov/applicants/apply_for_grants.jsp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CIG 2007 Draft APF TMC</dc:title>
  <dc:creator>Honeycutt, Wayne - NRCS, Washington, DC</dc:creator>
  <cp:lastModifiedBy>Bill</cp:lastModifiedBy>
  <cp:revision>2</cp:revision>
  <cp:lastPrinted>2014-01-30T17:34:00Z</cp:lastPrinted>
  <dcterms:created xsi:type="dcterms:W3CDTF">2014-02-08T12:54:00Z</dcterms:created>
  <dcterms:modified xsi:type="dcterms:W3CDTF">2014-02-08T12:54:00Z</dcterms:modified>
</cp:coreProperties>
</file>