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66" w:rsidRDefault="00472266" w:rsidP="00472266">
      <w:pPr>
        <w:spacing w:before="57" w:after="0" w:line="240" w:lineRule="auto"/>
        <w:ind w:left="220" w:right="-20"/>
        <w:rPr>
          <w:rFonts w:ascii="Times New Roman" w:eastAsia="Times New Roman" w:hAnsi="Times New Roman" w:cs="Times New Roman"/>
          <w:b/>
          <w:bCs/>
          <w:spacing w:val="-1"/>
          <w:sz w:val="28"/>
          <w:szCs w:val="28"/>
        </w:rPr>
      </w:pPr>
      <w:r>
        <w:rPr>
          <w:rFonts w:ascii="Times New Roman" w:eastAsia="Times New Roman" w:hAnsi="Times New Roman" w:cs="Times New Roman"/>
          <w:b/>
          <w:bCs/>
          <w:sz w:val="28"/>
          <w:szCs w:val="28"/>
        </w:rPr>
        <w:t>G</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L</w:t>
      </w:r>
      <w:r w:rsidR="00135F2F">
        <w:rPr>
          <w:rFonts w:ascii="Times New Roman" w:eastAsia="Times New Roman" w:hAnsi="Times New Roman" w:cs="Times New Roman"/>
          <w:b/>
          <w:bCs/>
          <w:sz w:val="28"/>
          <w:szCs w:val="28"/>
        </w:rPr>
        <w:t xml:space="preserve"> Minutes</w:t>
      </w:r>
      <w:r>
        <w:rPr>
          <w:rFonts w:ascii="Times New Roman" w:eastAsia="Times New Roman" w:hAnsi="Times New Roman" w:cs="Times New Roman"/>
          <w:b/>
          <w:bCs/>
          <w:spacing w:val="1"/>
          <w:sz w:val="28"/>
          <w:szCs w:val="28"/>
        </w:rPr>
        <w:t xml:space="preserve"> Tuesday, </w:t>
      </w:r>
      <w:r w:rsidR="00DE7E14">
        <w:rPr>
          <w:rFonts w:ascii="Times New Roman" w:eastAsia="Times New Roman" w:hAnsi="Times New Roman" w:cs="Times New Roman"/>
          <w:b/>
          <w:bCs/>
          <w:spacing w:val="1"/>
          <w:sz w:val="28"/>
          <w:szCs w:val="28"/>
        </w:rPr>
        <w:t>Feb</w:t>
      </w:r>
      <w:r>
        <w:rPr>
          <w:rFonts w:ascii="Times New Roman" w:eastAsia="Times New Roman" w:hAnsi="Times New Roman" w:cs="Times New Roman"/>
          <w:b/>
          <w:bCs/>
          <w:spacing w:val="1"/>
          <w:sz w:val="28"/>
          <w:szCs w:val="28"/>
        </w:rPr>
        <w:t xml:space="preserve"> 1</w:t>
      </w:r>
      <w:r w:rsidR="00DE7E14">
        <w:rPr>
          <w:rFonts w:ascii="Times New Roman" w:eastAsia="Times New Roman" w:hAnsi="Times New Roman" w:cs="Times New Roman"/>
          <w:b/>
          <w:bCs/>
          <w:spacing w:val="1"/>
          <w:sz w:val="28"/>
          <w:szCs w:val="28"/>
        </w:rPr>
        <w:t>0</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pacing w:val="1"/>
          <w:sz w:val="28"/>
          <w:szCs w:val="28"/>
        </w:rPr>
        <w:t>0</w:t>
      </w:r>
      <w:r>
        <w:rPr>
          <w:rFonts w:ascii="Times New Roman" w:eastAsia="Times New Roman" w:hAnsi="Times New Roman" w:cs="Times New Roman"/>
          <w:b/>
          <w:bCs/>
          <w:spacing w:val="-1"/>
          <w:sz w:val="28"/>
          <w:szCs w:val="28"/>
        </w:rPr>
        <w:t>15</w:t>
      </w:r>
    </w:p>
    <w:p w:rsidR="001E4D2D" w:rsidRDefault="001E4D2D" w:rsidP="00472266">
      <w:pPr>
        <w:spacing w:before="57" w:after="0" w:line="240" w:lineRule="auto"/>
        <w:ind w:left="220" w:right="-20"/>
        <w:rPr>
          <w:rFonts w:ascii="Times New Roman" w:eastAsia="Times New Roman" w:hAnsi="Times New Roman" w:cs="Times New Roman"/>
          <w:sz w:val="28"/>
          <w:szCs w:val="28"/>
        </w:rPr>
      </w:pPr>
    </w:p>
    <w:p w:rsidR="00472266" w:rsidRPr="00264975" w:rsidRDefault="00472266" w:rsidP="00472266">
      <w:pPr>
        <w:spacing w:after="0" w:line="225" w:lineRule="exact"/>
        <w:ind w:left="220" w:right="-20"/>
        <w:rPr>
          <w:rFonts w:ascii="Times New Roman" w:eastAsia="Times New Roman" w:hAnsi="Times New Roman" w:cs="Times New Roman"/>
        </w:rPr>
      </w:pPr>
      <w:r w:rsidRPr="00264975">
        <w:rPr>
          <w:rFonts w:ascii="Times New Roman" w:eastAsia="Times New Roman" w:hAnsi="Times New Roman" w:cs="Times New Roman"/>
          <w:spacing w:val="3"/>
        </w:rPr>
        <w:t>T</w:t>
      </w:r>
      <w:r w:rsidRPr="00264975">
        <w:rPr>
          <w:rFonts w:ascii="Times New Roman" w:eastAsia="Times New Roman" w:hAnsi="Times New Roman" w:cs="Times New Roman"/>
        </w:rPr>
        <w:t>i</w:t>
      </w:r>
      <w:r w:rsidRPr="00264975">
        <w:rPr>
          <w:rFonts w:ascii="Times New Roman" w:eastAsia="Times New Roman" w:hAnsi="Times New Roman" w:cs="Times New Roman"/>
          <w:spacing w:val="-4"/>
        </w:rPr>
        <w:t>m</w:t>
      </w:r>
      <w:r w:rsidRPr="00264975">
        <w:rPr>
          <w:rFonts w:ascii="Times New Roman" w:eastAsia="Times New Roman" w:hAnsi="Times New Roman" w:cs="Times New Roman"/>
        </w:rPr>
        <w:t>e:</w:t>
      </w:r>
      <w:r w:rsidRPr="00264975">
        <w:rPr>
          <w:rFonts w:ascii="Times New Roman" w:eastAsia="Times New Roman" w:hAnsi="Times New Roman" w:cs="Times New Roman"/>
          <w:spacing w:val="-5"/>
        </w:rPr>
        <w:t xml:space="preserve"> </w:t>
      </w:r>
      <w:r w:rsidRPr="00264975">
        <w:rPr>
          <w:rFonts w:ascii="Times New Roman" w:eastAsia="Times New Roman" w:hAnsi="Times New Roman" w:cs="Times New Roman"/>
          <w:spacing w:val="1"/>
        </w:rPr>
        <w:t>1</w:t>
      </w:r>
      <w:r w:rsidRPr="00264975">
        <w:rPr>
          <w:rFonts w:ascii="Times New Roman" w:eastAsia="Times New Roman" w:hAnsi="Times New Roman" w:cs="Times New Roman"/>
        </w:rPr>
        <w:t>:</w:t>
      </w:r>
      <w:r w:rsidRPr="00264975">
        <w:rPr>
          <w:rFonts w:ascii="Times New Roman" w:eastAsia="Times New Roman" w:hAnsi="Times New Roman" w:cs="Times New Roman"/>
          <w:spacing w:val="1"/>
        </w:rPr>
        <w:t>3</w:t>
      </w:r>
      <w:r w:rsidRPr="00264975">
        <w:rPr>
          <w:rFonts w:ascii="Times New Roman" w:eastAsia="Times New Roman" w:hAnsi="Times New Roman" w:cs="Times New Roman"/>
        </w:rPr>
        <w:t>0</w:t>
      </w:r>
      <w:r w:rsidRPr="00264975">
        <w:rPr>
          <w:rFonts w:ascii="Times New Roman" w:eastAsia="Times New Roman" w:hAnsi="Times New Roman" w:cs="Times New Roman"/>
          <w:spacing w:val="-3"/>
        </w:rPr>
        <w:t xml:space="preserve"> </w:t>
      </w:r>
      <w:r w:rsidRPr="00264975">
        <w:rPr>
          <w:rFonts w:ascii="Times New Roman" w:eastAsia="Times New Roman" w:hAnsi="Times New Roman" w:cs="Times New Roman"/>
          <w:spacing w:val="2"/>
        </w:rPr>
        <w:t>P</w:t>
      </w:r>
      <w:r w:rsidRPr="00264975">
        <w:rPr>
          <w:rFonts w:ascii="Times New Roman" w:eastAsia="Times New Roman" w:hAnsi="Times New Roman" w:cs="Times New Roman"/>
        </w:rPr>
        <w:t>M</w:t>
      </w:r>
      <w:r w:rsidRPr="00264975">
        <w:rPr>
          <w:rFonts w:ascii="Times New Roman" w:eastAsia="Times New Roman" w:hAnsi="Times New Roman" w:cs="Times New Roman"/>
          <w:spacing w:val="-2"/>
        </w:rPr>
        <w:t xml:space="preserve"> </w:t>
      </w:r>
      <w:r w:rsidRPr="00264975">
        <w:rPr>
          <w:rFonts w:ascii="Times New Roman" w:eastAsia="Times New Roman" w:hAnsi="Times New Roman" w:cs="Times New Roman"/>
        </w:rPr>
        <w:t>to</w:t>
      </w:r>
      <w:r w:rsidRPr="00264975">
        <w:rPr>
          <w:rFonts w:ascii="Times New Roman" w:eastAsia="Times New Roman" w:hAnsi="Times New Roman" w:cs="Times New Roman"/>
          <w:spacing w:val="-2"/>
        </w:rPr>
        <w:t xml:space="preserve"> </w:t>
      </w:r>
      <w:r w:rsidRPr="00264975">
        <w:rPr>
          <w:rFonts w:ascii="Times New Roman" w:eastAsia="Times New Roman" w:hAnsi="Times New Roman" w:cs="Times New Roman"/>
          <w:spacing w:val="1"/>
        </w:rPr>
        <w:t>3</w:t>
      </w:r>
      <w:r w:rsidRPr="00264975">
        <w:rPr>
          <w:rFonts w:ascii="Times New Roman" w:eastAsia="Times New Roman" w:hAnsi="Times New Roman" w:cs="Times New Roman"/>
        </w:rPr>
        <w:t>:</w:t>
      </w:r>
      <w:r w:rsidRPr="00264975">
        <w:rPr>
          <w:rFonts w:ascii="Times New Roman" w:eastAsia="Times New Roman" w:hAnsi="Times New Roman" w:cs="Times New Roman"/>
          <w:spacing w:val="1"/>
        </w:rPr>
        <w:t>3</w:t>
      </w:r>
      <w:r w:rsidRPr="00264975">
        <w:rPr>
          <w:rFonts w:ascii="Times New Roman" w:eastAsia="Times New Roman" w:hAnsi="Times New Roman" w:cs="Times New Roman"/>
        </w:rPr>
        <w:t>0</w:t>
      </w:r>
      <w:r w:rsidRPr="00264975">
        <w:rPr>
          <w:rFonts w:ascii="Times New Roman" w:eastAsia="Times New Roman" w:hAnsi="Times New Roman" w:cs="Times New Roman"/>
          <w:spacing w:val="-5"/>
        </w:rPr>
        <w:t xml:space="preserve"> </w:t>
      </w:r>
      <w:r w:rsidRPr="00264975">
        <w:rPr>
          <w:rFonts w:ascii="Times New Roman" w:eastAsia="Times New Roman" w:hAnsi="Times New Roman" w:cs="Times New Roman"/>
          <w:spacing w:val="2"/>
        </w:rPr>
        <w:t>P</w:t>
      </w:r>
      <w:r w:rsidRPr="00264975">
        <w:rPr>
          <w:rFonts w:ascii="Times New Roman" w:eastAsia="Times New Roman" w:hAnsi="Times New Roman" w:cs="Times New Roman"/>
        </w:rPr>
        <w:t>M</w:t>
      </w:r>
    </w:p>
    <w:p w:rsidR="00B35116" w:rsidRDefault="00472266" w:rsidP="00472266">
      <w:pPr>
        <w:spacing w:after="0" w:line="240" w:lineRule="auto"/>
        <w:ind w:left="220" w:right="-20"/>
        <w:rPr>
          <w:rFonts w:ascii="Times New Roman" w:eastAsia="Times New Roman" w:hAnsi="Times New Roman" w:cs="Times New Roman"/>
          <w:spacing w:val="43"/>
        </w:rPr>
      </w:pPr>
      <w:r w:rsidRPr="00264975">
        <w:rPr>
          <w:rFonts w:ascii="Times New Roman" w:eastAsia="Times New Roman" w:hAnsi="Times New Roman" w:cs="Times New Roman"/>
          <w:spacing w:val="-2"/>
        </w:rPr>
        <w:t>L</w:t>
      </w:r>
      <w:r w:rsidRPr="00264975">
        <w:rPr>
          <w:rFonts w:ascii="Times New Roman" w:eastAsia="Times New Roman" w:hAnsi="Times New Roman" w:cs="Times New Roman"/>
          <w:spacing w:val="1"/>
        </w:rPr>
        <w:t>o</w:t>
      </w:r>
      <w:r w:rsidRPr="00264975">
        <w:rPr>
          <w:rFonts w:ascii="Times New Roman" w:eastAsia="Times New Roman" w:hAnsi="Times New Roman" w:cs="Times New Roman"/>
        </w:rPr>
        <w:t>c</w:t>
      </w:r>
      <w:r w:rsidRPr="00264975">
        <w:rPr>
          <w:rFonts w:ascii="Times New Roman" w:eastAsia="Times New Roman" w:hAnsi="Times New Roman" w:cs="Times New Roman"/>
          <w:spacing w:val="1"/>
        </w:rPr>
        <w:t>a</w:t>
      </w:r>
      <w:r w:rsidRPr="00264975">
        <w:rPr>
          <w:rFonts w:ascii="Times New Roman" w:eastAsia="Times New Roman" w:hAnsi="Times New Roman" w:cs="Times New Roman"/>
        </w:rPr>
        <w:t>ti</w:t>
      </w:r>
      <w:r w:rsidRPr="00264975">
        <w:rPr>
          <w:rFonts w:ascii="Times New Roman" w:eastAsia="Times New Roman" w:hAnsi="Times New Roman" w:cs="Times New Roman"/>
          <w:spacing w:val="1"/>
        </w:rPr>
        <w:t>o</w:t>
      </w:r>
      <w:r w:rsidRPr="00264975">
        <w:rPr>
          <w:rFonts w:ascii="Times New Roman" w:eastAsia="Times New Roman" w:hAnsi="Times New Roman" w:cs="Times New Roman"/>
          <w:spacing w:val="-1"/>
        </w:rPr>
        <w:t>n</w:t>
      </w:r>
      <w:r w:rsidRPr="00264975">
        <w:rPr>
          <w:rFonts w:ascii="Times New Roman" w:eastAsia="Times New Roman" w:hAnsi="Times New Roman" w:cs="Times New Roman"/>
        </w:rPr>
        <w:t>:</w:t>
      </w:r>
      <w:r w:rsidRPr="00264975">
        <w:rPr>
          <w:rFonts w:ascii="Times New Roman" w:eastAsia="Times New Roman" w:hAnsi="Times New Roman" w:cs="Times New Roman"/>
          <w:spacing w:val="43"/>
        </w:rPr>
        <w:t xml:space="preserve"> </w:t>
      </w:r>
      <w:r w:rsidR="00DE7E14">
        <w:rPr>
          <w:rFonts w:ascii="Times New Roman" w:eastAsia="Times New Roman" w:hAnsi="Times New Roman" w:cs="Times New Roman"/>
          <w:spacing w:val="43"/>
        </w:rPr>
        <w:t xml:space="preserve">State Archives </w:t>
      </w:r>
      <w:r w:rsidR="00B35116">
        <w:rPr>
          <w:rFonts w:ascii="Times New Roman" w:eastAsia="Times New Roman" w:hAnsi="Times New Roman" w:cs="Times New Roman"/>
          <w:spacing w:val="43"/>
        </w:rPr>
        <w:t>Building</w:t>
      </w:r>
      <w:r w:rsidR="00DE7E14">
        <w:rPr>
          <w:rFonts w:ascii="Times New Roman" w:eastAsia="Times New Roman" w:hAnsi="Times New Roman" w:cs="Times New Roman"/>
          <w:spacing w:val="43"/>
        </w:rPr>
        <w:t xml:space="preserve">, upstairs </w:t>
      </w:r>
      <w:r w:rsidR="00B35116">
        <w:rPr>
          <w:rFonts w:ascii="Times New Roman" w:eastAsia="Times New Roman" w:hAnsi="Times New Roman" w:cs="Times New Roman"/>
          <w:spacing w:val="43"/>
        </w:rPr>
        <w:t>Conference</w:t>
      </w:r>
      <w:r w:rsidR="00DE7E14">
        <w:rPr>
          <w:rFonts w:ascii="Times New Roman" w:eastAsia="Times New Roman" w:hAnsi="Times New Roman" w:cs="Times New Roman"/>
          <w:spacing w:val="43"/>
        </w:rPr>
        <w:t xml:space="preserve"> room</w:t>
      </w:r>
    </w:p>
    <w:p w:rsidR="00DE7E14" w:rsidRDefault="00DE7E14" w:rsidP="00472266">
      <w:pPr>
        <w:spacing w:after="0" w:line="240" w:lineRule="auto"/>
        <w:ind w:left="220" w:right="-20"/>
        <w:rPr>
          <w:rFonts w:ascii="Times New Roman" w:eastAsia="Times New Roman" w:hAnsi="Times New Roman" w:cs="Times New Roman"/>
          <w:spacing w:val="43"/>
        </w:rPr>
      </w:pPr>
      <w:r>
        <w:rPr>
          <w:rFonts w:ascii="Times New Roman" w:eastAsia="Times New Roman" w:hAnsi="Times New Roman" w:cs="Times New Roman"/>
          <w:spacing w:val="43"/>
        </w:rPr>
        <w:t>800 Summer Street NE</w:t>
      </w:r>
    </w:p>
    <w:p w:rsidR="00DE7E14" w:rsidRDefault="00DE7E14" w:rsidP="00472266">
      <w:pPr>
        <w:spacing w:after="0" w:line="240" w:lineRule="auto"/>
        <w:ind w:left="220" w:right="-20"/>
        <w:rPr>
          <w:rFonts w:ascii="Times New Roman" w:eastAsia="Times New Roman" w:hAnsi="Times New Roman" w:cs="Times New Roman"/>
          <w:spacing w:val="43"/>
        </w:rPr>
      </w:pPr>
      <w:r>
        <w:rPr>
          <w:rFonts w:ascii="Times New Roman" w:eastAsia="Times New Roman" w:hAnsi="Times New Roman" w:cs="Times New Roman"/>
          <w:spacing w:val="43"/>
        </w:rPr>
        <w:t>Salem, OR 97301</w:t>
      </w:r>
    </w:p>
    <w:p w:rsidR="006257F7" w:rsidRDefault="006257F7" w:rsidP="00472266">
      <w:pPr>
        <w:spacing w:before="3" w:after="0" w:line="260" w:lineRule="exact"/>
        <w:rPr>
          <w:sz w:val="26"/>
          <w:szCs w:val="26"/>
        </w:rPr>
      </w:pPr>
    </w:p>
    <w:p w:rsidR="00135F2F" w:rsidRPr="001E65A8" w:rsidRDefault="00135F2F">
      <w:pPr>
        <w:rPr>
          <w:b/>
          <w:u w:val="single"/>
        </w:rPr>
      </w:pPr>
      <w:bookmarkStart w:id="0" w:name="_GoBack"/>
      <w:bookmarkEnd w:id="0"/>
      <w:r w:rsidRPr="001E65A8">
        <w:rPr>
          <w:b/>
          <w:u w:val="single"/>
        </w:rPr>
        <w:t>Intro:</w:t>
      </w:r>
    </w:p>
    <w:p w:rsidR="00135F2F" w:rsidRDefault="00135F2F">
      <w:r>
        <w:t>Currently no phone or internet access and we are using cell phones to communicate with offsite folks</w:t>
      </w:r>
    </w:p>
    <w:p w:rsidR="00135F2F" w:rsidRPr="001E65A8" w:rsidRDefault="00135F2F">
      <w:pPr>
        <w:rPr>
          <w:b/>
          <w:u w:val="single"/>
        </w:rPr>
      </w:pPr>
      <w:r w:rsidRPr="001E65A8">
        <w:rPr>
          <w:b/>
          <w:u w:val="single"/>
        </w:rPr>
        <w:t>A</w:t>
      </w:r>
      <w:r w:rsidR="003B41E3">
        <w:rPr>
          <w:b/>
          <w:u w:val="single"/>
        </w:rPr>
        <w:t>nnounc</w:t>
      </w:r>
      <w:r w:rsidRPr="001E65A8">
        <w:rPr>
          <w:b/>
          <w:u w:val="single"/>
        </w:rPr>
        <w:t>ements</w:t>
      </w:r>
      <w:r w:rsidR="0057437F">
        <w:rPr>
          <w:b/>
          <w:u w:val="single"/>
        </w:rPr>
        <w:t>/jobs</w:t>
      </w:r>
    </w:p>
    <w:p w:rsidR="00135F2F" w:rsidRDefault="00135F2F" w:rsidP="0057437F">
      <w:pPr>
        <w:pStyle w:val="ListParagraph"/>
        <w:numPr>
          <w:ilvl w:val="0"/>
          <w:numId w:val="3"/>
        </w:numPr>
      </w:pPr>
      <w:r>
        <w:t xml:space="preserve">Two IS2’s </w:t>
      </w:r>
      <w:r w:rsidR="0057437F">
        <w:t xml:space="preserve">positions are </w:t>
      </w:r>
      <w:r w:rsidR="000B081E">
        <w:t xml:space="preserve">now </w:t>
      </w:r>
      <w:r w:rsidR="0057437F">
        <w:t xml:space="preserve">open over at ODOT – positions are for </w:t>
      </w:r>
      <w:r>
        <w:t>staff augmentation</w:t>
      </w:r>
    </w:p>
    <w:p w:rsidR="00135F2F" w:rsidRDefault="00135F2F" w:rsidP="0057437F">
      <w:pPr>
        <w:pStyle w:val="ListParagraph"/>
        <w:numPr>
          <w:ilvl w:val="0"/>
          <w:numId w:val="3"/>
        </w:numPr>
        <w:tabs>
          <w:tab w:val="left" w:pos="3720"/>
        </w:tabs>
      </w:pPr>
      <w:r>
        <w:t xml:space="preserve">Butte Montana – Montana Tech University </w:t>
      </w:r>
      <w:r w:rsidR="00B748BF">
        <w:t xml:space="preserve">of Montana </w:t>
      </w:r>
      <w:r w:rsidR="000B081E">
        <w:t xml:space="preserve">is advertising for a </w:t>
      </w:r>
      <w:r>
        <w:t xml:space="preserve">GIS </w:t>
      </w:r>
      <w:r w:rsidR="00B748BF">
        <w:t xml:space="preserve">research professional scientist </w:t>
      </w:r>
      <w:r w:rsidR="000B081E">
        <w:t>tech position.</w:t>
      </w:r>
    </w:p>
    <w:p w:rsidR="00135F2F" w:rsidRDefault="0057437F" w:rsidP="0057437F">
      <w:pPr>
        <w:pStyle w:val="ListParagraph"/>
        <w:numPr>
          <w:ilvl w:val="0"/>
          <w:numId w:val="3"/>
        </w:numPr>
      </w:pPr>
      <w:r>
        <w:t xml:space="preserve">One </w:t>
      </w:r>
      <w:r w:rsidR="00135F2F">
        <w:t>IS5 GIS tech</w:t>
      </w:r>
      <w:r>
        <w:t xml:space="preserve"> position is available at the WA Dept.  Fish Wildlife, Olympia WA.</w:t>
      </w:r>
    </w:p>
    <w:p w:rsidR="0019079E" w:rsidRDefault="0019079E">
      <w:r w:rsidRPr="000D1063">
        <w:rPr>
          <w:b/>
          <w:u w:val="single"/>
        </w:rPr>
        <w:t>GIS move from DAS</w:t>
      </w:r>
      <w:r>
        <w:t xml:space="preserve"> – </w:t>
      </w:r>
      <w:r w:rsidR="00981B0B">
        <w:t>CY</w:t>
      </w:r>
      <w:r>
        <w:t xml:space="preserve"> Smith.  Still no official </w:t>
      </w:r>
      <w:r w:rsidR="00B657F5">
        <w:t xml:space="preserve">word on whether </w:t>
      </w:r>
      <w:r w:rsidR="00A30F5B">
        <w:t xml:space="preserve">or not </w:t>
      </w:r>
      <w:r w:rsidR="00B657F5">
        <w:t xml:space="preserve">we are </w:t>
      </w:r>
      <w:r>
        <w:t>authoriz</w:t>
      </w:r>
      <w:r w:rsidR="00B657F5">
        <w:t>ed to</w:t>
      </w:r>
      <w:r>
        <w:t xml:space="preserve"> move </w:t>
      </w:r>
      <w:r w:rsidR="00A30F5B">
        <w:t xml:space="preserve">out </w:t>
      </w:r>
      <w:r>
        <w:t>from DAS</w:t>
      </w:r>
      <w:r w:rsidR="00A30F5B">
        <w:t xml:space="preserve"> and over to DLCD</w:t>
      </w:r>
      <w:r>
        <w:t xml:space="preserve">.  </w:t>
      </w:r>
      <w:r w:rsidR="00B657F5">
        <w:t>The</w:t>
      </w:r>
      <w:r w:rsidR="00B748BF">
        <w:t xml:space="preserve"> Shared Services sub group</w:t>
      </w:r>
      <w:r w:rsidR="00B657F5">
        <w:t xml:space="preserve"> is </w:t>
      </w:r>
      <w:r w:rsidR="00981B0B">
        <w:t>putting together</w:t>
      </w:r>
      <w:r>
        <w:t xml:space="preserve"> </w:t>
      </w:r>
      <w:r w:rsidR="00B657F5">
        <w:t xml:space="preserve">a </w:t>
      </w:r>
      <w:r>
        <w:t xml:space="preserve">document on the GEO </w:t>
      </w:r>
      <w:r w:rsidR="00B657F5">
        <w:t>m</w:t>
      </w:r>
      <w:r w:rsidR="008D687F">
        <w:t>ove.</w:t>
      </w:r>
      <w:r>
        <w:t xml:space="preserve">  Jim Rue, Michael Jordan, Barry Pack, </w:t>
      </w:r>
      <w:r w:rsidR="004A5F4C">
        <w:t xml:space="preserve">and </w:t>
      </w:r>
      <w:r>
        <w:t xml:space="preserve">Alex Pettit will </w:t>
      </w:r>
      <w:r w:rsidR="00B657F5">
        <w:t xml:space="preserve">all </w:t>
      </w:r>
      <w:r>
        <w:t xml:space="preserve">meet to discuss </w:t>
      </w:r>
      <w:r w:rsidR="0077227F">
        <w:t xml:space="preserve">this issue </w:t>
      </w:r>
      <w:r>
        <w:t xml:space="preserve">a bit more.  OSHA will </w:t>
      </w:r>
      <w:r w:rsidR="0077227F">
        <w:t xml:space="preserve">move </w:t>
      </w:r>
      <w:r>
        <w:t>out</w:t>
      </w:r>
      <w:r w:rsidR="0077227F">
        <w:t xml:space="preserve"> of the space they are occupying at DLCD and then </w:t>
      </w:r>
      <w:r>
        <w:t>GEO will move</w:t>
      </w:r>
      <w:r w:rsidR="000105A1">
        <w:t xml:space="preserve"> 10 staff people </w:t>
      </w:r>
      <w:r>
        <w:t>in.  1</w:t>
      </w:r>
      <w:r w:rsidRPr="0019079E">
        <w:rPr>
          <w:vertAlign w:val="superscript"/>
        </w:rPr>
        <w:t>st</w:t>
      </w:r>
      <w:r>
        <w:t xml:space="preserve"> Net will</w:t>
      </w:r>
      <w:r w:rsidR="00F85383">
        <w:t xml:space="preserve"> also be part of the GEO move over to DLCD.</w:t>
      </w:r>
      <w:r>
        <w:t xml:space="preserve">   </w:t>
      </w:r>
      <w:r w:rsidR="00F85383">
        <w:t>A c</w:t>
      </w:r>
      <w:r>
        <w:t>onsultant will come into to help develop the Shared Services model.  From DAS perspective, want to see shared services moved out closer to business</w:t>
      </w:r>
      <w:r w:rsidR="00924F2B">
        <w:t>es</w:t>
      </w:r>
      <w:r>
        <w:t xml:space="preserve"> and </w:t>
      </w:r>
      <w:r w:rsidR="00924F2B">
        <w:t xml:space="preserve">out away from </w:t>
      </w:r>
      <w:r>
        <w:t>of DAS.</w:t>
      </w:r>
      <w:r w:rsidR="00924F2B">
        <w:t xml:space="preserve"> </w:t>
      </w:r>
      <w:r>
        <w:t xml:space="preserve">Key issue </w:t>
      </w:r>
      <w:r w:rsidR="00EE44AC">
        <w:t xml:space="preserve">for </w:t>
      </w:r>
      <w:r w:rsidR="00924F2B">
        <w:t xml:space="preserve">GEO </w:t>
      </w:r>
      <w:r>
        <w:t xml:space="preserve">is to work close with the Datacenter.   DLCD is not part of </w:t>
      </w:r>
      <w:r w:rsidR="00EE44AC">
        <w:t xml:space="preserve">the </w:t>
      </w:r>
      <w:r>
        <w:t>Datacenter and so this all need to be worked out.</w:t>
      </w:r>
    </w:p>
    <w:p w:rsidR="006D04CC" w:rsidRDefault="006D04CC">
      <w:r>
        <w:t>Questions:</w:t>
      </w:r>
    </w:p>
    <w:p w:rsidR="000D1063" w:rsidRDefault="000D1063" w:rsidP="006D04CC">
      <w:pPr>
        <w:pStyle w:val="ListParagraph"/>
        <w:numPr>
          <w:ilvl w:val="0"/>
          <w:numId w:val="1"/>
        </w:numPr>
      </w:pPr>
      <w:r>
        <w:t>Brady- what is going to happen with contract authority since GEO is no longer going to be with DAS?    What is going to happen with the GIS assessment</w:t>
      </w:r>
      <w:r w:rsidR="006D04CC">
        <w:t xml:space="preserve"> – DAS will continue to administer it.</w:t>
      </w:r>
    </w:p>
    <w:p w:rsidR="006D04CC" w:rsidRDefault="006D04CC" w:rsidP="006D04CC">
      <w:pPr>
        <w:pStyle w:val="ListParagraph"/>
        <w:numPr>
          <w:ilvl w:val="0"/>
          <w:numId w:val="1"/>
        </w:numPr>
      </w:pPr>
      <w:r>
        <w:t>Who will GEO report to?  GEO will be DLCD employees.</w:t>
      </w:r>
    </w:p>
    <w:p w:rsidR="000D1063" w:rsidRDefault="006D04CC" w:rsidP="00580F13">
      <w:pPr>
        <w:pStyle w:val="ListParagraph"/>
        <w:numPr>
          <w:ilvl w:val="0"/>
          <w:numId w:val="1"/>
        </w:numPr>
      </w:pPr>
      <w:r>
        <w:t>What will h</w:t>
      </w:r>
      <w:r w:rsidR="00580F13">
        <w:t>appen with the Web Page at Geo?  Domain name will remain the same but not sure about the rest.</w:t>
      </w:r>
    </w:p>
    <w:p w:rsidR="00580F13" w:rsidRDefault="00580F13" w:rsidP="00580F13">
      <w:pPr>
        <w:pStyle w:val="ListParagraph"/>
        <w:numPr>
          <w:ilvl w:val="0"/>
          <w:numId w:val="1"/>
        </w:numPr>
      </w:pPr>
      <w:r>
        <w:t xml:space="preserve">How does OGIC fit into this all?  </w:t>
      </w:r>
      <w:r w:rsidR="00A5303C">
        <w:t xml:space="preserve">The most appropriate </w:t>
      </w:r>
      <w:r>
        <w:t xml:space="preserve">way to engage OGIC is to rewrite the </w:t>
      </w:r>
      <w:r w:rsidR="0075444E">
        <w:t>E</w:t>
      </w:r>
      <w:r>
        <w:t xml:space="preserve">xecutive </w:t>
      </w:r>
      <w:r w:rsidR="0075444E">
        <w:t>O</w:t>
      </w:r>
      <w:r>
        <w:t>rder</w:t>
      </w:r>
      <w:r w:rsidR="009E0B76">
        <w:t xml:space="preserve"> </w:t>
      </w:r>
      <w:r w:rsidR="001F1656">
        <w:t>(EO)</w:t>
      </w:r>
      <w:r>
        <w:t xml:space="preserve">.  So that PAC, FIT, GPL will </w:t>
      </w:r>
      <w:r w:rsidR="00A5303C">
        <w:t xml:space="preserve">all </w:t>
      </w:r>
      <w:r>
        <w:t xml:space="preserve">be </w:t>
      </w:r>
      <w:r w:rsidR="0075444E">
        <w:t>engaged in the process.   Will discuss more about the EO at the March OGIC meeting.</w:t>
      </w:r>
    </w:p>
    <w:p w:rsidR="0075444E" w:rsidRDefault="0075444E" w:rsidP="00580F13">
      <w:pPr>
        <w:pStyle w:val="ListParagraph"/>
        <w:numPr>
          <w:ilvl w:val="0"/>
          <w:numId w:val="1"/>
        </w:numPr>
      </w:pPr>
      <w:r>
        <w:t xml:space="preserve">Emmor – GEO </w:t>
      </w:r>
      <w:r w:rsidR="008770AB">
        <w:t xml:space="preserve">is moving </w:t>
      </w:r>
      <w:r>
        <w:t xml:space="preserve">closer to </w:t>
      </w:r>
      <w:r w:rsidR="008770AB">
        <w:t>“</w:t>
      </w:r>
      <w:r>
        <w:t>an agency</w:t>
      </w:r>
      <w:r w:rsidR="008770AB">
        <w:t>”</w:t>
      </w:r>
      <w:r>
        <w:t xml:space="preserve"> and not </w:t>
      </w:r>
      <w:r w:rsidR="00C30989">
        <w:t xml:space="preserve">to all </w:t>
      </w:r>
      <w:r>
        <w:t xml:space="preserve">agencies and </w:t>
      </w:r>
      <w:r w:rsidR="008770AB">
        <w:t>so</w:t>
      </w:r>
      <w:r w:rsidR="00A26F67">
        <w:t xml:space="preserve"> I don’t really see that this move is </w:t>
      </w:r>
      <w:r>
        <w:t xml:space="preserve">good for </w:t>
      </w:r>
      <w:r w:rsidR="00C30989">
        <w:t>ODF’s</w:t>
      </w:r>
      <w:r w:rsidR="008770AB">
        <w:t xml:space="preserve"> </w:t>
      </w:r>
      <w:r>
        <w:t>business needs</w:t>
      </w:r>
      <w:r w:rsidR="00473AAD">
        <w:t xml:space="preserve">?   DLCD ‘s Landuse goals touch every agency  and so they are better connected to all other </w:t>
      </w:r>
      <w:r w:rsidR="00C30989">
        <w:t xml:space="preserve">agency </w:t>
      </w:r>
      <w:r w:rsidR="00473AAD">
        <w:t>business needs of the agency’s and so this would be a better fit then actually being with DAS?</w:t>
      </w:r>
    </w:p>
    <w:p w:rsidR="007E6559" w:rsidRDefault="007E6559" w:rsidP="00580F13">
      <w:pPr>
        <w:pStyle w:val="ListParagraph"/>
        <w:numPr>
          <w:ilvl w:val="0"/>
          <w:numId w:val="1"/>
        </w:numPr>
      </w:pPr>
      <w:r>
        <w:t xml:space="preserve">Randall – all governance would be structured so would no longer have to go </w:t>
      </w:r>
      <w:r w:rsidR="00981B0B">
        <w:t>through DAS</w:t>
      </w:r>
      <w:r>
        <w:t xml:space="preserve"> executive team to get budget approved. </w:t>
      </w:r>
    </w:p>
    <w:p w:rsidR="0076152C" w:rsidRDefault="0076152C" w:rsidP="0076152C"/>
    <w:p w:rsidR="0076152C" w:rsidRDefault="0076152C" w:rsidP="0076152C">
      <w:r w:rsidRPr="0076152C">
        <w:rPr>
          <w:b/>
          <w:u w:val="single"/>
        </w:rPr>
        <w:t>Shared Services</w:t>
      </w:r>
      <w:r>
        <w:t xml:space="preserve"> – G</w:t>
      </w:r>
      <w:r w:rsidR="001E65A8">
        <w:t>.</w:t>
      </w:r>
      <w:r>
        <w:t xml:space="preserve"> Ewart.</w:t>
      </w:r>
    </w:p>
    <w:p w:rsidR="006D04CC" w:rsidRDefault="00C61528">
      <w:r>
        <w:t>We are still generating the documents for scope of work.  We are extending invitation to interested parties to help shape with the foundering partners.</w:t>
      </w:r>
      <w:r w:rsidR="00AE6E12">
        <w:t xml:space="preserve">  Initially starting real small and then plan to grow as time </w:t>
      </w:r>
      <w:r w:rsidR="001D01B8">
        <w:t>allows.</w:t>
      </w:r>
      <w:r w:rsidR="00AE6E12">
        <w:t xml:space="preserve"> Want to release a package of benefits of the shared</w:t>
      </w:r>
      <w:r w:rsidR="001D01B8">
        <w:t xml:space="preserve"> </w:t>
      </w:r>
      <w:r w:rsidR="00AE6E12">
        <w:t xml:space="preserve">services </w:t>
      </w:r>
      <w:r w:rsidR="00C75B0F">
        <w:t xml:space="preserve">and the idea of the economies of scale to </w:t>
      </w:r>
      <w:r w:rsidR="00F43B42">
        <w:t>transcend</w:t>
      </w:r>
      <w:r w:rsidR="00C75B0F">
        <w:t xml:space="preserve"> agencies boundaries.</w:t>
      </w:r>
      <w:r w:rsidR="001D01B8">
        <w:t xml:space="preserve">  Planning to generate a statement of work and the model should all be done by end </w:t>
      </w:r>
      <w:r w:rsidR="00981B0B">
        <w:t>Biennium</w:t>
      </w:r>
      <w:r w:rsidR="001D01B8">
        <w:t>.</w:t>
      </w:r>
    </w:p>
    <w:p w:rsidR="001D01B8" w:rsidRDefault="001D01B8">
      <w:r>
        <w:t>Questions:</w:t>
      </w:r>
    </w:p>
    <w:p w:rsidR="001D01B8" w:rsidRDefault="001D01B8" w:rsidP="00C8710E">
      <w:pPr>
        <w:pStyle w:val="ListParagraph"/>
        <w:numPr>
          <w:ilvl w:val="0"/>
          <w:numId w:val="2"/>
        </w:numPr>
      </w:pPr>
      <w:r>
        <w:t xml:space="preserve">Randall – who </w:t>
      </w:r>
      <w:r w:rsidR="0041551F">
        <w:t xml:space="preserve">will </w:t>
      </w:r>
      <w:r>
        <w:t xml:space="preserve">the </w:t>
      </w:r>
      <w:r w:rsidR="0041551F">
        <w:t xml:space="preserve">shared services </w:t>
      </w:r>
      <w:r>
        <w:t>employees actually report to</w:t>
      </w:r>
      <w:r w:rsidR="0041551F">
        <w:t>?  T</w:t>
      </w:r>
      <w:r>
        <w:t xml:space="preserve">heir home agency or DLCD?  How are agencies employees going to </w:t>
      </w:r>
      <w:r w:rsidR="0041551F">
        <w:t xml:space="preserve">co-locate </w:t>
      </w:r>
      <w:r>
        <w:t xml:space="preserve">if there is only limited room at DLCD? Not really worked out as yet but there might be multiple ways </w:t>
      </w:r>
      <w:r w:rsidR="00C5192F">
        <w:t xml:space="preserve">for agencies to contribute to the shared services.  </w:t>
      </w:r>
    </w:p>
    <w:p w:rsidR="00595F3E" w:rsidRDefault="00595F3E" w:rsidP="00C8710E">
      <w:pPr>
        <w:pStyle w:val="ListParagraph"/>
        <w:numPr>
          <w:ilvl w:val="0"/>
          <w:numId w:val="2"/>
        </w:numPr>
      </w:pPr>
      <w:r>
        <w:t xml:space="preserve">Diana – Has anyone looked into what other states have done?  </w:t>
      </w:r>
      <w:r w:rsidR="00981B0B">
        <w:t>CY</w:t>
      </w:r>
      <w:r>
        <w:t xml:space="preserve"> – were </w:t>
      </w:r>
      <w:r w:rsidR="00981B0B">
        <w:t>breaking</w:t>
      </w:r>
      <w:r>
        <w:t xml:space="preserve"> new ground here.  </w:t>
      </w:r>
      <w:r w:rsidR="00B66A73">
        <w:t xml:space="preserve">The state of </w:t>
      </w:r>
      <w:r>
        <w:t xml:space="preserve">Michigan has </w:t>
      </w:r>
      <w:r w:rsidR="00B66A73">
        <w:t xml:space="preserve">successfully worked with </w:t>
      </w:r>
      <w:r>
        <w:t xml:space="preserve">GIS shared services, however Michigan’s model would </w:t>
      </w:r>
      <w:r w:rsidR="00B66A73">
        <w:t xml:space="preserve">probably </w:t>
      </w:r>
      <w:r>
        <w:t>not work here</w:t>
      </w:r>
      <w:r w:rsidR="00B66A73">
        <w:t xml:space="preserve"> in Oregon</w:t>
      </w:r>
      <w:r>
        <w:t xml:space="preserve">.   </w:t>
      </w:r>
      <w:r w:rsidR="00B66A73">
        <w:t>The s</w:t>
      </w:r>
      <w:r>
        <w:t>uccess</w:t>
      </w:r>
      <w:r w:rsidR="00B66A73">
        <w:t xml:space="preserve"> of </w:t>
      </w:r>
      <w:r w:rsidR="00360948">
        <w:t>s</w:t>
      </w:r>
      <w:r w:rsidR="00B66A73">
        <w:t xml:space="preserve">hared </w:t>
      </w:r>
      <w:r w:rsidR="00360948">
        <w:t>s</w:t>
      </w:r>
      <w:r w:rsidR="00B66A73">
        <w:t xml:space="preserve">ervices really depends on the </w:t>
      </w:r>
      <w:r>
        <w:t>environment</w:t>
      </w:r>
      <w:r w:rsidR="00B66A73">
        <w:t xml:space="preserve"> where it is set up</w:t>
      </w:r>
      <w:r>
        <w:t>.    Diana –</w:t>
      </w:r>
      <w:r w:rsidR="00394433">
        <w:t xml:space="preserve"> USDA</w:t>
      </w:r>
      <w:r>
        <w:t xml:space="preserve"> Forest service </w:t>
      </w:r>
      <w:r w:rsidR="00394433">
        <w:t>tried this approach with shared services.  S</w:t>
      </w:r>
      <w:r>
        <w:t xml:space="preserve">taff stayed at each </w:t>
      </w:r>
      <w:r w:rsidR="00394433">
        <w:t xml:space="preserve">respective forest </w:t>
      </w:r>
      <w:r>
        <w:t>district</w:t>
      </w:r>
      <w:r w:rsidR="00BE007F">
        <w:t xml:space="preserve">.  Request for </w:t>
      </w:r>
      <w:r w:rsidR="00B26FE0">
        <w:t xml:space="preserve">GIS </w:t>
      </w:r>
      <w:r w:rsidR="00394433">
        <w:t xml:space="preserve">services would then come across </w:t>
      </w:r>
      <w:r w:rsidR="00BE007F">
        <w:t xml:space="preserve">entire forest </w:t>
      </w:r>
      <w:r w:rsidR="00394433">
        <w:t xml:space="preserve">into a pool of </w:t>
      </w:r>
      <w:r>
        <w:t>r</w:t>
      </w:r>
      <w:r w:rsidR="00C8710E">
        <w:t>e</w:t>
      </w:r>
      <w:r w:rsidR="0016063C">
        <w:t>qu</w:t>
      </w:r>
      <w:r w:rsidR="00394433">
        <w:t>ests</w:t>
      </w:r>
      <w:r w:rsidR="00BE007F">
        <w:t>.   Qualified staff from each district would then r</w:t>
      </w:r>
      <w:r w:rsidR="00394433">
        <w:t>espond to the request.</w:t>
      </w:r>
    </w:p>
    <w:p w:rsidR="00B56894" w:rsidRDefault="00B56894"/>
    <w:p w:rsidR="00B56894" w:rsidRDefault="00B56894">
      <w:r>
        <w:t xml:space="preserve">Cy Smith – AGOL issue: want to post something from an agency and not individuals and so want to create a headless user. </w:t>
      </w:r>
      <w:r w:rsidR="0016063C">
        <w:t xml:space="preserve"> </w:t>
      </w:r>
      <w:r>
        <w:t xml:space="preserve"> W</w:t>
      </w:r>
      <w:r w:rsidR="00394433">
        <w:t xml:space="preserve">ant to </w:t>
      </w:r>
      <w:r w:rsidR="00981B0B">
        <w:t>re</w:t>
      </w:r>
      <w:r w:rsidR="00394433">
        <w:t>-</w:t>
      </w:r>
      <w:r w:rsidR="00981B0B">
        <w:t>initiate</w:t>
      </w:r>
      <w:r w:rsidR="0016063C">
        <w:t xml:space="preserve"> the </w:t>
      </w:r>
      <w:r>
        <w:t>framework sub</w:t>
      </w:r>
      <w:r w:rsidR="0016063C">
        <w:t>-</w:t>
      </w:r>
      <w:r>
        <w:t>group to deal with</w:t>
      </w:r>
      <w:r w:rsidR="0016063C">
        <w:t xml:space="preserve"> </w:t>
      </w:r>
      <w:r w:rsidR="0038679F">
        <w:t>a</w:t>
      </w:r>
      <w:r>
        <w:t xml:space="preserve">uthoritative </w:t>
      </w:r>
      <w:r w:rsidR="0038679F">
        <w:t>f</w:t>
      </w:r>
      <w:r w:rsidR="003906B5">
        <w:t xml:space="preserve">ramework </w:t>
      </w:r>
      <w:r w:rsidR="0038679F">
        <w:t>d</w:t>
      </w:r>
      <w:r w:rsidR="00394433">
        <w:t>atasets.</w:t>
      </w:r>
    </w:p>
    <w:p w:rsidR="000D1063" w:rsidRDefault="00C8710E">
      <w:pPr>
        <w:rPr>
          <w:b/>
          <w:u w:val="single"/>
        </w:rPr>
      </w:pPr>
      <w:r>
        <w:t xml:space="preserve"> </w:t>
      </w:r>
      <w:r w:rsidRPr="00B56894">
        <w:rPr>
          <w:b/>
          <w:u w:val="single"/>
        </w:rPr>
        <w:t>Agency Round table</w:t>
      </w:r>
    </w:p>
    <w:p w:rsidR="00B56894" w:rsidRPr="00887035" w:rsidRDefault="00887035">
      <w:r w:rsidRPr="00887035">
        <w:t xml:space="preserve">GEO – </w:t>
      </w:r>
      <w:r>
        <w:t xml:space="preserve">C. Smith: </w:t>
      </w:r>
      <w:r w:rsidR="00364C59">
        <w:t>N</w:t>
      </w:r>
      <w:r w:rsidRPr="00887035">
        <w:t>othing</w:t>
      </w:r>
      <w:r w:rsidR="00A35D31">
        <w:t xml:space="preserve"> to add.</w:t>
      </w:r>
    </w:p>
    <w:p w:rsidR="00887035" w:rsidRDefault="00887035">
      <w:r w:rsidRPr="00887035">
        <w:t xml:space="preserve">DSl – </w:t>
      </w:r>
      <w:r>
        <w:t xml:space="preserve">R. Sounhein:  </w:t>
      </w:r>
      <w:r w:rsidR="007D4D6B">
        <w:t xml:space="preserve">Just completed </w:t>
      </w:r>
      <w:r w:rsidRPr="00887035">
        <w:t xml:space="preserve">updating </w:t>
      </w:r>
      <w:r w:rsidR="007D4D6B">
        <w:t xml:space="preserve">the </w:t>
      </w:r>
      <w:r w:rsidRPr="00887035">
        <w:t>2015</w:t>
      </w:r>
      <w:r w:rsidR="007D4D6B">
        <w:t xml:space="preserve"> E</w:t>
      </w:r>
      <w:r w:rsidR="00443B86">
        <w:t xml:space="preserve">ssential Salmonid Habitat (ESH) </w:t>
      </w:r>
      <w:r w:rsidR="00394433">
        <w:t>layer</w:t>
      </w:r>
      <w:r w:rsidR="00443B86">
        <w:t xml:space="preserve">.  Created a </w:t>
      </w:r>
      <w:r w:rsidRPr="00887035">
        <w:t>JavaScript</w:t>
      </w:r>
      <w:r w:rsidR="00394433">
        <w:t xml:space="preserve"> based ESH </w:t>
      </w:r>
      <w:r w:rsidRPr="00887035">
        <w:t>Web Site</w:t>
      </w:r>
      <w:r w:rsidR="00394433">
        <w:t xml:space="preserve"> for public use.</w:t>
      </w:r>
    </w:p>
    <w:p w:rsidR="00950328" w:rsidRDefault="00887035">
      <w:r>
        <w:t>ODF – E. Nile:</w:t>
      </w:r>
      <w:r w:rsidR="00E957EF">
        <w:t xml:space="preserve"> Have several </w:t>
      </w:r>
      <w:r w:rsidR="00981B0B">
        <w:t>contracts</w:t>
      </w:r>
      <w:r w:rsidR="00E957EF">
        <w:t xml:space="preserve"> underway.  One with LCOG to </w:t>
      </w:r>
      <w:r w:rsidR="00981B0B">
        <w:t>rectify</w:t>
      </w:r>
      <w:r w:rsidR="00E957EF">
        <w:t xml:space="preserve"> the ownership attributes for the ODF ownership layer and migrating it to the polygons the BLM has created.  This layer will be re-</w:t>
      </w:r>
      <w:r w:rsidR="00CB74F4">
        <w:t>b</w:t>
      </w:r>
      <w:r w:rsidR="00E957EF">
        <w:t>randed to a land management layer</w:t>
      </w:r>
      <w:r w:rsidR="00950328">
        <w:t xml:space="preserve">.   Directing Framework funds for PLSS </w:t>
      </w:r>
      <w:r w:rsidR="00CB74F4">
        <w:t xml:space="preserve">enhancements </w:t>
      </w:r>
      <w:r w:rsidR="00950328">
        <w:t>to the BLM</w:t>
      </w:r>
      <w:r w:rsidR="00CB74F4">
        <w:t>’s</w:t>
      </w:r>
      <w:r w:rsidR="00950328">
        <w:t xml:space="preserve"> contractor for County Corners – contract to be in place soon.  NAIP imagery update – should have a quote for one foot imagery (4 </w:t>
      </w:r>
      <w:r w:rsidR="00981B0B">
        <w:t>bands</w:t>
      </w:r>
      <w:r w:rsidR="00950328">
        <w:t>)</w:t>
      </w:r>
      <w:r w:rsidR="00697E67">
        <w:t xml:space="preserve"> </w:t>
      </w:r>
      <w:r w:rsidR="00E35B35">
        <w:t>available in the future</w:t>
      </w:r>
      <w:r w:rsidR="00981B0B">
        <w:t>.</w:t>
      </w:r>
      <w:r w:rsidR="00950328">
        <w:t xml:space="preserve">  </w:t>
      </w:r>
      <w:r w:rsidR="00CB74F4">
        <w:t>The c</w:t>
      </w:r>
      <w:r w:rsidR="00950328">
        <w:t>onsultant (V</w:t>
      </w:r>
      <w:r w:rsidR="00147690">
        <w:t>A</w:t>
      </w:r>
      <w:r w:rsidR="00950328">
        <w:t>LT</w:t>
      </w:r>
      <w:r w:rsidR="00147690">
        <w:t>US</w:t>
      </w:r>
      <w:r w:rsidR="00950328">
        <w:t xml:space="preserve">) is also finishing off processing of the 2014 </w:t>
      </w:r>
      <w:r w:rsidR="00CB74F4">
        <w:t xml:space="preserve">one-meter </w:t>
      </w:r>
      <w:r w:rsidR="00950328">
        <w:t xml:space="preserve">imagery </w:t>
      </w:r>
      <w:r w:rsidR="00CB74F4">
        <w:t>datasets which should be done here soon.</w:t>
      </w:r>
      <w:r w:rsidR="00950328">
        <w:t xml:space="preserve">  All products are of 4 band </w:t>
      </w:r>
      <w:r w:rsidR="00790FDE">
        <w:t>images.</w:t>
      </w:r>
      <w:r w:rsidR="009B0DEF">
        <w:t xml:space="preserve"> </w:t>
      </w:r>
    </w:p>
    <w:p w:rsidR="00A825D4" w:rsidRDefault="00A825D4">
      <w:r>
        <w:lastRenderedPageBreak/>
        <w:t>Revenue – J. Prych</w:t>
      </w:r>
      <w:r w:rsidR="00A35D31">
        <w:t>u</w:t>
      </w:r>
      <w:r>
        <w:t xml:space="preserve">n:  </w:t>
      </w:r>
      <w:r w:rsidR="00FD3B58">
        <w:t xml:space="preserve">We now have in house all </w:t>
      </w:r>
      <w:r>
        <w:t>taxlot</w:t>
      </w:r>
      <w:r w:rsidR="00FD3B58">
        <w:t xml:space="preserve"> datasets</w:t>
      </w:r>
      <w:r>
        <w:t xml:space="preserve"> from </w:t>
      </w:r>
      <w:r w:rsidR="00FD3B58">
        <w:t xml:space="preserve">those </w:t>
      </w:r>
      <w:r>
        <w:t xml:space="preserve">counties that share </w:t>
      </w:r>
      <w:r w:rsidR="00FD3B58">
        <w:t xml:space="preserve">with the state.  We </w:t>
      </w:r>
      <w:r w:rsidR="00705B60">
        <w:t>should have</w:t>
      </w:r>
      <w:r>
        <w:t xml:space="preserve"> everything over to DAS by the end of the month.</w:t>
      </w:r>
    </w:p>
    <w:p w:rsidR="009C088A" w:rsidRDefault="009C088A">
      <w:r>
        <w:t xml:space="preserve">Parks – B. Callahan:  Nothing to </w:t>
      </w:r>
      <w:r w:rsidR="00A26D55">
        <w:t>add</w:t>
      </w:r>
      <w:r>
        <w:t>.</w:t>
      </w:r>
    </w:p>
    <w:p w:rsidR="00F93880" w:rsidRDefault="009C088A" w:rsidP="00F93880">
      <w:r>
        <w:t xml:space="preserve">OWEB </w:t>
      </w:r>
      <w:r w:rsidR="00683A86">
        <w:t xml:space="preserve">– T. Wirth: </w:t>
      </w:r>
      <w:r w:rsidR="00F93880">
        <w:t xml:space="preserve"> Has a request for info: trying to compile a list of State and Federal GIS datasets that involve prioritization for conservation or restoration. The list is to assist OWEB grantees in learning where their project (or potential project) locations fit into existing prioritization schemes.  Ideally, we would like to be able to query a particular location and derive a list of all th</w:t>
      </w:r>
      <w:r w:rsidR="001D7995">
        <w:t xml:space="preserve">e relevant prioritizations.  </w:t>
      </w:r>
      <w:r w:rsidR="00242C9E">
        <w:t xml:space="preserve">Could </w:t>
      </w:r>
      <w:r w:rsidR="001D7995">
        <w:t xml:space="preserve">GPL </w:t>
      </w:r>
      <w:r w:rsidR="00242C9E">
        <w:t>C</w:t>
      </w:r>
      <w:r w:rsidR="001D7995">
        <w:t xml:space="preserve">hair send </w:t>
      </w:r>
      <w:r w:rsidR="00F93880">
        <w:t xml:space="preserve">request out </w:t>
      </w:r>
      <w:r w:rsidR="001D7995">
        <w:t xml:space="preserve">to the </w:t>
      </w:r>
      <w:r w:rsidR="00F93880" w:rsidRPr="001D0CE8">
        <w:rPr>
          <w:i/>
        </w:rPr>
        <w:t xml:space="preserve">GPL_List </w:t>
      </w:r>
      <w:r w:rsidR="001D0CE8" w:rsidRPr="001D0CE8">
        <w:rPr>
          <w:i/>
        </w:rPr>
        <w:t>S</w:t>
      </w:r>
      <w:r w:rsidR="00F93880" w:rsidRPr="001D0CE8">
        <w:rPr>
          <w:i/>
        </w:rPr>
        <w:t>erver</w:t>
      </w:r>
      <w:r w:rsidR="00F93880">
        <w:t xml:space="preserve"> next week.</w:t>
      </w:r>
    </w:p>
    <w:p w:rsidR="00C8710E" w:rsidRDefault="00164EE7">
      <w:r>
        <w:t>DLCD</w:t>
      </w:r>
      <w:r w:rsidR="00CE1DE5">
        <w:t xml:space="preserve"> </w:t>
      </w:r>
      <w:r>
        <w:t xml:space="preserve">- R. Dana:   request for info.  </w:t>
      </w:r>
      <w:r w:rsidR="00D07471">
        <w:t>We n</w:t>
      </w:r>
      <w:r>
        <w:t xml:space="preserve">eed a way to track/report problems with </w:t>
      </w:r>
      <w:r w:rsidR="001D0CE8">
        <w:t>our s</w:t>
      </w:r>
      <w:r>
        <w:t xml:space="preserve">horeline </w:t>
      </w:r>
      <w:r w:rsidR="00705B60">
        <w:t>datasets.</w:t>
      </w:r>
      <w:r>
        <w:t xml:space="preserve">  ODF has a SharePoint reporting tools that could help </w:t>
      </w:r>
      <w:r w:rsidR="00A72867">
        <w:t xml:space="preserve">out </w:t>
      </w:r>
      <w:r>
        <w:t>here.</w:t>
      </w:r>
    </w:p>
    <w:p w:rsidR="00164EE7" w:rsidRDefault="00164EE7">
      <w:r>
        <w:t>ODA – D. Walker</w:t>
      </w:r>
      <w:r w:rsidR="00683A86">
        <w:t>:</w:t>
      </w:r>
      <w:r>
        <w:t xml:space="preserve"> </w:t>
      </w:r>
      <w:r w:rsidR="00ED7391">
        <w:t xml:space="preserve"> We are experiencing CYTRIX </w:t>
      </w:r>
      <w:r>
        <w:t xml:space="preserve">problems with </w:t>
      </w:r>
      <w:r w:rsidR="00ED7391">
        <w:t xml:space="preserve">our </w:t>
      </w:r>
      <w:r>
        <w:t>Windows file server</w:t>
      </w:r>
      <w:r w:rsidR="0033712C">
        <w:t xml:space="preserve">- we are </w:t>
      </w:r>
      <w:r>
        <w:t xml:space="preserve">not </w:t>
      </w:r>
      <w:r w:rsidR="0033712C">
        <w:t xml:space="preserve">able to </w:t>
      </w:r>
      <w:r>
        <w:t>communicat</w:t>
      </w:r>
      <w:r w:rsidR="0033712C">
        <w:t xml:space="preserve">e </w:t>
      </w:r>
      <w:r>
        <w:t xml:space="preserve">across to </w:t>
      </w:r>
      <w:r w:rsidR="00A1435C">
        <w:t xml:space="preserve">our Apple </w:t>
      </w:r>
      <w:r>
        <w:t>Macs.</w:t>
      </w:r>
    </w:p>
    <w:p w:rsidR="00164EE7" w:rsidRDefault="00683A86">
      <w:r>
        <w:t>ODOT – C. Brady:</w:t>
      </w:r>
      <w:r w:rsidR="00164EE7">
        <w:t xml:space="preserve">  </w:t>
      </w:r>
      <w:r w:rsidR="00ED7391">
        <w:t xml:space="preserve">Agency </w:t>
      </w:r>
      <w:r w:rsidR="00164EE7">
        <w:t xml:space="preserve">½ way through </w:t>
      </w:r>
      <w:r w:rsidR="00ED7391">
        <w:t xml:space="preserve">ArcGIS </w:t>
      </w:r>
      <w:r w:rsidR="00164EE7">
        <w:t xml:space="preserve">10.2.2 </w:t>
      </w:r>
      <w:r w:rsidR="00ED7391">
        <w:t>update/</w:t>
      </w:r>
      <w:r w:rsidR="00164EE7">
        <w:t>migration.</w:t>
      </w:r>
    </w:p>
    <w:p w:rsidR="00164EE7" w:rsidRDefault="003651C7">
      <w:r>
        <w:t>O</w:t>
      </w:r>
      <w:r w:rsidR="00683A86">
        <w:t>DFW – J. Bowers:</w:t>
      </w:r>
      <w:r w:rsidR="00164EE7">
        <w:t xml:space="preserve">  Initially</w:t>
      </w:r>
      <w:r>
        <w:t xml:space="preserve"> we were </w:t>
      </w:r>
      <w:r w:rsidR="00164EE7">
        <w:t xml:space="preserve">having problems with funding </w:t>
      </w:r>
      <w:r w:rsidR="0060210C">
        <w:t xml:space="preserve">GIS </w:t>
      </w:r>
      <w:r w:rsidR="00164EE7">
        <w:t>coordination position</w:t>
      </w:r>
      <w:r>
        <w:t>, however that is now resolved.</w:t>
      </w:r>
      <w:r w:rsidR="00164EE7">
        <w:t xml:space="preserve"> Updating Fish Habitat Distribution data Standard, and continuing with the development of the Framework data development with fish passages barrier.</w:t>
      </w:r>
    </w:p>
    <w:p w:rsidR="00916C1F" w:rsidRDefault="00C5710E">
      <w:r>
        <w:t>DEQ</w:t>
      </w:r>
      <w:r w:rsidR="001E65A8">
        <w:t xml:space="preserve"> - </w:t>
      </w:r>
      <w:r>
        <w:t>M.</w:t>
      </w:r>
      <w:r w:rsidR="000C1524">
        <w:t xml:space="preserve"> </w:t>
      </w:r>
      <w:r w:rsidR="00683A86">
        <w:t>Bishop:</w:t>
      </w:r>
      <w:r>
        <w:t xml:space="preserve">   </w:t>
      </w:r>
      <w:r w:rsidR="00CC2671">
        <w:t xml:space="preserve">DEO’s </w:t>
      </w:r>
      <w:r>
        <w:t xml:space="preserve">2012 Water quality (Draft) geodatabase </w:t>
      </w:r>
      <w:r w:rsidR="00CC2671">
        <w:t xml:space="preserve">is now </w:t>
      </w:r>
      <w:r>
        <w:t>available on web site.</w:t>
      </w:r>
    </w:p>
    <w:p w:rsidR="0057437F" w:rsidRDefault="0057437F" w:rsidP="0057437F">
      <w:r>
        <w:t>Port of Portland – S</w:t>
      </w:r>
      <w:r w:rsidR="003651C7">
        <w:t>.</w:t>
      </w:r>
      <w:r>
        <w:t xml:space="preserve"> </w:t>
      </w:r>
      <w:r w:rsidR="00683A86">
        <w:t>Ogle:</w:t>
      </w:r>
      <w:r>
        <w:t xml:space="preserve">   We’re in the process of standing up GeoEvents and have completed bringing the Aviation Extension into our production environment. We just integrated NOAA’s RNC charts into our available basemaps. </w:t>
      </w:r>
      <w:r w:rsidR="003651C7">
        <w:t xml:space="preserve"> </w:t>
      </w:r>
      <w:r>
        <w:t xml:space="preserve">We recently hit the 1yr mark using GeoCortex, the top feature from our users perspective has been the </w:t>
      </w:r>
      <w:r w:rsidR="00705B60">
        <w:t>Hadoop</w:t>
      </w:r>
      <w:r>
        <w:t>/elastic search setup that provides predictive searches and extremely fast, indexed, responses when staff search for data. In terms of the GeoCortex HTML5 mobile side, we’ve hit a wall because we need the offline editing capability to work with SSL certificates – this is in the works.</w:t>
      </w:r>
    </w:p>
    <w:p w:rsidR="00147690" w:rsidRPr="00147690" w:rsidRDefault="00147690">
      <w:r w:rsidRPr="00147690">
        <w:rPr>
          <w:b/>
          <w:u w:val="single"/>
        </w:rPr>
        <w:t>Archives Tour</w:t>
      </w:r>
      <w:r>
        <w:rPr>
          <w:b/>
          <w:u w:val="single"/>
        </w:rPr>
        <w:t xml:space="preserve"> </w:t>
      </w:r>
      <w:r w:rsidR="00705B60">
        <w:rPr>
          <w:b/>
          <w:u w:val="single"/>
        </w:rPr>
        <w:t xml:space="preserve">– </w:t>
      </w:r>
      <w:r w:rsidR="00705B60" w:rsidRPr="00443B86">
        <w:t>Tour</w:t>
      </w:r>
      <w:r>
        <w:t xml:space="preserve"> </w:t>
      </w:r>
      <w:r w:rsidR="00932B01">
        <w:t xml:space="preserve">of Archives Facility </w:t>
      </w:r>
      <w:r>
        <w:t>provided by State Archives staff</w:t>
      </w:r>
      <w:r w:rsidR="00932B01">
        <w:t>.</w:t>
      </w:r>
    </w:p>
    <w:p w:rsidR="00147690" w:rsidRDefault="00147690">
      <w:pPr>
        <w:rPr>
          <w:b/>
          <w:u w:val="single"/>
        </w:rPr>
      </w:pPr>
      <w:r w:rsidRPr="00147690">
        <w:rPr>
          <w:b/>
          <w:u w:val="single"/>
        </w:rPr>
        <w:t>Meeting Adjourn</w:t>
      </w:r>
    </w:p>
    <w:p w:rsidR="0089604D" w:rsidRPr="00147690" w:rsidRDefault="0089604D">
      <w:pPr>
        <w:rPr>
          <w:b/>
          <w:u w:val="single"/>
        </w:rPr>
      </w:pPr>
    </w:p>
    <w:p w:rsidR="00472266" w:rsidRDefault="00DB2517">
      <w:r>
        <w:t>Next GPL Meeting</w:t>
      </w:r>
      <w:r w:rsidR="002B6B28">
        <w:t xml:space="preserve"> </w:t>
      </w:r>
      <w:r w:rsidR="004C32C5">
        <w:t>–</w:t>
      </w:r>
      <w:r w:rsidR="002B6B28">
        <w:t xml:space="preserve"> </w:t>
      </w:r>
      <w:r w:rsidR="004C32C5">
        <w:t xml:space="preserve">Water Resources downstairs </w:t>
      </w:r>
      <w:r w:rsidR="001303ED">
        <w:t xml:space="preserve">lobby </w:t>
      </w:r>
      <w:r w:rsidR="001E4D2D">
        <w:t xml:space="preserve">conference </w:t>
      </w:r>
      <w:r w:rsidR="00264975">
        <w:t>room</w:t>
      </w:r>
      <w:r w:rsidR="001E4D2D">
        <w:t>,</w:t>
      </w:r>
      <w:r w:rsidR="006A6629">
        <w:t xml:space="preserve"> </w:t>
      </w:r>
      <w:r w:rsidR="001E4D2D">
        <w:t>Summer Street</w:t>
      </w:r>
      <w:r>
        <w:t>,</w:t>
      </w:r>
      <w:r w:rsidR="00264975">
        <w:t xml:space="preserve"> </w:t>
      </w:r>
      <w:r w:rsidR="004C32C5">
        <w:t>Mar</w:t>
      </w:r>
      <w:r>
        <w:t xml:space="preserve"> </w:t>
      </w:r>
      <w:r w:rsidR="00264975">
        <w:t>10, 2015</w:t>
      </w:r>
    </w:p>
    <w:sectPr w:rsidR="004722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266" w:rsidRDefault="00472266" w:rsidP="00472266">
      <w:pPr>
        <w:spacing w:after="0" w:line="240" w:lineRule="auto"/>
      </w:pPr>
      <w:r>
        <w:separator/>
      </w:r>
    </w:p>
  </w:endnote>
  <w:endnote w:type="continuationSeparator" w:id="0">
    <w:p w:rsidR="00472266" w:rsidRDefault="00472266" w:rsidP="004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266" w:rsidRDefault="00472266" w:rsidP="00472266">
      <w:pPr>
        <w:spacing w:after="0" w:line="240" w:lineRule="auto"/>
      </w:pPr>
      <w:r>
        <w:separator/>
      </w:r>
    </w:p>
  </w:footnote>
  <w:footnote w:type="continuationSeparator" w:id="0">
    <w:p w:rsidR="00472266" w:rsidRDefault="00472266" w:rsidP="0047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266" w:rsidRDefault="00472266">
    <w:pPr>
      <w:pStyle w:val="Header"/>
    </w:pPr>
  </w:p>
  <w:p w:rsidR="00472266" w:rsidRDefault="00472266">
    <w:pPr>
      <w:pStyle w:val="Header"/>
    </w:pPr>
  </w:p>
  <w:p w:rsidR="00472266" w:rsidRDefault="00472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F51FA"/>
    <w:multiLevelType w:val="hybridMultilevel"/>
    <w:tmpl w:val="69F4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7B12A8"/>
    <w:multiLevelType w:val="hybridMultilevel"/>
    <w:tmpl w:val="B812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A04EA0"/>
    <w:multiLevelType w:val="hybridMultilevel"/>
    <w:tmpl w:val="3524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E8"/>
    <w:rsid w:val="000105A1"/>
    <w:rsid w:val="000B081E"/>
    <w:rsid w:val="000B7BDA"/>
    <w:rsid w:val="000C1524"/>
    <w:rsid w:val="000D1063"/>
    <w:rsid w:val="0011485A"/>
    <w:rsid w:val="001303ED"/>
    <w:rsid w:val="00135F2F"/>
    <w:rsid w:val="00147690"/>
    <w:rsid w:val="0016063C"/>
    <w:rsid w:val="00164EE7"/>
    <w:rsid w:val="0019079E"/>
    <w:rsid w:val="001D01B8"/>
    <w:rsid w:val="001D0CE8"/>
    <w:rsid w:val="001D7995"/>
    <w:rsid w:val="001E4D2D"/>
    <w:rsid w:val="001E65A8"/>
    <w:rsid w:val="001F1656"/>
    <w:rsid w:val="00242C9E"/>
    <w:rsid w:val="00264975"/>
    <w:rsid w:val="002B1F75"/>
    <w:rsid w:val="002B6B28"/>
    <w:rsid w:val="002D183C"/>
    <w:rsid w:val="002D1F85"/>
    <w:rsid w:val="0033712C"/>
    <w:rsid w:val="00360948"/>
    <w:rsid w:val="00364C59"/>
    <w:rsid w:val="003651C7"/>
    <w:rsid w:val="0038679F"/>
    <w:rsid w:val="003906B5"/>
    <w:rsid w:val="00394433"/>
    <w:rsid w:val="003A4291"/>
    <w:rsid w:val="003B41E3"/>
    <w:rsid w:val="003F7C7A"/>
    <w:rsid w:val="0041551F"/>
    <w:rsid w:val="00443B86"/>
    <w:rsid w:val="00472266"/>
    <w:rsid w:val="00473AAD"/>
    <w:rsid w:val="004A5F4C"/>
    <w:rsid w:val="004C32C5"/>
    <w:rsid w:val="00500F82"/>
    <w:rsid w:val="0057437F"/>
    <w:rsid w:val="00580F13"/>
    <w:rsid w:val="00595F3E"/>
    <w:rsid w:val="005B2B67"/>
    <w:rsid w:val="005B4099"/>
    <w:rsid w:val="005C6485"/>
    <w:rsid w:val="005D00F0"/>
    <w:rsid w:val="0060210C"/>
    <w:rsid w:val="006108E5"/>
    <w:rsid w:val="006257F7"/>
    <w:rsid w:val="00640692"/>
    <w:rsid w:val="00646325"/>
    <w:rsid w:val="00664CD1"/>
    <w:rsid w:val="006772E2"/>
    <w:rsid w:val="00683A86"/>
    <w:rsid w:val="00697E67"/>
    <w:rsid w:val="006A2491"/>
    <w:rsid w:val="006A6629"/>
    <w:rsid w:val="006D04CC"/>
    <w:rsid w:val="006F3CE7"/>
    <w:rsid w:val="006F43F4"/>
    <w:rsid w:val="00705B60"/>
    <w:rsid w:val="00734946"/>
    <w:rsid w:val="0075444E"/>
    <w:rsid w:val="0076152C"/>
    <w:rsid w:val="00763956"/>
    <w:rsid w:val="0077227F"/>
    <w:rsid w:val="007759ED"/>
    <w:rsid w:val="00790FDE"/>
    <w:rsid w:val="00791AEA"/>
    <w:rsid w:val="007A1C8D"/>
    <w:rsid w:val="007D4D6B"/>
    <w:rsid w:val="007E6559"/>
    <w:rsid w:val="008668A7"/>
    <w:rsid w:val="008770AB"/>
    <w:rsid w:val="00887035"/>
    <w:rsid w:val="008947E8"/>
    <w:rsid w:val="0089604D"/>
    <w:rsid w:val="008C6A54"/>
    <w:rsid w:val="008C7643"/>
    <w:rsid w:val="008D687F"/>
    <w:rsid w:val="00916C1F"/>
    <w:rsid w:val="00924F2B"/>
    <w:rsid w:val="00932B01"/>
    <w:rsid w:val="00935493"/>
    <w:rsid w:val="00950328"/>
    <w:rsid w:val="00981B0B"/>
    <w:rsid w:val="009B0DEF"/>
    <w:rsid w:val="009C088A"/>
    <w:rsid w:val="009E0B76"/>
    <w:rsid w:val="00A1435C"/>
    <w:rsid w:val="00A26D55"/>
    <w:rsid w:val="00A26F67"/>
    <w:rsid w:val="00A30F5B"/>
    <w:rsid w:val="00A35D31"/>
    <w:rsid w:val="00A5303C"/>
    <w:rsid w:val="00A72867"/>
    <w:rsid w:val="00A825D4"/>
    <w:rsid w:val="00A856D9"/>
    <w:rsid w:val="00AE6E12"/>
    <w:rsid w:val="00AF10A2"/>
    <w:rsid w:val="00AF7EB5"/>
    <w:rsid w:val="00B26FE0"/>
    <w:rsid w:val="00B35116"/>
    <w:rsid w:val="00B56894"/>
    <w:rsid w:val="00B657F5"/>
    <w:rsid w:val="00B66A73"/>
    <w:rsid w:val="00B748BF"/>
    <w:rsid w:val="00B8357E"/>
    <w:rsid w:val="00BE007F"/>
    <w:rsid w:val="00C30989"/>
    <w:rsid w:val="00C5192F"/>
    <w:rsid w:val="00C5710E"/>
    <w:rsid w:val="00C61528"/>
    <w:rsid w:val="00C75B0F"/>
    <w:rsid w:val="00C8710E"/>
    <w:rsid w:val="00CB66AA"/>
    <w:rsid w:val="00CB74F4"/>
    <w:rsid w:val="00CC2671"/>
    <w:rsid w:val="00CE1DE5"/>
    <w:rsid w:val="00D07471"/>
    <w:rsid w:val="00D13644"/>
    <w:rsid w:val="00D44E5B"/>
    <w:rsid w:val="00D87D1A"/>
    <w:rsid w:val="00DB2517"/>
    <w:rsid w:val="00DE7E14"/>
    <w:rsid w:val="00DF3FAF"/>
    <w:rsid w:val="00E331C9"/>
    <w:rsid w:val="00E35B35"/>
    <w:rsid w:val="00E773F6"/>
    <w:rsid w:val="00E957EF"/>
    <w:rsid w:val="00EC3AFE"/>
    <w:rsid w:val="00ED196E"/>
    <w:rsid w:val="00ED7391"/>
    <w:rsid w:val="00EE44AC"/>
    <w:rsid w:val="00EE5292"/>
    <w:rsid w:val="00F43B42"/>
    <w:rsid w:val="00F43EA4"/>
    <w:rsid w:val="00F85383"/>
    <w:rsid w:val="00F93880"/>
    <w:rsid w:val="00FD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0466">
      <w:bodyDiv w:val="1"/>
      <w:marLeft w:val="0"/>
      <w:marRight w:val="0"/>
      <w:marTop w:val="0"/>
      <w:marBottom w:val="0"/>
      <w:divBdr>
        <w:top w:val="none" w:sz="0" w:space="0" w:color="auto"/>
        <w:left w:val="none" w:sz="0" w:space="0" w:color="auto"/>
        <w:bottom w:val="none" w:sz="0" w:space="0" w:color="auto"/>
        <w:right w:val="none" w:sz="0" w:space="0" w:color="auto"/>
      </w:divBdr>
    </w:div>
    <w:div w:id="1753812535">
      <w:bodyDiv w:val="1"/>
      <w:marLeft w:val="0"/>
      <w:marRight w:val="0"/>
      <w:marTop w:val="0"/>
      <w:marBottom w:val="0"/>
      <w:divBdr>
        <w:top w:val="none" w:sz="0" w:space="0" w:color="auto"/>
        <w:left w:val="none" w:sz="0" w:space="0" w:color="auto"/>
        <w:bottom w:val="none" w:sz="0" w:space="0" w:color="auto"/>
        <w:right w:val="none" w:sz="0" w:space="0" w:color="auto"/>
      </w:divBdr>
    </w:div>
    <w:div w:id="1764177872">
      <w:bodyDiv w:val="1"/>
      <w:marLeft w:val="0"/>
      <w:marRight w:val="0"/>
      <w:marTop w:val="0"/>
      <w:marBottom w:val="0"/>
      <w:divBdr>
        <w:top w:val="none" w:sz="0" w:space="0" w:color="auto"/>
        <w:left w:val="none" w:sz="0" w:space="0" w:color="auto"/>
        <w:bottom w:val="none" w:sz="0" w:space="0" w:color="auto"/>
        <w:right w:val="none" w:sz="0" w:space="0" w:color="auto"/>
      </w:divBdr>
    </w:div>
    <w:div w:id="2012371077">
      <w:bodyDiv w:val="1"/>
      <w:marLeft w:val="0"/>
      <w:marRight w:val="0"/>
      <w:marTop w:val="0"/>
      <w:marBottom w:val="0"/>
      <w:divBdr>
        <w:top w:val="none" w:sz="0" w:space="0" w:color="auto"/>
        <w:left w:val="none" w:sz="0" w:space="0" w:color="auto"/>
        <w:bottom w:val="none" w:sz="0" w:space="0" w:color="auto"/>
        <w:right w:val="none" w:sz="0" w:space="0" w:color="auto"/>
      </w:divBdr>
    </w:div>
    <w:div w:id="2052335774">
      <w:bodyDiv w:val="1"/>
      <w:marLeft w:val="0"/>
      <w:marRight w:val="0"/>
      <w:marTop w:val="0"/>
      <w:marBottom w:val="0"/>
      <w:divBdr>
        <w:top w:val="none" w:sz="0" w:space="0" w:color="auto"/>
        <w:left w:val="none" w:sz="0" w:space="0" w:color="auto"/>
        <w:bottom w:val="none" w:sz="0" w:space="0" w:color="auto"/>
        <w:right w:val="none" w:sz="0" w:space="0" w:color="auto"/>
      </w:divBdr>
      <w:divsChild>
        <w:div w:id="720714989">
          <w:marLeft w:val="0"/>
          <w:marRight w:val="0"/>
          <w:marTop w:val="0"/>
          <w:marBottom w:val="0"/>
          <w:divBdr>
            <w:top w:val="none" w:sz="0" w:space="0" w:color="auto"/>
            <w:left w:val="none" w:sz="0" w:space="0" w:color="auto"/>
            <w:bottom w:val="none" w:sz="0" w:space="0" w:color="auto"/>
            <w:right w:val="none" w:sz="0" w:space="0" w:color="auto"/>
          </w:divBdr>
          <w:divsChild>
            <w:div w:id="1940940953">
              <w:marLeft w:val="0"/>
              <w:marRight w:val="0"/>
              <w:marTop w:val="0"/>
              <w:marBottom w:val="0"/>
              <w:divBdr>
                <w:top w:val="none" w:sz="0" w:space="0" w:color="auto"/>
                <w:left w:val="none" w:sz="0" w:space="0" w:color="auto"/>
                <w:bottom w:val="none" w:sz="0" w:space="0" w:color="auto"/>
                <w:right w:val="none" w:sz="0" w:space="0" w:color="auto"/>
              </w:divBdr>
            </w:div>
            <w:div w:id="1654261019">
              <w:marLeft w:val="0"/>
              <w:marRight w:val="0"/>
              <w:marTop w:val="0"/>
              <w:marBottom w:val="0"/>
              <w:divBdr>
                <w:top w:val="none" w:sz="0" w:space="0" w:color="auto"/>
                <w:left w:val="none" w:sz="0" w:space="0" w:color="auto"/>
                <w:bottom w:val="none" w:sz="0" w:space="0" w:color="auto"/>
                <w:right w:val="none" w:sz="0" w:space="0" w:color="auto"/>
              </w:divBdr>
            </w:div>
            <w:div w:id="1579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66087395</Template>
  <TotalTime>1</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SOUNHEIN Randy</dc:creator>
  <cp:lastModifiedBy>SOUNHEIN Randy</cp:lastModifiedBy>
  <cp:revision>4</cp:revision>
  <cp:lastPrinted>2015-02-09T21:01:00Z</cp:lastPrinted>
  <dcterms:created xsi:type="dcterms:W3CDTF">2015-02-18T19:13:00Z</dcterms:created>
  <dcterms:modified xsi:type="dcterms:W3CDTF">2015-02-18T19:36:00Z</dcterms:modified>
</cp:coreProperties>
</file>