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F005" w14:textId="77777777" w:rsidR="008B5C1A" w:rsidRDefault="006D2B54" w:rsidP="00D91FE2">
      <w:pPr>
        <w:spacing w:before="240"/>
      </w:pPr>
      <w:r>
        <w:rPr>
          <w:noProof/>
        </w:rPr>
        <w:drawing>
          <wp:anchor distT="0" distB="0" distL="114300" distR="114300" simplePos="0" relativeHeight="251658240" behindDoc="1" locked="0" layoutInCell="1" allowOverlap="1" wp14:anchorId="1EF43CD0" wp14:editId="3D159A5B">
            <wp:simplePos x="0" y="0"/>
            <wp:positionH relativeFrom="column">
              <wp:posOffset>-102302</wp:posOffset>
            </wp:positionH>
            <wp:positionV relativeFrom="paragraph">
              <wp:posOffset>527</wp:posOffset>
            </wp:positionV>
            <wp:extent cx="1234440" cy="1030444"/>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030444"/>
                    </a:xfrm>
                    <a:prstGeom prst="rect">
                      <a:avLst/>
                    </a:prstGeom>
                  </pic:spPr>
                </pic:pic>
              </a:graphicData>
            </a:graphic>
            <wp14:sizeRelH relativeFrom="margin">
              <wp14:pctWidth>0</wp14:pctWidth>
            </wp14:sizeRelH>
            <wp14:sizeRelV relativeFrom="margin">
              <wp14:pctHeight>0</wp14:pctHeight>
            </wp14:sizeRelV>
          </wp:anchor>
        </w:drawing>
      </w:r>
      <w:r w:rsidR="00FA0E6D">
        <w:t>Oregon Geographic Information Council</w:t>
      </w:r>
    </w:p>
    <w:p w14:paraId="4691F62A" w14:textId="17148B73" w:rsidR="00FA0E6D" w:rsidRPr="00BA2B41" w:rsidRDefault="00C64C44" w:rsidP="00D91FE2">
      <w:r>
        <w:t xml:space="preserve">Oregon </w:t>
      </w:r>
      <w:r w:rsidR="00CA5AAD" w:rsidRPr="00C54D31">
        <w:t>GIS Program Leaders</w:t>
      </w:r>
    </w:p>
    <w:p w14:paraId="689D76F5" w14:textId="77777777" w:rsidR="00B355DB" w:rsidRDefault="00FA0E6D" w:rsidP="00D91FE2">
      <w:r w:rsidRPr="00FA0E6D">
        <w:t>CHARTER</w:t>
      </w:r>
      <w:r>
        <w:t xml:space="preserve"> </w:t>
      </w:r>
    </w:p>
    <w:p w14:paraId="7BE97CB4" w14:textId="3E8AD88E" w:rsidR="00FA0E6D" w:rsidRDefault="00B355DB" w:rsidP="00D91FE2">
      <w:r w:rsidRPr="00B355DB">
        <w:t>Version</w:t>
      </w:r>
      <w:r w:rsidR="00427D09">
        <w:t xml:space="preserve"> </w:t>
      </w:r>
      <w:r w:rsidR="00CA5AAD">
        <w:t>3</w:t>
      </w:r>
      <w:r w:rsidR="00427D09">
        <w:t>.</w:t>
      </w:r>
      <w:r w:rsidR="00CA5AAD">
        <w:t>0</w:t>
      </w:r>
      <w:r w:rsidR="00FA0E6D" w:rsidRPr="00B355DB">
        <w:t xml:space="preserve">, </w:t>
      </w:r>
      <w:r w:rsidR="00CA5AAD" w:rsidRPr="00B355DB">
        <w:t>201</w:t>
      </w:r>
      <w:r w:rsidR="00CA5AAD">
        <w:t>9</w:t>
      </w:r>
    </w:p>
    <w:p w14:paraId="070C10C4" w14:textId="77777777" w:rsidR="00CE3022" w:rsidRDefault="00CE3022" w:rsidP="00D91FE2"/>
    <w:p w14:paraId="7E85FB33" w14:textId="77777777" w:rsidR="00FA0E6D" w:rsidRPr="00C64C44" w:rsidRDefault="00FA0E6D" w:rsidP="00D91FE2">
      <w:pPr>
        <w:pStyle w:val="Heading1"/>
      </w:pPr>
      <w:r w:rsidRPr="00377B88">
        <w:t>Purpose</w:t>
      </w:r>
    </w:p>
    <w:p w14:paraId="7502C232" w14:textId="5775990A" w:rsidR="00C64C44" w:rsidRPr="00192BD2" w:rsidRDefault="00427D09">
      <w:r w:rsidRPr="00D91FE2">
        <w:t xml:space="preserve">The purpose </w:t>
      </w:r>
      <w:r w:rsidR="00CA5AAD">
        <w:t>of this charter is to define the mission, functions, and procedures</w:t>
      </w:r>
      <w:r w:rsidR="00CA5AAD" w:rsidRPr="00CA5AAD">
        <w:t xml:space="preserve"> </w:t>
      </w:r>
      <w:r w:rsidR="00CA5AAD" w:rsidRPr="00D91FE2">
        <w:t xml:space="preserve">of the Oregon </w:t>
      </w:r>
      <w:r w:rsidR="00CA5AAD">
        <w:t>GIS Program Leaders (GPL), the technical advisory committee to the Oregon Geographic Information Council (OGIC) as authorized June 5, 2001.</w:t>
      </w:r>
      <w:r w:rsidRPr="00D91FE2">
        <w:rPr>
          <w:i/>
        </w:rPr>
        <w:t xml:space="preserve"> </w:t>
      </w:r>
    </w:p>
    <w:p w14:paraId="1E88EF3B" w14:textId="77777777" w:rsidR="00FA0E6D" w:rsidRPr="00C64C44" w:rsidRDefault="00FA0E6D" w:rsidP="00D91FE2">
      <w:pPr>
        <w:pStyle w:val="Heading1"/>
      </w:pPr>
      <w:r w:rsidRPr="00C64C44">
        <w:t>Mission</w:t>
      </w:r>
    </w:p>
    <w:p w14:paraId="5517FA5F" w14:textId="71E0A1B3" w:rsidR="00C20D52" w:rsidRPr="0058182D" w:rsidRDefault="00C64C44">
      <w:r w:rsidRPr="00192BD2">
        <w:t xml:space="preserve">The mission of the Oregon </w:t>
      </w:r>
      <w:r w:rsidR="00CA5AAD">
        <w:t>(GPL</w:t>
      </w:r>
      <w:r w:rsidRPr="00192BD2">
        <w:t>) is t</w:t>
      </w:r>
      <w:r w:rsidR="00DA0243">
        <w:t xml:space="preserve">o </w:t>
      </w:r>
      <w:r w:rsidR="00CA5AAD">
        <w:t>serve as a forum for public agencies in Oregon to coordinate development of Geographic Information Systems (GIS) and provide OGIC with technical advice.</w:t>
      </w:r>
    </w:p>
    <w:p w14:paraId="03B169D4" w14:textId="77777777" w:rsidR="00FA0E6D" w:rsidRDefault="00C20D52" w:rsidP="00D91FE2">
      <w:pPr>
        <w:pStyle w:val="Heading1"/>
      </w:pPr>
      <w:r>
        <w:t xml:space="preserve">Goals </w:t>
      </w:r>
      <w:r w:rsidR="00C64C44" w:rsidRPr="005210D7">
        <w:t xml:space="preserve">and </w:t>
      </w:r>
      <w:r w:rsidR="00FA0E6D" w:rsidRPr="005210D7">
        <w:t>Objectives</w:t>
      </w:r>
    </w:p>
    <w:p w14:paraId="496C7907" w14:textId="1F5DF6C1" w:rsidR="009E265E" w:rsidRPr="00792D18" w:rsidRDefault="008B1004" w:rsidP="00D91FE2">
      <w:pPr>
        <w:pStyle w:val="Heading2"/>
      </w:pPr>
      <w:r w:rsidRPr="0009739A">
        <w:t>Goal</w:t>
      </w:r>
      <w:r w:rsidRPr="00792D18">
        <w:t xml:space="preserve"> #1</w:t>
      </w:r>
      <w:r w:rsidR="00D05FCC">
        <w:t xml:space="preserve"> </w:t>
      </w:r>
      <w:r w:rsidR="00515C62">
        <w:t xml:space="preserve">Provide a </w:t>
      </w:r>
      <w:r w:rsidR="00515C62">
        <w:rPr>
          <w:bCs/>
          <w:iCs/>
        </w:rPr>
        <w:t>forum for public agencies in Oregon to coordinate the development of GIS</w:t>
      </w:r>
    </w:p>
    <w:p w14:paraId="616BD0F7" w14:textId="34456D3B" w:rsidR="008B1004" w:rsidRPr="00792D18" w:rsidRDefault="008B1004">
      <w:pPr>
        <w:pStyle w:val="ListParagraph"/>
        <w:numPr>
          <w:ilvl w:val="1"/>
          <w:numId w:val="7"/>
        </w:numPr>
      </w:pPr>
      <w:r w:rsidRPr="00792D18">
        <w:t>Objective</w:t>
      </w:r>
      <w:r w:rsidR="00515C62">
        <w:t>: To support and coordinate activities between agencies utilizing geospatial technologies.</w:t>
      </w:r>
    </w:p>
    <w:p w14:paraId="0AFE1B1E" w14:textId="46885024" w:rsidR="00515C62" w:rsidRPr="00BA2B41" w:rsidRDefault="00792D18">
      <w:pPr>
        <w:pStyle w:val="ListParagraph"/>
        <w:numPr>
          <w:ilvl w:val="1"/>
          <w:numId w:val="7"/>
        </w:numPr>
      </w:pPr>
      <w:r w:rsidRPr="00792D18">
        <w:t>Objective</w:t>
      </w:r>
      <w:r w:rsidR="00515C62">
        <w:rPr>
          <w:bCs/>
          <w:iCs/>
        </w:rPr>
        <w:t>: To advise the Oregon Geospatial Enterprise Office (GEO) on funding prioritization.</w:t>
      </w:r>
    </w:p>
    <w:p w14:paraId="713E5D00" w14:textId="2981C61D" w:rsidR="00515C62" w:rsidRPr="00BA2B41" w:rsidRDefault="00515C62">
      <w:pPr>
        <w:pStyle w:val="ListParagraph"/>
        <w:numPr>
          <w:ilvl w:val="1"/>
          <w:numId w:val="7"/>
        </w:numPr>
      </w:pPr>
      <w:r>
        <w:rPr>
          <w:bCs/>
          <w:iCs/>
        </w:rPr>
        <w:t>Objective: To support statewide and regional projects by coordinating and integrating geospatial technologies and data.</w:t>
      </w:r>
    </w:p>
    <w:p w14:paraId="003C8241" w14:textId="38384AFC" w:rsidR="008B1004" w:rsidRPr="00EC15ED" w:rsidRDefault="00515C62">
      <w:pPr>
        <w:pStyle w:val="ListParagraph"/>
        <w:numPr>
          <w:ilvl w:val="1"/>
          <w:numId w:val="7"/>
        </w:numPr>
      </w:pPr>
      <w:r>
        <w:rPr>
          <w:bCs/>
          <w:iCs/>
        </w:rPr>
        <w:t xml:space="preserve">Objective: To identify gaps in geospatial data </w:t>
      </w:r>
      <w:bookmarkStart w:id="0" w:name="_GoBack"/>
      <w:bookmarkEnd w:id="0"/>
      <w:r w:rsidR="00EC15ED">
        <w:rPr>
          <w:bCs/>
          <w:iCs/>
        </w:rPr>
        <w:t>required for effective decision making.</w:t>
      </w:r>
    </w:p>
    <w:p w14:paraId="1A1EB994" w14:textId="7B57DF35" w:rsidR="00EC15ED" w:rsidRPr="00792D18" w:rsidRDefault="00EC15ED">
      <w:pPr>
        <w:pStyle w:val="ListParagraph"/>
        <w:numPr>
          <w:ilvl w:val="1"/>
          <w:numId w:val="7"/>
        </w:numPr>
      </w:pPr>
      <w:r>
        <w:rPr>
          <w:bCs/>
          <w:iCs/>
        </w:rPr>
        <w:t xml:space="preserve"> Objective. To support the exchange of technical ideas and knowledge related to geospatial technologies</w:t>
      </w:r>
    </w:p>
    <w:p w14:paraId="2C5DA805" w14:textId="58C82E4D" w:rsidR="009E265E" w:rsidRPr="00792D18" w:rsidRDefault="008B1004" w:rsidP="00D91FE2">
      <w:pPr>
        <w:pStyle w:val="Heading2"/>
      </w:pPr>
      <w:r w:rsidRPr="00792D18">
        <w:t>Goal #2</w:t>
      </w:r>
      <w:r w:rsidR="007E05AB">
        <w:t xml:space="preserve"> </w:t>
      </w:r>
      <w:r w:rsidR="00515C62">
        <w:rPr>
          <w:bCs/>
          <w:iCs/>
        </w:rPr>
        <w:t>Provide OGIC with geospatial technical advice</w:t>
      </w:r>
    </w:p>
    <w:p w14:paraId="20038855" w14:textId="12A5334A" w:rsidR="008B1004" w:rsidRPr="00792D18" w:rsidRDefault="008B1004" w:rsidP="00D91FE2">
      <w:pPr>
        <w:pStyle w:val="ListParagraph"/>
        <w:numPr>
          <w:ilvl w:val="0"/>
          <w:numId w:val="17"/>
        </w:numPr>
      </w:pPr>
      <w:r w:rsidRPr="00792D18">
        <w:t>Objective</w:t>
      </w:r>
      <w:r w:rsidR="00515C62">
        <w:t>:</w:t>
      </w:r>
      <w:r w:rsidR="007E05AB">
        <w:t xml:space="preserve"> </w:t>
      </w:r>
      <w:r w:rsidR="00515C62">
        <w:rPr>
          <w:bCs/>
          <w:iCs/>
        </w:rPr>
        <w:t>To advise OGIC on issues concerning the use of geospatial technologies</w:t>
      </w:r>
    </w:p>
    <w:p w14:paraId="4291F5CD" w14:textId="689B07F4" w:rsidR="008B1004" w:rsidRPr="00792D18" w:rsidRDefault="00792D18" w:rsidP="0030292E">
      <w:pPr>
        <w:pStyle w:val="ListParagraph"/>
        <w:numPr>
          <w:ilvl w:val="0"/>
          <w:numId w:val="17"/>
        </w:numPr>
      </w:pPr>
      <w:r w:rsidRPr="00792D18">
        <w:t>Objective</w:t>
      </w:r>
      <w:r w:rsidR="00515C62">
        <w:rPr>
          <w:bCs/>
          <w:iCs/>
        </w:rPr>
        <w:t xml:space="preserve">: </w:t>
      </w:r>
      <w:r w:rsidR="0030292E" w:rsidRPr="0030292E">
        <w:rPr>
          <w:bCs/>
          <w:iCs/>
        </w:rPr>
        <w:t xml:space="preserve">To support and enable the creation and </w:t>
      </w:r>
      <w:r w:rsidR="005D04DA" w:rsidRPr="0030292E">
        <w:rPr>
          <w:bCs/>
          <w:iCs/>
        </w:rPr>
        <w:t>implementation</w:t>
      </w:r>
      <w:r w:rsidR="0030292E" w:rsidRPr="0030292E">
        <w:rPr>
          <w:bCs/>
          <w:iCs/>
        </w:rPr>
        <w:t xml:space="preserve"> of standards for accurate and credible geospatial data by providing technical assistance where possible</w:t>
      </w:r>
      <w:proofErr w:type="gramStart"/>
      <w:r w:rsidR="0030292E" w:rsidRPr="0030292E">
        <w:rPr>
          <w:bCs/>
          <w:iCs/>
        </w:rPr>
        <w:t>.</w:t>
      </w:r>
      <w:r w:rsidR="00515C62">
        <w:rPr>
          <w:bCs/>
          <w:iCs/>
        </w:rPr>
        <w:t>.</w:t>
      </w:r>
      <w:proofErr w:type="gramEnd"/>
    </w:p>
    <w:p w14:paraId="0A121D7D" w14:textId="0B8C85C2" w:rsidR="0012473F" w:rsidRDefault="0012473F" w:rsidP="00D91FE2">
      <w:pPr>
        <w:pStyle w:val="Heading1"/>
      </w:pPr>
      <w:r>
        <w:t>Deliverables</w:t>
      </w:r>
    </w:p>
    <w:p w14:paraId="3CA40E31" w14:textId="734D614E" w:rsidR="0012473F" w:rsidRPr="00D91FE2" w:rsidRDefault="0012473F" w:rsidP="00D91FE2">
      <w:pPr>
        <w:pStyle w:val="ListParagraph"/>
        <w:numPr>
          <w:ilvl w:val="0"/>
          <w:numId w:val="16"/>
        </w:numPr>
      </w:pPr>
      <w:r w:rsidRPr="00D91FE2">
        <w:t xml:space="preserve">Status reports/memos </w:t>
      </w:r>
      <w:r w:rsidR="009E0DE6">
        <w:t>to OGIC as requested</w:t>
      </w:r>
      <w:r w:rsidR="00645ACF">
        <w:t>.</w:t>
      </w:r>
    </w:p>
    <w:p w14:paraId="7CC13282" w14:textId="25CE0AEA" w:rsidR="0012473F" w:rsidRPr="00D91FE2" w:rsidRDefault="009E0DE6" w:rsidP="00D91FE2">
      <w:pPr>
        <w:pStyle w:val="ListParagraph"/>
        <w:numPr>
          <w:ilvl w:val="0"/>
          <w:numId w:val="16"/>
        </w:numPr>
      </w:pPr>
      <w:r>
        <w:t>Input on FIT funding proposals.</w:t>
      </w:r>
    </w:p>
    <w:p w14:paraId="29453B79" w14:textId="3D4393E4" w:rsidR="0012473F" w:rsidRPr="00D91FE2" w:rsidRDefault="009E0DE6" w:rsidP="00D91FE2">
      <w:pPr>
        <w:pStyle w:val="ListParagraph"/>
        <w:numPr>
          <w:ilvl w:val="0"/>
          <w:numId w:val="16"/>
        </w:numPr>
      </w:pPr>
      <w:r>
        <w:t>Organization of appropriate geospatial workshops, webinars, and presentations.</w:t>
      </w:r>
    </w:p>
    <w:p w14:paraId="43A79F43" w14:textId="77777777" w:rsidR="00FA0E6D" w:rsidRPr="005210D7" w:rsidRDefault="00FA0E6D" w:rsidP="00D91FE2">
      <w:pPr>
        <w:pStyle w:val="Heading1"/>
      </w:pPr>
      <w:r w:rsidRPr="005210D7">
        <w:lastRenderedPageBreak/>
        <w:t>Organization</w:t>
      </w:r>
    </w:p>
    <w:p w14:paraId="1095B63E" w14:textId="77777777" w:rsidR="0015230C" w:rsidRPr="00192BD2" w:rsidRDefault="0015230C" w:rsidP="00D91FE2">
      <w:pPr>
        <w:pStyle w:val="Heading2"/>
      </w:pPr>
      <w:r w:rsidRPr="00751FD6">
        <w:t>Membership</w:t>
      </w:r>
    </w:p>
    <w:p w14:paraId="5A7D2763" w14:textId="45836584" w:rsidR="0015230C" w:rsidRDefault="0015230C" w:rsidP="00D91FE2">
      <w:pPr>
        <w:spacing w:after="240"/>
      </w:pPr>
      <w:r>
        <w:t xml:space="preserve">Membership of </w:t>
      </w:r>
      <w:r w:rsidR="000D4908">
        <w:t>GPL</w:t>
      </w:r>
      <w:r>
        <w:t xml:space="preserve"> is voluntary</w:t>
      </w:r>
      <w:r w:rsidR="000D4908">
        <w:t>.</w:t>
      </w:r>
      <w:r>
        <w:t xml:space="preserve"> </w:t>
      </w:r>
      <w:r w:rsidR="000D4908">
        <w:t>OGIC members are encouraged to appoint the GIS coordinator, or equivalent position for each agency.</w:t>
      </w:r>
    </w:p>
    <w:p w14:paraId="1D8A6842" w14:textId="77777777" w:rsidR="00686DC9" w:rsidRDefault="00686DC9" w:rsidP="00D91FE2">
      <w:pPr>
        <w:pStyle w:val="Heading2"/>
        <w:keepNext/>
      </w:pPr>
      <w:r>
        <w:t>Code of Conduct</w:t>
      </w:r>
    </w:p>
    <w:p w14:paraId="61CE666B" w14:textId="75C45944" w:rsidR="001D747C" w:rsidRDefault="001D747C" w:rsidP="00D91FE2">
      <w:r>
        <w:t>In order to ensure a safe environment for everyone a</w:t>
      </w:r>
      <w:r w:rsidRPr="001D747C">
        <w:t xml:space="preserve">ll </w:t>
      </w:r>
      <w:r>
        <w:t>participants</w:t>
      </w:r>
      <w:r w:rsidRPr="001D747C">
        <w:t xml:space="preserve"> </w:t>
      </w:r>
      <w:r>
        <w:t xml:space="preserve">in </w:t>
      </w:r>
      <w:r w:rsidR="000D4908">
        <w:t>GPL</w:t>
      </w:r>
      <w:r w:rsidRPr="001D747C">
        <w:t xml:space="preserve"> are required to agree with the following code of conduct.</w:t>
      </w:r>
    </w:p>
    <w:p w14:paraId="463C0AC9" w14:textId="08A18B74" w:rsidR="00573A53" w:rsidRPr="0058182D" w:rsidRDefault="00F100AC" w:rsidP="00D91FE2">
      <w:pPr>
        <w:pStyle w:val="Quote"/>
        <w:spacing w:after="240"/>
      </w:pPr>
      <w:r w:rsidRPr="0058182D">
        <w:t xml:space="preserve">Treat all </w:t>
      </w:r>
      <w:r w:rsidR="000D4908">
        <w:t>GPL</w:t>
      </w:r>
      <w:r w:rsidR="000D4908" w:rsidRPr="0058182D">
        <w:t xml:space="preserve"> </w:t>
      </w:r>
      <w:r w:rsidRPr="0058182D">
        <w:t>participants with respect</w:t>
      </w:r>
      <w:r w:rsidR="00FA3EFA" w:rsidRPr="0058182D">
        <w:t xml:space="preserve"> in word and action</w:t>
      </w:r>
      <w:r w:rsidR="0015230C" w:rsidRPr="0058182D">
        <w:t>.</w:t>
      </w:r>
      <w:r w:rsidRPr="0058182D">
        <w:t xml:space="preserve"> All participants are working together for the good of the effort.</w:t>
      </w:r>
    </w:p>
    <w:p w14:paraId="491CDBB9" w14:textId="19A183EC" w:rsidR="001D747C" w:rsidRPr="001D747C" w:rsidRDefault="000D4908" w:rsidP="00D91FE2">
      <w:r>
        <w:t>GPL</w:t>
      </w:r>
      <w:r w:rsidRPr="00192BD2">
        <w:t xml:space="preserve"> </w:t>
      </w:r>
      <w:r w:rsidR="001D747C" w:rsidRPr="00192BD2">
        <w:t xml:space="preserve">participants violating these </w:t>
      </w:r>
      <w:r w:rsidR="00573A53" w:rsidRPr="00192BD2">
        <w:t>guidelines</w:t>
      </w:r>
      <w:r w:rsidR="001D747C" w:rsidRPr="00192BD2">
        <w:t xml:space="preserve"> may be </w:t>
      </w:r>
      <w:r w:rsidR="00573A53" w:rsidRPr="00192BD2">
        <w:t>prohibited</w:t>
      </w:r>
      <w:r w:rsidR="001D747C" w:rsidRPr="00192BD2">
        <w:t xml:space="preserve"> from </w:t>
      </w:r>
      <w:r w:rsidR="00FE083B">
        <w:t xml:space="preserve">participating with </w:t>
      </w:r>
      <w:r w:rsidR="001D747C" w:rsidRPr="00192BD2">
        <w:t xml:space="preserve">the </w:t>
      </w:r>
      <w:r>
        <w:t>GPL</w:t>
      </w:r>
      <w:r w:rsidRPr="00192BD2">
        <w:t xml:space="preserve"> </w:t>
      </w:r>
      <w:r w:rsidR="001D747C" w:rsidRPr="00192BD2">
        <w:t xml:space="preserve">at the discretion of </w:t>
      </w:r>
      <w:r>
        <w:t>the GPL chair</w:t>
      </w:r>
      <w:r w:rsidR="00C90208" w:rsidRPr="00192BD2">
        <w:rPr>
          <w:bCs/>
        </w:rPr>
        <w:t>, or</w:t>
      </w:r>
      <w:r w:rsidR="00FE083B">
        <w:rPr>
          <w:bCs/>
        </w:rPr>
        <w:t xml:space="preserve"> </w:t>
      </w:r>
      <w:r w:rsidR="00FE083B" w:rsidRPr="000356BF">
        <w:rPr>
          <w:bCs/>
        </w:rPr>
        <w:t>as a last resort</w:t>
      </w:r>
      <w:r w:rsidR="00FE083B">
        <w:rPr>
          <w:bCs/>
        </w:rPr>
        <w:t>,</w:t>
      </w:r>
      <w:r w:rsidR="00C90208" w:rsidRPr="00192BD2">
        <w:rPr>
          <w:bCs/>
        </w:rPr>
        <w:t xml:space="preserve"> Oregon Geographic Information Council</w:t>
      </w:r>
      <w:r w:rsidR="001D747C" w:rsidRPr="00192BD2">
        <w:t>.</w:t>
      </w:r>
    </w:p>
    <w:p w14:paraId="732625B7" w14:textId="644EC38F" w:rsidR="00FA0E6D" w:rsidRDefault="00EF735A" w:rsidP="00D91FE2">
      <w:pPr>
        <w:pStyle w:val="Heading2"/>
      </w:pPr>
      <w:r>
        <w:t>GPL</w:t>
      </w:r>
      <w:r w:rsidR="00FA0E6D" w:rsidRPr="005210D7">
        <w:t xml:space="preserve"> Officers</w:t>
      </w:r>
      <w:r w:rsidR="003C3E37">
        <w:t xml:space="preserve"> and Duties</w:t>
      </w:r>
    </w:p>
    <w:p w14:paraId="1981D1B2" w14:textId="22CD4E41" w:rsidR="00FA3EFA" w:rsidRPr="00D91FE2" w:rsidRDefault="00FA3EFA" w:rsidP="00D91FE2">
      <w:pPr>
        <w:rPr>
          <w:i/>
        </w:rPr>
      </w:pPr>
      <w:r w:rsidRPr="00FA3EFA">
        <w:t xml:space="preserve">The </w:t>
      </w:r>
      <w:r w:rsidR="00E43C30">
        <w:t xml:space="preserve">leadership of GPL shall rotate between state agencies. The </w:t>
      </w:r>
      <w:r w:rsidRPr="00FA3EFA">
        <w:t xml:space="preserve">term of </w:t>
      </w:r>
      <w:r w:rsidR="000D4908" w:rsidRPr="00C54D31">
        <w:t>GPL</w:t>
      </w:r>
      <w:r w:rsidRPr="00FA3EFA">
        <w:t xml:space="preserve"> officers shall be</w:t>
      </w:r>
      <w:r w:rsidR="000D4908">
        <w:t xml:space="preserve"> 2 </w:t>
      </w:r>
      <w:r w:rsidRPr="00FA3EFA">
        <w:t>years</w:t>
      </w:r>
      <w:r w:rsidR="000D4908">
        <w:t>, the first year individuals serve as vice-chair, and the second year they serve as chair</w:t>
      </w:r>
      <w:r w:rsidRPr="00FA3EFA">
        <w:t>.</w:t>
      </w:r>
      <w:r w:rsidR="00FE083B">
        <w:t xml:space="preserve"> </w:t>
      </w:r>
      <w:r w:rsidR="00E43C30">
        <w:t>If an agency does not have the personnel capacity to provide this leadership role they shall communicate that in writing to GPL and the next agency on the list will submit an individual to serve in that role.</w:t>
      </w:r>
    </w:p>
    <w:p w14:paraId="24566904" w14:textId="260D63AB" w:rsidR="00FA3EFA" w:rsidRDefault="000D4908" w:rsidP="00D91FE2">
      <w:pPr>
        <w:pStyle w:val="ListParagraph"/>
        <w:numPr>
          <w:ilvl w:val="0"/>
          <w:numId w:val="18"/>
        </w:numPr>
      </w:pPr>
      <w:r>
        <w:t>GPL Chair</w:t>
      </w:r>
      <w:r w:rsidR="00C20D52" w:rsidRPr="00FA3EFA">
        <w:t xml:space="preserve"> – </w:t>
      </w:r>
      <w:r w:rsidR="00BA2B41">
        <w:t xml:space="preserve">The </w:t>
      </w:r>
      <w:r w:rsidR="00D809C4">
        <w:t xml:space="preserve">GPL </w:t>
      </w:r>
      <w:r w:rsidR="00BA2B41">
        <w:t>chair</w:t>
      </w:r>
      <w:r w:rsidR="00D809C4">
        <w:t xml:space="preserve"> role</w:t>
      </w:r>
      <w:r w:rsidR="00C20D52" w:rsidRPr="00FA3EFA">
        <w:t xml:space="preserve"> shall </w:t>
      </w:r>
      <w:r w:rsidR="00D809C4">
        <w:t>be filled by member agencies on a rotation basis with approval from their respective agency, and approved by a</w:t>
      </w:r>
      <w:r w:rsidR="00D809C4" w:rsidRPr="00FA3EFA">
        <w:t xml:space="preserve"> </w:t>
      </w:r>
      <w:r w:rsidR="003C3E37" w:rsidRPr="00FA3EFA">
        <w:t xml:space="preserve">consensus of </w:t>
      </w:r>
      <w:r w:rsidR="00BA2B41">
        <w:t>GPL</w:t>
      </w:r>
      <w:r w:rsidR="00C20D52" w:rsidRPr="00FA3EFA">
        <w:t xml:space="preserve"> membership</w:t>
      </w:r>
      <w:r w:rsidR="00BA2B41">
        <w:t>.</w:t>
      </w:r>
      <w:r w:rsidR="003C3E37" w:rsidRPr="00FA3EFA">
        <w:t xml:space="preserve"> </w:t>
      </w:r>
      <w:r w:rsidR="00D809C4">
        <w:t xml:space="preserve">The term of the GPL chair shall be one year following one year as the GPL vice chair. </w:t>
      </w:r>
      <w:r w:rsidR="003C3E37" w:rsidRPr="00FA3EFA">
        <w:t xml:space="preserve">The </w:t>
      </w:r>
      <w:r w:rsidR="00BA2B41">
        <w:t>chair</w:t>
      </w:r>
      <w:r w:rsidR="00BA2B41" w:rsidRPr="00FA3EFA">
        <w:t xml:space="preserve"> </w:t>
      </w:r>
      <w:r w:rsidR="003C3E37" w:rsidRPr="00FA3EFA">
        <w:t xml:space="preserve">shall convene and run meetings, represent </w:t>
      </w:r>
      <w:r w:rsidR="00BA2B41">
        <w:t>GPL</w:t>
      </w:r>
      <w:r w:rsidR="003C3E37" w:rsidRPr="00FA3EFA">
        <w:t xml:space="preserve"> at O</w:t>
      </w:r>
      <w:r w:rsidR="00BA2B41">
        <w:t xml:space="preserve">GIC </w:t>
      </w:r>
      <w:r w:rsidR="003C3E37" w:rsidRPr="00FA3EFA">
        <w:t xml:space="preserve">meetings, and report to </w:t>
      </w:r>
      <w:r w:rsidR="00C80436">
        <w:t>Oregon Geographic Information Council</w:t>
      </w:r>
      <w:r w:rsidR="00C80436" w:rsidRPr="00FA3EFA">
        <w:t xml:space="preserve"> </w:t>
      </w:r>
      <w:r w:rsidR="003C3E37" w:rsidRPr="00FA3EFA">
        <w:t>as requested.</w:t>
      </w:r>
      <w:r w:rsidR="00FA3EFA" w:rsidRPr="00FA3EFA">
        <w:t xml:space="preserve"> </w:t>
      </w:r>
    </w:p>
    <w:p w14:paraId="22077FA5" w14:textId="26C83882" w:rsidR="003C3E37" w:rsidRDefault="000D4908" w:rsidP="00D91FE2">
      <w:pPr>
        <w:pStyle w:val="ListParagraph"/>
        <w:numPr>
          <w:ilvl w:val="0"/>
          <w:numId w:val="18"/>
        </w:numPr>
      </w:pPr>
      <w:r>
        <w:t>GPL Vice Chair</w:t>
      </w:r>
      <w:r w:rsidR="003C3E37" w:rsidRPr="00FA3EFA">
        <w:t xml:space="preserve"> – </w:t>
      </w:r>
      <w:r w:rsidR="00D809C4">
        <w:t>The GPL vice chair role</w:t>
      </w:r>
      <w:r w:rsidR="00D809C4" w:rsidRPr="00FA3EFA">
        <w:t xml:space="preserve"> shall </w:t>
      </w:r>
      <w:r w:rsidR="00D809C4">
        <w:t>be filled by member agencies on a rotation basis with approval from their respective agency, and approved by a</w:t>
      </w:r>
      <w:r w:rsidR="00D809C4" w:rsidRPr="00FA3EFA">
        <w:t xml:space="preserve"> consensus of </w:t>
      </w:r>
      <w:r w:rsidR="00D809C4">
        <w:t>GPL</w:t>
      </w:r>
      <w:r w:rsidR="00D809C4" w:rsidRPr="00FA3EFA">
        <w:t xml:space="preserve"> membership</w:t>
      </w:r>
      <w:r w:rsidR="00D809C4">
        <w:t>.</w:t>
      </w:r>
      <w:r w:rsidR="00D809C4" w:rsidRPr="00FA3EFA">
        <w:t xml:space="preserve"> </w:t>
      </w:r>
      <w:r w:rsidR="00D809C4">
        <w:t xml:space="preserve">The term of the GPL vice chair shall be one year followed by one year as the GPL chair. </w:t>
      </w:r>
      <w:r w:rsidR="00C80436">
        <w:t xml:space="preserve"> The </w:t>
      </w:r>
      <w:r w:rsidR="00BA2B41">
        <w:t xml:space="preserve">GPL </w:t>
      </w:r>
      <w:r w:rsidR="00C80436">
        <w:t xml:space="preserve">vice </w:t>
      </w:r>
      <w:r>
        <w:t xml:space="preserve">chair </w:t>
      </w:r>
      <w:r w:rsidR="00C2735C">
        <w:t xml:space="preserve">shall </w:t>
      </w:r>
      <w:r w:rsidR="00C80436">
        <w:t xml:space="preserve">assist the </w:t>
      </w:r>
      <w:r w:rsidR="00BA2B41">
        <w:t>GPL chair</w:t>
      </w:r>
      <w:r w:rsidR="00423FCD">
        <w:t xml:space="preserve"> </w:t>
      </w:r>
      <w:r w:rsidR="00C80436">
        <w:t xml:space="preserve">and step in when </w:t>
      </w:r>
      <w:r w:rsidR="00BA2B41">
        <w:t>the GPL chair</w:t>
      </w:r>
      <w:r w:rsidR="00423FCD">
        <w:t xml:space="preserve"> </w:t>
      </w:r>
      <w:r w:rsidR="00C80436">
        <w:t>is unavailable or unable to perform the ascribed duties and responsibilities.</w:t>
      </w:r>
    </w:p>
    <w:p w14:paraId="3D24C41B" w14:textId="44C2ED72" w:rsidR="00D809C4" w:rsidRPr="00FA3EFA" w:rsidRDefault="007F29CD">
      <w:pPr>
        <w:pStyle w:val="ListParagraph"/>
        <w:numPr>
          <w:ilvl w:val="0"/>
          <w:numId w:val="18"/>
        </w:numPr>
      </w:pPr>
      <w:r>
        <w:t xml:space="preserve">Scribe – </w:t>
      </w:r>
      <w:r w:rsidR="005D04DA">
        <w:t xml:space="preserve">The role of </w:t>
      </w:r>
      <w:r>
        <w:t xml:space="preserve">scribe shall be </w:t>
      </w:r>
      <w:r w:rsidR="005D04DA">
        <w:t xml:space="preserve">filled by each participating GPL agency on a rotating basis, one month at a time following the same rotation as the chair and vice chair. </w:t>
      </w:r>
      <w:r w:rsidR="00C2735C">
        <w:t xml:space="preserve">The scribe shall assist the </w:t>
      </w:r>
      <w:r w:rsidR="005D04DA">
        <w:t xml:space="preserve">chair </w:t>
      </w:r>
      <w:r w:rsidR="00C2735C">
        <w:t>with notetaking and document preparation.</w:t>
      </w:r>
      <w:r w:rsidR="00D809C4">
        <w:t xml:space="preserve"> The meeting notes shall be delivered to the GEO within two weeks of the meeting for posting on the GPL website found at </w:t>
      </w:r>
      <w:hyperlink r:id="rId9" w:history="1">
        <w:r w:rsidR="00D809C4" w:rsidRPr="004E345B">
          <w:rPr>
            <w:rStyle w:val="Hyperlink"/>
          </w:rPr>
          <w:t>https://gis.oregon.gov</w:t>
        </w:r>
      </w:hyperlink>
    </w:p>
    <w:p w14:paraId="14B89178" w14:textId="1B9069CC" w:rsidR="003C3E37" w:rsidRDefault="003C3E37" w:rsidP="00D91FE2">
      <w:pPr>
        <w:pStyle w:val="ListParagraph"/>
        <w:numPr>
          <w:ilvl w:val="0"/>
          <w:numId w:val="18"/>
        </w:numPr>
      </w:pPr>
      <w:r>
        <w:t>Wor</w:t>
      </w:r>
      <w:r w:rsidR="005A1550">
        <w:t>kgroup</w:t>
      </w:r>
      <w:r w:rsidR="00A87654">
        <w:t>(s)</w:t>
      </w:r>
      <w:r w:rsidR="002570F1">
        <w:t xml:space="preserve"> – Workgroups are formed to focus on specific work tasks and projects</w:t>
      </w:r>
      <w:r w:rsidR="00C2735C">
        <w:t xml:space="preserve"> at the pleasure of </w:t>
      </w:r>
      <w:r w:rsidR="00BA2B41">
        <w:t>the GPL or as directed by OGIC</w:t>
      </w:r>
      <w:r w:rsidR="002570F1">
        <w:t xml:space="preserve">. These may be permanent or </w:t>
      </w:r>
      <w:r w:rsidR="002570F1" w:rsidRPr="00C54D31">
        <w:rPr>
          <w:i/>
        </w:rPr>
        <w:t>ad hoc</w:t>
      </w:r>
      <w:r w:rsidR="002570F1">
        <w:t xml:space="preserve"> formations.</w:t>
      </w:r>
      <w:r w:rsidR="00C2735C">
        <w:t xml:space="preserve"> Workgroups shall develop a charter to ensure clarity of purpose, scope, and accountability.</w:t>
      </w:r>
    </w:p>
    <w:p w14:paraId="0D0B0898" w14:textId="77777777" w:rsidR="000D4908" w:rsidRDefault="000D4908" w:rsidP="00C54D31"/>
    <w:p w14:paraId="53B7D02E" w14:textId="1CDD7529" w:rsidR="000D4908" w:rsidRPr="00C54D31" w:rsidRDefault="000D4908" w:rsidP="000D4908">
      <w:pPr>
        <w:rPr>
          <w:i/>
        </w:rPr>
      </w:pPr>
      <w:r w:rsidRPr="00C54D31">
        <w:rPr>
          <w:i/>
        </w:rPr>
        <w:t xml:space="preserve">GPL agencies </w:t>
      </w:r>
      <w:r w:rsidR="00585EEB">
        <w:rPr>
          <w:i/>
        </w:rPr>
        <w:t>leadership rotation</w:t>
      </w:r>
    </w:p>
    <w:p w14:paraId="6E242CE3" w14:textId="77777777" w:rsidR="009E0DE6" w:rsidRDefault="009E0DE6" w:rsidP="000D4908">
      <w:r>
        <w:t>Oregon Department of Administrative Services</w:t>
      </w:r>
    </w:p>
    <w:p w14:paraId="4DBA6A33" w14:textId="1B5D8781" w:rsidR="000D4908" w:rsidRDefault="000D4908" w:rsidP="000D4908">
      <w:r>
        <w:t>Oregon Department of Forestry</w:t>
      </w:r>
    </w:p>
    <w:p w14:paraId="0388F92D" w14:textId="77777777" w:rsidR="000D4908" w:rsidRDefault="000D4908" w:rsidP="000D4908">
      <w:r>
        <w:t>Oregon Water Resources Department</w:t>
      </w:r>
    </w:p>
    <w:p w14:paraId="38CBF43C" w14:textId="77777777" w:rsidR="000D4908" w:rsidRDefault="000D4908" w:rsidP="000D4908">
      <w:r>
        <w:t>Oregon Department of Geology and Mineral Industries</w:t>
      </w:r>
    </w:p>
    <w:p w14:paraId="0365872E" w14:textId="77777777" w:rsidR="000D4908" w:rsidRDefault="000D4908" w:rsidP="000D4908">
      <w:r>
        <w:t>Oregon Parks and Recreation Department</w:t>
      </w:r>
    </w:p>
    <w:p w14:paraId="68FF99F8" w14:textId="77777777" w:rsidR="000D4908" w:rsidRDefault="000D4908" w:rsidP="000D4908">
      <w:r>
        <w:t>Oregon Department of Human Services/ Oregon Health Authority</w:t>
      </w:r>
    </w:p>
    <w:p w14:paraId="30C2AA05" w14:textId="77777777" w:rsidR="000D4908" w:rsidRDefault="000D4908" w:rsidP="000D4908">
      <w:r>
        <w:t>Oregon Department of Agriculture</w:t>
      </w:r>
    </w:p>
    <w:p w14:paraId="37013D03" w14:textId="77777777" w:rsidR="000D4908" w:rsidRDefault="000D4908" w:rsidP="000D4908">
      <w:r>
        <w:t>Oregon Department of State Lands</w:t>
      </w:r>
    </w:p>
    <w:p w14:paraId="458E6299" w14:textId="77777777" w:rsidR="000D4908" w:rsidRDefault="000D4908" w:rsidP="000D4908">
      <w:r>
        <w:t>Oregon Department of Transportation</w:t>
      </w:r>
    </w:p>
    <w:p w14:paraId="0658A4F1" w14:textId="77777777" w:rsidR="000D4908" w:rsidRDefault="000D4908" w:rsidP="000D4908">
      <w:r>
        <w:t>Oregon Department of Fish and Wildlife</w:t>
      </w:r>
    </w:p>
    <w:p w14:paraId="11BC61CF" w14:textId="77777777" w:rsidR="000D4908" w:rsidRDefault="000D4908" w:rsidP="000D4908">
      <w:r>
        <w:t>Oregon Department of Environmental Quality</w:t>
      </w:r>
    </w:p>
    <w:p w14:paraId="0300F4C8" w14:textId="77777777" w:rsidR="000D4908" w:rsidRDefault="000D4908" w:rsidP="000D4908">
      <w:r>
        <w:t>Oregon Department of Revenue</w:t>
      </w:r>
    </w:p>
    <w:p w14:paraId="56BB4112" w14:textId="77777777" w:rsidR="000D4908" w:rsidRDefault="000D4908" w:rsidP="000D4908">
      <w:r>
        <w:t>Oregon Department of Land Conservation &amp; Development</w:t>
      </w:r>
    </w:p>
    <w:p w14:paraId="68BC3405" w14:textId="77777777" w:rsidR="000D4908" w:rsidRDefault="000D4908" w:rsidP="000D4908">
      <w:r>
        <w:t>Oregon Watershed Enhancement Board</w:t>
      </w:r>
    </w:p>
    <w:p w14:paraId="1724848D" w14:textId="77777777" w:rsidR="000D4908" w:rsidRDefault="000D4908" w:rsidP="000D4908">
      <w:r>
        <w:t>Oregon Office of Emergency Management</w:t>
      </w:r>
    </w:p>
    <w:p w14:paraId="6EFDDBCD" w14:textId="77777777" w:rsidR="000D4908" w:rsidRDefault="000D4908" w:rsidP="000D4908">
      <w:r>
        <w:t>Oregon Marine Board</w:t>
      </w:r>
    </w:p>
    <w:p w14:paraId="1BE64BB9" w14:textId="77777777" w:rsidR="000D4908" w:rsidRDefault="000D4908" w:rsidP="000D4908">
      <w:r>
        <w:t>Oregon Military Department</w:t>
      </w:r>
    </w:p>
    <w:p w14:paraId="6CF3C29C" w14:textId="77777777" w:rsidR="000D4908" w:rsidRDefault="000D4908" w:rsidP="000D4908">
      <w:r>
        <w:t>Oregon Department of Consumer &amp; Business Services</w:t>
      </w:r>
    </w:p>
    <w:p w14:paraId="5F324A28" w14:textId="5E7DC2AC" w:rsidR="007D1267" w:rsidRPr="007D1267" w:rsidRDefault="000D4908" w:rsidP="000D4908">
      <w:r>
        <w:t>Oregon Department of Aviation</w:t>
      </w:r>
    </w:p>
    <w:p w14:paraId="28F90888" w14:textId="03D1F6B0" w:rsidR="00FA0E6D" w:rsidRPr="0058182D" w:rsidRDefault="00BA2B41" w:rsidP="00D91FE2">
      <w:pPr>
        <w:pStyle w:val="Heading2"/>
      </w:pPr>
      <w:r>
        <w:t>GPL</w:t>
      </w:r>
      <w:r w:rsidR="00FA0E6D" w:rsidRPr="0058182D">
        <w:t xml:space="preserve"> Meetings</w:t>
      </w:r>
    </w:p>
    <w:p w14:paraId="5F99E4C0" w14:textId="3F8A5328" w:rsidR="00B351D4" w:rsidRDefault="00BA2B41" w:rsidP="00D91FE2">
      <w:r>
        <w:t>The GPL</w:t>
      </w:r>
      <w:r w:rsidR="00F25E2B">
        <w:t xml:space="preserve"> is convened to work for the common good and decisions at meetings shall be decided</w:t>
      </w:r>
      <w:r w:rsidR="00B351D4" w:rsidRPr="00E45B33">
        <w:t xml:space="preserve"> by consensus</w:t>
      </w:r>
      <w:r w:rsidR="00F25E2B">
        <w:t xml:space="preserve">. </w:t>
      </w:r>
      <w:r w:rsidR="00764209">
        <w:t xml:space="preserve">In some cases, decisions will be required outside of a meeting. </w:t>
      </w:r>
      <w:r w:rsidR="00F25E2B">
        <w:t xml:space="preserve">For </w:t>
      </w:r>
      <w:r w:rsidR="00764209">
        <w:t xml:space="preserve">such </w:t>
      </w:r>
      <w:r w:rsidR="00F25E2B">
        <w:t xml:space="preserve">decisions online collaboration </w:t>
      </w:r>
      <w:r w:rsidR="00764209">
        <w:t xml:space="preserve">and polling </w:t>
      </w:r>
      <w:r w:rsidR="00F25E2B">
        <w:t xml:space="preserve">tools </w:t>
      </w:r>
      <w:r w:rsidR="007D1267">
        <w:t xml:space="preserve">shall </w:t>
      </w:r>
      <w:r w:rsidR="00F25E2B">
        <w:t xml:space="preserve">be employed to ensure adequate participation from </w:t>
      </w:r>
      <w:r>
        <w:t>the GPL</w:t>
      </w:r>
      <w:r w:rsidR="00F25E2B">
        <w:t xml:space="preserve"> members.</w:t>
      </w:r>
    </w:p>
    <w:p w14:paraId="656E1E76" w14:textId="77777777" w:rsidR="00C54D31" w:rsidRPr="00CE3022" w:rsidRDefault="00C54D31" w:rsidP="00C54D31">
      <w:r w:rsidRPr="00CE3022">
        <w:t>Meeting schedule</w:t>
      </w:r>
      <w:r>
        <w:t xml:space="preserve">: </w:t>
      </w:r>
      <w:r w:rsidRPr="00CE3022">
        <w:t>In-person</w:t>
      </w:r>
      <w:r>
        <w:t xml:space="preserve"> or virtual: second Tuesday of each month from 1:30-3:30 PM</w:t>
      </w:r>
    </w:p>
    <w:p w14:paraId="2DE994DC" w14:textId="38A4FDB9" w:rsidR="00C64C44" w:rsidRPr="005210D7" w:rsidRDefault="00BA2B41" w:rsidP="00D91FE2">
      <w:pPr>
        <w:pStyle w:val="Heading2"/>
      </w:pPr>
      <w:r>
        <w:t>GPL</w:t>
      </w:r>
      <w:r w:rsidRPr="005210D7">
        <w:t xml:space="preserve"> </w:t>
      </w:r>
      <w:r w:rsidR="00C64C44" w:rsidRPr="005210D7">
        <w:t>Work Groups and Subcommittees</w:t>
      </w:r>
    </w:p>
    <w:p w14:paraId="7500801B" w14:textId="2773CC0B" w:rsidR="00B355DB" w:rsidRDefault="00FA3EFA" w:rsidP="00D91FE2">
      <w:pPr>
        <w:pStyle w:val="ListParagraph"/>
        <w:ind w:left="360"/>
      </w:pPr>
      <w:r>
        <w:t xml:space="preserve">Semi-permanent subcommittees and </w:t>
      </w:r>
      <w:r w:rsidRPr="00D91FE2">
        <w:rPr>
          <w:i/>
        </w:rPr>
        <w:t>ad hoc</w:t>
      </w:r>
      <w:r>
        <w:t xml:space="preserve"> working groups shall be formed to meet the needs that arise for th</w:t>
      </w:r>
      <w:r w:rsidR="00BA2B41">
        <w:t>e GPL</w:t>
      </w:r>
      <w:r>
        <w:t>. The charter for the</w:t>
      </w:r>
      <w:r w:rsidR="00BA2B41">
        <w:t xml:space="preserve"> GPL </w:t>
      </w:r>
      <w:r>
        <w:t xml:space="preserve">shall guide the work of </w:t>
      </w:r>
      <w:r w:rsidR="000A6E66">
        <w:t xml:space="preserve">such </w:t>
      </w:r>
      <w:r>
        <w:t xml:space="preserve">groups and a </w:t>
      </w:r>
      <w:r w:rsidR="000A6E66">
        <w:t xml:space="preserve">charter or </w:t>
      </w:r>
      <w:r>
        <w:t>work plan</w:t>
      </w:r>
      <w:r w:rsidR="000A6E66">
        <w:t>, depending on the nature of the work,</w:t>
      </w:r>
      <w:r>
        <w:t xml:space="preserve"> shall be drafted and submitted to </w:t>
      </w:r>
      <w:r w:rsidR="000A6E66">
        <w:t xml:space="preserve">the </w:t>
      </w:r>
      <w:r w:rsidR="00BA2B41">
        <w:t>GPL</w:t>
      </w:r>
      <w:r w:rsidR="00F7709B">
        <w:t>.</w:t>
      </w:r>
    </w:p>
    <w:p w14:paraId="20678968" w14:textId="3090D046" w:rsidR="00585EEB" w:rsidRDefault="00585EEB" w:rsidP="00D91FE2">
      <w:pPr>
        <w:pStyle w:val="ListParagraph"/>
        <w:ind w:left="360"/>
      </w:pPr>
    </w:p>
    <w:p w14:paraId="3E92DEF4" w14:textId="2E758C11" w:rsidR="00585EEB" w:rsidRPr="00234D5E" w:rsidRDefault="00585EEB" w:rsidP="00D91FE2">
      <w:pPr>
        <w:pStyle w:val="ListParagraph"/>
        <w:ind w:left="360"/>
        <w:rPr>
          <w:i/>
        </w:rPr>
      </w:pPr>
      <w:r w:rsidRPr="00234D5E">
        <w:rPr>
          <w:i/>
        </w:rPr>
        <w:t>OGIC Technical Advice</w:t>
      </w:r>
    </w:p>
    <w:p w14:paraId="6E8B343A" w14:textId="5435C1F1" w:rsidR="00585EEB" w:rsidRDefault="00585EEB" w:rsidP="00D91FE2">
      <w:pPr>
        <w:pStyle w:val="ListParagraph"/>
        <w:ind w:left="360"/>
      </w:pPr>
      <w:r>
        <w:t>When geospatial technical advice is requested by OGIC the GPL shall form a workgroup focused on the topic at hand. The composition of the workgroup shall be composed of appropriate subject matter experts from appropriate agencies and entities. The technical advice workgroup shall prepare documentation and advice on the requested issue and report back to OGIC within the time requested.</w:t>
      </w:r>
    </w:p>
    <w:p w14:paraId="2FDA8FA7" w14:textId="77777777" w:rsidR="005210D7" w:rsidRDefault="005210D7" w:rsidP="00D91FE2">
      <w:pPr>
        <w:pStyle w:val="Heading1"/>
      </w:pPr>
      <w:r w:rsidRPr="005210D7">
        <w:t>Coordination</w:t>
      </w:r>
    </w:p>
    <w:p w14:paraId="1F372421" w14:textId="77777777" w:rsidR="00B14678" w:rsidRDefault="00B14678" w:rsidP="00D91FE2">
      <w:pPr>
        <w:pStyle w:val="Heading2"/>
      </w:pPr>
      <w:r>
        <w:t>Oregon Framework Implementation Team themes</w:t>
      </w:r>
    </w:p>
    <w:p w14:paraId="69E1E7B9" w14:textId="0BDF5338" w:rsidR="00C80436" w:rsidRPr="009A1F09" w:rsidRDefault="00C80436">
      <w:r w:rsidRPr="009A1F09">
        <w:t xml:space="preserve">To </w:t>
      </w:r>
      <w:r w:rsidR="009E0DE6">
        <w:t>further the mission of geospatial development in the state of Oregon</w:t>
      </w:r>
      <w:r w:rsidRPr="009A1F09">
        <w:t>, the</w:t>
      </w:r>
      <w:r w:rsidR="00F42A30">
        <w:t xml:space="preserve"> GPL</w:t>
      </w:r>
      <w:r w:rsidRPr="009A1F09">
        <w:t xml:space="preserve"> shall coordinate with </w:t>
      </w:r>
      <w:r w:rsidR="00F42A30">
        <w:t>all</w:t>
      </w:r>
      <w:r w:rsidR="00F42A30" w:rsidRPr="009A1F09">
        <w:t xml:space="preserve"> </w:t>
      </w:r>
      <w:r w:rsidRPr="009A1F09">
        <w:t>FIT themes on a</w:t>
      </w:r>
      <w:r w:rsidR="00F42A30">
        <w:t xml:space="preserve"> regular</w:t>
      </w:r>
      <w:r w:rsidRPr="009A1F09">
        <w:rPr>
          <w:color w:val="FF0000"/>
        </w:rPr>
        <w:t xml:space="preserve"> </w:t>
      </w:r>
      <w:r w:rsidRPr="009A1F09">
        <w:t>basis</w:t>
      </w:r>
      <w:r w:rsidRPr="00D91FE2">
        <w:rPr>
          <w:bCs/>
          <w:iCs/>
        </w:rPr>
        <w:t>.</w:t>
      </w:r>
    </w:p>
    <w:p w14:paraId="6EC5D5AD" w14:textId="40BAF0E9" w:rsidR="005210D7" w:rsidRDefault="005210D7" w:rsidP="00D91FE2">
      <w:pPr>
        <w:pStyle w:val="Heading2"/>
      </w:pPr>
      <w:r w:rsidRPr="005210D7">
        <w:t>Federal Geographic Data Committee (FGDC)</w:t>
      </w:r>
    </w:p>
    <w:p w14:paraId="36A35026" w14:textId="5E9222E4" w:rsidR="005210D7" w:rsidRDefault="00C80436" w:rsidP="00D91FE2">
      <w:pPr>
        <w:spacing w:after="120"/>
      </w:pPr>
      <w:r>
        <w:t>Theme standards shall align with federal and national standards to the greatest extent possible.</w:t>
      </w:r>
    </w:p>
    <w:p w14:paraId="5F7F7B92" w14:textId="7C5A2DE4" w:rsidR="00F1448A" w:rsidRDefault="00F1448A" w:rsidP="00D91FE2">
      <w:pPr>
        <w:pStyle w:val="Heading1"/>
      </w:pPr>
      <w:r w:rsidRPr="0058182D">
        <w:t>Communication</w:t>
      </w:r>
    </w:p>
    <w:p w14:paraId="38B46A2E" w14:textId="39ED81A5" w:rsidR="00F1448A" w:rsidRPr="004A3E05" w:rsidRDefault="000D14BE" w:rsidP="00D91FE2">
      <w:r w:rsidRPr="004A3E05">
        <w:t xml:space="preserve">Communication is a key strategy for ensuring alignment, coordination, and collaboration among team members and stakeholders. </w:t>
      </w:r>
      <w:r w:rsidR="009B6660" w:rsidRPr="004A3E05">
        <w:t xml:space="preserve">To facilitate communication efforts and increase efficiency, engagement levels for team members and other stakeholders may be defined by the </w:t>
      </w:r>
      <w:r w:rsidR="00CA5AAD">
        <w:t>GPL</w:t>
      </w:r>
      <w:r w:rsidR="009B6660" w:rsidRPr="004A3E05">
        <w:t xml:space="preserve">.  </w:t>
      </w:r>
    </w:p>
    <w:p w14:paraId="2B82EBCA" w14:textId="77777777" w:rsidR="00B355DB" w:rsidRPr="005210D7" w:rsidRDefault="00B355DB" w:rsidP="00D91FE2">
      <w:pPr>
        <w:pStyle w:val="Heading1"/>
        <w:keepNext/>
      </w:pPr>
      <w:r w:rsidRPr="005210D7">
        <w:t>Charter Revisions</w:t>
      </w:r>
    </w:p>
    <w:p w14:paraId="63325385" w14:textId="0433878D" w:rsidR="00EC7CAE" w:rsidRDefault="00D53B46">
      <w:r>
        <w:t xml:space="preserve">Charters and charter revisions must be approved by </w:t>
      </w:r>
      <w:r w:rsidR="005F5325">
        <w:t>Oregon Geographic Information Council</w:t>
      </w:r>
      <w:r>
        <w:t xml:space="preserve">. </w:t>
      </w:r>
      <w:r w:rsidR="00C71DD9">
        <w:t>Proposed c</w:t>
      </w:r>
      <w:r w:rsidR="00B351D4">
        <w:t>harter revisions must be</w:t>
      </w:r>
      <w:r w:rsidR="00C71DD9">
        <w:t xml:space="preserve"> submitted to </w:t>
      </w:r>
      <w:r w:rsidR="005F5325">
        <w:t xml:space="preserve">Oregon Geographic Information Council </w:t>
      </w:r>
      <w:r w:rsidR="00C71DD9">
        <w:t xml:space="preserve">at least one month before a regularly scheduled </w:t>
      </w:r>
      <w:r w:rsidR="005F5325">
        <w:t xml:space="preserve">Oregon Geographic Information Council </w:t>
      </w:r>
      <w:r w:rsidR="00C71DD9">
        <w:t>meeting and will become official when</w:t>
      </w:r>
      <w:r w:rsidR="00B351D4">
        <w:t xml:space="preserve"> approved by a </w:t>
      </w:r>
      <w:r w:rsidR="005F5325">
        <w:t>quorum</w:t>
      </w:r>
      <w:r w:rsidR="00C71DD9">
        <w:t xml:space="preserve"> of </w:t>
      </w:r>
      <w:r w:rsidR="005F5325">
        <w:t xml:space="preserve">Oregon Geographic Information Council </w:t>
      </w:r>
      <w:r w:rsidR="00C71DD9">
        <w:t>members.</w:t>
      </w:r>
    </w:p>
    <w:p w14:paraId="06B7417A" w14:textId="77777777" w:rsidR="006D2B54" w:rsidRDefault="006D2B54" w:rsidP="00D91FE2">
      <w:pPr>
        <w:pStyle w:val="Heading1"/>
      </w:pPr>
      <w:r>
        <w:t>Document History</w:t>
      </w:r>
    </w:p>
    <w:tbl>
      <w:tblPr>
        <w:tblStyle w:val="TableGrid"/>
        <w:tblW w:w="0" w:type="auto"/>
        <w:tblLook w:val="04A0" w:firstRow="1" w:lastRow="0" w:firstColumn="1" w:lastColumn="0" w:noHBand="0" w:noVBand="1"/>
      </w:tblPr>
      <w:tblGrid>
        <w:gridCol w:w="2475"/>
        <w:gridCol w:w="2191"/>
        <w:gridCol w:w="939"/>
        <w:gridCol w:w="3745"/>
      </w:tblGrid>
      <w:tr w:rsidR="006D2B54" w:rsidRPr="00EC7CAE" w14:paraId="56D7ECE4" w14:textId="77777777" w:rsidTr="00C54D31">
        <w:tc>
          <w:tcPr>
            <w:tcW w:w="2475" w:type="dxa"/>
          </w:tcPr>
          <w:p w14:paraId="3F57A1DD" w14:textId="77777777" w:rsidR="006D2B54" w:rsidRPr="00D91FE2" w:rsidRDefault="006D2B54" w:rsidP="00D91FE2">
            <w:pPr>
              <w:ind w:left="0"/>
              <w:rPr>
                <w:b/>
              </w:rPr>
            </w:pPr>
            <w:r w:rsidRPr="00D91FE2">
              <w:rPr>
                <w:b/>
              </w:rPr>
              <w:t>Date</w:t>
            </w:r>
          </w:p>
        </w:tc>
        <w:tc>
          <w:tcPr>
            <w:tcW w:w="2191" w:type="dxa"/>
          </w:tcPr>
          <w:p w14:paraId="1FE96C23" w14:textId="77777777" w:rsidR="006D2B54" w:rsidRPr="00D91FE2" w:rsidRDefault="006D2B54" w:rsidP="00D91FE2">
            <w:pPr>
              <w:ind w:left="0"/>
              <w:rPr>
                <w:b/>
              </w:rPr>
            </w:pPr>
            <w:r w:rsidRPr="00D91FE2">
              <w:rPr>
                <w:b/>
              </w:rPr>
              <w:t>Revision</w:t>
            </w:r>
          </w:p>
        </w:tc>
        <w:tc>
          <w:tcPr>
            <w:tcW w:w="939" w:type="dxa"/>
          </w:tcPr>
          <w:p w14:paraId="58E62DD1" w14:textId="77777777" w:rsidR="006D2B54" w:rsidRPr="00D91FE2" w:rsidRDefault="006D2B54" w:rsidP="00D91FE2">
            <w:pPr>
              <w:ind w:left="0"/>
              <w:rPr>
                <w:b/>
              </w:rPr>
            </w:pPr>
            <w:r w:rsidRPr="00D91FE2">
              <w:rPr>
                <w:b/>
              </w:rPr>
              <w:t>Version</w:t>
            </w:r>
          </w:p>
        </w:tc>
        <w:tc>
          <w:tcPr>
            <w:tcW w:w="3745" w:type="dxa"/>
          </w:tcPr>
          <w:p w14:paraId="1178801F" w14:textId="77777777" w:rsidR="006D2B54" w:rsidRPr="00D91FE2" w:rsidRDefault="006D2B54" w:rsidP="00D91FE2">
            <w:pPr>
              <w:ind w:left="0"/>
              <w:rPr>
                <w:b/>
              </w:rPr>
            </w:pPr>
            <w:r w:rsidRPr="00D91FE2">
              <w:rPr>
                <w:b/>
              </w:rPr>
              <w:t>Action</w:t>
            </w:r>
          </w:p>
        </w:tc>
      </w:tr>
      <w:tr w:rsidR="006D2B54" w14:paraId="2744B5D0" w14:textId="77777777" w:rsidTr="00C54D31">
        <w:tc>
          <w:tcPr>
            <w:tcW w:w="2475" w:type="dxa"/>
          </w:tcPr>
          <w:p w14:paraId="34A7D98B" w14:textId="5D162765" w:rsidR="006D2B54" w:rsidRDefault="00CA5AAD" w:rsidP="00D91FE2">
            <w:pPr>
              <w:ind w:left="0"/>
            </w:pPr>
            <w:r>
              <w:t>6/5/2001</w:t>
            </w:r>
          </w:p>
        </w:tc>
        <w:tc>
          <w:tcPr>
            <w:tcW w:w="2191" w:type="dxa"/>
          </w:tcPr>
          <w:p w14:paraId="265186DC" w14:textId="35F23338" w:rsidR="006D2B54" w:rsidRDefault="00B355DB" w:rsidP="00BA2B41">
            <w:pPr>
              <w:ind w:left="0"/>
            </w:pPr>
            <w:r>
              <w:t xml:space="preserve">First </w:t>
            </w:r>
            <w:r w:rsidR="00CA5AAD">
              <w:t>version</w:t>
            </w:r>
          </w:p>
        </w:tc>
        <w:tc>
          <w:tcPr>
            <w:tcW w:w="939" w:type="dxa"/>
          </w:tcPr>
          <w:p w14:paraId="20AF65D7" w14:textId="0A6320E4" w:rsidR="006D2B54" w:rsidRDefault="00CA5AAD" w:rsidP="00BA2B41">
            <w:pPr>
              <w:ind w:left="0"/>
            </w:pPr>
            <w:r>
              <w:t>1</w:t>
            </w:r>
            <w:r w:rsidR="00025EC1">
              <w:t>.</w:t>
            </w:r>
            <w:r>
              <w:t>0</w:t>
            </w:r>
          </w:p>
        </w:tc>
        <w:tc>
          <w:tcPr>
            <w:tcW w:w="3745" w:type="dxa"/>
          </w:tcPr>
          <w:p w14:paraId="03E29A43" w14:textId="28533351" w:rsidR="006D2B54" w:rsidRDefault="00CA5AAD" w:rsidP="00D91FE2">
            <w:pPr>
              <w:ind w:left="0"/>
            </w:pPr>
            <w:r>
              <w:t>Approved by OGIC June 5, 2001</w:t>
            </w:r>
          </w:p>
        </w:tc>
      </w:tr>
      <w:tr w:rsidR="006D2B54" w14:paraId="5A131E02" w14:textId="77777777" w:rsidTr="00C54D31">
        <w:tc>
          <w:tcPr>
            <w:tcW w:w="2475" w:type="dxa"/>
          </w:tcPr>
          <w:p w14:paraId="11FFAC41" w14:textId="1AE47CA0" w:rsidR="006D2B54" w:rsidRDefault="00CA5AAD" w:rsidP="00D91FE2">
            <w:pPr>
              <w:ind w:left="0"/>
            </w:pPr>
            <w:r>
              <w:t>3/17/2010</w:t>
            </w:r>
          </w:p>
        </w:tc>
        <w:tc>
          <w:tcPr>
            <w:tcW w:w="2191" w:type="dxa"/>
          </w:tcPr>
          <w:p w14:paraId="187FFC3A" w14:textId="4A8DC391" w:rsidR="006D2B54" w:rsidRDefault="00AD0339" w:rsidP="00BA2B41">
            <w:pPr>
              <w:ind w:left="0"/>
            </w:pPr>
            <w:r>
              <w:t xml:space="preserve">Second </w:t>
            </w:r>
            <w:r w:rsidR="00CA5AAD">
              <w:t>revision</w:t>
            </w:r>
          </w:p>
        </w:tc>
        <w:tc>
          <w:tcPr>
            <w:tcW w:w="939" w:type="dxa"/>
          </w:tcPr>
          <w:p w14:paraId="00FC02E8" w14:textId="479CFC3F" w:rsidR="006D2B54" w:rsidRDefault="009E0DE6" w:rsidP="00C54D31">
            <w:pPr>
              <w:ind w:left="0"/>
            </w:pPr>
            <w:r>
              <w:t>2</w:t>
            </w:r>
            <w:r w:rsidR="00AD0339">
              <w:t>.</w:t>
            </w:r>
            <w:r>
              <w:t>0</w:t>
            </w:r>
          </w:p>
        </w:tc>
        <w:tc>
          <w:tcPr>
            <w:tcW w:w="3745" w:type="dxa"/>
          </w:tcPr>
          <w:p w14:paraId="5F083CD8" w14:textId="6C85D693" w:rsidR="006D2B54" w:rsidRDefault="00CA5AAD" w:rsidP="00BA2B41">
            <w:pPr>
              <w:ind w:left="0"/>
            </w:pPr>
            <w:r>
              <w:t>Approved by OGIC March 17, 2010</w:t>
            </w:r>
          </w:p>
        </w:tc>
      </w:tr>
      <w:tr w:rsidR="006D2B54" w14:paraId="2BF75282" w14:textId="77777777" w:rsidTr="00C54D31">
        <w:tc>
          <w:tcPr>
            <w:tcW w:w="2475" w:type="dxa"/>
          </w:tcPr>
          <w:p w14:paraId="2A731B7A" w14:textId="6585AF80" w:rsidR="006D2B54" w:rsidRDefault="00CA5AAD" w:rsidP="00D91FE2">
            <w:pPr>
              <w:ind w:left="0"/>
            </w:pPr>
            <w:r>
              <w:t>2019</w:t>
            </w:r>
          </w:p>
        </w:tc>
        <w:tc>
          <w:tcPr>
            <w:tcW w:w="2191" w:type="dxa"/>
          </w:tcPr>
          <w:p w14:paraId="1CF1EE9D" w14:textId="54AAA321" w:rsidR="006D2B54" w:rsidRDefault="00DF72CD" w:rsidP="00BA2B41">
            <w:pPr>
              <w:ind w:left="0"/>
            </w:pPr>
            <w:r>
              <w:t xml:space="preserve">Third </w:t>
            </w:r>
            <w:r w:rsidR="00CA5AAD">
              <w:t>revision</w:t>
            </w:r>
          </w:p>
        </w:tc>
        <w:tc>
          <w:tcPr>
            <w:tcW w:w="939" w:type="dxa"/>
          </w:tcPr>
          <w:p w14:paraId="085BC7F8" w14:textId="29FBC3D0" w:rsidR="006D2B54" w:rsidRDefault="009E0DE6" w:rsidP="00D91FE2">
            <w:pPr>
              <w:ind w:left="0"/>
            </w:pPr>
            <w:r>
              <w:t>3.0</w:t>
            </w:r>
          </w:p>
        </w:tc>
        <w:tc>
          <w:tcPr>
            <w:tcW w:w="3745" w:type="dxa"/>
          </w:tcPr>
          <w:p w14:paraId="44131AC8" w14:textId="3A93D163" w:rsidR="006D2B54" w:rsidRDefault="006D2B54" w:rsidP="00D91FE2">
            <w:pPr>
              <w:ind w:left="0"/>
            </w:pPr>
          </w:p>
        </w:tc>
      </w:tr>
      <w:tr w:rsidR="006D2B54" w14:paraId="57988215" w14:textId="77777777" w:rsidTr="00C54D31">
        <w:tc>
          <w:tcPr>
            <w:tcW w:w="2475" w:type="dxa"/>
          </w:tcPr>
          <w:p w14:paraId="4A2515A0" w14:textId="53D4A01A" w:rsidR="006D2B54" w:rsidRDefault="006D2B54" w:rsidP="00D91FE2">
            <w:pPr>
              <w:ind w:left="0"/>
            </w:pPr>
          </w:p>
        </w:tc>
        <w:tc>
          <w:tcPr>
            <w:tcW w:w="2191" w:type="dxa"/>
          </w:tcPr>
          <w:p w14:paraId="0BBB7125" w14:textId="1753F3CF" w:rsidR="006D2B54" w:rsidRDefault="006D2B54" w:rsidP="00D91FE2">
            <w:pPr>
              <w:ind w:left="0"/>
            </w:pPr>
          </w:p>
        </w:tc>
        <w:tc>
          <w:tcPr>
            <w:tcW w:w="939" w:type="dxa"/>
          </w:tcPr>
          <w:p w14:paraId="30F06000" w14:textId="0ABD048D" w:rsidR="006D2B54" w:rsidRDefault="006D2B54" w:rsidP="00D91FE2">
            <w:pPr>
              <w:ind w:left="0"/>
            </w:pPr>
          </w:p>
        </w:tc>
        <w:tc>
          <w:tcPr>
            <w:tcW w:w="3745" w:type="dxa"/>
          </w:tcPr>
          <w:p w14:paraId="109FA563" w14:textId="6FEFE799" w:rsidR="006D2B54" w:rsidRDefault="006D2B54" w:rsidP="00D91FE2">
            <w:pPr>
              <w:ind w:left="0"/>
            </w:pPr>
          </w:p>
        </w:tc>
      </w:tr>
    </w:tbl>
    <w:p w14:paraId="7F1403EC" w14:textId="20C2D4A8" w:rsidR="00585EEB" w:rsidRPr="00234D5E" w:rsidRDefault="00585EEB" w:rsidP="00234D5E">
      <w:pPr>
        <w:pStyle w:val="Heading1"/>
      </w:pPr>
      <w:r w:rsidRPr="00234D5E">
        <w:rPr>
          <w:i/>
        </w:rPr>
        <w:t>GPL agencies that have chaired GPL (1994-2018)</w:t>
      </w:r>
    </w:p>
    <w:p w14:paraId="3DE76A5F" w14:textId="77777777" w:rsidR="00585EEB" w:rsidRDefault="00585EEB" w:rsidP="00585EEB">
      <w:r>
        <w:t>Oregon Department of Administrative Services</w:t>
      </w:r>
    </w:p>
    <w:p w14:paraId="71E89F3E" w14:textId="77777777" w:rsidR="00585EEB" w:rsidRDefault="00585EEB" w:rsidP="00585EEB">
      <w:r>
        <w:t>Oregon Department of Forestry</w:t>
      </w:r>
    </w:p>
    <w:p w14:paraId="0431FA79" w14:textId="77777777" w:rsidR="00585EEB" w:rsidRDefault="00585EEB" w:rsidP="00585EEB">
      <w:r>
        <w:t>Oregon Water Resources Department</w:t>
      </w:r>
    </w:p>
    <w:p w14:paraId="0C62ABA2" w14:textId="77777777" w:rsidR="00585EEB" w:rsidRDefault="00585EEB" w:rsidP="00585EEB">
      <w:r>
        <w:t>Oregon Department of Geology and Mineral Industries</w:t>
      </w:r>
    </w:p>
    <w:p w14:paraId="405F17C1" w14:textId="77777777" w:rsidR="00585EEB" w:rsidRDefault="00585EEB" w:rsidP="00585EEB">
      <w:r>
        <w:t>Oregon Parks and Recreation Department</w:t>
      </w:r>
    </w:p>
    <w:p w14:paraId="1B1F1FE8" w14:textId="77777777" w:rsidR="00585EEB" w:rsidRDefault="00585EEB" w:rsidP="00585EEB">
      <w:r>
        <w:t>Oregon Department of Human Services/ Oregon Health Authority</w:t>
      </w:r>
    </w:p>
    <w:p w14:paraId="1417C420" w14:textId="77777777" w:rsidR="00585EEB" w:rsidRDefault="00585EEB" w:rsidP="00585EEB">
      <w:r>
        <w:t>Oregon Department of Agriculture</w:t>
      </w:r>
    </w:p>
    <w:p w14:paraId="6ECBC5FB" w14:textId="77777777" w:rsidR="00585EEB" w:rsidRDefault="00585EEB" w:rsidP="00585EEB">
      <w:r>
        <w:t>Oregon Department of State Lands</w:t>
      </w:r>
    </w:p>
    <w:p w14:paraId="1A771D88" w14:textId="77777777" w:rsidR="00585EEB" w:rsidRDefault="00585EEB" w:rsidP="00585EEB">
      <w:r>
        <w:t>Oregon Department of Transportation</w:t>
      </w:r>
    </w:p>
    <w:p w14:paraId="50F9FDD5" w14:textId="5798157F" w:rsidR="00121F67" w:rsidRDefault="00121F67" w:rsidP="00D91FE2">
      <w:pPr>
        <w:pStyle w:val="Heading1"/>
      </w:pPr>
      <w:r>
        <w:t>Glossary</w:t>
      </w:r>
    </w:p>
    <w:p w14:paraId="18411B63" w14:textId="227654FF" w:rsidR="00AB5074" w:rsidRDefault="00AB5074" w:rsidP="00AB5074">
      <w:pPr>
        <w:spacing w:before="100" w:beforeAutospacing="1" w:after="100" w:afterAutospacing="1"/>
        <w:rPr>
          <w:b/>
        </w:rPr>
      </w:pPr>
      <w:r>
        <w:rPr>
          <w:b/>
        </w:rPr>
        <w:t>FIT</w:t>
      </w:r>
      <w:r w:rsidR="00EB2E67">
        <w:rPr>
          <w:b/>
        </w:rPr>
        <w:tab/>
      </w:r>
      <w:r w:rsidR="00050112">
        <w:rPr>
          <w:b/>
        </w:rPr>
        <w:tab/>
      </w:r>
      <w:r w:rsidR="00BA2B41">
        <w:rPr>
          <w:b/>
        </w:rPr>
        <w:tab/>
      </w:r>
      <w:r w:rsidR="00EB2E67" w:rsidRPr="00C54D31">
        <w:t xml:space="preserve">Framework Implementation Team. This body seeks to develop and steward Oregon and National GIS Framework data elements. </w:t>
      </w:r>
      <w:r w:rsidR="00365A4E">
        <w:t>Also see Oregon FIT</w:t>
      </w:r>
    </w:p>
    <w:p w14:paraId="612B7FFF" w14:textId="4A970912" w:rsidR="00CF79C1" w:rsidRDefault="00CF79C1" w:rsidP="00D91FE2">
      <w:pPr>
        <w:spacing w:before="100" w:beforeAutospacing="1" w:after="100" w:afterAutospacing="1"/>
        <w:rPr>
          <w:b/>
        </w:rPr>
      </w:pPr>
      <w:r>
        <w:rPr>
          <w:b/>
        </w:rPr>
        <w:t>FIT theme</w:t>
      </w:r>
      <w:r w:rsidR="00F023C7">
        <w:rPr>
          <w:b/>
        </w:rPr>
        <w:tab/>
      </w:r>
      <w:r w:rsidR="00050112">
        <w:rPr>
          <w:b/>
        </w:rPr>
        <w:tab/>
      </w:r>
      <w:r w:rsidR="0099129D" w:rsidRPr="00C54D31">
        <w:rPr>
          <w:rFonts w:cs="Arial"/>
        </w:rPr>
        <w:t>Group of Framework elements; there are currently 14 themes and a reference category in Oregon</w:t>
      </w:r>
      <w:r w:rsidR="00BA2B41">
        <w:rPr>
          <w:rFonts w:cs="Arial"/>
        </w:rPr>
        <w:t>'</w:t>
      </w:r>
      <w:r w:rsidR="0099129D" w:rsidRPr="00C54D31">
        <w:rPr>
          <w:rFonts w:cs="Arial"/>
        </w:rPr>
        <w:t>s Framework.</w:t>
      </w:r>
    </w:p>
    <w:p w14:paraId="4FDC7C0B" w14:textId="1B152326" w:rsidR="00D809C4" w:rsidRPr="00234D5E" w:rsidRDefault="00D809C4" w:rsidP="00D809C4">
      <w:pPr>
        <w:spacing w:before="100" w:beforeAutospacing="1" w:after="100" w:afterAutospacing="1"/>
      </w:pPr>
      <w:r>
        <w:rPr>
          <w:b/>
        </w:rPr>
        <w:t>GEO</w:t>
      </w:r>
      <w:r>
        <w:rPr>
          <w:b/>
        </w:rPr>
        <w:tab/>
      </w:r>
      <w:r>
        <w:rPr>
          <w:b/>
        </w:rPr>
        <w:tab/>
      </w:r>
      <w:r>
        <w:rPr>
          <w:bCs/>
          <w:iCs/>
        </w:rPr>
        <w:t>Oregon Geospatial Enterprise Office (GEO)</w:t>
      </w:r>
      <w:r w:rsidRPr="00D809C4">
        <w:t xml:space="preserve"> </w:t>
      </w:r>
      <w:r>
        <w:rPr>
          <w:bCs/>
          <w:iCs/>
        </w:rPr>
        <w:t>GEO</w:t>
      </w:r>
      <w:r w:rsidRPr="00D809C4">
        <w:rPr>
          <w:bCs/>
          <w:iCs/>
        </w:rPr>
        <w:t xml:space="preserve"> coordinates with government agencies to develop and manage geographic information. It communicates about Geographic Information Systems (GIS) issues with users. It guides development of Oregon's GIS data standards. Working together, state, federal, and local governments are improving the geographic information they share. GEO is also the State's point of contact for other organizations about geographic information and GIS. GEO also hosts the Oregon Geospatial Data Clearinghouse, an electronic library of geographic information.</w:t>
      </w:r>
    </w:p>
    <w:p w14:paraId="1CD17ECA" w14:textId="542CA5AB" w:rsidR="00BA2B41" w:rsidRPr="00C54D31" w:rsidRDefault="00BA2B41" w:rsidP="00D91FE2">
      <w:pPr>
        <w:spacing w:before="100" w:beforeAutospacing="1" w:after="100" w:afterAutospacing="1"/>
      </w:pPr>
      <w:r>
        <w:rPr>
          <w:b/>
        </w:rPr>
        <w:t>GPL</w:t>
      </w:r>
      <w:r>
        <w:rPr>
          <w:b/>
        </w:rPr>
        <w:tab/>
      </w:r>
      <w:r>
        <w:rPr>
          <w:b/>
        </w:rPr>
        <w:tab/>
      </w:r>
      <w:r>
        <w:t>GIS Program Leaders</w:t>
      </w:r>
      <w:r w:rsidR="00EF735A">
        <w:t>. The agency GIS Coordinators or equivalent representatives that meet at least 11 times per year to be a forum to coordinate the development of GIS within Oregon, and to server as the geospatial technical advisory group to OGIC.</w:t>
      </w:r>
    </w:p>
    <w:p w14:paraId="23F67FBD" w14:textId="0B739A2D" w:rsidR="00EF735A" w:rsidRPr="00C54D31" w:rsidRDefault="00EF735A" w:rsidP="00D91FE2">
      <w:pPr>
        <w:spacing w:before="100" w:beforeAutospacing="1" w:after="100" w:afterAutospacing="1"/>
      </w:pPr>
      <w:r>
        <w:rPr>
          <w:b/>
        </w:rPr>
        <w:t>OGIC</w:t>
      </w:r>
      <w:r>
        <w:rPr>
          <w:b/>
        </w:rPr>
        <w:tab/>
      </w:r>
      <w:r>
        <w:rPr>
          <w:b/>
        </w:rPr>
        <w:tab/>
      </w:r>
      <w:r w:rsidR="009E0DE6" w:rsidRPr="009E0DE6">
        <w:t>The Oregon Geographic Information Council (OGIC) provides statewide governance for sharing, coordinating and managing geospatial Framework data among public bodies and the citizens of Oregon.</w:t>
      </w:r>
    </w:p>
    <w:p w14:paraId="38C02C41" w14:textId="0B14470D" w:rsidR="00365A4E" w:rsidRDefault="00365A4E" w:rsidP="00D91FE2">
      <w:pPr>
        <w:spacing w:before="100" w:beforeAutospacing="1" w:after="100" w:afterAutospacing="1"/>
        <w:rPr>
          <w:b/>
        </w:rPr>
      </w:pPr>
      <w:r>
        <w:rPr>
          <w:b/>
        </w:rPr>
        <w:t>Oregon FIT</w:t>
      </w:r>
      <w:r>
        <w:rPr>
          <w:b/>
        </w:rPr>
        <w:tab/>
      </w:r>
      <w:r w:rsidRPr="00C54D31">
        <w:t>The Oregon Framework Implementation Team is composed of all theme FITs and workgroups.</w:t>
      </w:r>
    </w:p>
    <w:p w14:paraId="428A44EB" w14:textId="113B0DE2" w:rsidR="00AB5074" w:rsidRPr="007E05AB" w:rsidRDefault="00AB5074" w:rsidP="00D91FE2">
      <w:pPr>
        <w:spacing w:before="100" w:beforeAutospacing="1" w:after="100" w:afterAutospacing="1"/>
      </w:pPr>
      <w:r>
        <w:rPr>
          <w:b/>
        </w:rPr>
        <w:t>Workgroup</w:t>
      </w:r>
      <w:r>
        <w:rPr>
          <w:b/>
        </w:rPr>
        <w:tab/>
      </w:r>
      <w:r w:rsidR="00365A4E" w:rsidRPr="00C54D31">
        <w:t>A group formed to address a single task or project. Workgroups may be permanent or temporary formations.</w:t>
      </w:r>
    </w:p>
    <w:sectPr w:rsidR="00AB5074" w:rsidRPr="007E05AB" w:rsidSect="00D91F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22B3" w14:textId="77777777" w:rsidR="00F15F47" w:rsidRDefault="00F15F47" w:rsidP="00D91FE2">
      <w:r>
        <w:separator/>
      </w:r>
    </w:p>
  </w:endnote>
  <w:endnote w:type="continuationSeparator" w:id="0">
    <w:p w14:paraId="25EF1192" w14:textId="77777777" w:rsidR="00F15F47" w:rsidRDefault="00F15F47" w:rsidP="00D9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ter">
    <w:altName w:val="Times New Roman"/>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744" w14:textId="38A4BB60" w:rsidR="006D2B54" w:rsidRPr="00234D5E" w:rsidRDefault="006D2B54">
    <w:pPr>
      <w:pStyle w:val="Footer"/>
      <w:rPr>
        <w:sz w:val="20"/>
        <w:szCs w:val="20"/>
      </w:rPr>
    </w:pPr>
    <w:r w:rsidRPr="00234D5E">
      <w:rPr>
        <w:sz w:val="20"/>
        <w:szCs w:val="20"/>
      </w:rPr>
      <w:t>Oregon</w:t>
    </w:r>
    <w:r w:rsidR="007E05AB" w:rsidRPr="00234D5E">
      <w:rPr>
        <w:sz w:val="20"/>
        <w:szCs w:val="20"/>
      </w:rPr>
      <w:t xml:space="preserve"> </w:t>
    </w:r>
    <w:r w:rsidR="00CA5AAD" w:rsidRPr="00234D5E">
      <w:rPr>
        <w:sz w:val="20"/>
        <w:szCs w:val="20"/>
      </w:rPr>
      <w:t>GPL</w:t>
    </w:r>
    <w:r w:rsidR="00CA5AAD" w:rsidRPr="00234D5E">
      <w:rPr>
        <w:sz w:val="20"/>
        <w:szCs w:val="20"/>
      </w:rPr>
      <w:ptab w:relativeTo="margin" w:alignment="center" w:leader="none"/>
    </w:r>
    <w:r w:rsidR="00CA5AAD" w:rsidRPr="00234D5E">
      <w:rPr>
        <w:sz w:val="20"/>
        <w:szCs w:val="20"/>
      </w:rPr>
      <w:t xml:space="preserve">Charter </w:t>
    </w:r>
    <w:r w:rsidRPr="00234D5E">
      <w:rPr>
        <w:sz w:val="20"/>
        <w:szCs w:val="20"/>
      </w:rPr>
      <w:t xml:space="preserve">Version </w:t>
    </w:r>
    <w:r w:rsidR="00CA5AAD" w:rsidRPr="00234D5E">
      <w:rPr>
        <w:sz w:val="20"/>
        <w:szCs w:val="20"/>
      </w:rPr>
      <w:t>3</w:t>
    </w:r>
    <w:r w:rsidR="00412BB7" w:rsidRPr="00234D5E">
      <w:rPr>
        <w:sz w:val="20"/>
        <w:szCs w:val="20"/>
      </w:rPr>
      <w:t>.</w:t>
    </w:r>
    <w:r w:rsidR="00CA5AAD" w:rsidRPr="00234D5E">
      <w:rPr>
        <w:sz w:val="20"/>
        <w:szCs w:val="20"/>
      </w:rPr>
      <w:t>0</w:t>
    </w:r>
    <w:r w:rsidRPr="00234D5E">
      <w:rPr>
        <w:sz w:val="20"/>
        <w:szCs w:val="20"/>
      </w:rPr>
      <w:ptab w:relativeTo="margin" w:alignment="right" w:leader="none"/>
    </w:r>
    <w:r w:rsidRPr="00234D5E">
      <w:rPr>
        <w:sz w:val="20"/>
        <w:szCs w:val="20"/>
      </w:rPr>
      <w:t xml:space="preserve">Page </w:t>
    </w:r>
    <w:r w:rsidRPr="00234D5E">
      <w:rPr>
        <w:sz w:val="20"/>
        <w:szCs w:val="20"/>
      </w:rPr>
      <w:fldChar w:fldCharType="begin"/>
    </w:r>
    <w:r w:rsidRPr="00234D5E">
      <w:rPr>
        <w:sz w:val="20"/>
        <w:szCs w:val="20"/>
      </w:rPr>
      <w:instrText xml:space="preserve"> PAGE  \* Arabic  \* MERGEFORMAT </w:instrText>
    </w:r>
    <w:r w:rsidRPr="00234D5E">
      <w:rPr>
        <w:sz w:val="20"/>
        <w:szCs w:val="20"/>
      </w:rPr>
      <w:fldChar w:fldCharType="separate"/>
    </w:r>
    <w:r w:rsidR="00234D5E">
      <w:rPr>
        <w:noProof/>
        <w:sz w:val="20"/>
        <w:szCs w:val="20"/>
      </w:rPr>
      <w:t>5</w:t>
    </w:r>
    <w:r w:rsidRPr="00234D5E">
      <w:rPr>
        <w:sz w:val="20"/>
        <w:szCs w:val="20"/>
      </w:rPr>
      <w:fldChar w:fldCharType="end"/>
    </w:r>
    <w:r w:rsidRPr="00234D5E">
      <w:rPr>
        <w:sz w:val="20"/>
        <w:szCs w:val="20"/>
      </w:rPr>
      <w:t xml:space="preserve"> of </w:t>
    </w:r>
    <w:r w:rsidR="00773F5F" w:rsidRPr="00234D5E">
      <w:rPr>
        <w:noProof/>
        <w:sz w:val="20"/>
        <w:szCs w:val="20"/>
      </w:rPr>
      <w:fldChar w:fldCharType="begin"/>
    </w:r>
    <w:r w:rsidR="00773F5F" w:rsidRPr="00234D5E">
      <w:rPr>
        <w:noProof/>
        <w:sz w:val="20"/>
        <w:szCs w:val="20"/>
      </w:rPr>
      <w:instrText xml:space="preserve"> NUMPAGES  \* Arabic  \* MERGEFORMAT </w:instrText>
    </w:r>
    <w:r w:rsidR="00773F5F" w:rsidRPr="00234D5E">
      <w:rPr>
        <w:noProof/>
        <w:sz w:val="20"/>
        <w:szCs w:val="20"/>
      </w:rPr>
      <w:fldChar w:fldCharType="separate"/>
    </w:r>
    <w:r w:rsidR="00234D5E">
      <w:rPr>
        <w:noProof/>
        <w:sz w:val="20"/>
        <w:szCs w:val="20"/>
      </w:rPr>
      <w:t>5</w:t>
    </w:r>
    <w:r w:rsidR="00773F5F" w:rsidRPr="00234D5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D576" w14:textId="77777777" w:rsidR="00F15F47" w:rsidRDefault="00F15F47" w:rsidP="00D91FE2">
      <w:r>
        <w:separator/>
      </w:r>
    </w:p>
  </w:footnote>
  <w:footnote w:type="continuationSeparator" w:id="0">
    <w:p w14:paraId="07AA1B4B" w14:textId="77777777" w:rsidR="00F15F47" w:rsidRDefault="00F15F47" w:rsidP="00D9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ADE"/>
    <w:multiLevelType w:val="hybridMultilevel"/>
    <w:tmpl w:val="8B84E57E"/>
    <w:lvl w:ilvl="0" w:tplc="E314FA88">
      <w:start w:val="1"/>
      <w:numFmt w:val="decimal"/>
      <w:lvlText w:val="%1."/>
      <w:lvlJc w:val="left"/>
      <w:pPr>
        <w:ind w:left="1080" w:hanging="360"/>
      </w:pPr>
      <w:rPr>
        <w:rFonts w:hint="default"/>
      </w:rPr>
    </w:lvl>
    <w:lvl w:ilvl="1" w:tplc="C13EE48E">
      <w:start w:val="1"/>
      <w:numFmt w:val="decimal"/>
      <w:lvlText w:val="%2."/>
      <w:lvlJc w:val="left"/>
      <w:pPr>
        <w:ind w:left="1800" w:hanging="360"/>
      </w:pPr>
      <w:rPr>
        <w:rFonts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23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A470F6"/>
    <w:multiLevelType w:val="hybridMultilevel"/>
    <w:tmpl w:val="EFD42E5E"/>
    <w:lvl w:ilvl="0" w:tplc="AE8CC0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3B143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DA41E3F"/>
    <w:multiLevelType w:val="hybridMultilevel"/>
    <w:tmpl w:val="1CAE979C"/>
    <w:lvl w:ilvl="0" w:tplc="143455E2">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A4BBD"/>
    <w:multiLevelType w:val="hybridMultilevel"/>
    <w:tmpl w:val="9FA63EE0"/>
    <w:lvl w:ilvl="0" w:tplc="A850A590">
      <w:start w:val="1"/>
      <w:numFmt w:val="lowerLetter"/>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B91"/>
    <w:multiLevelType w:val="hybridMultilevel"/>
    <w:tmpl w:val="B53A0FD0"/>
    <w:lvl w:ilvl="0" w:tplc="6F8CA670">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43138F"/>
    <w:multiLevelType w:val="hybridMultilevel"/>
    <w:tmpl w:val="303A9454"/>
    <w:lvl w:ilvl="0" w:tplc="FEFA5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96FC7"/>
    <w:multiLevelType w:val="hybridMultilevel"/>
    <w:tmpl w:val="0D12B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56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C9490C"/>
    <w:multiLevelType w:val="hybridMultilevel"/>
    <w:tmpl w:val="04E2BA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F91666"/>
    <w:multiLevelType w:val="hybridMultilevel"/>
    <w:tmpl w:val="FCFA8CF8"/>
    <w:lvl w:ilvl="0" w:tplc="661EFE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061745"/>
    <w:multiLevelType w:val="hybridMultilevel"/>
    <w:tmpl w:val="C3727080"/>
    <w:lvl w:ilvl="0" w:tplc="FEFA50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6F7FC9"/>
    <w:multiLevelType w:val="hybridMultilevel"/>
    <w:tmpl w:val="284EA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B77A2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9"/>
  </w:num>
  <w:num w:numId="3">
    <w:abstractNumId w:val="3"/>
  </w:num>
  <w:num w:numId="4">
    <w:abstractNumId w:val="1"/>
  </w:num>
  <w:num w:numId="5">
    <w:abstractNumId w:val="14"/>
  </w:num>
  <w:num w:numId="6">
    <w:abstractNumId w:val="13"/>
  </w:num>
  <w:num w:numId="7">
    <w:abstractNumId w:val="0"/>
  </w:num>
  <w:num w:numId="8">
    <w:abstractNumId w:val="0"/>
    <w:lvlOverride w:ilvl="0">
      <w:startOverride w:val="1"/>
    </w:lvlOverride>
  </w:num>
  <w:num w:numId="9">
    <w:abstractNumId w:val="0"/>
    <w:lvlOverride w:ilvl="0">
      <w:startOverride w:val="1"/>
    </w:lvlOverride>
  </w:num>
  <w:num w:numId="10">
    <w:abstractNumId w:val="6"/>
  </w:num>
  <w:num w:numId="11">
    <w:abstractNumId w:val="4"/>
  </w:num>
  <w:num w:numId="12">
    <w:abstractNumId w:val="2"/>
  </w:num>
  <w:num w:numId="13">
    <w:abstractNumId w:val="7"/>
  </w:num>
  <w:num w:numId="14">
    <w:abstractNumId w:val="11"/>
  </w:num>
  <w:num w:numId="15">
    <w:abstractNumId w:val="11"/>
  </w:num>
  <w:num w:numId="16">
    <w:abstractNumId w:val="1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6D"/>
    <w:rsid w:val="0001059A"/>
    <w:rsid w:val="00025EC1"/>
    <w:rsid w:val="00027F2C"/>
    <w:rsid w:val="00043103"/>
    <w:rsid w:val="00050112"/>
    <w:rsid w:val="0009739A"/>
    <w:rsid w:val="000A6E66"/>
    <w:rsid w:val="000D14BE"/>
    <w:rsid w:val="000D4908"/>
    <w:rsid w:val="000F7AED"/>
    <w:rsid w:val="00121F67"/>
    <w:rsid w:val="0012473F"/>
    <w:rsid w:val="001273A9"/>
    <w:rsid w:val="0015230C"/>
    <w:rsid w:val="00155B99"/>
    <w:rsid w:val="00164CA1"/>
    <w:rsid w:val="00170FA2"/>
    <w:rsid w:val="00192BD2"/>
    <w:rsid w:val="0019376C"/>
    <w:rsid w:val="001D747C"/>
    <w:rsid w:val="00200C05"/>
    <w:rsid w:val="00234D5E"/>
    <w:rsid w:val="002570F1"/>
    <w:rsid w:val="002D2287"/>
    <w:rsid w:val="0030292E"/>
    <w:rsid w:val="0032363E"/>
    <w:rsid w:val="00365A4E"/>
    <w:rsid w:val="00371439"/>
    <w:rsid w:val="00377B88"/>
    <w:rsid w:val="003C3E37"/>
    <w:rsid w:val="00412BB7"/>
    <w:rsid w:val="00423FCD"/>
    <w:rsid w:val="00427D09"/>
    <w:rsid w:val="0049583D"/>
    <w:rsid w:val="004A3E05"/>
    <w:rsid w:val="004A7874"/>
    <w:rsid w:val="004C1E93"/>
    <w:rsid w:val="004C53EA"/>
    <w:rsid w:val="004D0685"/>
    <w:rsid w:val="004E7BEC"/>
    <w:rsid w:val="004E7E8E"/>
    <w:rsid w:val="004F5735"/>
    <w:rsid w:val="00515C62"/>
    <w:rsid w:val="00515CAE"/>
    <w:rsid w:val="005210D7"/>
    <w:rsid w:val="0056609C"/>
    <w:rsid w:val="0057134B"/>
    <w:rsid w:val="00573A53"/>
    <w:rsid w:val="0058182D"/>
    <w:rsid w:val="00585EEB"/>
    <w:rsid w:val="005A1550"/>
    <w:rsid w:val="005C19FE"/>
    <w:rsid w:val="005D04DA"/>
    <w:rsid w:val="005F5325"/>
    <w:rsid w:val="00643A04"/>
    <w:rsid w:val="00645ACF"/>
    <w:rsid w:val="00686DC9"/>
    <w:rsid w:val="006B29BD"/>
    <w:rsid w:val="006D2B54"/>
    <w:rsid w:val="006E5F34"/>
    <w:rsid w:val="00714ED9"/>
    <w:rsid w:val="00751FD6"/>
    <w:rsid w:val="00764209"/>
    <w:rsid w:val="00773F5F"/>
    <w:rsid w:val="00792D18"/>
    <w:rsid w:val="007C0D07"/>
    <w:rsid w:val="007D1267"/>
    <w:rsid w:val="007E05AB"/>
    <w:rsid w:val="007E4914"/>
    <w:rsid w:val="007F29CD"/>
    <w:rsid w:val="00851E39"/>
    <w:rsid w:val="00861EB1"/>
    <w:rsid w:val="00892FAD"/>
    <w:rsid w:val="008933E1"/>
    <w:rsid w:val="008B1004"/>
    <w:rsid w:val="008B73B2"/>
    <w:rsid w:val="009466D9"/>
    <w:rsid w:val="0095120C"/>
    <w:rsid w:val="00967C26"/>
    <w:rsid w:val="0099129D"/>
    <w:rsid w:val="009A1F09"/>
    <w:rsid w:val="009B6660"/>
    <w:rsid w:val="009D5588"/>
    <w:rsid w:val="009E0DE6"/>
    <w:rsid w:val="009E265E"/>
    <w:rsid w:val="009E317C"/>
    <w:rsid w:val="00A0355D"/>
    <w:rsid w:val="00A87654"/>
    <w:rsid w:val="00A9409C"/>
    <w:rsid w:val="00AB5074"/>
    <w:rsid w:val="00AB7B2F"/>
    <w:rsid w:val="00AD0339"/>
    <w:rsid w:val="00AD1F72"/>
    <w:rsid w:val="00AD526D"/>
    <w:rsid w:val="00AE5196"/>
    <w:rsid w:val="00AE6383"/>
    <w:rsid w:val="00B14678"/>
    <w:rsid w:val="00B351D4"/>
    <w:rsid w:val="00B355DB"/>
    <w:rsid w:val="00B44DE5"/>
    <w:rsid w:val="00B47A12"/>
    <w:rsid w:val="00B5747C"/>
    <w:rsid w:val="00B65B87"/>
    <w:rsid w:val="00B8150C"/>
    <w:rsid w:val="00BA2B41"/>
    <w:rsid w:val="00BA33C5"/>
    <w:rsid w:val="00C20D52"/>
    <w:rsid w:val="00C25978"/>
    <w:rsid w:val="00C2735C"/>
    <w:rsid w:val="00C42C41"/>
    <w:rsid w:val="00C466B7"/>
    <w:rsid w:val="00C54D31"/>
    <w:rsid w:val="00C56C1E"/>
    <w:rsid w:val="00C64C44"/>
    <w:rsid w:val="00C664E3"/>
    <w:rsid w:val="00C71DD9"/>
    <w:rsid w:val="00C80436"/>
    <w:rsid w:val="00C90208"/>
    <w:rsid w:val="00C93168"/>
    <w:rsid w:val="00CA2D99"/>
    <w:rsid w:val="00CA5AAD"/>
    <w:rsid w:val="00CB728C"/>
    <w:rsid w:val="00CE3022"/>
    <w:rsid w:val="00CF1946"/>
    <w:rsid w:val="00CF4E22"/>
    <w:rsid w:val="00CF79C1"/>
    <w:rsid w:val="00D05FCC"/>
    <w:rsid w:val="00D217AC"/>
    <w:rsid w:val="00D3013B"/>
    <w:rsid w:val="00D53B46"/>
    <w:rsid w:val="00D809C4"/>
    <w:rsid w:val="00D915C9"/>
    <w:rsid w:val="00D91FE2"/>
    <w:rsid w:val="00D93FB1"/>
    <w:rsid w:val="00DA0243"/>
    <w:rsid w:val="00DA6B91"/>
    <w:rsid w:val="00DD7CAC"/>
    <w:rsid w:val="00DF72CD"/>
    <w:rsid w:val="00E06A18"/>
    <w:rsid w:val="00E27BD3"/>
    <w:rsid w:val="00E3227A"/>
    <w:rsid w:val="00E3419E"/>
    <w:rsid w:val="00E43C30"/>
    <w:rsid w:val="00E45B33"/>
    <w:rsid w:val="00E64D66"/>
    <w:rsid w:val="00E748A5"/>
    <w:rsid w:val="00EB2E67"/>
    <w:rsid w:val="00EB6078"/>
    <w:rsid w:val="00EC15ED"/>
    <w:rsid w:val="00EC7CAE"/>
    <w:rsid w:val="00EE17C3"/>
    <w:rsid w:val="00EF735A"/>
    <w:rsid w:val="00F023C7"/>
    <w:rsid w:val="00F100AC"/>
    <w:rsid w:val="00F1448A"/>
    <w:rsid w:val="00F15F47"/>
    <w:rsid w:val="00F25E2B"/>
    <w:rsid w:val="00F32BBC"/>
    <w:rsid w:val="00F42A30"/>
    <w:rsid w:val="00F7709B"/>
    <w:rsid w:val="00FA0842"/>
    <w:rsid w:val="00FA0E6D"/>
    <w:rsid w:val="00FA3EFA"/>
    <w:rsid w:val="00FB2B3F"/>
    <w:rsid w:val="00FC5476"/>
    <w:rsid w:val="00FD5E22"/>
    <w:rsid w:val="00F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40E2"/>
  <w15:docId w15:val="{781C8C60-6DD7-4FBA-9D16-B0FF5931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EB"/>
    <w:pPr>
      <w:spacing w:after="0"/>
      <w:ind w:left="360"/>
    </w:pPr>
    <w:rPr>
      <w:rFonts w:ascii="Charter" w:hAnsi="Charter"/>
    </w:rPr>
  </w:style>
  <w:style w:type="paragraph" w:styleId="Heading1">
    <w:name w:val="heading 1"/>
    <w:basedOn w:val="ListParagraph"/>
    <w:next w:val="Normal"/>
    <w:link w:val="Heading1Char"/>
    <w:uiPriority w:val="9"/>
    <w:qFormat/>
    <w:rsid w:val="007D1267"/>
    <w:pPr>
      <w:numPr>
        <w:numId w:val="1"/>
      </w:numPr>
      <w:spacing w:before="240"/>
      <w:ind w:left="360"/>
      <w:contextualSpacing w:val="0"/>
      <w:outlineLvl w:val="0"/>
    </w:pPr>
    <w:rPr>
      <w:b/>
    </w:rPr>
  </w:style>
  <w:style w:type="paragraph" w:styleId="Heading2">
    <w:name w:val="heading 2"/>
    <w:basedOn w:val="ListParagraph"/>
    <w:next w:val="Normal"/>
    <w:link w:val="Heading2Char"/>
    <w:uiPriority w:val="9"/>
    <w:unhideWhenUsed/>
    <w:qFormat/>
    <w:rsid w:val="00192BD2"/>
    <w:pPr>
      <w:spacing w:before="100" w:beforeAutospacing="1"/>
      <w:ind w:left="36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B54"/>
    <w:pPr>
      <w:tabs>
        <w:tab w:val="center" w:pos="4680"/>
        <w:tab w:val="right" w:pos="9360"/>
      </w:tabs>
      <w:spacing w:line="240" w:lineRule="auto"/>
    </w:pPr>
  </w:style>
  <w:style w:type="character" w:customStyle="1" w:styleId="HeaderChar">
    <w:name w:val="Header Char"/>
    <w:basedOn w:val="DefaultParagraphFont"/>
    <w:link w:val="Header"/>
    <w:uiPriority w:val="99"/>
    <w:rsid w:val="006D2B54"/>
  </w:style>
  <w:style w:type="paragraph" w:styleId="Footer">
    <w:name w:val="footer"/>
    <w:basedOn w:val="Normal"/>
    <w:link w:val="FooterChar"/>
    <w:uiPriority w:val="99"/>
    <w:unhideWhenUsed/>
    <w:rsid w:val="006D2B54"/>
    <w:pPr>
      <w:tabs>
        <w:tab w:val="center" w:pos="4680"/>
        <w:tab w:val="right" w:pos="9360"/>
      </w:tabs>
      <w:spacing w:line="240" w:lineRule="auto"/>
    </w:pPr>
  </w:style>
  <w:style w:type="character" w:customStyle="1" w:styleId="FooterChar">
    <w:name w:val="Footer Char"/>
    <w:basedOn w:val="DefaultParagraphFont"/>
    <w:link w:val="Footer"/>
    <w:uiPriority w:val="99"/>
    <w:rsid w:val="006D2B54"/>
  </w:style>
  <w:style w:type="table" w:styleId="TableGrid">
    <w:name w:val="Table Grid"/>
    <w:basedOn w:val="TableNormal"/>
    <w:uiPriority w:val="39"/>
    <w:rsid w:val="006D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54"/>
    <w:rPr>
      <w:rFonts w:ascii="Segoe UI" w:hAnsi="Segoe UI" w:cs="Segoe UI"/>
      <w:sz w:val="18"/>
      <w:szCs w:val="18"/>
    </w:rPr>
  </w:style>
  <w:style w:type="paragraph" w:styleId="ListParagraph">
    <w:name w:val="List Paragraph"/>
    <w:basedOn w:val="Normal"/>
    <w:uiPriority w:val="34"/>
    <w:qFormat/>
    <w:rsid w:val="00B355DB"/>
    <w:pPr>
      <w:ind w:left="720"/>
      <w:contextualSpacing/>
    </w:pPr>
  </w:style>
  <w:style w:type="paragraph" w:styleId="NormalWeb">
    <w:name w:val="Normal (Web)"/>
    <w:basedOn w:val="Normal"/>
    <w:uiPriority w:val="99"/>
    <w:semiHidden/>
    <w:unhideWhenUsed/>
    <w:rsid w:val="00027F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F67"/>
    <w:rPr>
      <w:sz w:val="16"/>
      <w:szCs w:val="16"/>
    </w:rPr>
  </w:style>
  <w:style w:type="paragraph" w:styleId="CommentText">
    <w:name w:val="annotation text"/>
    <w:basedOn w:val="Normal"/>
    <w:link w:val="CommentTextChar"/>
    <w:uiPriority w:val="99"/>
    <w:unhideWhenUsed/>
    <w:rsid w:val="00121F67"/>
    <w:pPr>
      <w:spacing w:line="240" w:lineRule="auto"/>
    </w:pPr>
    <w:rPr>
      <w:sz w:val="20"/>
      <w:szCs w:val="20"/>
    </w:rPr>
  </w:style>
  <w:style w:type="character" w:customStyle="1" w:styleId="CommentTextChar">
    <w:name w:val="Comment Text Char"/>
    <w:basedOn w:val="DefaultParagraphFont"/>
    <w:link w:val="CommentText"/>
    <w:uiPriority w:val="99"/>
    <w:rsid w:val="00121F67"/>
    <w:rPr>
      <w:sz w:val="20"/>
      <w:szCs w:val="20"/>
    </w:rPr>
  </w:style>
  <w:style w:type="paragraph" w:styleId="CommentSubject">
    <w:name w:val="annotation subject"/>
    <w:basedOn w:val="CommentText"/>
    <w:next w:val="CommentText"/>
    <w:link w:val="CommentSubjectChar"/>
    <w:uiPriority w:val="99"/>
    <w:semiHidden/>
    <w:unhideWhenUsed/>
    <w:rsid w:val="00121F67"/>
    <w:rPr>
      <w:b/>
      <w:bCs/>
    </w:rPr>
  </w:style>
  <w:style w:type="character" w:customStyle="1" w:styleId="CommentSubjectChar">
    <w:name w:val="Comment Subject Char"/>
    <w:basedOn w:val="CommentTextChar"/>
    <w:link w:val="CommentSubject"/>
    <w:uiPriority w:val="99"/>
    <w:semiHidden/>
    <w:rsid w:val="00121F67"/>
    <w:rPr>
      <w:b/>
      <w:bCs/>
      <w:sz w:val="20"/>
      <w:szCs w:val="20"/>
    </w:rPr>
  </w:style>
  <w:style w:type="character" w:customStyle="1" w:styleId="Heading1Char">
    <w:name w:val="Heading 1 Char"/>
    <w:basedOn w:val="DefaultParagraphFont"/>
    <w:link w:val="Heading1"/>
    <w:uiPriority w:val="9"/>
    <w:rsid w:val="007D1267"/>
    <w:rPr>
      <w:rFonts w:ascii="Charter" w:hAnsi="Charter"/>
      <w:b/>
    </w:rPr>
  </w:style>
  <w:style w:type="character" w:customStyle="1" w:styleId="Heading2Char">
    <w:name w:val="Heading 2 Char"/>
    <w:basedOn w:val="DefaultParagraphFont"/>
    <w:link w:val="Heading2"/>
    <w:uiPriority w:val="9"/>
    <w:rsid w:val="00192BD2"/>
    <w:rPr>
      <w:rFonts w:ascii="Charter" w:hAnsi="Charter"/>
      <w:i/>
    </w:rPr>
  </w:style>
  <w:style w:type="paragraph" w:styleId="EndnoteText">
    <w:name w:val="endnote text"/>
    <w:basedOn w:val="Normal"/>
    <w:link w:val="EndnoteTextChar"/>
    <w:uiPriority w:val="99"/>
    <w:unhideWhenUsed/>
    <w:rsid w:val="00377B88"/>
    <w:pPr>
      <w:spacing w:line="240" w:lineRule="auto"/>
    </w:pPr>
    <w:rPr>
      <w:sz w:val="20"/>
      <w:szCs w:val="20"/>
    </w:rPr>
  </w:style>
  <w:style w:type="character" w:customStyle="1" w:styleId="EndnoteTextChar">
    <w:name w:val="Endnote Text Char"/>
    <w:basedOn w:val="DefaultParagraphFont"/>
    <w:link w:val="EndnoteText"/>
    <w:uiPriority w:val="99"/>
    <w:rsid w:val="00377B88"/>
    <w:rPr>
      <w:sz w:val="20"/>
      <w:szCs w:val="20"/>
    </w:rPr>
  </w:style>
  <w:style w:type="character" w:styleId="EndnoteReference">
    <w:name w:val="endnote reference"/>
    <w:basedOn w:val="DefaultParagraphFont"/>
    <w:uiPriority w:val="99"/>
    <w:semiHidden/>
    <w:unhideWhenUsed/>
    <w:rsid w:val="00377B88"/>
    <w:rPr>
      <w:vertAlign w:val="superscript"/>
    </w:rPr>
  </w:style>
  <w:style w:type="character" w:styleId="Hyperlink">
    <w:name w:val="Hyperlink"/>
    <w:basedOn w:val="DefaultParagraphFont"/>
    <w:uiPriority w:val="99"/>
    <w:unhideWhenUsed/>
    <w:rsid w:val="004E7E8E"/>
    <w:rPr>
      <w:color w:val="0563C1" w:themeColor="hyperlink"/>
      <w:u w:val="single"/>
    </w:rPr>
  </w:style>
  <w:style w:type="paragraph" w:styleId="Quote">
    <w:name w:val="Quote"/>
    <w:basedOn w:val="Normal"/>
    <w:next w:val="Normal"/>
    <w:link w:val="QuoteChar"/>
    <w:uiPriority w:val="29"/>
    <w:qFormat/>
    <w:rsid w:val="00BA33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Revision">
    <w:name w:val="Revision"/>
    <w:hidden/>
    <w:uiPriority w:val="99"/>
    <w:semiHidden/>
    <w:rsid w:val="0058182D"/>
    <w:pPr>
      <w:spacing w:after="0" w:line="240" w:lineRule="auto"/>
    </w:pPr>
    <w:rPr>
      <w:rFonts w:ascii="Charter" w:hAnsi="Charter"/>
    </w:rPr>
  </w:style>
  <w:style w:type="character" w:styleId="FollowedHyperlink">
    <w:name w:val="FollowedHyperlink"/>
    <w:basedOn w:val="DefaultParagraphFont"/>
    <w:uiPriority w:val="99"/>
    <w:semiHidden/>
    <w:unhideWhenUsed/>
    <w:rsid w:val="00D80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216">
      <w:bodyDiv w:val="1"/>
      <w:marLeft w:val="0"/>
      <w:marRight w:val="0"/>
      <w:marTop w:val="0"/>
      <w:marBottom w:val="0"/>
      <w:divBdr>
        <w:top w:val="none" w:sz="0" w:space="0" w:color="auto"/>
        <w:left w:val="none" w:sz="0" w:space="0" w:color="auto"/>
        <w:bottom w:val="none" w:sz="0" w:space="0" w:color="auto"/>
        <w:right w:val="none" w:sz="0" w:space="0" w:color="auto"/>
      </w:divBdr>
    </w:div>
    <w:div w:id="658459646">
      <w:bodyDiv w:val="1"/>
      <w:marLeft w:val="0"/>
      <w:marRight w:val="0"/>
      <w:marTop w:val="0"/>
      <w:marBottom w:val="0"/>
      <w:divBdr>
        <w:top w:val="none" w:sz="0" w:space="0" w:color="auto"/>
        <w:left w:val="none" w:sz="0" w:space="0" w:color="auto"/>
        <w:bottom w:val="none" w:sz="0" w:space="0" w:color="auto"/>
        <w:right w:val="none" w:sz="0" w:space="0" w:color="auto"/>
      </w:divBdr>
    </w:div>
    <w:div w:id="888807235">
      <w:bodyDiv w:val="1"/>
      <w:marLeft w:val="0"/>
      <w:marRight w:val="0"/>
      <w:marTop w:val="0"/>
      <w:marBottom w:val="0"/>
      <w:divBdr>
        <w:top w:val="none" w:sz="0" w:space="0" w:color="auto"/>
        <w:left w:val="none" w:sz="0" w:space="0" w:color="auto"/>
        <w:bottom w:val="none" w:sz="0" w:space="0" w:color="auto"/>
        <w:right w:val="none" w:sz="0" w:space="0" w:color="auto"/>
      </w:divBdr>
    </w:div>
    <w:div w:id="1505239887">
      <w:bodyDiv w:val="1"/>
      <w:marLeft w:val="0"/>
      <w:marRight w:val="0"/>
      <w:marTop w:val="0"/>
      <w:marBottom w:val="0"/>
      <w:divBdr>
        <w:top w:val="none" w:sz="0" w:space="0" w:color="auto"/>
        <w:left w:val="none" w:sz="0" w:space="0" w:color="auto"/>
        <w:bottom w:val="none" w:sz="0" w:space="0" w:color="auto"/>
        <w:right w:val="none" w:sz="0" w:space="0" w:color="auto"/>
      </w:divBdr>
    </w:div>
    <w:div w:id="17183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3CBA-EB19-4FF8-A367-8DF59F29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 Emmor H</dc:creator>
  <cp:lastModifiedBy>NILE Emmor H</cp:lastModifiedBy>
  <cp:revision>5</cp:revision>
  <cp:lastPrinted>2019-02-04T21:14:00Z</cp:lastPrinted>
  <dcterms:created xsi:type="dcterms:W3CDTF">2019-02-06T21:40:00Z</dcterms:created>
  <dcterms:modified xsi:type="dcterms:W3CDTF">2019-02-06T23:41:00Z</dcterms:modified>
</cp:coreProperties>
</file>