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D3" w:rsidRDefault="007326D3" w:rsidP="007326D3">
      <w:pPr>
        <w:pStyle w:val="NormalWeb"/>
        <w:spacing w:before="0" w:beforeAutospacing="0" w:after="0" w:afterAutospacing="0"/>
        <w:rPr>
          <w:rFonts w:ascii="Charter" w:hAnsi="Charter"/>
        </w:rPr>
      </w:pPr>
      <w:bookmarkStart w:id="0" w:name="_GoBack"/>
      <w:bookmarkEnd w:id="0"/>
      <w:r>
        <w:rPr>
          <w:rFonts w:ascii="Charter" w:hAnsi="Charter"/>
        </w:rPr>
        <w:t>Oregon GIS Program Leaders (GPL)</w:t>
      </w:r>
    </w:p>
    <w:p w:rsidR="007326D3" w:rsidRDefault="007326D3" w:rsidP="007326D3">
      <w:pPr>
        <w:pStyle w:val="NormalWeb"/>
        <w:spacing w:before="0" w:beforeAutospacing="0" w:after="0" w:afterAutospacing="0"/>
        <w:rPr>
          <w:rFonts w:ascii="Charter" w:hAnsi="Charter"/>
        </w:rPr>
      </w:pPr>
      <w:r>
        <w:rPr>
          <w:rFonts w:ascii="Charter" w:hAnsi="Charter"/>
        </w:rPr>
        <w:t>February 12, 2019</w:t>
      </w:r>
    </w:p>
    <w:p w:rsidR="007326D3" w:rsidRPr="007326D3" w:rsidRDefault="007326D3" w:rsidP="007326D3">
      <w:pPr>
        <w:pStyle w:val="NormalWeb"/>
        <w:spacing w:before="0" w:beforeAutospacing="0" w:after="0" w:afterAutospacing="0"/>
        <w:rPr>
          <w:rFonts w:ascii="Charter" w:hAnsi="Charter"/>
        </w:rPr>
      </w:pPr>
      <w:r w:rsidRPr="007326D3">
        <w:rPr>
          <w:rFonts w:ascii="Charter" w:hAnsi="Charter"/>
        </w:rPr>
        <w:t>Meeting Location:</w:t>
      </w:r>
    </w:p>
    <w:p w:rsidR="007326D3" w:rsidRPr="007326D3" w:rsidRDefault="007326D3" w:rsidP="007326D3">
      <w:pPr>
        <w:pStyle w:val="NormalWeb"/>
        <w:spacing w:before="0" w:beforeAutospacing="0" w:after="0" w:afterAutospacing="0"/>
        <w:rPr>
          <w:rFonts w:ascii="Charter" w:hAnsi="Charter"/>
        </w:rPr>
      </w:pPr>
      <w:r w:rsidRPr="007326D3">
        <w:rPr>
          <w:rFonts w:ascii="Charter" w:hAnsi="Charter"/>
        </w:rPr>
        <w:t>Oregon Water Resources Dept.</w:t>
      </w:r>
    </w:p>
    <w:p w:rsidR="007326D3" w:rsidRPr="007326D3" w:rsidRDefault="007326D3" w:rsidP="007326D3">
      <w:pPr>
        <w:pStyle w:val="NormalWeb"/>
        <w:spacing w:before="0" w:beforeAutospacing="0" w:after="0" w:afterAutospacing="0"/>
        <w:rPr>
          <w:rFonts w:ascii="Charter" w:hAnsi="Charter"/>
        </w:rPr>
      </w:pPr>
      <w:r w:rsidRPr="007326D3">
        <w:rPr>
          <w:rFonts w:ascii="Charter" w:hAnsi="Charter"/>
        </w:rPr>
        <w:t xml:space="preserve">725 Summer St. NE, Suite A, Salem, OR </w:t>
      </w:r>
    </w:p>
    <w:p w:rsidR="007326D3" w:rsidRPr="007326D3" w:rsidRDefault="007326D3" w:rsidP="007326D3">
      <w:pPr>
        <w:pStyle w:val="NormalWeb"/>
        <w:rPr>
          <w:rFonts w:ascii="Charter" w:hAnsi="Charter"/>
        </w:rPr>
      </w:pPr>
      <w:r w:rsidRPr="007326D3">
        <w:rPr>
          <w:rFonts w:ascii="Charter" w:hAnsi="Charter"/>
        </w:rPr>
        <w:t>Agenda:</w:t>
      </w:r>
    </w:p>
    <w:p w:rsidR="007326D3" w:rsidRPr="007326D3" w:rsidRDefault="007326D3" w:rsidP="007326D3">
      <w:pPr>
        <w:pStyle w:val="NormalWeb"/>
        <w:numPr>
          <w:ilvl w:val="0"/>
          <w:numId w:val="1"/>
        </w:numPr>
        <w:rPr>
          <w:rFonts w:ascii="Charter" w:hAnsi="Charter"/>
        </w:rPr>
      </w:pPr>
      <w:r w:rsidRPr="007326D3">
        <w:rPr>
          <w:rFonts w:ascii="Charter" w:hAnsi="Charter"/>
        </w:rPr>
        <w:t>Introductions</w:t>
      </w:r>
    </w:p>
    <w:p w:rsidR="007326D3" w:rsidRPr="007326D3" w:rsidRDefault="007326D3" w:rsidP="007326D3">
      <w:pPr>
        <w:pStyle w:val="NormalWeb"/>
        <w:numPr>
          <w:ilvl w:val="0"/>
          <w:numId w:val="1"/>
        </w:numPr>
        <w:rPr>
          <w:rFonts w:ascii="Charter" w:hAnsi="Charter"/>
        </w:rPr>
      </w:pPr>
      <w:r w:rsidRPr="007326D3">
        <w:rPr>
          <w:rFonts w:ascii="Charter" w:hAnsi="Charter"/>
        </w:rPr>
        <w:t>Review of draft charter 3.0</w:t>
      </w:r>
    </w:p>
    <w:p w:rsidR="007326D3" w:rsidRPr="007326D3" w:rsidRDefault="007326D3" w:rsidP="007326D3">
      <w:pPr>
        <w:pStyle w:val="NormalWeb"/>
        <w:numPr>
          <w:ilvl w:val="0"/>
          <w:numId w:val="1"/>
        </w:numPr>
        <w:rPr>
          <w:rFonts w:ascii="Charter" w:hAnsi="Charter"/>
        </w:rPr>
      </w:pPr>
      <w:r w:rsidRPr="007326D3">
        <w:rPr>
          <w:rFonts w:ascii="Charter" w:hAnsi="Charter"/>
        </w:rPr>
        <w:t>GEO report</w:t>
      </w:r>
    </w:p>
    <w:p w:rsidR="007326D3" w:rsidRPr="007326D3" w:rsidRDefault="007326D3" w:rsidP="007326D3">
      <w:pPr>
        <w:pStyle w:val="NormalWeb"/>
        <w:numPr>
          <w:ilvl w:val="0"/>
          <w:numId w:val="1"/>
        </w:numPr>
        <w:rPr>
          <w:rFonts w:ascii="Charter" w:hAnsi="Charter"/>
        </w:rPr>
      </w:pPr>
      <w:r w:rsidRPr="007326D3">
        <w:rPr>
          <w:rFonts w:ascii="Charter" w:hAnsi="Charter"/>
        </w:rPr>
        <w:t>FIT report</w:t>
      </w:r>
    </w:p>
    <w:p w:rsidR="007326D3" w:rsidRDefault="007326D3" w:rsidP="007326D3">
      <w:pPr>
        <w:pStyle w:val="NormalWeb"/>
        <w:numPr>
          <w:ilvl w:val="0"/>
          <w:numId w:val="1"/>
        </w:numPr>
        <w:rPr>
          <w:rFonts w:ascii="Charter" w:hAnsi="Charter"/>
        </w:rPr>
      </w:pPr>
      <w:r w:rsidRPr="007326D3">
        <w:rPr>
          <w:rFonts w:ascii="Charter" w:hAnsi="Charter"/>
        </w:rPr>
        <w:t>Agency reports</w:t>
      </w:r>
    </w:p>
    <w:p w:rsidR="007326D3" w:rsidRPr="007326D3" w:rsidRDefault="007326D3" w:rsidP="007326D3">
      <w:pPr>
        <w:pStyle w:val="NormalWeb"/>
        <w:spacing w:before="0" w:beforeAutospacing="0" w:after="0" w:afterAutospacing="0"/>
        <w:rPr>
          <w:rFonts w:ascii="Charter" w:hAnsi="Charter"/>
        </w:rPr>
      </w:pPr>
      <w:r w:rsidRPr="007326D3">
        <w:rPr>
          <w:rFonts w:ascii="Charter" w:hAnsi="Charter"/>
        </w:rPr>
        <w:t>Attendees: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John Prychun, Revenue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Theresa Burcsu, GEO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Tom Elder, DHS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Jed Roberts, Dogami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Bob Harmon, Water Resources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Phil Smith, Transportation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Joe Severson, Marine Board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Diana Walker, Agriculture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Brady Callahan, Parks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Emmor Nile, Forestry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Phone: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Tanya Haddad, Coastal Program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Randy Sounhein, State lands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Paula Wills, Watershed Enhancement Board</w:t>
      </w:r>
    </w:p>
    <w:p w:rsidR="007326D3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Jon Bowers, Wildlife</w:t>
      </w:r>
    </w:p>
    <w:p w:rsidR="00A17E71" w:rsidRPr="007326D3" w:rsidRDefault="007326D3" w:rsidP="007326D3">
      <w:pPr>
        <w:spacing w:after="0"/>
        <w:rPr>
          <w:rFonts w:ascii="Charter" w:hAnsi="Charter"/>
          <w:sz w:val="24"/>
          <w:szCs w:val="24"/>
        </w:rPr>
      </w:pPr>
      <w:r w:rsidRPr="007326D3">
        <w:rPr>
          <w:rFonts w:ascii="Charter" w:hAnsi="Charter"/>
          <w:sz w:val="24"/>
          <w:szCs w:val="24"/>
        </w:rPr>
        <w:t>Carl Anderson, Military</w:t>
      </w:r>
    </w:p>
    <w:sectPr w:rsidR="00A17E71" w:rsidRPr="00732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rte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153A4"/>
    <w:multiLevelType w:val="hybridMultilevel"/>
    <w:tmpl w:val="FD16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D3"/>
    <w:rsid w:val="00061A51"/>
    <w:rsid w:val="007326D3"/>
    <w:rsid w:val="00A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7CD4B-90BE-4FF6-9AEC-8F54320E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ODF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 Emmor H</dc:creator>
  <cp:keywords/>
  <dc:description/>
  <cp:lastModifiedBy>SMITH Philip L</cp:lastModifiedBy>
  <cp:revision>2</cp:revision>
  <dcterms:created xsi:type="dcterms:W3CDTF">2019-03-05T00:32:00Z</dcterms:created>
  <dcterms:modified xsi:type="dcterms:W3CDTF">2019-03-05T00:32:00Z</dcterms:modified>
</cp:coreProperties>
</file>