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9F" w:rsidRPr="00702BCD" w:rsidRDefault="006E5C9F" w:rsidP="006E5C9F">
      <w:pPr>
        <w:jc w:val="center"/>
        <w:rPr>
          <w:b/>
          <w:sz w:val="24"/>
        </w:rPr>
      </w:pPr>
      <w:r w:rsidRPr="00702BCD">
        <w:rPr>
          <w:b/>
          <w:sz w:val="24"/>
        </w:rPr>
        <w:t>State of Oregon</w:t>
      </w:r>
    </w:p>
    <w:p w:rsidR="006E5C9F" w:rsidRPr="00702BCD" w:rsidRDefault="006E5C9F" w:rsidP="006E5C9F">
      <w:pPr>
        <w:jc w:val="center"/>
        <w:rPr>
          <w:b/>
          <w:sz w:val="24"/>
        </w:rPr>
      </w:pPr>
      <w:r w:rsidRPr="00702BCD">
        <w:rPr>
          <w:b/>
          <w:sz w:val="24"/>
        </w:rPr>
        <w:t>GIS PROGRAM LEADERS (GPL) COMMITTEE</w:t>
      </w:r>
    </w:p>
    <w:p w:rsidR="006E5C9F" w:rsidRDefault="002D3A19" w:rsidP="006E5C9F">
      <w:pPr>
        <w:jc w:val="center"/>
      </w:pPr>
      <w:r>
        <w:t>Octo</w:t>
      </w:r>
      <w:r w:rsidR="00762A30">
        <w:t>ber 10</w:t>
      </w:r>
      <w:r w:rsidR="006E5C9F">
        <w:t>, 2019 Meeting Minutes</w:t>
      </w:r>
    </w:p>
    <w:p w:rsidR="006E5C9F" w:rsidRDefault="006E5C9F" w:rsidP="006E5C9F">
      <w:r w:rsidRPr="00523C82">
        <w:rPr>
          <w:b/>
        </w:rPr>
        <w:t>Meeting Host:</w:t>
      </w:r>
      <w:r>
        <w:t xml:space="preserve">  Dept. of </w:t>
      </w:r>
      <w:r w:rsidR="00C844D4">
        <w:t>Environmental Quality</w:t>
      </w:r>
      <w:bookmarkStart w:id="0" w:name="_GoBack"/>
      <w:bookmarkEnd w:id="0"/>
    </w:p>
    <w:p w:rsidR="006E5C9F" w:rsidRDefault="006E5C9F" w:rsidP="006E5C9F">
      <w:r w:rsidRPr="008C1699">
        <w:rPr>
          <w:b/>
        </w:rPr>
        <w:t>Scribe:</w:t>
      </w:r>
      <w:r>
        <w:t xml:space="preserve"> </w:t>
      </w:r>
      <w:r w:rsidR="00C844D4">
        <w:t>Tanya Haddad</w:t>
      </w:r>
      <w:r>
        <w:t xml:space="preserve">, </w:t>
      </w:r>
      <w:r w:rsidR="00C844D4">
        <w:t>DLCD</w:t>
      </w:r>
      <w:r>
        <w:t xml:space="preserve"> </w:t>
      </w:r>
    </w:p>
    <w:p w:rsidR="00C844D4" w:rsidRDefault="006E5C9F" w:rsidP="006E5C9F">
      <w:r w:rsidRPr="00523C82">
        <w:rPr>
          <w:b/>
        </w:rPr>
        <w:t>Attendees (*via phone):</w:t>
      </w:r>
      <w:r>
        <w:t xml:space="preserve">  Rachel Smith</w:t>
      </w:r>
      <w:r w:rsidR="006A327D">
        <w:t xml:space="preserve"> </w:t>
      </w:r>
      <w:r w:rsidR="00C844D4">
        <w:t>–</w:t>
      </w:r>
      <w:r w:rsidR="006A327D">
        <w:t xml:space="preserve"> Chair</w:t>
      </w:r>
      <w:r w:rsidR="00C844D4">
        <w:t xml:space="preserve"> (DLCD)</w:t>
      </w:r>
      <w:r>
        <w:t xml:space="preserve">, </w:t>
      </w:r>
      <w:r w:rsidR="00C844D4">
        <w:t xml:space="preserve">Emmor Nile (ODF), David Pray (DEQ), Brian </w:t>
      </w:r>
      <w:proofErr w:type="spellStart"/>
      <w:r w:rsidR="00C844D4">
        <w:t>Fullfrost</w:t>
      </w:r>
      <w:proofErr w:type="spellEnd"/>
      <w:r w:rsidR="00C844D4">
        <w:t xml:space="preserve"> (DEQ), Randy Dana (DLCD), Tanya Haddad (DLCD), Melanie Wadsworth (OSFM), Theresa </w:t>
      </w:r>
      <w:proofErr w:type="spellStart"/>
      <w:r w:rsidR="00C844D4">
        <w:t>Burscu</w:t>
      </w:r>
      <w:proofErr w:type="spellEnd"/>
      <w:r w:rsidR="00C844D4">
        <w:t xml:space="preserve"> (GEO), Don Pettit (DEQ), Bob Harmon* (WRD), Daniel Stoelb* (OEM), Adam Mele* (OEM), Diana Walker* (ODA), Joe Severson* (OSMB), Randy </w:t>
      </w:r>
      <w:proofErr w:type="spellStart"/>
      <w:r w:rsidR="00C844D4">
        <w:t>Sounhein</w:t>
      </w:r>
      <w:proofErr w:type="spellEnd"/>
      <w:r w:rsidR="00C844D4">
        <w:t>* (DSL), Thom York* (DOR), Chad Brady* (ODOT).</w:t>
      </w:r>
    </w:p>
    <w:p w:rsidR="006E5C9F" w:rsidRDefault="006E5C9F" w:rsidP="006E5C9F">
      <w:pPr>
        <w:rPr>
          <w:b/>
          <w:sz w:val="24"/>
        </w:rPr>
      </w:pPr>
      <w:r w:rsidRPr="003D1486">
        <w:rPr>
          <w:b/>
          <w:sz w:val="24"/>
        </w:rPr>
        <w:t xml:space="preserve">Announcements: </w:t>
      </w:r>
    </w:p>
    <w:p w:rsidR="00C844D4" w:rsidRDefault="00E058C3" w:rsidP="00C844D4">
      <w:pPr>
        <w:pStyle w:val="NoSpacing"/>
        <w:numPr>
          <w:ilvl w:val="0"/>
          <w:numId w:val="7"/>
        </w:numPr>
        <w:rPr>
          <w:szCs w:val="24"/>
        </w:rPr>
      </w:pPr>
      <w:hyperlink r:id="rId7" w:history="1">
        <w:r w:rsidR="00C844D4" w:rsidRPr="007878A3">
          <w:rPr>
            <w:rStyle w:val="Hyperlink"/>
            <w:szCs w:val="24"/>
          </w:rPr>
          <w:t>NW GIS User Group Conf.,</w:t>
        </w:r>
      </w:hyperlink>
      <w:r w:rsidR="00C844D4">
        <w:rPr>
          <w:szCs w:val="24"/>
        </w:rPr>
        <w:t xml:space="preserve"> Bend, OR,  Nov. 4-7, 2019</w:t>
      </w:r>
    </w:p>
    <w:p w:rsidR="00C844D4" w:rsidRDefault="00E058C3" w:rsidP="00C844D4">
      <w:pPr>
        <w:pStyle w:val="NoSpacing"/>
        <w:numPr>
          <w:ilvl w:val="0"/>
          <w:numId w:val="7"/>
        </w:numPr>
        <w:rPr>
          <w:szCs w:val="24"/>
        </w:rPr>
      </w:pPr>
      <w:hyperlink r:id="rId8" w:history="1">
        <w:r w:rsidR="00C844D4" w:rsidRPr="007878A3">
          <w:rPr>
            <w:rStyle w:val="Hyperlink"/>
            <w:szCs w:val="24"/>
          </w:rPr>
          <w:t>GIS Day</w:t>
        </w:r>
      </w:hyperlink>
      <w:r w:rsidR="00C844D4">
        <w:rPr>
          <w:szCs w:val="24"/>
        </w:rPr>
        <w:t xml:space="preserve">, Nov. 13, 2019 </w:t>
      </w:r>
    </w:p>
    <w:p w:rsidR="00C844D4" w:rsidRDefault="00E058C3" w:rsidP="00C844D4">
      <w:pPr>
        <w:pStyle w:val="NoSpacing"/>
        <w:numPr>
          <w:ilvl w:val="1"/>
          <w:numId w:val="7"/>
        </w:numPr>
        <w:rPr>
          <w:szCs w:val="24"/>
        </w:rPr>
      </w:pPr>
      <w:hyperlink r:id="rId9" w:history="1">
        <w:r w:rsidR="00C844D4" w:rsidRPr="00A41B33">
          <w:rPr>
            <w:rStyle w:val="Hyperlink"/>
            <w:szCs w:val="24"/>
          </w:rPr>
          <w:t>Bonneville Power Administration</w:t>
        </w:r>
      </w:hyperlink>
      <w:r w:rsidR="00C844D4">
        <w:rPr>
          <w:szCs w:val="24"/>
        </w:rPr>
        <w:t>, Portland: “</w:t>
      </w:r>
      <w:r w:rsidR="00C844D4" w:rsidRPr="00A41B33">
        <w:rPr>
          <w:szCs w:val="24"/>
        </w:rPr>
        <w:t>Locational Awareness: Geospatial Services at BPA</w:t>
      </w:r>
      <w:r w:rsidR="00C844D4">
        <w:rPr>
          <w:szCs w:val="24"/>
        </w:rPr>
        <w:t>”, 12pm</w:t>
      </w:r>
    </w:p>
    <w:p w:rsidR="00C844D4" w:rsidRPr="0089779A" w:rsidRDefault="00C844D4" w:rsidP="00C844D4">
      <w:pPr>
        <w:pStyle w:val="NoSpacing"/>
        <w:numPr>
          <w:ilvl w:val="1"/>
          <w:numId w:val="7"/>
        </w:numPr>
        <w:rPr>
          <w:szCs w:val="24"/>
        </w:rPr>
      </w:pPr>
      <w:r>
        <w:rPr>
          <w:szCs w:val="24"/>
        </w:rPr>
        <w:t>University of OR, Eugene: 1-5pm</w:t>
      </w:r>
    </w:p>
    <w:p w:rsidR="00C844D4" w:rsidRDefault="00C844D4" w:rsidP="00C844D4">
      <w:pPr>
        <w:pStyle w:val="NoSpacing"/>
        <w:numPr>
          <w:ilvl w:val="0"/>
          <w:numId w:val="7"/>
        </w:numPr>
        <w:rPr>
          <w:szCs w:val="24"/>
        </w:rPr>
      </w:pPr>
      <w:r>
        <w:rPr>
          <w:szCs w:val="24"/>
        </w:rPr>
        <w:t>GIS Day @ Capitol, Nov. 20, 2019 – see notes below</w:t>
      </w:r>
    </w:p>
    <w:p w:rsidR="00C844D4" w:rsidRDefault="00E058C3" w:rsidP="00C844D4">
      <w:pPr>
        <w:pStyle w:val="NoSpacing"/>
        <w:numPr>
          <w:ilvl w:val="0"/>
          <w:numId w:val="7"/>
        </w:numPr>
        <w:rPr>
          <w:szCs w:val="24"/>
        </w:rPr>
      </w:pPr>
      <w:hyperlink r:id="rId10" w:history="1">
        <w:proofErr w:type="spellStart"/>
        <w:r w:rsidR="00C844D4" w:rsidRPr="00E7678F">
          <w:rPr>
            <w:rStyle w:val="Hyperlink"/>
            <w:szCs w:val="24"/>
          </w:rPr>
          <w:t>Esri</w:t>
        </w:r>
        <w:proofErr w:type="spellEnd"/>
        <w:r w:rsidR="00C844D4" w:rsidRPr="00E7678F">
          <w:rPr>
            <w:rStyle w:val="Hyperlink"/>
            <w:szCs w:val="24"/>
          </w:rPr>
          <w:t xml:space="preserve"> Developer Summit</w:t>
        </w:r>
      </w:hyperlink>
      <w:r w:rsidR="00C844D4">
        <w:rPr>
          <w:szCs w:val="24"/>
        </w:rPr>
        <w:t>, Palm Springs, CA, March 10-13</w:t>
      </w:r>
    </w:p>
    <w:p w:rsidR="00C844D4" w:rsidRPr="00C844D4" w:rsidRDefault="00C844D4" w:rsidP="00C844D4">
      <w:pPr>
        <w:pStyle w:val="ListParagraph"/>
        <w:rPr>
          <w:b/>
          <w:sz w:val="24"/>
        </w:rPr>
      </w:pPr>
      <w:r w:rsidRPr="00C844D4">
        <w:rPr>
          <w:szCs w:val="24"/>
        </w:rPr>
        <w:t>Registration open; ELA seats available</w:t>
      </w:r>
    </w:p>
    <w:p w:rsidR="00E056EB" w:rsidRDefault="00E056EB" w:rsidP="00AA48AE"/>
    <w:p w:rsidR="00E056EB" w:rsidRPr="003D1486" w:rsidRDefault="00762A30" w:rsidP="00AA48AE">
      <w:pPr>
        <w:rPr>
          <w:b/>
          <w:sz w:val="24"/>
        </w:rPr>
      </w:pPr>
      <w:r>
        <w:rPr>
          <w:b/>
          <w:sz w:val="24"/>
        </w:rPr>
        <w:t>GEO / OGIC Report</w:t>
      </w:r>
      <w:r w:rsidR="00FE0975" w:rsidRPr="003D1486">
        <w:rPr>
          <w:b/>
          <w:sz w:val="24"/>
        </w:rPr>
        <w:t xml:space="preserve">, </w:t>
      </w:r>
      <w:proofErr w:type="gramStart"/>
      <w:r>
        <w:rPr>
          <w:b/>
          <w:sz w:val="24"/>
        </w:rPr>
        <w:t>Cy</w:t>
      </w:r>
      <w:proofErr w:type="gramEnd"/>
      <w:r>
        <w:rPr>
          <w:b/>
          <w:sz w:val="24"/>
        </w:rPr>
        <w:t xml:space="preserve"> Smith</w:t>
      </w:r>
      <w:r w:rsidR="00FE0975" w:rsidRPr="003D1486">
        <w:rPr>
          <w:b/>
          <w:sz w:val="24"/>
        </w:rPr>
        <w:t>:</w:t>
      </w:r>
    </w:p>
    <w:p w:rsidR="005C0138" w:rsidRDefault="005C0138" w:rsidP="005C0138">
      <w:pPr>
        <w:rPr>
          <w:sz w:val="20"/>
          <w:szCs w:val="20"/>
        </w:rPr>
      </w:pPr>
      <w:r>
        <w:rPr>
          <w:sz w:val="20"/>
          <w:szCs w:val="20"/>
        </w:rPr>
        <w:t>Dave Mather (via Theresa B)</w:t>
      </w:r>
    </w:p>
    <w:p w:rsidR="005C0138" w:rsidRDefault="005C0138" w:rsidP="005C0138">
      <w:pPr>
        <w:numPr>
          <w:ilvl w:val="0"/>
          <w:numId w:val="8"/>
        </w:numPr>
        <w:spacing w:after="0" w:line="276" w:lineRule="auto"/>
        <w:rPr>
          <w:sz w:val="20"/>
          <w:szCs w:val="20"/>
        </w:rPr>
      </w:pPr>
      <w:r>
        <w:rPr>
          <w:sz w:val="20"/>
          <w:szCs w:val="20"/>
        </w:rPr>
        <w:t xml:space="preserve">Migrating to </w:t>
      </w:r>
      <w:proofErr w:type="spellStart"/>
      <w:r>
        <w:rPr>
          <w:sz w:val="20"/>
          <w:szCs w:val="20"/>
        </w:rPr>
        <w:t>ArcPro</w:t>
      </w:r>
      <w:proofErr w:type="spellEnd"/>
      <w:r>
        <w:rPr>
          <w:sz w:val="20"/>
          <w:szCs w:val="20"/>
        </w:rPr>
        <w:t xml:space="preserve"> classes (2) scheduled for Nov. </w:t>
      </w:r>
    </w:p>
    <w:p w:rsidR="005C0138" w:rsidRDefault="005C0138" w:rsidP="005C0138">
      <w:pPr>
        <w:numPr>
          <w:ilvl w:val="0"/>
          <w:numId w:val="8"/>
        </w:numPr>
        <w:spacing w:after="0" w:line="276" w:lineRule="auto"/>
        <w:rPr>
          <w:sz w:val="20"/>
          <w:szCs w:val="20"/>
        </w:rPr>
      </w:pPr>
      <w:r>
        <w:rPr>
          <w:sz w:val="20"/>
          <w:szCs w:val="20"/>
        </w:rPr>
        <w:t xml:space="preserve">There is interest in adding a date for another </w:t>
      </w:r>
      <w:proofErr w:type="spellStart"/>
      <w:r>
        <w:rPr>
          <w:sz w:val="20"/>
          <w:szCs w:val="20"/>
        </w:rPr>
        <w:t>ArcPro</w:t>
      </w:r>
      <w:proofErr w:type="spellEnd"/>
      <w:r>
        <w:rPr>
          <w:sz w:val="20"/>
          <w:szCs w:val="20"/>
        </w:rPr>
        <w:t xml:space="preserve"> training in Portland (the November dates are set, and they have p</w:t>
      </w:r>
      <w:r>
        <w:rPr>
          <w:sz w:val="20"/>
          <w:szCs w:val="20"/>
        </w:rPr>
        <w:t>eople for those). Please email D</w:t>
      </w:r>
      <w:r>
        <w:rPr>
          <w:sz w:val="20"/>
          <w:szCs w:val="20"/>
        </w:rPr>
        <w:t xml:space="preserve">ave </w:t>
      </w:r>
      <w:r>
        <w:rPr>
          <w:sz w:val="20"/>
          <w:szCs w:val="20"/>
        </w:rPr>
        <w:t>M</w:t>
      </w:r>
      <w:r>
        <w:rPr>
          <w:sz w:val="20"/>
          <w:szCs w:val="20"/>
        </w:rPr>
        <w:t xml:space="preserve">ather with any interest in an additional class, and preferred time frame. </w:t>
      </w:r>
    </w:p>
    <w:p w:rsidR="005C0138" w:rsidRDefault="005C0138" w:rsidP="0033310C"/>
    <w:p w:rsidR="005C0138" w:rsidRDefault="005C0138" w:rsidP="005C0138">
      <w:pPr>
        <w:rPr>
          <w:sz w:val="20"/>
          <w:szCs w:val="20"/>
        </w:rPr>
      </w:pPr>
      <w:r>
        <w:rPr>
          <w:sz w:val="20"/>
          <w:szCs w:val="20"/>
        </w:rPr>
        <w:t xml:space="preserve">OGIC items - </w:t>
      </w:r>
      <w:proofErr w:type="gramStart"/>
      <w:r>
        <w:rPr>
          <w:sz w:val="20"/>
          <w:szCs w:val="20"/>
        </w:rPr>
        <w:t>Cy</w:t>
      </w:r>
      <w:proofErr w:type="gramEnd"/>
      <w:r>
        <w:rPr>
          <w:sz w:val="20"/>
          <w:szCs w:val="20"/>
        </w:rPr>
        <w:t xml:space="preserve"> Smith (via Theresa B)</w:t>
      </w:r>
    </w:p>
    <w:p w:rsidR="00BC3C3C" w:rsidRPr="00BC3C3C" w:rsidRDefault="005C0138" w:rsidP="00BC3C3C">
      <w:pPr>
        <w:pStyle w:val="ListParagraph"/>
        <w:numPr>
          <w:ilvl w:val="0"/>
          <w:numId w:val="9"/>
        </w:numPr>
        <w:rPr>
          <w:sz w:val="20"/>
          <w:szCs w:val="20"/>
        </w:rPr>
      </w:pPr>
      <w:r w:rsidRPr="00BC3C3C">
        <w:rPr>
          <w:sz w:val="20"/>
          <w:szCs w:val="20"/>
        </w:rPr>
        <w:t>The OGIC resource workgroup is working through 2 subcommittees</w:t>
      </w:r>
      <w:r w:rsidRPr="00BC3C3C">
        <w:rPr>
          <w:sz w:val="20"/>
          <w:szCs w:val="20"/>
        </w:rPr>
        <w:t xml:space="preserve"> (teams)</w:t>
      </w:r>
      <w:r w:rsidRPr="00BC3C3C">
        <w:rPr>
          <w:sz w:val="20"/>
          <w:szCs w:val="20"/>
        </w:rPr>
        <w:t xml:space="preserve"> on the 202</w:t>
      </w:r>
      <w:r w:rsidR="00BC3C3C" w:rsidRPr="00BC3C3C">
        <w:rPr>
          <w:sz w:val="20"/>
          <w:szCs w:val="20"/>
        </w:rPr>
        <w:t>1</w:t>
      </w:r>
      <w:r w:rsidRPr="00BC3C3C">
        <w:rPr>
          <w:sz w:val="20"/>
          <w:szCs w:val="20"/>
        </w:rPr>
        <w:t xml:space="preserve"> </w:t>
      </w:r>
      <w:r w:rsidR="00BC3C3C" w:rsidRPr="00BC3C3C">
        <w:rPr>
          <w:sz w:val="20"/>
          <w:szCs w:val="20"/>
        </w:rPr>
        <w:t>funding recommendation and stakeholder engagement.  Jeff Frkonja is leading the engagement group, which hasn’t met yet.  Rachel is leading the funding recommendation group, which meets for the first time on Oct. 14.  The recommendation group will be reporting on progress to OGIC at their Oct. 25 meeting.</w:t>
      </w:r>
    </w:p>
    <w:p w:rsidR="005C0138" w:rsidRDefault="005C0138" w:rsidP="005C0138">
      <w:pPr>
        <w:numPr>
          <w:ilvl w:val="0"/>
          <w:numId w:val="9"/>
        </w:numPr>
        <w:spacing w:after="0" w:line="276" w:lineRule="auto"/>
        <w:rPr>
          <w:sz w:val="20"/>
          <w:szCs w:val="20"/>
        </w:rPr>
      </w:pPr>
      <w:r>
        <w:rPr>
          <w:sz w:val="20"/>
          <w:szCs w:val="20"/>
        </w:rPr>
        <w:t xml:space="preserve">The Engagement Team is </w:t>
      </w:r>
      <w:r>
        <w:rPr>
          <w:sz w:val="20"/>
          <w:szCs w:val="20"/>
        </w:rPr>
        <w:t xml:space="preserve">working on the identification of 3-6 projects that will help justify the project to legislators. There are several that have been identified already and </w:t>
      </w:r>
      <w:proofErr w:type="gramStart"/>
      <w:r>
        <w:rPr>
          <w:sz w:val="20"/>
          <w:szCs w:val="20"/>
        </w:rPr>
        <w:t>Cy</w:t>
      </w:r>
      <w:proofErr w:type="gramEnd"/>
      <w:r>
        <w:rPr>
          <w:sz w:val="20"/>
          <w:szCs w:val="20"/>
        </w:rPr>
        <w:t xml:space="preserve"> sho</w:t>
      </w:r>
      <w:r>
        <w:rPr>
          <w:sz w:val="20"/>
          <w:szCs w:val="20"/>
        </w:rPr>
        <w:t>uld have the full list to Rachel/Recommendation Team</w:t>
      </w:r>
      <w:r>
        <w:rPr>
          <w:sz w:val="20"/>
          <w:szCs w:val="20"/>
        </w:rPr>
        <w:t xml:space="preserve"> by the end of week (topics include: District boundaries, Wildfire resilience, Tsunami resilience, workforce COP, Economic Development Mapping tool, </w:t>
      </w:r>
      <w:proofErr w:type="spellStart"/>
      <w:r>
        <w:rPr>
          <w:sz w:val="20"/>
          <w:szCs w:val="20"/>
        </w:rPr>
        <w:t>Pictometry</w:t>
      </w:r>
      <w:proofErr w:type="spellEnd"/>
      <w:r>
        <w:rPr>
          <w:sz w:val="20"/>
          <w:szCs w:val="20"/>
        </w:rPr>
        <w:t xml:space="preserve">). Rachel mentions that full use cases may not be entirely possible in the short timeframe available. </w:t>
      </w:r>
      <w:r>
        <w:rPr>
          <w:sz w:val="20"/>
          <w:szCs w:val="20"/>
        </w:rPr>
        <w:br/>
      </w:r>
    </w:p>
    <w:p w:rsidR="00BC3C3C" w:rsidRPr="00BC3C3C" w:rsidRDefault="00BC3C3C" w:rsidP="00BC3C3C">
      <w:pPr>
        <w:pStyle w:val="ListParagraph"/>
        <w:numPr>
          <w:ilvl w:val="0"/>
          <w:numId w:val="9"/>
        </w:numPr>
        <w:spacing w:after="0" w:line="240" w:lineRule="auto"/>
        <w:contextualSpacing w:val="0"/>
      </w:pPr>
      <w:proofErr w:type="gramStart"/>
      <w:r w:rsidRPr="00BC3C3C">
        <w:t>Cy</w:t>
      </w:r>
      <w:proofErr w:type="gramEnd"/>
      <w:r w:rsidRPr="00BC3C3C">
        <w:t xml:space="preserve"> is working on the identification and description of at least six potential evaluation projects that will be further refined and used to justify the value of the data sharing program to the Legislature.  He plans to be through with that task by tomorrow and will send to Rachel for use by the recommendation subcommittee.  It’s likely that two or possibly three of these projects will be used for that purpose, not all six.  The six projects under consideration are:</w:t>
      </w:r>
    </w:p>
    <w:p w:rsidR="00BC3C3C" w:rsidRPr="00BC3C3C" w:rsidRDefault="00BC3C3C" w:rsidP="00BC3C3C">
      <w:pPr>
        <w:pStyle w:val="ListParagraph"/>
        <w:numPr>
          <w:ilvl w:val="1"/>
          <w:numId w:val="9"/>
        </w:numPr>
        <w:spacing w:after="0" w:line="240" w:lineRule="auto"/>
        <w:contextualSpacing w:val="0"/>
      </w:pPr>
      <w:r w:rsidRPr="00BC3C3C">
        <w:t>District Boundaries</w:t>
      </w:r>
    </w:p>
    <w:p w:rsidR="00BC3C3C" w:rsidRPr="00BC3C3C" w:rsidRDefault="00BC3C3C" w:rsidP="00BC3C3C">
      <w:pPr>
        <w:pStyle w:val="ListParagraph"/>
        <w:numPr>
          <w:ilvl w:val="1"/>
          <w:numId w:val="9"/>
        </w:numPr>
        <w:spacing w:after="0" w:line="240" w:lineRule="auto"/>
        <w:contextualSpacing w:val="0"/>
      </w:pPr>
      <w:r w:rsidRPr="00BC3C3C">
        <w:t>Wildfire Resilience</w:t>
      </w:r>
    </w:p>
    <w:p w:rsidR="00BC3C3C" w:rsidRPr="00BC3C3C" w:rsidRDefault="00BC3C3C" w:rsidP="00BC3C3C">
      <w:pPr>
        <w:pStyle w:val="ListParagraph"/>
        <w:numPr>
          <w:ilvl w:val="1"/>
          <w:numId w:val="9"/>
        </w:numPr>
        <w:spacing w:after="0" w:line="240" w:lineRule="auto"/>
        <w:contextualSpacing w:val="0"/>
      </w:pPr>
      <w:r w:rsidRPr="00BC3C3C">
        <w:t>Tsunami Resilience</w:t>
      </w:r>
    </w:p>
    <w:p w:rsidR="00BC3C3C" w:rsidRPr="00BC3C3C" w:rsidRDefault="00BC3C3C" w:rsidP="00BC3C3C">
      <w:pPr>
        <w:pStyle w:val="ListParagraph"/>
        <w:numPr>
          <w:ilvl w:val="1"/>
          <w:numId w:val="9"/>
        </w:numPr>
        <w:spacing w:after="0" w:line="240" w:lineRule="auto"/>
        <w:contextualSpacing w:val="0"/>
      </w:pPr>
      <w:r w:rsidRPr="00BC3C3C">
        <w:t>Workforce Common Operating Picture</w:t>
      </w:r>
    </w:p>
    <w:p w:rsidR="00BC3C3C" w:rsidRPr="00BC3C3C" w:rsidRDefault="00BC3C3C" w:rsidP="00BC3C3C">
      <w:pPr>
        <w:pStyle w:val="ListParagraph"/>
        <w:numPr>
          <w:ilvl w:val="1"/>
          <w:numId w:val="9"/>
        </w:numPr>
        <w:spacing w:after="0" w:line="240" w:lineRule="auto"/>
        <w:contextualSpacing w:val="0"/>
      </w:pPr>
      <w:r w:rsidRPr="00BC3C3C">
        <w:t>Economic Development Mapping Tool</w:t>
      </w:r>
    </w:p>
    <w:p w:rsidR="00BC3C3C" w:rsidRPr="00BC3C3C" w:rsidRDefault="00BC3C3C" w:rsidP="00BC3C3C">
      <w:pPr>
        <w:pStyle w:val="ListParagraph"/>
        <w:numPr>
          <w:ilvl w:val="1"/>
          <w:numId w:val="9"/>
        </w:numPr>
        <w:spacing w:after="0" w:line="240" w:lineRule="auto"/>
        <w:contextualSpacing w:val="0"/>
      </w:pPr>
      <w:proofErr w:type="spellStart"/>
      <w:r w:rsidRPr="00BC3C3C">
        <w:t>Pictometry</w:t>
      </w:r>
      <w:proofErr w:type="spellEnd"/>
      <w:r w:rsidRPr="00BC3C3C">
        <w:t xml:space="preserve"> Imagery Acquisition</w:t>
      </w:r>
    </w:p>
    <w:p w:rsidR="00BC3C3C" w:rsidRPr="00BC3C3C" w:rsidRDefault="00BC3C3C" w:rsidP="00BC3C3C">
      <w:pPr>
        <w:pStyle w:val="ListParagraph"/>
        <w:numPr>
          <w:ilvl w:val="0"/>
          <w:numId w:val="9"/>
        </w:numPr>
        <w:spacing w:after="0" w:line="240" w:lineRule="auto"/>
        <w:contextualSpacing w:val="0"/>
      </w:pPr>
      <w:hyperlink r:id="rId11" w:history="1">
        <w:r w:rsidRPr="00BC3C3C">
          <w:rPr>
            <w:rStyle w:val="Hyperlink"/>
            <w:color w:val="auto"/>
          </w:rPr>
          <w:t>OKRs</w:t>
        </w:r>
      </w:hyperlink>
      <w:r w:rsidRPr="00BC3C3C">
        <w:t xml:space="preserve"> have been assigned to various bodies, including GPL, FIT, OGIC, GEO – preliminary progress reports will be on the OGIC agenda</w:t>
      </w:r>
    </w:p>
    <w:p w:rsidR="00BC3C3C" w:rsidRPr="00BC3C3C" w:rsidRDefault="00BC3C3C" w:rsidP="00BC3C3C">
      <w:pPr>
        <w:pStyle w:val="ListParagraph"/>
        <w:numPr>
          <w:ilvl w:val="1"/>
          <w:numId w:val="9"/>
        </w:numPr>
        <w:spacing w:after="0" w:line="240" w:lineRule="auto"/>
        <w:contextualSpacing w:val="0"/>
      </w:pPr>
      <w:r w:rsidRPr="00BC3C3C">
        <w:t xml:space="preserve">I think GPL’s primary tasks were to help identify 5 government services to improve with Framework data and </w:t>
      </w:r>
      <w:proofErr w:type="spellStart"/>
      <w:r w:rsidRPr="00BC3C3C">
        <w:t>GEOHub</w:t>
      </w:r>
      <w:proofErr w:type="spellEnd"/>
      <w:r w:rsidRPr="00BC3C3C">
        <w:t xml:space="preserve"> and the data needed for that purpose</w:t>
      </w:r>
    </w:p>
    <w:p w:rsidR="005C0138" w:rsidRDefault="005C0138" w:rsidP="005C0138">
      <w:pPr>
        <w:spacing w:after="0" w:line="276" w:lineRule="auto"/>
        <w:ind w:left="720"/>
        <w:rPr>
          <w:sz w:val="20"/>
          <w:szCs w:val="20"/>
        </w:rPr>
      </w:pPr>
    </w:p>
    <w:p w:rsidR="004F57A6" w:rsidRDefault="00762A30" w:rsidP="00610407">
      <w:pPr>
        <w:rPr>
          <w:b/>
          <w:sz w:val="24"/>
        </w:rPr>
      </w:pPr>
      <w:r>
        <w:rPr>
          <w:b/>
          <w:sz w:val="24"/>
        </w:rPr>
        <w:t xml:space="preserve">Framework Report, Theresa </w:t>
      </w:r>
      <w:proofErr w:type="spellStart"/>
      <w:r>
        <w:rPr>
          <w:b/>
          <w:sz w:val="24"/>
        </w:rPr>
        <w:t>Burcsu</w:t>
      </w:r>
      <w:proofErr w:type="spellEnd"/>
      <w:r w:rsidR="00FE0975" w:rsidRPr="003D1486">
        <w:rPr>
          <w:b/>
          <w:sz w:val="24"/>
        </w:rPr>
        <w:t>:</w:t>
      </w:r>
    </w:p>
    <w:p w:rsidR="004F57A6" w:rsidRDefault="004F57A6" w:rsidP="004F57A6">
      <w:pPr>
        <w:numPr>
          <w:ilvl w:val="0"/>
          <w:numId w:val="10"/>
        </w:numPr>
        <w:spacing w:after="0" w:line="276" w:lineRule="auto"/>
        <w:rPr>
          <w:sz w:val="20"/>
          <w:szCs w:val="20"/>
        </w:rPr>
      </w:pPr>
      <w:r>
        <w:rPr>
          <w:sz w:val="20"/>
          <w:szCs w:val="20"/>
        </w:rPr>
        <w:t>Leaders Meeting in the last month, highlights will be shared by Theresa</w:t>
      </w:r>
    </w:p>
    <w:p w:rsidR="004F57A6" w:rsidRDefault="004F57A6" w:rsidP="004F57A6">
      <w:pPr>
        <w:numPr>
          <w:ilvl w:val="0"/>
          <w:numId w:val="10"/>
        </w:numPr>
        <w:spacing w:after="0" w:line="276" w:lineRule="auto"/>
        <w:rPr>
          <w:sz w:val="20"/>
          <w:szCs w:val="20"/>
        </w:rPr>
      </w:pPr>
      <w:r>
        <w:rPr>
          <w:sz w:val="20"/>
          <w:szCs w:val="20"/>
        </w:rPr>
        <w:t>Land Use / Land Cover FIT needs a new lead.</w:t>
      </w:r>
    </w:p>
    <w:p w:rsidR="004F57A6" w:rsidRDefault="004F57A6" w:rsidP="004F57A6">
      <w:pPr>
        <w:numPr>
          <w:ilvl w:val="0"/>
          <w:numId w:val="10"/>
        </w:numPr>
        <w:spacing w:after="0" w:line="276" w:lineRule="auto"/>
        <w:rPr>
          <w:sz w:val="20"/>
          <w:szCs w:val="20"/>
        </w:rPr>
      </w:pPr>
      <w:r>
        <w:rPr>
          <w:sz w:val="20"/>
          <w:szCs w:val="20"/>
        </w:rPr>
        <w:t>Hazards will be holding a fall meeting, and possibly prep FIT as well</w:t>
      </w:r>
    </w:p>
    <w:p w:rsidR="004F57A6" w:rsidRDefault="004F57A6" w:rsidP="004F57A6">
      <w:pPr>
        <w:numPr>
          <w:ilvl w:val="0"/>
          <w:numId w:val="10"/>
        </w:numPr>
        <w:spacing w:after="0" w:line="276" w:lineRule="auto"/>
        <w:rPr>
          <w:sz w:val="20"/>
          <w:szCs w:val="20"/>
        </w:rPr>
      </w:pPr>
      <w:r>
        <w:rPr>
          <w:sz w:val="20"/>
          <w:szCs w:val="20"/>
        </w:rPr>
        <w:t>Looking to develop an outline for future work this includes</w:t>
      </w:r>
    </w:p>
    <w:p w:rsidR="004F57A6" w:rsidRDefault="004F57A6" w:rsidP="004F57A6">
      <w:pPr>
        <w:numPr>
          <w:ilvl w:val="1"/>
          <w:numId w:val="10"/>
        </w:numPr>
        <w:spacing w:after="0" w:line="276" w:lineRule="auto"/>
        <w:rPr>
          <w:sz w:val="20"/>
          <w:szCs w:val="20"/>
        </w:rPr>
      </w:pPr>
      <w:r>
        <w:rPr>
          <w:sz w:val="20"/>
          <w:szCs w:val="20"/>
        </w:rPr>
        <w:t>Data strategy</w:t>
      </w:r>
    </w:p>
    <w:p w:rsidR="004F57A6" w:rsidRDefault="004F57A6" w:rsidP="004F57A6">
      <w:pPr>
        <w:numPr>
          <w:ilvl w:val="1"/>
          <w:numId w:val="10"/>
        </w:numPr>
        <w:spacing w:after="0" w:line="276" w:lineRule="auto"/>
        <w:rPr>
          <w:sz w:val="20"/>
          <w:szCs w:val="20"/>
        </w:rPr>
      </w:pPr>
      <w:r>
        <w:rPr>
          <w:sz w:val="20"/>
          <w:szCs w:val="20"/>
        </w:rPr>
        <w:t>Mapping the data supply chain</w:t>
      </w:r>
    </w:p>
    <w:p w:rsidR="004F57A6" w:rsidRDefault="004F57A6" w:rsidP="004F57A6">
      <w:pPr>
        <w:numPr>
          <w:ilvl w:val="1"/>
          <w:numId w:val="10"/>
        </w:numPr>
        <w:spacing w:after="0" w:line="276" w:lineRule="auto"/>
        <w:rPr>
          <w:sz w:val="20"/>
          <w:szCs w:val="20"/>
        </w:rPr>
      </w:pPr>
      <w:r>
        <w:rPr>
          <w:sz w:val="20"/>
          <w:szCs w:val="20"/>
        </w:rPr>
        <w:t>What don’t we collect that we should collect (for the CDO process)</w:t>
      </w:r>
    </w:p>
    <w:p w:rsidR="004F57A6" w:rsidRDefault="004F57A6" w:rsidP="004F57A6">
      <w:pPr>
        <w:numPr>
          <w:ilvl w:val="0"/>
          <w:numId w:val="10"/>
        </w:numPr>
        <w:spacing w:after="0" w:line="276" w:lineRule="auto"/>
        <w:rPr>
          <w:sz w:val="20"/>
          <w:szCs w:val="20"/>
        </w:rPr>
      </w:pPr>
      <w:r>
        <w:rPr>
          <w:sz w:val="20"/>
          <w:szCs w:val="20"/>
        </w:rPr>
        <w:t>There is a new Bio FIT listserv, so let Theresa know if you would like to subscribe</w:t>
      </w:r>
    </w:p>
    <w:p w:rsidR="00913FC4" w:rsidRPr="004F57A6" w:rsidRDefault="00913FC4" w:rsidP="00610407">
      <w:pPr>
        <w:rPr>
          <w:b/>
        </w:rPr>
      </w:pPr>
    </w:p>
    <w:p w:rsidR="004F57A6" w:rsidRPr="003D1486" w:rsidRDefault="004F57A6" w:rsidP="004F57A6">
      <w:pPr>
        <w:rPr>
          <w:b/>
          <w:sz w:val="24"/>
        </w:rPr>
      </w:pPr>
      <w:r>
        <w:rPr>
          <w:b/>
          <w:sz w:val="24"/>
        </w:rPr>
        <w:t>DEQ Presentation – 2018 Water Quality Integrated Report, David Pray</w:t>
      </w:r>
      <w:r w:rsidRPr="003D1486">
        <w:rPr>
          <w:b/>
          <w:sz w:val="24"/>
        </w:rPr>
        <w:t>:</w:t>
      </w:r>
    </w:p>
    <w:p w:rsidR="004F57A6" w:rsidRDefault="004F57A6" w:rsidP="004F57A6">
      <w:pPr>
        <w:rPr>
          <w:sz w:val="20"/>
          <w:szCs w:val="20"/>
        </w:rPr>
      </w:pPr>
      <w:r>
        <w:rPr>
          <w:sz w:val="20"/>
          <w:szCs w:val="20"/>
        </w:rPr>
        <w:t xml:space="preserve">David Pray shared several resources related to the 2018 DEQ Water Quality Integrated Report: </w:t>
      </w:r>
    </w:p>
    <w:p w:rsidR="004F57A6" w:rsidRDefault="004F57A6" w:rsidP="004F57A6">
      <w:pPr>
        <w:numPr>
          <w:ilvl w:val="0"/>
          <w:numId w:val="11"/>
        </w:numPr>
        <w:spacing w:after="0" w:line="276" w:lineRule="auto"/>
        <w:rPr>
          <w:sz w:val="20"/>
          <w:szCs w:val="20"/>
        </w:rPr>
      </w:pPr>
      <w:proofErr w:type="spellStart"/>
      <w:r>
        <w:rPr>
          <w:sz w:val="20"/>
          <w:szCs w:val="20"/>
        </w:rPr>
        <w:t>StoryMap</w:t>
      </w:r>
      <w:proofErr w:type="spellEnd"/>
    </w:p>
    <w:p w:rsidR="004F57A6" w:rsidRDefault="004F57A6" w:rsidP="004F57A6">
      <w:pPr>
        <w:ind w:left="720"/>
        <w:rPr>
          <w:sz w:val="20"/>
          <w:szCs w:val="20"/>
        </w:rPr>
      </w:pPr>
      <w:hyperlink r:id="rId12">
        <w:r>
          <w:rPr>
            <w:color w:val="1155CC"/>
            <w:sz w:val="20"/>
            <w:szCs w:val="20"/>
            <w:u w:val="single"/>
          </w:rPr>
          <w:t>https://geo.maps.arcgis.com/apps/MapJournal/index.html?appid=f2e8fd446c404661ae6a435a9b7a19a9</w:t>
        </w:r>
      </w:hyperlink>
      <w:r>
        <w:rPr>
          <w:sz w:val="20"/>
          <w:szCs w:val="20"/>
        </w:rPr>
        <w:t xml:space="preserve"> </w:t>
      </w:r>
    </w:p>
    <w:p w:rsidR="004F57A6" w:rsidRDefault="004F57A6" w:rsidP="004F57A6">
      <w:pPr>
        <w:numPr>
          <w:ilvl w:val="0"/>
          <w:numId w:val="11"/>
        </w:numPr>
        <w:spacing w:after="0" w:line="276" w:lineRule="auto"/>
        <w:rPr>
          <w:sz w:val="20"/>
          <w:szCs w:val="20"/>
        </w:rPr>
      </w:pPr>
      <w:r>
        <w:rPr>
          <w:sz w:val="20"/>
          <w:szCs w:val="20"/>
        </w:rPr>
        <w:t xml:space="preserve">Web Map (built w/ </w:t>
      </w:r>
      <w:proofErr w:type="spellStart"/>
      <w:r>
        <w:rPr>
          <w:sz w:val="20"/>
          <w:szCs w:val="20"/>
        </w:rPr>
        <w:t>GeoCortex</w:t>
      </w:r>
      <w:proofErr w:type="spellEnd"/>
      <w:r>
        <w:rPr>
          <w:sz w:val="20"/>
          <w:szCs w:val="20"/>
        </w:rPr>
        <w:t>)</w:t>
      </w:r>
    </w:p>
    <w:p w:rsidR="004F57A6" w:rsidRDefault="004F57A6" w:rsidP="004F57A6">
      <w:pPr>
        <w:ind w:left="720"/>
        <w:rPr>
          <w:sz w:val="20"/>
          <w:szCs w:val="20"/>
        </w:rPr>
      </w:pPr>
      <w:hyperlink r:id="rId13">
        <w:r>
          <w:rPr>
            <w:color w:val="1155CC"/>
            <w:sz w:val="20"/>
            <w:szCs w:val="20"/>
            <w:u w:val="single"/>
          </w:rPr>
          <w:t>https://hdcgcx2.deq.state.or.us/HVR291/?viewer=wqsa</w:t>
        </w:r>
      </w:hyperlink>
      <w:r>
        <w:rPr>
          <w:sz w:val="20"/>
          <w:szCs w:val="20"/>
        </w:rPr>
        <w:t xml:space="preserve"> </w:t>
      </w:r>
    </w:p>
    <w:p w:rsidR="004F57A6" w:rsidRDefault="004F57A6" w:rsidP="004F57A6"/>
    <w:p w:rsidR="009906F3" w:rsidRPr="003D1486" w:rsidRDefault="00762A30" w:rsidP="004F57A6">
      <w:pPr>
        <w:rPr>
          <w:b/>
          <w:sz w:val="24"/>
        </w:rPr>
      </w:pPr>
      <w:r>
        <w:rPr>
          <w:b/>
          <w:sz w:val="24"/>
        </w:rPr>
        <w:t xml:space="preserve">GIS Day </w:t>
      </w:r>
      <w:r w:rsidR="004F57A6">
        <w:rPr>
          <w:b/>
          <w:sz w:val="24"/>
        </w:rPr>
        <w:t>Planning Update</w:t>
      </w:r>
      <w:r>
        <w:rPr>
          <w:b/>
          <w:sz w:val="24"/>
        </w:rPr>
        <w:t xml:space="preserve">, </w:t>
      </w:r>
      <w:r w:rsidR="004F57A6">
        <w:rPr>
          <w:b/>
          <w:sz w:val="24"/>
        </w:rPr>
        <w:t>Cy/Rachel</w:t>
      </w:r>
      <w:r w:rsidR="003D1486" w:rsidRPr="003D1486">
        <w:rPr>
          <w:b/>
          <w:sz w:val="24"/>
        </w:rPr>
        <w:t>:</w:t>
      </w:r>
    </w:p>
    <w:p w:rsidR="004F57A6" w:rsidRDefault="004F57A6" w:rsidP="004F57A6">
      <w:pPr>
        <w:numPr>
          <w:ilvl w:val="0"/>
          <w:numId w:val="12"/>
        </w:numPr>
        <w:spacing w:after="0" w:line="276" w:lineRule="auto"/>
        <w:rPr>
          <w:sz w:val="20"/>
          <w:szCs w:val="20"/>
        </w:rPr>
      </w:pPr>
      <w:r>
        <w:rPr>
          <w:sz w:val="20"/>
          <w:szCs w:val="20"/>
        </w:rPr>
        <w:t xml:space="preserve">Capital Gallery west is reserved for Nov 20 this year and Nov 18th for next year. </w:t>
      </w:r>
    </w:p>
    <w:p w:rsidR="004F57A6" w:rsidRDefault="004F57A6" w:rsidP="004F57A6">
      <w:pPr>
        <w:numPr>
          <w:ilvl w:val="0"/>
          <w:numId w:val="12"/>
        </w:numPr>
        <w:spacing w:after="0" w:line="276" w:lineRule="auto"/>
        <w:rPr>
          <w:sz w:val="20"/>
          <w:szCs w:val="20"/>
        </w:rPr>
      </w:pPr>
      <w:r>
        <w:rPr>
          <w:sz w:val="20"/>
          <w:szCs w:val="20"/>
        </w:rPr>
        <w:t>City of Salem will participate but can’t really lead this effort - they will likely present on emergency response</w:t>
      </w:r>
    </w:p>
    <w:p w:rsidR="004F57A6" w:rsidRDefault="004F57A6" w:rsidP="004F57A6">
      <w:pPr>
        <w:numPr>
          <w:ilvl w:val="0"/>
          <w:numId w:val="12"/>
        </w:numPr>
        <w:spacing w:after="0" w:line="276" w:lineRule="auto"/>
        <w:rPr>
          <w:sz w:val="20"/>
          <w:szCs w:val="20"/>
        </w:rPr>
      </w:pPr>
      <w:r>
        <w:rPr>
          <w:sz w:val="20"/>
          <w:szCs w:val="20"/>
        </w:rPr>
        <w:t>The planning group did a site visit to recon the options. Internet and power are available. We will have 7 tables.</w:t>
      </w:r>
    </w:p>
    <w:p w:rsidR="004F57A6" w:rsidRDefault="004F57A6" w:rsidP="004F57A6">
      <w:pPr>
        <w:numPr>
          <w:ilvl w:val="0"/>
          <w:numId w:val="12"/>
        </w:numPr>
        <w:spacing w:after="0" w:line="276" w:lineRule="auto"/>
        <w:rPr>
          <w:sz w:val="20"/>
          <w:szCs w:val="20"/>
        </w:rPr>
      </w:pPr>
      <w:r>
        <w:rPr>
          <w:sz w:val="20"/>
          <w:szCs w:val="20"/>
        </w:rPr>
        <w:t xml:space="preserve">Master </w:t>
      </w:r>
      <w:proofErr w:type="spellStart"/>
      <w:r>
        <w:rPr>
          <w:sz w:val="20"/>
          <w:szCs w:val="20"/>
        </w:rPr>
        <w:t>powerpoint</w:t>
      </w:r>
      <w:proofErr w:type="spellEnd"/>
      <w:r>
        <w:rPr>
          <w:sz w:val="20"/>
          <w:szCs w:val="20"/>
        </w:rPr>
        <w:t xml:space="preserve"> will cycle through various topics on a loop</w:t>
      </w:r>
    </w:p>
    <w:p w:rsidR="004F57A6" w:rsidRDefault="004F57A6" w:rsidP="004F57A6">
      <w:pPr>
        <w:numPr>
          <w:ilvl w:val="0"/>
          <w:numId w:val="12"/>
        </w:numPr>
        <w:spacing w:after="0" w:line="276" w:lineRule="auto"/>
        <w:rPr>
          <w:sz w:val="20"/>
          <w:szCs w:val="20"/>
        </w:rPr>
      </w:pPr>
      <w:r>
        <w:rPr>
          <w:sz w:val="20"/>
          <w:szCs w:val="20"/>
        </w:rPr>
        <w:t xml:space="preserve">Audience is legislators and their staff. We have a high traffic area, so expect good contact, especially around the lunch hour. We will likely try to cover the hours from 8am-1pm. </w:t>
      </w:r>
    </w:p>
    <w:p w:rsidR="004F57A6" w:rsidRDefault="004F57A6" w:rsidP="004F57A6">
      <w:pPr>
        <w:numPr>
          <w:ilvl w:val="0"/>
          <w:numId w:val="12"/>
        </w:numPr>
        <w:spacing w:after="0" w:line="276" w:lineRule="auto"/>
        <w:rPr>
          <w:sz w:val="20"/>
          <w:szCs w:val="20"/>
        </w:rPr>
      </w:pPr>
      <w:r w:rsidRPr="007E0957">
        <w:rPr>
          <w:b/>
          <w:color w:val="FF0000"/>
          <w:sz w:val="20"/>
          <w:szCs w:val="20"/>
        </w:rPr>
        <w:t>Updated</w:t>
      </w:r>
      <w:r>
        <w:rPr>
          <w:sz w:val="20"/>
          <w:szCs w:val="20"/>
        </w:rPr>
        <w:t xml:space="preserve">:  List of participating agencies </w:t>
      </w:r>
      <w:r w:rsidR="007E0957">
        <w:rPr>
          <w:sz w:val="20"/>
          <w:szCs w:val="20"/>
        </w:rPr>
        <w:t>–</w:t>
      </w:r>
      <w:r>
        <w:rPr>
          <w:sz w:val="20"/>
          <w:szCs w:val="20"/>
        </w:rPr>
        <w:t xml:space="preserve"> </w:t>
      </w:r>
      <w:r w:rsidR="007E0957">
        <w:rPr>
          <w:sz w:val="20"/>
          <w:szCs w:val="20"/>
        </w:rPr>
        <w:t xml:space="preserve">Oregon State Fire Marshal, OR Dept. of Forestry, ODOT, OR Emergency Management, Dept. of Revenue, Water Resources Dept., </w:t>
      </w:r>
      <w:proofErr w:type="gramStart"/>
      <w:r w:rsidR="007E0957">
        <w:rPr>
          <w:sz w:val="20"/>
          <w:szCs w:val="20"/>
        </w:rPr>
        <w:t>City</w:t>
      </w:r>
      <w:proofErr w:type="gramEnd"/>
      <w:r w:rsidR="007E0957">
        <w:rPr>
          <w:sz w:val="20"/>
          <w:szCs w:val="20"/>
        </w:rPr>
        <w:t xml:space="preserve"> of Salem.</w:t>
      </w:r>
    </w:p>
    <w:p w:rsidR="004F57A6" w:rsidRDefault="004F57A6" w:rsidP="007F1B1D">
      <w:pPr>
        <w:tabs>
          <w:tab w:val="left" w:pos="2550"/>
          <w:tab w:val="left" w:pos="6070"/>
        </w:tabs>
      </w:pPr>
    </w:p>
    <w:p w:rsidR="00101D9E" w:rsidRPr="00931FF2" w:rsidRDefault="004F57A6" w:rsidP="009906F3">
      <w:pPr>
        <w:rPr>
          <w:b/>
          <w:sz w:val="24"/>
        </w:rPr>
      </w:pPr>
      <w:r>
        <w:rPr>
          <w:b/>
          <w:sz w:val="24"/>
        </w:rPr>
        <w:t>GPL Administration / Prep for 2020</w:t>
      </w:r>
      <w:r w:rsidR="00762A30">
        <w:rPr>
          <w:b/>
          <w:sz w:val="24"/>
        </w:rPr>
        <w:t xml:space="preserve">, </w:t>
      </w:r>
      <w:r>
        <w:rPr>
          <w:b/>
          <w:sz w:val="24"/>
        </w:rPr>
        <w:t>Rachel</w:t>
      </w:r>
      <w:r w:rsidR="00931FF2" w:rsidRPr="00931FF2">
        <w:rPr>
          <w:b/>
          <w:sz w:val="24"/>
        </w:rPr>
        <w:t>:</w:t>
      </w:r>
    </w:p>
    <w:p w:rsidR="004F57A6" w:rsidRDefault="004F57A6" w:rsidP="009906F3">
      <w:pPr>
        <w:rPr>
          <w:sz w:val="20"/>
          <w:szCs w:val="20"/>
        </w:rPr>
      </w:pPr>
      <w:r>
        <w:rPr>
          <w:sz w:val="20"/>
          <w:szCs w:val="20"/>
        </w:rPr>
        <w:t>Next year GPL Chair will be J</w:t>
      </w:r>
      <w:r>
        <w:rPr>
          <w:sz w:val="20"/>
          <w:szCs w:val="20"/>
        </w:rPr>
        <w:t>on Bowers</w:t>
      </w:r>
      <w:r>
        <w:rPr>
          <w:sz w:val="20"/>
          <w:szCs w:val="20"/>
        </w:rPr>
        <w:t xml:space="preserve"> (ODFW), V</w:t>
      </w:r>
      <w:r>
        <w:rPr>
          <w:sz w:val="20"/>
          <w:szCs w:val="20"/>
        </w:rPr>
        <w:t>ice</w:t>
      </w:r>
      <w:r>
        <w:rPr>
          <w:sz w:val="20"/>
          <w:szCs w:val="20"/>
        </w:rPr>
        <w:t>-C</w:t>
      </w:r>
      <w:r>
        <w:rPr>
          <w:sz w:val="20"/>
          <w:szCs w:val="20"/>
        </w:rPr>
        <w:t>hair will be Joe Seve</w:t>
      </w:r>
      <w:r>
        <w:rPr>
          <w:sz w:val="20"/>
          <w:szCs w:val="20"/>
        </w:rPr>
        <w:t xml:space="preserve">rson. </w:t>
      </w:r>
    </w:p>
    <w:p w:rsidR="008B6C7D" w:rsidRDefault="008B6C7D" w:rsidP="009906F3">
      <w:r>
        <w:t xml:space="preserve"> </w:t>
      </w:r>
    </w:p>
    <w:p w:rsidR="000F2540" w:rsidRDefault="00960A6B" w:rsidP="000F2540">
      <w:pPr>
        <w:rPr>
          <w:sz w:val="20"/>
          <w:szCs w:val="20"/>
        </w:rPr>
      </w:pPr>
      <w:r w:rsidRPr="002B402C">
        <w:rPr>
          <w:b/>
          <w:sz w:val="24"/>
        </w:rPr>
        <w:t>Roundtable</w:t>
      </w:r>
      <w:r w:rsidRPr="002B402C">
        <w:rPr>
          <w:sz w:val="24"/>
        </w:rPr>
        <w:t>:</w:t>
      </w:r>
      <w:r w:rsidR="000F2540" w:rsidRPr="000F2540">
        <w:rPr>
          <w:sz w:val="20"/>
          <w:szCs w:val="20"/>
        </w:rPr>
        <w:t xml:space="preserve"> </w:t>
      </w:r>
    </w:p>
    <w:p w:rsidR="000F2540" w:rsidRDefault="000F2540" w:rsidP="000F2540">
      <w:pPr>
        <w:rPr>
          <w:sz w:val="20"/>
          <w:szCs w:val="20"/>
        </w:rPr>
      </w:pPr>
      <w:r>
        <w:rPr>
          <w:sz w:val="20"/>
          <w:szCs w:val="20"/>
        </w:rPr>
        <w:t xml:space="preserve">ODF </w:t>
      </w:r>
    </w:p>
    <w:p w:rsidR="000F2540" w:rsidRDefault="000F2540" w:rsidP="000F2540">
      <w:pPr>
        <w:numPr>
          <w:ilvl w:val="0"/>
          <w:numId w:val="16"/>
        </w:numPr>
        <w:spacing w:after="0" w:line="276" w:lineRule="auto"/>
        <w:rPr>
          <w:sz w:val="20"/>
          <w:szCs w:val="20"/>
        </w:rPr>
      </w:pPr>
      <w:r>
        <w:rPr>
          <w:sz w:val="20"/>
          <w:szCs w:val="20"/>
        </w:rPr>
        <w:t>will now have dedicated GIS</w:t>
      </w:r>
      <w:r>
        <w:rPr>
          <w:sz w:val="20"/>
          <w:szCs w:val="20"/>
        </w:rPr>
        <w:t xml:space="preserve"> for fire response teams</w:t>
      </w:r>
    </w:p>
    <w:p w:rsidR="000F2540" w:rsidRDefault="000F2540" w:rsidP="000F2540">
      <w:pPr>
        <w:numPr>
          <w:ilvl w:val="0"/>
          <w:numId w:val="16"/>
        </w:numPr>
        <w:spacing w:after="0" w:line="276" w:lineRule="auto"/>
        <w:rPr>
          <w:sz w:val="20"/>
          <w:szCs w:val="20"/>
        </w:rPr>
      </w:pPr>
      <w:r>
        <w:rPr>
          <w:sz w:val="20"/>
          <w:szCs w:val="20"/>
        </w:rPr>
        <w:t>Continuing to work on modernization for stream layer</w:t>
      </w:r>
    </w:p>
    <w:p w:rsidR="000F2540" w:rsidRDefault="000F2540" w:rsidP="000F2540">
      <w:pPr>
        <w:rPr>
          <w:sz w:val="20"/>
          <w:szCs w:val="20"/>
        </w:rPr>
      </w:pPr>
    </w:p>
    <w:p w:rsidR="000F2540" w:rsidRDefault="000F2540" w:rsidP="000F2540">
      <w:pPr>
        <w:rPr>
          <w:sz w:val="20"/>
          <w:szCs w:val="20"/>
        </w:rPr>
      </w:pPr>
      <w:r>
        <w:rPr>
          <w:sz w:val="20"/>
          <w:szCs w:val="20"/>
        </w:rPr>
        <w:t>OCMP</w:t>
      </w:r>
    </w:p>
    <w:p w:rsidR="000F2540" w:rsidRDefault="000F2540" w:rsidP="000F2540">
      <w:pPr>
        <w:numPr>
          <w:ilvl w:val="0"/>
          <w:numId w:val="23"/>
        </w:numPr>
        <w:spacing w:after="0" w:line="276" w:lineRule="auto"/>
        <w:rPr>
          <w:sz w:val="20"/>
          <w:szCs w:val="20"/>
        </w:rPr>
      </w:pPr>
      <w:r>
        <w:rPr>
          <w:sz w:val="20"/>
          <w:szCs w:val="20"/>
        </w:rPr>
        <w:t>Has been spending lots of time working on data from PDF files</w:t>
      </w:r>
    </w:p>
    <w:p w:rsidR="000F2540" w:rsidRDefault="000F2540" w:rsidP="000F2540">
      <w:pPr>
        <w:numPr>
          <w:ilvl w:val="0"/>
          <w:numId w:val="23"/>
        </w:numPr>
        <w:spacing w:after="0" w:line="276" w:lineRule="auto"/>
        <w:rPr>
          <w:sz w:val="20"/>
          <w:szCs w:val="20"/>
        </w:rPr>
      </w:pPr>
      <w:r>
        <w:rPr>
          <w:sz w:val="20"/>
          <w:szCs w:val="20"/>
        </w:rPr>
        <w:t>Has a new fellowship project that is kicking off. Meetings have been held with many of the agencies that are collectors of access information.</w:t>
      </w:r>
    </w:p>
    <w:p w:rsidR="000F2540" w:rsidRDefault="000F2540" w:rsidP="000F2540">
      <w:pPr>
        <w:rPr>
          <w:sz w:val="20"/>
          <w:szCs w:val="20"/>
        </w:rPr>
      </w:pPr>
    </w:p>
    <w:p w:rsidR="000F2540" w:rsidRDefault="000F2540" w:rsidP="000F2540">
      <w:pPr>
        <w:rPr>
          <w:sz w:val="20"/>
          <w:szCs w:val="20"/>
        </w:rPr>
      </w:pPr>
      <w:r>
        <w:rPr>
          <w:sz w:val="20"/>
          <w:szCs w:val="20"/>
        </w:rPr>
        <w:t>Fire Marshall</w:t>
      </w:r>
    </w:p>
    <w:p w:rsidR="000F2540" w:rsidRDefault="000F2540" w:rsidP="000F2540">
      <w:pPr>
        <w:numPr>
          <w:ilvl w:val="0"/>
          <w:numId w:val="18"/>
        </w:numPr>
        <w:spacing w:after="0" w:line="276" w:lineRule="auto"/>
        <w:rPr>
          <w:sz w:val="20"/>
          <w:szCs w:val="20"/>
        </w:rPr>
      </w:pPr>
      <w:r>
        <w:rPr>
          <w:sz w:val="20"/>
          <w:szCs w:val="20"/>
        </w:rPr>
        <w:t>Coordinating with Tom Elder on Address point info</w:t>
      </w:r>
    </w:p>
    <w:p w:rsidR="000F2540" w:rsidRDefault="000F2540" w:rsidP="000F2540">
      <w:pPr>
        <w:numPr>
          <w:ilvl w:val="0"/>
          <w:numId w:val="18"/>
        </w:numPr>
        <w:spacing w:after="0" w:line="276" w:lineRule="auto"/>
        <w:rPr>
          <w:sz w:val="20"/>
          <w:szCs w:val="20"/>
        </w:rPr>
      </w:pPr>
      <w:r>
        <w:rPr>
          <w:sz w:val="20"/>
          <w:szCs w:val="20"/>
        </w:rPr>
        <w:t>Looking forward to ArcGIS pro</w:t>
      </w:r>
    </w:p>
    <w:p w:rsidR="000F2540" w:rsidRDefault="000F2540" w:rsidP="000F2540">
      <w:pPr>
        <w:numPr>
          <w:ilvl w:val="0"/>
          <w:numId w:val="18"/>
        </w:numPr>
        <w:spacing w:after="0" w:line="276" w:lineRule="auto"/>
        <w:rPr>
          <w:sz w:val="20"/>
          <w:szCs w:val="20"/>
        </w:rPr>
      </w:pPr>
      <w:r>
        <w:rPr>
          <w:sz w:val="20"/>
          <w:szCs w:val="20"/>
        </w:rPr>
        <w:t xml:space="preserve">Got Fire stations </w:t>
      </w:r>
      <w:r>
        <w:rPr>
          <w:sz w:val="20"/>
          <w:szCs w:val="20"/>
        </w:rPr>
        <w:t xml:space="preserve">data </w:t>
      </w:r>
      <w:r>
        <w:rPr>
          <w:sz w:val="20"/>
          <w:szCs w:val="20"/>
        </w:rPr>
        <w:t>shared back from Don P at DEQ</w:t>
      </w:r>
    </w:p>
    <w:p w:rsidR="000F2540" w:rsidRDefault="000F2540" w:rsidP="000F2540">
      <w:pPr>
        <w:rPr>
          <w:sz w:val="20"/>
          <w:szCs w:val="20"/>
        </w:rPr>
      </w:pPr>
    </w:p>
    <w:p w:rsidR="000F2540" w:rsidRDefault="000F2540" w:rsidP="000F2540">
      <w:pPr>
        <w:rPr>
          <w:sz w:val="20"/>
          <w:szCs w:val="20"/>
        </w:rPr>
      </w:pPr>
      <w:r>
        <w:rPr>
          <w:sz w:val="20"/>
          <w:szCs w:val="20"/>
        </w:rPr>
        <w:t>DEQ</w:t>
      </w:r>
    </w:p>
    <w:p w:rsidR="000F2540" w:rsidRDefault="000F2540" w:rsidP="000F2540">
      <w:pPr>
        <w:numPr>
          <w:ilvl w:val="0"/>
          <w:numId w:val="24"/>
        </w:numPr>
        <w:spacing w:after="0" w:line="276" w:lineRule="auto"/>
        <w:rPr>
          <w:sz w:val="20"/>
          <w:szCs w:val="20"/>
        </w:rPr>
      </w:pPr>
      <w:r>
        <w:rPr>
          <w:sz w:val="20"/>
          <w:szCs w:val="20"/>
        </w:rPr>
        <w:t xml:space="preserve">Don is working with Malavika on data security within DEQ. Examples of sensitive data include archaeology, personal phone numbers, </w:t>
      </w:r>
      <w:proofErr w:type="spellStart"/>
      <w:r>
        <w:rPr>
          <w:sz w:val="20"/>
          <w:szCs w:val="20"/>
        </w:rPr>
        <w:t>etc</w:t>
      </w:r>
      <w:proofErr w:type="spellEnd"/>
      <w:r>
        <w:rPr>
          <w:sz w:val="20"/>
          <w:szCs w:val="20"/>
        </w:rPr>
        <w:t>). He is interested in how other agencies have handled this topic</w:t>
      </w:r>
    </w:p>
    <w:p w:rsidR="000F2540" w:rsidRDefault="000F2540" w:rsidP="000F2540">
      <w:pPr>
        <w:numPr>
          <w:ilvl w:val="1"/>
          <w:numId w:val="24"/>
        </w:numPr>
        <w:spacing w:after="0" w:line="276" w:lineRule="auto"/>
        <w:rPr>
          <w:sz w:val="20"/>
          <w:szCs w:val="20"/>
        </w:rPr>
      </w:pPr>
      <w:r>
        <w:rPr>
          <w:sz w:val="20"/>
          <w:szCs w:val="20"/>
        </w:rPr>
        <w:t>GIS</w:t>
      </w:r>
      <w:r>
        <w:rPr>
          <w:sz w:val="20"/>
          <w:szCs w:val="20"/>
        </w:rPr>
        <w:t xml:space="preserve"> data vs PII information</w:t>
      </w:r>
    </w:p>
    <w:p w:rsidR="000F2540" w:rsidRDefault="000F2540" w:rsidP="000F2540">
      <w:pPr>
        <w:numPr>
          <w:ilvl w:val="1"/>
          <w:numId w:val="24"/>
        </w:numPr>
        <w:spacing w:after="0" w:line="276" w:lineRule="auto"/>
        <w:rPr>
          <w:sz w:val="20"/>
          <w:szCs w:val="20"/>
        </w:rPr>
      </w:pPr>
      <w:r>
        <w:rPr>
          <w:sz w:val="20"/>
          <w:szCs w:val="20"/>
        </w:rPr>
        <w:t xml:space="preserve">How do DAS data asset classifications </w:t>
      </w:r>
      <w:r>
        <w:rPr>
          <w:sz w:val="20"/>
          <w:szCs w:val="20"/>
        </w:rPr>
        <w:t>fit into the GIS data security conversation?</w:t>
      </w:r>
    </w:p>
    <w:p w:rsidR="000F2540" w:rsidRDefault="000F2540" w:rsidP="000F2540">
      <w:pPr>
        <w:rPr>
          <w:sz w:val="20"/>
          <w:szCs w:val="20"/>
        </w:rPr>
      </w:pPr>
    </w:p>
    <w:p w:rsidR="000F2540" w:rsidRDefault="000F2540" w:rsidP="000F2540">
      <w:pPr>
        <w:rPr>
          <w:sz w:val="20"/>
          <w:szCs w:val="20"/>
        </w:rPr>
      </w:pPr>
      <w:r>
        <w:rPr>
          <w:sz w:val="20"/>
          <w:szCs w:val="20"/>
        </w:rPr>
        <w:t>OEM</w:t>
      </w:r>
    </w:p>
    <w:p w:rsidR="000F2540" w:rsidRDefault="000F2540" w:rsidP="000F2540">
      <w:pPr>
        <w:numPr>
          <w:ilvl w:val="0"/>
          <w:numId w:val="21"/>
        </w:numPr>
        <w:spacing w:after="0" w:line="276" w:lineRule="auto"/>
        <w:rPr>
          <w:sz w:val="20"/>
          <w:szCs w:val="20"/>
        </w:rPr>
      </w:pPr>
      <w:r>
        <w:rPr>
          <w:sz w:val="20"/>
          <w:szCs w:val="20"/>
        </w:rPr>
        <w:t xml:space="preserve">Adam - Working with </w:t>
      </w:r>
      <w:proofErr w:type="spellStart"/>
      <w:r>
        <w:rPr>
          <w:sz w:val="20"/>
          <w:szCs w:val="20"/>
        </w:rPr>
        <w:t>alot</w:t>
      </w:r>
      <w:proofErr w:type="spellEnd"/>
      <w:r>
        <w:rPr>
          <w:sz w:val="20"/>
          <w:szCs w:val="20"/>
        </w:rPr>
        <w:t xml:space="preserve"> of GIS data doing QC</w:t>
      </w:r>
    </w:p>
    <w:p w:rsidR="000F2540" w:rsidRDefault="000F2540" w:rsidP="000F2540">
      <w:pPr>
        <w:numPr>
          <w:ilvl w:val="0"/>
          <w:numId w:val="21"/>
        </w:numPr>
        <w:spacing w:after="0" w:line="276" w:lineRule="auto"/>
        <w:rPr>
          <w:sz w:val="20"/>
          <w:szCs w:val="20"/>
        </w:rPr>
      </w:pPr>
      <w:r>
        <w:rPr>
          <w:sz w:val="20"/>
          <w:szCs w:val="20"/>
        </w:rPr>
        <w:t>Adam - Has handled templates for data sharing in case that is of use to others</w:t>
      </w:r>
    </w:p>
    <w:p w:rsidR="000F2540" w:rsidRDefault="000F2540" w:rsidP="000F2540">
      <w:pPr>
        <w:numPr>
          <w:ilvl w:val="0"/>
          <w:numId w:val="21"/>
        </w:numPr>
        <w:spacing w:after="0" w:line="276" w:lineRule="auto"/>
        <w:rPr>
          <w:sz w:val="20"/>
          <w:szCs w:val="20"/>
        </w:rPr>
      </w:pPr>
      <w:r>
        <w:rPr>
          <w:sz w:val="20"/>
          <w:szCs w:val="20"/>
        </w:rPr>
        <w:t>Dan</w:t>
      </w:r>
      <w:r>
        <w:rPr>
          <w:sz w:val="20"/>
          <w:szCs w:val="20"/>
        </w:rPr>
        <w:t>iel</w:t>
      </w:r>
      <w:r>
        <w:rPr>
          <w:sz w:val="20"/>
          <w:szCs w:val="20"/>
        </w:rPr>
        <w:t xml:space="preserve"> - working with broadcasters on broadcaster assets across the state of Oregon. Hoping</w:t>
      </w:r>
      <w:r>
        <w:rPr>
          <w:sz w:val="20"/>
          <w:szCs w:val="20"/>
        </w:rPr>
        <w:t xml:space="preserve"> </w:t>
      </w:r>
      <w:r>
        <w:rPr>
          <w:sz w:val="20"/>
          <w:szCs w:val="20"/>
        </w:rPr>
        <w:t>to have a draft by the end of the year</w:t>
      </w:r>
    </w:p>
    <w:p w:rsidR="000F2540" w:rsidRDefault="000F2540" w:rsidP="000F2540">
      <w:pPr>
        <w:numPr>
          <w:ilvl w:val="0"/>
          <w:numId w:val="21"/>
        </w:numPr>
        <w:spacing w:after="0" w:line="276" w:lineRule="auto"/>
        <w:rPr>
          <w:sz w:val="20"/>
          <w:szCs w:val="20"/>
        </w:rPr>
      </w:pPr>
      <w:r>
        <w:rPr>
          <w:sz w:val="20"/>
          <w:szCs w:val="20"/>
        </w:rPr>
        <w:t>Dan</w:t>
      </w:r>
      <w:r>
        <w:rPr>
          <w:sz w:val="20"/>
          <w:szCs w:val="20"/>
        </w:rPr>
        <w:t>iel</w:t>
      </w:r>
      <w:r>
        <w:rPr>
          <w:sz w:val="20"/>
          <w:szCs w:val="20"/>
        </w:rPr>
        <w:t xml:space="preserve"> - working on joining database views with GIS </w:t>
      </w:r>
    </w:p>
    <w:p w:rsidR="000F2540" w:rsidRDefault="000F2540" w:rsidP="000F2540">
      <w:pPr>
        <w:numPr>
          <w:ilvl w:val="0"/>
          <w:numId w:val="21"/>
        </w:numPr>
        <w:spacing w:after="0" w:line="276" w:lineRule="auto"/>
        <w:rPr>
          <w:sz w:val="20"/>
          <w:szCs w:val="20"/>
        </w:rPr>
      </w:pPr>
      <w:r>
        <w:rPr>
          <w:sz w:val="20"/>
          <w:szCs w:val="20"/>
        </w:rPr>
        <w:t>Dan</w:t>
      </w:r>
      <w:r>
        <w:rPr>
          <w:sz w:val="20"/>
          <w:szCs w:val="20"/>
        </w:rPr>
        <w:t>iel</w:t>
      </w:r>
      <w:r>
        <w:rPr>
          <w:sz w:val="20"/>
          <w:szCs w:val="20"/>
        </w:rPr>
        <w:t xml:space="preserve"> - Further publishing of </w:t>
      </w:r>
      <w:proofErr w:type="spellStart"/>
      <w:r>
        <w:rPr>
          <w:sz w:val="20"/>
          <w:szCs w:val="20"/>
        </w:rPr>
        <w:t>StoryMaps</w:t>
      </w:r>
      <w:proofErr w:type="spellEnd"/>
      <w:r>
        <w:rPr>
          <w:sz w:val="20"/>
          <w:szCs w:val="20"/>
        </w:rPr>
        <w:t xml:space="preserve"> on activities, they have recently consolidated stories maps onto a single web page</w:t>
      </w:r>
    </w:p>
    <w:p w:rsidR="000F2540" w:rsidRDefault="000F2540" w:rsidP="000F2540">
      <w:pPr>
        <w:rPr>
          <w:sz w:val="20"/>
          <w:szCs w:val="20"/>
        </w:rPr>
      </w:pPr>
    </w:p>
    <w:p w:rsidR="000F2540" w:rsidRDefault="000F2540" w:rsidP="000F2540">
      <w:pPr>
        <w:rPr>
          <w:sz w:val="20"/>
          <w:szCs w:val="20"/>
        </w:rPr>
      </w:pPr>
      <w:r>
        <w:rPr>
          <w:sz w:val="20"/>
          <w:szCs w:val="20"/>
        </w:rPr>
        <w:t>ODA</w:t>
      </w:r>
    </w:p>
    <w:p w:rsidR="000F2540" w:rsidRDefault="000F2540" w:rsidP="000F2540">
      <w:pPr>
        <w:numPr>
          <w:ilvl w:val="0"/>
          <w:numId w:val="22"/>
        </w:numPr>
        <w:spacing w:after="0" w:line="276" w:lineRule="auto"/>
        <w:rPr>
          <w:sz w:val="20"/>
          <w:szCs w:val="20"/>
        </w:rPr>
      </w:pPr>
      <w:r>
        <w:rPr>
          <w:sz w:val="20"/>
          <w:szCs w:val="20"/>
        </w:rPr>
        <w:t>Nothing to report</w:t>
      </w:r>
    </w:p>
    <w:p w:rsidR="000F2540" w:rsidRDefault="000F2540" w:rsidP="000F2540">
      <w:pPr>
        <w:rPr>
          <w:sz w:val="20"/>
          <w:szCs w:val="20"/>
        </w:rPr>
      </w:pPr>
    </w:p>
    <w:p w:rsidR="000F2540" w:rsidRDefault="000F2540" w:rsidP="000F2540">
      <w:pPr>
        <w:rPr>
          <w:sz w:val="20"/>
          <w:szCs w:val="20"/>
        </w:rPr>
      </w:pPr>
      <w:r>
        <w:rPr>
          <w:sz w:val="20"/>
          <w:szCs w:val="20"/>
        </w:rPr>
        <w:t>OMB</w:t>
      </w:r>
    </w:p>
    <w:p w:rsidR="000F2540" w:rsidRDefault="000F2540" w:rsidP="000F2540">
      <w:pPr>
        <w:numPr>
          <w:ilvl w:val="0"/>
          <w:numId w:val="20"/>
        </w:numPr>
        <w:spacing w:after="0" w:line="276" w:lineRule="auto"/>
        <w:rPr>
          <w:sz w:val="20"/>
          <w:szCs w:val="20"/>
        </w:rPr>
      </w:pPr>
      <w:r>
        <w:rPr>
          <w:sz w:val="20"/>
          <w:szCs w:val="20"/>
        </w:rPr>
        <w:t xml:space="preserve">Been working on apps for staff to use internally </w:t>
      </w:r>
    </w:p>
    <w:p w:rsidR="000F2540" w:rsidRDefault="000F2540" w:rsidP="000F2540">
      <w:pPr>
        <w:numPr>
          <w:ilvl w:val="0"/>
          <w:numId w:val="20"/>
        </w:numPr>
        <w:spacing w:after="0" w:line="276" w:lineRule="auto"/>
        <w:rPr>
          <w:sz w:val="20"/>
          <w:szCs w:val="20"/>
        </w:rPr>
      </w:pPr>
      <w:r>
        <w:rPr>
          <w:sz w:val="20"/>
          <w:szCs w:val="20"/>
        </w:rPr>
        <w:t>Prepping for ORPA conference next week</w:t>
      </w:r>
    </w:p>
    <w:p w:rsidR="000F2540" w:rsidRDefault="000F2540" w:rsidP="000F2540">
      <w:pPr>
        <w:rPr>
          <w:sz w:val="20"/>
          <w:szCs w:val="20"/>
        </w:rPr>
      </w:pPr>
    </w:p>
    <w:p w:rsidR="000F2540" w:rsidRDefault="000F2540" w:rsidP="000F2540">
      <w:pPr>
        <w:rPr>
          <w:sz w:val="20"/>
          <w:szCs w:val="20"/>
        </w:rPr>
      </w:pPr>
      <w:r>
        <w:rPr>
          <w:sz w:val="20"/>
          <w:szCs w:val="20"/>
        </w:rPr>
        <w:t>WRD</w:t>
      </w:r>
    </w:p>
    <w:p w:rsidR="000F2540" w:rsidRDefault="000F2540" w:rsidP="000F2540">
      <w:pPr>
        <w:numPr>
          <w:ilvl w:val="0"/>
          <w:numId w:val="17"/>
        </w:numPr>
        <w:spacing w:after="0" w:line="276" w:lineRule="auto"/>
        <w:rPr>
          <w:sz w:val="20"/>
          <w:szCs w:val="20"/>
        </w:rPr>
      </w:pPr>
      <w:r>
        <w:rPr>
          <w:sz w:val="20"/>
          <w:szCs w:val="20"/>
        </w:rPr>
        <w:t>Nothing to report</w:t>
      </w:r>
    </w:p>
    <w:p w:rsidR="000F2540" w:rsidRDefault="000F2540" w:rsidP="000F2540">
      <w:pPr>
        <w:rPr>
          <w:sz w:val="20"/>
          <w:szCs w:val="20"/>
        </w:rPr>
      </w:pPr>
    </w:p>
    <w:p w:rsidR="000F2540" w:rsidRDefault="000F2540" w:rsidP="000F2540">
      <w:pPr>
        <w:rPr>
          <w:sz w:val="20"/>
          <w:szCs w:val="20"/>
        </w:rPr>
      </w:pPr>
      <w:r>
        <w:rPr>
          <w:sz w:val="20"/>
          <w:szCs w:val="20"/>
        </w:rPr>
        <w:t>DSL</w:t>
      </w:r>
    </w:p>
    <w:p w:rsidR="000F2540" w:rsidRDefault="000F2540" w:rsidP="000F2540">
      <w:pPr>
        <w:numPr>
          <w:ilvl w:val="0"/>
          <w:numId w:val="13"/>
        </w:numPr>
        <w:spacing w:after="0" w:line="276" w:lineRule="auto"/>
        <w:rPr>
          <w:sz w:val="20"/>
          <w:szCs w:val="20"/>
        </w:rPr>
      </w:pPr>
      <w:r>
        <w:rPr>
          <w:sz w:val="20"/>
          <w:szCs w:val="20"/>
        </w:rPr>
        <w:t xml:space="preserve">Still working on Enterprise and portal </w:t>
      </w:r>
    </w:p>
    <w:p w:rsidR="000F2540" w:rsidRDefault="000F2540" w:rsidP="000F2540">
      <w:pPr>
        <w:rPr>
          <w:sz w:val="20"/>
          <w:szCs w:val="20"/>
        </w:rPr>
      </w:pPr>
    </w:p>
    <w:p w:rsidR="000F2540" w:rsidRDefault="000F2540" w:rsidP="000F2540">
      <w:pPr>
        <w:rPr>
          <w:sz w:val="20"/>
          <w:szCs w:val="20"/>
        </w:rPr>
      </w:pPr>
      <w:r>
        <w:rPr>
          <w:sz w:val="20"/>
          <w:szCs w:val="20"/>
        </w:rPr>
        <w:t xml:space="preserve">DOR </w:t>
      </w:r>
    </w:p>
    <w:p w:rsidR="000F2540" w:rsidRDefault="000F2540" w:rsidP="000F2540">
      <w:pPr>
        <w:numPr>
          <w:ilvl w:val="0"/>
          <w:numId w:val="14"/>
        </w:numPr>
        <w:spacing w:after="0" w:line="276" w:lineRule="auto"/>
        <w:rPr>
          <w:sz w:val="20"/>
          <w:szCs w:val="20"/>
        </w:rPr>
      </w:pPr>
      <w:r>
        <w:rPr>
          <w:sz w:val="20"/>
          <w:szCs w:val="20"/>
        </w:rPr>
        <w:t>Has hired an ISS5</w:t>
      </w:r>
    </w:p>
    <w:p w:rsidR="000F2540" w:rsidRDefault="000F2540" w:rsidP="000F2540">
      <w:pPr>
        <w:numPr>
          <w:ilvl w:val="0"/>
          <w:numId w:val="14"/>
        </w:numPr>
        <w:spacing w:after="0" w:line="276" w:lineRule="auto"/>
        <w:rPr>
          <w:sz w:val="20"/>
          <w:szCs w:val="20"/>
        </w:rPr>
      </w:pPr>
      <w:r>
        <w:rPr>
          <w:sz w:val="20"/>
          <w:szCs w:val="20"/>
        </w:rPr>
        <w:t xml:space="preserve">DOR is deploying windows 10 laptops, and currently testing for </w:t>
      </w:r>
      <w:proofErr w:type="spellStart"/>
      <w:r>
        <w:rPr>
          <w:sz w:val="20"/>
          <w:szCs w:val="20"/>
        </w:rPr>
        <w:t>ArcPro</w:t>
      </w:r>
      <w:proofErr w:type="spellEnd"/>
      <w:r>
        <w:rPr>
          <w:sz w:val="20"/>
          <w:szCs w:val="20"/>
        </w:rPr>
        <w:t xml:space="preserve"> robustness</w:t>
      </w:r>
    </w:p>
    <w:p w:rsidR="000F2540" w:rsidRDefault="000F2540" w:rsidP="000F2540">
      <w:pPr>
        <w:numPr>
          <w:ilvl w:val="0"/>
          <w:numId w:val="14"/>
        </w:numPr>
        <w:spacing w:after="0" w:line="276" w:lineRule="auto"/>
        <w:rPr>
          <w:sz w:val="20"/>
          <w:szCs w:val="20"/>
        </w:rPr>
      </w:pPr>
      <w:r>
        <w:rPr>
          <w:sz w:val="20"/>
          <w:szCs w:val="20"/>
        </w:rPr>
        <w:t xml:space="preserve">ORMAP taxing districts work group - can the existing ORMAP standard be adapted to use and additional lookup table to make it easier to get to taxing district boundaries. Participation of 3 county assessors, and 6 additional represented. May be discussed at OGIC on Oct 25th </w:t>
      </w:r>
    </w:p>
    <w:p w:rsidR="000F2540" w:rsidRDefault="000F2540" w:rsidP="000F2540">
      <w:pPr>
        <w:numPr>
          <w:ilvl w:val="0"/>
          <w:numId w:val="14"/>
        </w:numPr>
        <w:spacing w:after="0" w:line="276" w:lineRule="auto"/>
        <w:rPr>
          <w:sz w:val="20"/>
          <w:szCs w:val="20"/>
        </w:rPr>
      </w:pPr>
      <w:r>
        <w:rPr>
          <w:sz w:val="20"/>
          <w:szCs w:val="20"/>
        </w:rPr>
        <w:t>Tom asked about what the message to ORMAP participants is for January 2020</w:t>
      </w:r>
      <w:r>
        <w:rPr>
          <w:sz w:val="20"/>
          <w:szCs w:val="20"/>
        </w:rPr>
        <w:t xml:space="preserve"> data sharing requirement</w:t>
      </w:r>
      <w:r>
        <w:rPr>
          <w:sz w:val="20"/>
          <w:szCs w:val="20"/>
        </w:rPr>
        <w:t xml:space="preserve"> - is anything changing for them, if not, why not?</w:t>
      </w:r>
    </w:p>
    <w:p w:rsidR="000F2540" w:rsidRDefault="000F2540" w:rsidP="000F2540">
      <w:pPr>
        <w:numPr>
          <w:ilvl w:val="1"/>
          <w:numId w:val="14"/>
        </w:numPr>
        <w:spacing w:after="0" w:line="276" w:lineRule="auto"/>
        <w:rPr>
          <w:sz w:val="20"/>
          <w:szCs w:val="20"/>
        </w:rPr>
      </w:pPr>
      <w:r>
        <w:rPr>
          <w:sz w:val="20"/>
          <w:szCs w:val="20"/>
        </w:rPr>
        <w:t xml:space="preserve">Emmor mentions that existing data sharing is not working, and so new approaches are needed. </w:t>
      </w:r>
    </w:p>
    <w:p w:rsidR="000F2540" w:rsidRDefault="000F2540" w:rsidP="000F2540">
      <w:pPr>
        <w:numPr>
          <w:ilvl w:val="1"/>
          <w:numId w:val="14"/>
        </w:numPr>
        <w:spacing w:after="0" w:line="276" w:lineRule="auto"/>
        <w:rPr>
          <w:sz w:val="20"/>
          <w:szCs w:val="20"/>
        </w:rPr>
      </w:pPr>
      <w:r>
        <w:rPr>
          <w:sz w:val="20"/>
          <w:szCs w:val="20"/>
        </w:rPr>
        <w:t>Theresa confirms that nothing changes in January 2020, and that we need to keep working with existing structures</w:t>
      </w:r>
    </w:p>
    <w:p w:rsidR="000F2540" w:rsidRDefault="000F2540" w:rsidP="000F2540">
      <w:pPr>
        <w:numPr>
          <w:ilvl w:val="1"/>
          <w:numId w:val="14"/>
        </w:numPr>
        <w:spacing w:after="0" w:line="276" w:lineRule="auto"/>
        <w:rPr>
          <w:sz w:val="20"/>
          <w:szCs w:val="20"/>
        </w:rPr>
      </w:pPr>
      <w:r>
        <w:rPr>
          <w:sz w:val="20"/>
          <w:szCs w:val="20"/>
        </w:rPr>
        <w:t>Rachel &amp; Theresa mention - This topic could be brought to OGIC as a public comment, but also could be brought to the OGIC engagement group (which has not yet met).</w:t>
      </w:r>
      <w:r>
        <w:rPr>
          <w:sz w:val="20"/>
          <w:szCs w:val="20"/>
        </w:rPr>
        <w:t xml:space="preserve"> Jeff Frkonja @ Metro is the leader of the OGIC engagement team.</w:t>
      </w:r>
    </w:p>
    <w:p w:rsidR="000F2540" w:rsidRDefault="000F2540" w:rsidP="000F2540">
      <w:pPr>
        <w:rPr>
          <w:sz w:val="20"/>
          <w:szCs w:val="20"/>
        </w:rPr>
      </w:pPr>
    </w:p>
    <w:p w:rsidR="000F2540" w:rsidRDefault="000F2540" w:rsidP="000F2540">
      <w:pPr>
        <w:rPr>
          <w:sz w:val="20"/>
          <w:szCs w:val="20"/>
        </w:rPr>
      </w:pPr>
      <w:r>
        <w:rPr>
          <w:sz w:val="20"/>
          <w:szCs w:val="20"/>
        </w:rPr>
        <w:t xml:space="preserve">DLCD </w:t>
      </w:r>
    </w:p>
    <w:p w:rsidR="000F2540" w:rsidRDefault="000F2540" w:rsidP="000F2540">
      <w:pPr>
        <w:numPr>
          <w:ilvl w:val="0"/>
          <w:numId w:val="19"/>
        </w:numPr>
        <w:spacing w:after="0" w:line="276" w:lineRule="auto"/>
        <w:rPr>
          <w:sz w:val="20"/>
          <w:szCs w:val="20"/>
        </w:rPr>
      </w:pPr>
      <w:r>
        <w:rPr>
          <w:sz w:val="20"/>
          <w:szCs w:val="20"/>
        </w:rPr>
        <w:t>Is hosting a GIS day event internally</w:t>
      </w:r>
    </w:p>
    <w:p w:rsidR="000F2540" w:rsidRDefault="000F2540" w:rsidP="000F2540">
      <w:pPr>
        <w:numPr>
          <w:ilvl w:val="0"/>
          <w:numId w:val="19"/>
        </w:numPr>
        <w:spacing w:after="0" w:line="276" w:lineRule="auto"/>
        <w:rPr>
          <w:sz w:val="20"/>
          <w:szCs w:val="20"/>
        </w:rPr>
      </w:pPr>
      <w:r>
        <w:rPr>
          <w:sz w:val="20"/>
          <w:szCs w:val="20"/>
        </w:rPr>
        <w:t>Is meeting with ESRI in late October to discuss right-sizing the new DLCD GIS which will be built over the coming year.</w:t>
      </w:r>
    </w:p>
    <w:p w:rsidR="000F2540" w:rsidRDefault="000F2540" w:rsidP="000F2540">
      <w:pPr>
        <w:rPr>
          <w:sz w:val="20"/>
          <w:szCs w:val="20"/>
        </w:rPr>
      </w:pPr>
    </w:p>
    <w:p w:rsidR="000F2540" w:rsidRDefault="000F2540" w:rsidP="000F2540">
      <w:pPr>
        <w:rPr>
          <w:b/>
          <w:sz w:val="20"/>
          <w:szCs w:val="20"/>
        </w:rPr>
      </w:pPr>
      <w:r>
        <w:rPr>
          <w:b/>
          <w:sz w:val="20"/>
          <w:szCs w:val="20"/>
        </w:rPr>
        <w:t>Final Announcements</w:t>
      </w:r>
    </w:p>
    <w:p w:rsidR="000F2540" w:rsidRDefault="000F2540" w:rsidP="000F2540">
      <w:pPr>
        <w:numPr>
          <w:ilvl w:val="0"/>
          <w:numId w:val="15"/>
        </w:numPr>
        <w:spacing w:after="0" w:line="276" w:lineRule="auto"/>
        <w:rPr>
          <w:sz w:val="20"/>
          <w:szCs w:val="20"/>
        </w:rPr>
      </w:pPr>
      <w:r>
        <w:rPr>
          <w:sz w:val="20"/>
          <w:szCs w:val="20"/>
        </w:rPr>
        <w:t>Next Meeting: November 12th Dept. of Revenue, Salem</w:t>
      </w:r>
    </w:p>
    <w:p w:rsidR="000F2540" w:rsidRDefault="000F2540" w:rsidP="000F2540">
      <w:pPr>
        <w:numPr>
          <w:ilvl w:val="0"/>
          <w:numId w:val="15"/>
        </w:numPr>
        <w:spacing w:after="0" w:line="276" w:lineRule="auto"/>
        <w:rPr>
          <w:sz w:val="20"/>
          <w:szCs w:val="20"/>
        </w:rPr>
      </w:pPr>
      <w:r>
        <w:rPr>
          <w:sz w:val="20"/>
          <w:szCs w:val="20"/>
        </w:rPr>
        <w:t>Scribe: Emmor N.</w:t>
      </w:r>
    </w:p>
    <w:p w:rsidR="000F2540" w:rsidRDefault="000F2540" w:rsidP="000F2540">
      <w:pPr>
        <w:rPr>
          <w:sz w:val="20"/>
          <w:szCs w:val="20"/>
        </w:rPr>
      </w:pPr>
    </w:p>
    <w:p w:rsidR="000F2540" w:rsidRDefault="000F2540" w:rsidP="000F2540">
      <w:pPr>
        <w:rPr>
          <w:sz w:val="20"/>
          <w:szCs w:val="20"/>
        </w:rPr>
      </w:pPr>
      <w:r>
        <w:rPr>
          <w:sz w:val="20"/>
          <w:szCs w:val="20"/>
        </w:rPr>
        <w:t>Thank you to DEQ for hosting this month!</w:t>
      </w:r>
    </w:p>
    <w:p w:rsidR="00D048AB" w:rsidRDefault="00D048AB" w:rsidP="00B926F7">
      <w:pPr>
        <w:rPr>
          <w:sz w:val="24"/>
        </w:rPr>
      </w:pPr>
    </w:p>
    <w:p w:rsidR="00AD170F" w:rsidRPr="00AD170F" w:rsidRDefault="00AD170F" w:rsidP="00B926F7">
      <w:pPr>
        <w:rPr>
          <w:b/>
          <w:sz w:val="24"/>
        </w:rPr>
      </w:pPr>
      <w:r w:rsidRPr="00AD170F">
        <w:rPr>
          <w:b/>
          <w:sz w:val="24"/>
        </w:rPr>
        <w:t>Adjourn</w:t>
      </w:r>
    </w:p>
    <w:sectPr w:rsidR="00AD170F" w:rsidRPr="00AD170F" w:rsidSect="004F06F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C8" w:rsidRDefault="00BE02C8" w:rsidP="00BE02C8">
      <w:pPr>
        <w:spacing w:after="0" w:line="240" w:lineRule="auto"/>
      </w:pPr>
      <w:r>
        <w:separator/>
      </w:r>
    </w:p>
  </w:endnote>
  <w:endnote w:type="continuationSeparator" w:id="0">
    <w:p w:rsidR="00BE02C8" w:rsidRDefault="00BE02C8" w:rsidP="00BE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C8" w:rsidRDefault="00BE02C8" w:rsidP="00BE02C8">
      <w:pPr>
        <w:spacing w:after="0" w:line="240" w:lineRule="auto"/>
      </w:pPr>
      <w:r>
        <w:separator/>
      </w:r>
    </w:p>
  </w:footnote>
  <w:footnote w:type="continuationSeparator" w:id="0">
    <w:p w:rsidR="00BE02C8" w:rsidRDefault="00BE02C8" w:rsidP="00BE0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08745"/>
      <w:docPartObj>
        <w:docPartGallery w:val="Watermarks"/>
        <w:docPartUnique/>
      </w:docPartObj>
    </w:sdtPr>
    <w:sdtContent>
      <w:p w:rsidR="00BE02C8" w:rsidRDefault="00E058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73C"/>
    <w:multiLevelType w:val="hybridMultilevel"/>
    <w:tmpl w:val="6138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251A6"/>
    <w:multiLevelType w:val="multilevel"/>
    <w:tmpl w:val="1704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A0655"/>
    <w:multiLevelType w:val="multilevel"/>
    <w:tmpl w:val="362CA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11DA4"/>
    <w:multiLevelType w:val="multilevel"/>
    <w:tmpl w:val="B13CC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135E3B"/>
    <w:multiLevelType w:val="hybridMultilevel"/>
    <w:tmpl w:val="7F4C14D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33CE2231"/>
    <w:multiLevelType w:val="multilevel"/>
    <w:tmpl w:val="B5343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664514"/>
    <w:multiLevelType w:val="multilevel"/>
    <w:tmpl w:val="8DE8A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A83C3F"/>
    <w:multiLevelType w:val="multilevel"/>
    <w:tmpl w:val="EEE8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FA7F8F"/>
    <w:multiLevelType w:val="hybridMultilevel"/>
    <w:tmpl w:val="BB2AE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52C2D"/>
    <w:multiLevelType w:val="hybridMultilevel"/>
    <w:tmpl w:val="6A943AF4"/>
    <w:lvl w:ilvl="0" w:tplc="830E4514">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47455844"/>
    <w:multiLevelType w:val="multilevel"/>
    <w:tmpl w:val="E78EA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7C1F35"/>
    <w:multiLevelType w:val="multilevel"/>
    <w:tmpl w:val="E1643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9D784F"/>
    <w:multiLevelType w:val="hybridMultilevel"/>
    <w:tmpl w:val="964C5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7055F"/>
    <w:multiLevelType w:val="multilevel"/>
    <w:tmpl w:val="7E641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B53FF7"/>
    <w:multiLevelType w:val="multilevel"/>
    <w:tmpl w:val="65E81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733BA8"/>
    <w:multiLevelType w:val="hybridMultilevel"/>
    <w:tmpl w:val="BEC2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F0B51"/>
    <w:multiLevelType w:val="hybridMultilevel"/>
    <w:tmpl w:val="068ED4C2"/>
    <w:lvl w:ilvl="0" w:tplc="7A0C81F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12615"/>
    <w:multiLevelType w:val="multilevel"/>
    <w:tmpl w:val="5628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BC6F2C"/>
    <w:multiLevelType w:val="multilevel"/>
    <w:tmpl w:val="85D22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405FD0"/>
    <w:multiLevelType w:val="hybridMultilevel"/>
    <w:tmpl w:val="AB08CFE2"/>
    <w:lvl w:ilvl="0" w:tplc="78720A2C">
      <w:start w:val="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75A33CC6"/>
    <w:multiLevelType w:val="multilevel"/>
    <w:tmpl w:val="7474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534CC"/>
    <w:multiLevelType w:val="multilevel"/>
    <w:tmpl w:val="61AA2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8A2C11"/>
    <w:multiLevelType w:val="multilevel"/>
    <w:tmpl w:val="A44A3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BB7A3D"/>
    <w:multiLevelType w:val="multilevel"/>
    <w:tmpl w:val="934C5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FA5B87"/>
    <w:multiLevelType w:val="multilevel"/>
    <w:tmpl w:val="3BC4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5"/>
  </w:num>
  <w:num w:numId="3">
    <w:abstractNumId w:val="16"/>
  </w:num>
  <w:num w:numId="4">
    <w:abstractNumId w:val="4"/>
  </w:num>
  <w:num w:numId="5">
    <w:abstractNumId w:val="19"/>
  </w:num>
  <w:num w:numId="6">
    <w:abstractNumId w:val="9"/>
  </w:num>
  <w:num w:numId="7">
    <w:abstractNumId w:val="12"/>
  </w:num>
  <w:num w:numId="8">
    <w:abstractNumId w:val="10"/>
  </w:num>
  <w:num w:numId="9">
    <w:abstractNumId w:val="22"/>
  </w:num>
  <w:num w:numId="10">
    <w:abstractNumId w:val="2"/>
  </w:num>
  <w:num w:numId="11">
    <w:abstractNumId w:val="5"/>
  </w:num>
  <w:num w:numId="12">
    <w:abstractNumId w:val="13"/>
  </w:num>
  <w:num w:numId="13">
    <w:abstractNumId w:val="17"/>
  </w:num>
  <w:num w:numId="14">
    <w:abstractNumId w:val="6"/>
  </w:num>
  <w:num w:numId="15">
    <w:abstractNumId w:val="7"/>
  </w:num>
  <w:num w:numId="16">
    <w:abstractNumId w:val="24"/>
  </w:num>
  <w:num w:numId="17">
    <w:abstractNumId w:val="20"/>
  </w:num>
  <w:num w:numId="18">
    <w:abstractNumId w:val="23"/>
  </w:num>
  <w:num w:numId="19">
    <w:abstractNumId w:val="1"/>
  </w:num>
  <w:num w:numId="20">
    <w:abstractNumId w:val="3"/>
  </w:num>
  <w:num w:numId="21">
    <w:abstractNumId w:val="21"/>
  </w:num>
  <w:num w:numId="22">
    <w:abstractNumId w:val="14"/>
  </w:num>
  <w:num w:numId="23">
    <w:abstractNumId w:val="11"/>
  </w:num>
  <w:num w:numId="24">
    <w:abstractNumId w:val="18"/>
  </w:num>
  <w:num w:numId="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AE"/>
    <w:rsid w:val="00050C7D"/>
    <w:rsid w:val="000B1B78"/>
    <w:rsid w:val="000F2540"/>
    <w:rsid w:val="00101D9E"/>
    <w:rsid w:val="00273FC1"/>
    <w:rsid w:val="002B402C"/>
    <w:rsid w:val="002D3A19"/>
    <w:rsid w:val="002D3AD7"/>
    <w:rsid w:val="0033310C"/>
    <w:rsid w:val="00333FFA"/>
    <w:rsid w:val="003D1486"/>
    <w:rsid w:val="004A1E9E"/>
    <w:rsid w:val="004F06FB"/>
    <w:rsid w:val="004F57A6"/>
    <w:rsid w:val="005608B7"/>
    <w:rsid w:val="005C0138"/>
    <w:rsid w:val="00610407"/>
    <w:rsid w:val="00690EBB"/>
    <w:rsid w:val="006A327D"/>
    <w:rsid w:val="006E5C9F"/>
    <w:rsid w:val="00762A30"/>
    <w:rsid w:val="007E0957"/>
    <w:rsid w:val="007F1B1D"/>
    <w:rsid w:val="00835FA9"/>
    <w:rsid w:val="00850340"/>
    <w:rsid w:val="008B6C7D"/>
    <w:rsid w:val="008F75C8"/>
    <w:rsid w:val="00913B12"/>
    <w:rsid w:val="00913FC4"/>
    <w:rsid w:val="00931FF2"/>
    <w:rsid w:val="00960A6B"/>
    <w:rsid w:val="009906F3"/>
    <w:rsid w:val="009D1D51"/>
    <w:rsid w:val="00A21B2D"/>
    <w:rsid w:val="00A25567"/>
    <w:rsid w:val="00A931CA"/>
    <w:rsid w:val="00AA48AE"/>
    <w:rsid w:val="00AD170F"/>
    <w:rsid w:val="00B926F7"/>
    <w:rsid w:val="00BC3C3C"/>
    <w:rsid w:val="00BE02C8"/>
    <w:rsid w:val="00C76719"/>
    <w:rsid w:val="00C844D4"/>
    <w:rsid w:val="00D048AB"/>
    <w:rsid w:val="00E056EB"/>
    <w:rsid w:val="00E058C3"/>
    <w:rsid w:val="00E9209D"/>
    <w:rsid w:val="00F126FF"/>
    <w:rsid w:val="00F748EE"/>
    <w:rsid w:val="00F8384E"/>
    <w:rsid w:val="00FE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B3C4522A-C57D-4C1F-9C8B-189F3A92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EB"/>
    <w:pPr>
      <w:ind w:left="720"/>
      <w:contextualSpacing/>
    </w:pPr>
  </w:style>
  <w:style w:type="paragraph" w:styleId="NoSpacing">
    <w:name w:val="No Spacing"/>
    <w:uiPriority w:val="1"/>
    <w:qFormat/>
    <w:rsid w:val="00E9209D"/>
    <w:pPr>
      <w:spacing w:after="0" w:line="240" w:lineRule="auto"/>
    </w:pPr>
  </w:style>
  <w:style w:type="character" w:styleId="Hyperlink">
    <w:name w:val="Hyperlink"/>
    <w:basedOn w:val="DefaultParagraphFont"/>
    <w:uiPriority w:val="99"/>
    <w:unhideWhenUsed/>
    <w:rsid w:val="006E5C9F"/>
    <w:rPr>
      <w:color w:val="0563C1" w:themeColor="hyperlink"/>
      <w:u w:val="single"/>
    </w:rPr>
  </w:style>
  <w:style w:type="paragraph" w:styleId="Header">
    <w:name w:val="header"/>
    <w:basedOn w:val="Normal"/>
    <w:link w:val="HeaderChar"/>
    <w:uiPriority w:val="99"/>
    <w:unhideWhenUsed/>
    <w:rsid w:val="00BE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C8"/>
  </w:style>
  <w:style w:type="paragraph" w:styleId="Footer">
    <w:name w:val="footer"/>
    <w:basedOn w:val="Normal"/>
    <w:link w:val="FooterChar"/>
    <w:uiPriority w:val="99"/>
    <w:unhideWhenUsed/>
    <w:rsid w:val="00BE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4881">
      <w:bodyDiv w:val="1"/>
      <w:marLeft w:val="0"/>
      <w:marRight w:val="0"/>
      <w:marTop w:val="0"/>
      <w:marBottom w:val="0"/>
      <w:divBdr>
        <w:top w:val="none" w:sz="0" w:space="0" w:color="auto"/>
        <w:left w:val="none" w:sz="0" w:space="0" w:color="auto"/>
        <w:bottom w:val="none" w:sz="0" w:space="0" w:color="auto"/>
        <w:right w:val="none" w:sz="0" w:space="0" w:color="auto"/>
      </w:divBdr>
    </w:div>
    <w:div w:id="1536886368">
      <w:bodyDiv w:val="1"/>
      <w:marLeft w:val="0"/>
      <w:marRight w:val="0"/>
      <w:marTop w:val="0"/>
      <w:marBottom w:val="0"/>
      <w:divBdr>
        <w:top w:val="none" w:sz="0" w:space="0" w:color="auto"/>
        <w:left w:val="none" w:sz="0" w:space="0" w:color="auto"/>
        <w:bottom w:val="none" w:sz="0" w:space="0" w:color="auto"/>
        <w:right w:val="none" w:sz="0" w:space="0" w:color="auto"/>
      </w:divBdr>
    </w:div>
    <w:div w:id="1940065297">
      <w:bodyDiv w:val="1"/>
      <w:marLeft w:val="0"/>
      <w:marRight w:val="0"/>
      <w:marTop w:val="0"/>
      <w:marBottom w:val="0"/>
      <w:divBdr>
        <w:top w:val="none" w:sz="0" w:space="0" w:color="auto"/>
        <w:left w:val="none" w:sz="0" w:space="0" w:color="auto"/>
        <w:bottom w:val="none" w:sz="0" w:space="0" w:color="auto"/>
        <w:right w:val="none" w:sz="0" w:space="0" w:color="auto"/>
      </w:divBdr>
    </w:div>
    <w:div w:id="19993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sday.com/en-us/overview" TargetMode="External"/><Relationship Id="rId13" Type="http://schemas.openxmlformats.org/officeDocument/2006/relationships/hyperlink" Target="https://hdcgcx2.deq.state.or.us/HVR291/?viewer=wqs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wgis.org/2019-Conference" TargetMode="External"/><Relationship Id="rId12" Type="http://schemas.openxmlformats.org/officeDocument/2006/relationships/hyperlink" Target="https://geo.maps.arcgis.com/apps/MapJournal/index.html?appid=f2e8fd446c404661ae6a435a9b7a19a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geo/Pages/ogic-objectives.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sri.com/en-us/about/events/devsummit/overview"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pagis.maps.arcgis.com/home/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Seversons</dc:creator>
  <cp:keywords/>
  <dc:description/>
  <cp:lastModifiedBy>Smith, Rachel</cp:lastModifiedBy>
  <cp:revision>15</cp:revision>
  <dcterms:created xsi:type="dcterms:W3CDTF">2019-08-14T15:08:00Z</dcterms:created>
  <dcterms:modified xsi:type="dcterms:W3CDTF">2019-10-16T22:51:00Z</dcterms:modified>
</cp:coreProperties>
</file>