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3FE7A" w14:textId="243F7029" w:rsidR="000A7524" w:rsidRDefault="000A7524" w:rsidP="000A75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State of Oregon </w:t>
      </w:r>
    </w:p>
    <w:p w14:paraId="67C671E6" w14:textId="77777777" w:rsidR="000A7524" w:rsidRDefault="000A7524" w:rsidP="000A75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GIS PROGRAM LEADERS (GPL) COMMITTEE </w:t>
      </w:r>
    </w:p>
    <w:p w14:paraId="430C6DC1" w14:textId="77777777" w:rsidR="000A7524" w:rsidRDefault="000A7524" w:rsidP="000A75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Date: December 8th, 2020 </w:t>
      </w:r>
    </w:p>
    <w:p w14:paraId="4EDB5FDA" w14:textId="77777777" w:rsidR="000A7524" w:rsidRDefault="000A7524" w:rsidP="000A752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Time: 1:30-3:30pm </w:t>
      </w:r>
    </w:p>
    <w:p w14:paraId="03341F10" w14:textId="7B446E2F" w:rsidR="000A7524" w:rsidRDefault="000A7524" w:rsidP="000A7524">
      <w:pPr>
        <w:pStyle w:val="Default"/>
        <w:rPr>
          <w:sz w:val="22"/>
          <w:szCs w:val="22"/>
        </w:rPr>
      </w:pPr>
    </w:p>
    <w:p w14:paraId="0B440613" w14:textId="7978ECA1" w:rsidR="000A7524" w:rsidRPr="00584C3C" w:rsidRDefault="000A7524" w:rsidP="000A7524">
      <w:pPr>
        <w:pStyle w:val="Default"/>
        <w:rPr>
          <w:b/>
          <w:bCs/>
          <w:sz w:val="22"/>
          <w:szCs w:val="22"/>
        </w:rPr>
      </w:pPr>
      <w:r w:rsidRPr="00584C3C">
        <w:rPr>
          <w:b/>
          <w:bCs/>
          <w:sz w:val="22"/>
          <w:szCs w:val="22"/>
        </w:rPr>
        <w:t>ATTENDENCE</w:t>
      </w:r>
    </w:p>
    <w:p w14:paraId="2F1AE41C" w14:textId="35ADD752" w:rsidR="000A7524" w:rsidRDefault="000A7524" w:rsidP="000A7524">
      <w:pPr>
        <w:pStyle w:val="Default"/>
        <w:rPr>
          <w:sz w:val="22"/>
          <w:szCs w:val="22"/>
        </w:rPr>
      </w:pPr>
    </w:p>
    <w:p w14:paraId="011635A0" w14:textId="47749540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Jon Bowers</w:t>
      </w:r>
      <w:r w:rsidR="000A7524">
        <w:rPr>
          <w:rFonts w:ascii="Calibri" w:hAnsi="Calibri" w:cs="Calibri"/>
          <w:sz w:val="22"/>
          <w:szCs w:val="22"/>
        </w:rPr>
        <w:tab/>
        <w:t xml:space="preserve"> </w:t>
      </w:r>
      <w:r w:rsidR="000A7524">
        <w:rPr>
          <w:rFonts w:ascii="Calibri" w:hAnsi="Calibri" w:cs="Calibri"/>
          <w:sz w:val="22"/>
          <w:szCs w:val="22"/>
        </w:rPr>
        <w:tab/>
        <w:t>ODFW</w:t>
      </w:r>
      <w:r w:rsidR="000A7524">
        <w:rPr>
          <w:rFonts w:ascii="Calibri" w:hAnsi="Calibri" w:cs="Calibri"/>
          <w:sz w:val="22"/>
          <w:szCs w:val="22"/>
        </w:rPr>
        <w:tab/>
        <w:t>GPL Chair</w:t>
      </w:r>
      <w:r w:rsidR="0078710C">
        <w:rPr>
          <w:rFonts w:ascii="Calibri" w:hAnsi="Calibri" w:cs="Calibri"/>
          <w:sz w:val="22"/>
          <w:szCs w:val="22"/>
        </w:rPr>
        <w:t xml:space="preserve"> </w:t>
      </w:r>
      <w:r w:rsidR="00BD08A5">
        <w:rPr>
          <w:rFonts w:ascii="Calibri" w:hAnsi="Calibri" w:cs="Calibri"/>
          <w:sz w:val="22"/>
          <w:szCs w:val="22"/>
        </w:rPr>
        <w:t>(</w:t>
      </w:r>
      <w:r w:rsidR="0078710C">
        <w:rPr>
          <w:rFonts w:ascii="Calibri" w:hAnsi="Calibri" w:cs="Calibri"/>
          <w:sz w:val="22"/>
          <w:szCs w:val="22"/>
        </w:rPr>
        <w:t>last meeting as chair</w:t>
      </w:r>
      <w:r w:rsidR="00BD08A5">
        <w:rPr>
          <w:rFonts w:ascii="Calibri" w:hAnsi="Calibri" w:cs="Calibri"/>
          <w:sz w:val="22"/>
          <w:szCs w:val="22"/>
        </w:rPr>
        <w:t>)</w:t>
      </w:r>
    </w:p>
    <w:p w14:paraId="157F062F" w14:textId="6853D12A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Brady Callahan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Parks</w:t>
      </w:r>
    </w:p>
    <w:p w14:paraId="3A5E4B15" w14:textId="5950DDBA" w:rsidR="00B2039D" w:rsidRDefault="00E44748" w:rsidP="0061674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61674C">
        <w:rPr>
          <w:rFonts w:ascii="Calibri" w:hAnsi="Calibri" w:cs="Calibri"/>
          <w:sz w:val="22"/>
          <w:szCs w:val="22"/>
        </w:rPr>
        <w:t>Tom Elder</w:t>
      </w:r>
      <w:r w:rsidR="0061674C">
        <w:rPr>
          <w:rFonts w:ascii="Calibri" w:hAnsi="Calibri" w:cs="Calibri"/>
          <w:sz w:val="22"/>
          <w:szCs w:val="22"/>
        </w:rPr>
        <w:tab/>
      </w:r>
      <w:r w:rsidR="0061674C">
        <w:rPr>
          <w:rFonts w:ascii="Calibri" w:hAnsi="Calibri" w:cs="Calibri"/>
          <w:sz w:val="22"/>
          <w:szCs w:val="22"/>
        </w:rPr>
        <w:tab/>
        <w:t>ODHS</w:t>
      </w:r>
      <w:r w:rsidR="0061674C">
        <w:rPr>
          <w:rFonts w:ascii="Calibri" w:hAnsi="Calibri" w:cs="Calibri"/>
          <w:sz w:val="22"/>
          <w:szCs w:val="22"/>
        </w:rPr>
        <w:tab/>
        <w:t>Scribe</w:t>
      </w:r>
      <w:r w:rsidR="00B2039D">
        <w:rPr>
          <w:rFonts w:ascii="Calibri" w:hAnsi="Calibri" w:cs="Calibri"/>
          <w:sz w:val="22"/>
          <w:szCs w:val="22"/>
        </w:rPr>
        <w:tab/>
      </w:r>
      <w:r w:rsidR="00B2039D">
        <w:rPr>
          <w:rFonts w:ascii="Calibri" w:hAnsi="Calibri" w:cs="Calibri"/>
          <w:sz w:val="22"/>
          <w:szCs w:val="22"/>
        </w:rPr>
        <w:tab/>
      </w:r>
    </w:p>
    <w:p w14:paraId="3549A8F4" w14:textId="4F36C536" w:rsidR="000A7524" w:rsidRDefault="00983C25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Bob Harmon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OWRD</w:t>
      </w:r>
    </w:p>
    <w:p w14:paraId="783714A3" w14:textId="0A4BA49E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Dave Mather</w:t>
      </w:r>
      <w:r w:rsidR="00584C3C">
        <w:rPr>
          <w:rFonts w:ascii="Calibri" w:hAnsi="Calibri" w:cs="Calibri"/>
          <w:sz w:val="22"/>
          <w:szCs w:val="22"/>
        </w:rPr>
        <w:tab/>
      </w:r>
      <w:r w:rsidR="00584C3C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>GEO</w:t>
      </w:r>
    </w:p>
    <w:p w14:paraId="6ECCAAAA" w14:textId="1723608A" w:rsidR="00E44748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Phil McClelland</w:t>
      </w:r>
      <w:r w:rsidR="00F5234C">
        <w:rPr>
          <w:rFonts w:ascii="Calibri" w:hAnsi="Calibri" w:cs="Calibri"/>
          <w:sz w:val="22"/>
          <w:szCs w:val="22"/>
        </w:rPr>
        <w:tab/>
        <w:t>DOR</w:t>
      </w:r>
      <w:r>
        <w:rPr>
          <w:rFonts w:ascii="Calibri" w:hAnsi="Calibri" w:cs="Calibri"/>
          <w:sz w:val="22"/>
          <w:szCs w:val="22"/>
        </w:rPr>
        <w:tab/>
      </w:r>
    </w:p>
    <w:p w14:paraId="345BF9CA" w14:textId="13D6EEBA" w:rsidR="00584C3C" w:rsidRDefault="00E44748" w:rsidP="00584C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84C3C">
        <w:rPr>
          <w:rFonts w:ascii="Calibri" w:hAnsi="Calibri" w:cs="Calibri"/>
          <w:sz w:val="22"/>
          <w:szCs w:val="22"/>
        </w:rPr>
        <w:t>Adam Mele</w:t>
      </w:r>
      <w:r w:rsidR="00584C3C">
        <w:rPr>
          <w:rFonts w:ascii="Calibri" w:hAnsi="Calibri" w:cs="Calibri"/>
          <w:sz w:val="22"/>
          <w:szCs w:val="22"/>
        </w:rPr>
        <w:tab/>
      </w:r>
      <w:r w:rsidR="00584C3C">
        <w:rPr>
          <w:rFonts w:ascii="Calibri" w:hAnsi="Calibri" w:cs="Calibri"/>
          <w:sz w:val="22"/>
          <w:szCs w:val="22"/>
        </w:rPr>
        <w:tab/>
        <w:t>OEM</w:t>
      </w:r>
    </w:p>
    <w:p w14:paraId="30DC8115" w14:textId="603056AF" w:rsidR="00584C3C" w:rsidRDefault="00E44748" w:rsidP="00584C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84C3C">
        <w:rPr>
          <w:rFonts w:ascii="Calibri" w:hAnsi="Calibri" w:cs="Calibri"/>
          <w:sz w:val="22"/>
          <w:szCs w:val="22"/>
        </w:rPr>
        <w:t>Emmor Nile</w:t>
      </w:r>
      <w:r w:rsidR="00584C3C">
        <w:rPr>
          <w:rFonts w:ascii="Calibri" w:hAnsi="Calibri" w:cs="Calibri"/>
          <w:sz w:val="22"/>
          <w:szCs w:val="22"/>
        </w:rPr>
        <w:tab/>
      </w:r>
      <w:r w:rsidR="00584C3C">
        <w:rPr>
          <w:rFonts w:ascii="Calibri" w:hAnsi="Calibri" w:cs="Calibri"/>
          <w:sz w:val="22"/>
          <w:szCs w:val="22"/>
        </w:rPr>
        <w:tab/>
        <w:t>ODF</w:t>
      </w:r>
    </w:p>
    <w:p w14:paraId="397A4E91" w14:textId="57CB67CA" w:rsidR="00F25036" w:rsidRDefault="00F25036" w:rsidP="00584C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Don Pettit</w:t>
      </w:r>
      <w:r w:rsidR="00C35929">
        <w:rPr>
          <w:rFonts w:ascii="Calibri" w:hAnsi="Calibri" w:cs="Calibri"/>
          <w:sz w:val="22"/>
          <w:szCs w:val="22"/>
        </w:rPr>
        <w:tab/>
      </w:r>
      <w:r w:rsidR="00C35929">
        <w:rPr>
          <w:rFonts w:ascii="Calibri" w:hAnsi="Calibri" w:cs="Calibri"/>
          <w:sz w:val="22"/>
          <w:szCs w:val="22"/>
        </w:rPr>
        <w:tab/>
        <w:t>DEQ</w:t>
      </w:r>
    </w:p>
    <w:p w14:paraId="7BAE4FC2" w14:textId="5B822B17" w:rsidR="00584C3C" w:rsidRDefault="00E44748" w:rsidP="00584C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84C3C">
        <w:rPr>
          <w:rFonts w:ascii="Calibri" w:hAnsi="Calibri" w:cs="Calibri"/>
          <w:sz w:val="22"/>
          <w:szCs w:val="22"/>
        </w:rPr>
        <w:t>Joe Severson</w:t>
      </w:r>
      <w:r w:rsidR="00584C3C">
        <w:rPr>
          <w:rFonts w:ascii="Calibri" w:hAnsi="Calibri" w:cs="Calibri"/>
          <w:sz w:val="22"/>
          <w:szCs w:val="22"/>
        </w:rPr>
        <w:tab/>
      </w:r>
      <w:r w:rsidR="00584C3C">
        <w:rPr>
          <w:rFonts w:ascii="Calibri" w:hAnsi="Calibri" w:cs="Calibri"/>
          <w:sz w:val="22"/>
          <w:szCs w:val="22"/>
        </w:rPr>
        <w:tab/>
        <w:t>Marine Board</w:t>
      </w:r>
      <w:r w:rsidR="00F5234C">
        <w:rPr>
          <w:rFonts w:ascii="Calibri" w:hAnsi="Calibri" w:cs="Calibri"/>
          <w:sz w:val="22"/>
          <w:szCs w:val="22"/>
        </w:rPr>
        <w:t xml:space="preserve"> </w:t>
      </w:r>
      <w:r w:rsidR="006A5ADA">
        <w:rPr>
          <w:rFonts w:ascii="Calibri" w:hAnsi="Calibri" w:cs="Calibri"/>
          <w:sz w:val="22"/>
          <w:szCs w:val="22"/>
        </w:rPr>
        <w:t>V</w:t>
      </w:r>
      <w:r w:rsidR="00F5234C">
        <w:rPr>
          <w:rFonts w:ascii="Calibri" w:hAnsi="Calibri" w:cs="Calibri"/>
          <w:sz w:val="22"/>
          <w:szCs w:val="22"/>
        </w:rPr>
        <w:t xml:space="preserve">ice </w:t>
      </w:r>
      <w:r w:rsidR="006A5ADA">
        <w:rPr>
          <w:rFonts w:ascii="Calibri" w:hAnsi="Calibri" w:cs="Calibri"/>
          <w:sz w:val="22"/>
          <w:szCs w:val="22"/>
        </w:rPr>
        <w:t>C</w:t>
      </w:r>
      <w:r w:rsidR="00F5234C">
        <w:rPr>
          <w:rFonts w:ascii="Calibri" w:hAnsi="Calibri" w:cs="Calibri"/>
          <w:sz w:val="22"/>
          <w:szCs w:val="22"/>
        </w:rPr>
        <w:t>hair</w:t>
      </w:r>
    </w:p>
    <w:p w14:paraId="74F4BF13" w14:textId="29C3963F" w:rsidR="000A7524" w:rsidRDefault="00983C25" w:rsidP="000A7524">
      <w:pPr>
        <w:pStyle w:val="Default"/>
        <w:rPr>
          <w:sz w:val="22"/>
          <w:szCs w:val="22"/>
        </w:rPr>
      </w:pPr>
      <w:r>
        <w:t xml:space="preserve">  </w:t>
      </w:r>
      <w:r w:rsidR="000A7524">
        <w:t>Cy Smith</w:t>
      </w:r>
      <w:r w:rsidR="00584C3C">
        <w:tab/>
      </w:r>
      <w:r w:rsidR="00584C3C">
        <w:tab/>
      </w:r>
      <w:r w:rsidR="000A7524">
        <w:t>GEO</w:t>
      </w:r>
    </w:p>
    <w:p w14:paraId="7E67AD4E" w14:textId="04C14230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Phil Smith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ODOT</w:t>
      </w:r>
    </w:p>
    <w:p w14:paraId="554F88B9" w14:textId="750EA556" w:rsidR="00B2039D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Rachel Smith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DLCD</w:t>
      </w:r>
      <w:r w:rsidR="00B2039D">
        <w:rPr>
          <w:rFonts w:ascii="Calibri" w:hAnsi="Calibri" w:cs="Calibri"/>
          <w:sz w:val="22"/>
          <w:szCs w:val="22"/>
        </w:rPr>
        <w:tab/>
      </w:r>
    </w:p>
    <w:p w14:paraId="10CDB7E9" w14:textId="31EB0B1A" w:rsidR="00B2039D" w:rsidRDefault="00E44748" w:rsidP="00584C3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584C3C">
        <w:rPr>
          <w:rFonts w:ascii="Calibri" w:hAnsi="Calibri" w:cs="Calibri"/>
          <w:sz w:val="22"/>
          <w:szCs w:val="22"/>
        </w:rPr>
        <w:t>Daniel Stoelb</w:t>
      </w:r>
      <w:r w:rsidR="00584C3C">
        <w:rPr>
          <w:rFonts w:ascii="Calibri" w:hAnsi="Calibri" w:cs="Calibri"/>
          <w:sz w:val="22"/>
          <w:szCs w:val="22"/>
        </w:rPr>
        <w:tab/>
      </w:r>
      <w:r w:rsidR="00584C3C">
        <w:rPr>
          <w:rFonts w:ascii="Calibri" w:hAnsi="Calibri" w:cs="Calibri"/>
          <w:sz w:val="22"/>
          <w:szCs w:val="22"/>
        </w:rPr>
        <w:tab/>
        <w:t>OEM</w:t>
      </w:r>
    </w:p>
    <w:p w14:paraId="14A6B207" w14:textId="59268BEE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Diana Walker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ODA</w:t>
      </w:r>
    </w:p>
    <w:p w14:paraId="11987F51" w14:textId="51994897" w:rsidR="000A7524" w:rsidRDefault="00E44748" w:rsidP="000A752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A7524">
        <w:rPr>
          <w:rFonts w:ascii="Calibri" w:hAnsi="Calibri" w:cs="Calibri"/>
          <w:sz w:val="22"/>
          <w:szCs w:val="22"/>
        </w:rPr>
        <w:t>Thom York</w:t>
      </w:r>
      <w:r w:rsidR="000A7524">
        <w:rPr>
          <w:rFonts w:ascii="Calibri" w:hAnsi="Calibri" w:cs="Calibri"/>
          <w:sz w:val="22"/>
          <w:szCs w:val="22"/>
        </w:rPr>
        <w:tab/>
      </w:r>
      <w:r w:rsidR="000A7524">
        <w:rPr>
          <w:rFonts w:ascii="Calibri" w:hAnsi="Calibri" w:cs="Calibri"/>
          <w:sz w:val="22"/>
          <w:szCs w:val="22"/>
        </w:rPr>
        <w:tab/>
        <w:t>DOR</w:t>
      </w:r>
    </w:p>
    <w:p w14:paraId="4BC1517E" w14:textId="5F885912" w:rsidR="000A7524" w:rsidRDefault="000A7524" w:rsidP="000A7524">
      <w:pPr>
        <w:pStyle w:val="Default"/>
        <w:rPr>
          <w:sz w:val="22"/>
          <w:szCs w:val="22"/>
        </w:rPr>
      </w:pPr>
    </w:p>
    <w:p w14:paraId="0CCDFF21" w14:textId="137C140B" w:rsidR="0061674C" w:rsidRPr="00CE7D62" w:rsidRDefault="0061674C" w:rsidP="000A7524">
      <w:pPr>
        <w:pStyle w:val="Default"/>
        <w:rPr>
          <w:b/>
          <w:bCs/>
          <w:sz w:val="22"/>
          <w:szCs w:val="22"/>
        </w:rPr>
      </w:pPr>
      <w:r w:rsidRPr="00CE7D62">
        <w:rPr>
          <w:b/>
          <w:bCs/>
          <w:sz w:val="22"/>
          <w:szCs w:val="22"/>
        </w:rPr>
        <w:t>Agenda</w:t>
      </w:r>
    </w:p>
    <w:p w14:paraId="1A199B00" w14:textId="635C20E5" w:rsidR="0061674C" w:rsidRDefault="0061674C" w:rsidP="000A7524">
      <w:pPr>
        <w:pStyle w:val="Default"/>
        <w:rPr>
          <w:sz w:val="22"/>
          <w:szCs w:val="22"/>
        </w:rPr>
      </w:pPr>
    </w:p>
    <w:p w14:paraId="1036B0CE" w14:textId="77777777" w:rsidR="00EA5CF0" w:rsidRDefault="0061674C" w:rsidP="000A752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1:30</w:t>
      </w:r>
      <w:r>
        <w:rPr>
          <w:sz w:val="22"/>
          <w:szCs w:val="22"/>
        </w:rPr>
        <w:tab/>
      </w:r>
      <w:r w:rsidR="00EA5CF0">
        <w:rPr>
          <w:sz w:val="22"/>
          <w:szCs w:val="22"/>
        </w:rPr>
        <w:t>Introductions</w:t>
      </w:r>
    </w:p>
    <w:p w14:paraId="782D124D" w14:textId="77777777" w:rsidR="00683E31" w:rsidRDefault="0061674C" w:rsidP="00EA5CF0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>Announcements</w:t>
      </w:r>
    </w:p>
    <w:p w14:paraId="6066DF7C" w14:textId="0C633757" w:rsidR="0061674C" w:rsidRDefault="00EA5CF0" w:rsidP="00683E31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Call for 2021 </w:t>
      </w:r>
      <w:r w:rsidR="006A5ADA">
        <w:rPr>
          <w:sz w:val="22"/>
          <w:szCs w:val="22"/>
        </w:rPr>
        <w:t>GPL V</w:t>
      </w:r>
      <w:r>
        <w:rPr>
          <w:sz w:val="22"/>
          <w:szCs w:val="22"/>
        </w:rPr>
        <w:t>ice-</w:t>
      </w:r>
      <w:r w:rsidR="006A5ADA">
        <w:rPr>
          <w:sz w:val="22"/>
          <w:szCs w:val="22"/>
        </w:rPr>
        <w:t>C</w:t>
      </w:r>
      <w:r>
        <w:rPr>
          <w:sz w:val="22"/>
          <w:szCs w:val="22"/>
        </w:rPr>
        <w:t>hair</w:t>
      </w:r>
      <w:r w:rsidR="00BD08A5">
        <w:rPr>
          <w:sz w:val="22"/>
          <w:szCs w:val="22"/>
        </w:rPr>
        <w:t xml:space="preserve"> who w</w:t>
      </w:r>
      <w:r w:rsidR="006A5ADA">
        <w:rPr>
          <w:sz w:val="22"/>
          <w:szCs w:val="22"/>
        </w:rPr>
        <w:t>ill be</w:t>
      </w:r>
      <w:r w:rsidR="00BD08A5">
        <w:rPr>
          <w:sz w:val="22"/>
          <w:szCs w:val="22"/>
        </w:rPr>
        <w:t>come the</w:t>
      </w:r>
      <w:r w:rsidR="006A5ADA">
        <w:rPr>
          <w:sz w:val="22"/>
          <w:szCs w:val="22"/>
        </w:rPr>
        <w:t xml:space="preserve"> Chair in 2022.</w:t>
      </w:r>
    </w:p>
    <w:p w14:paraId="6434C395" w14:textId="3B33986F" w:rsidR="006A5ADA" w:rsidRDefault="006A5ADA" w:rsidP="00683E31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Nobody volunteered during the discussion</w:t>
      </w:r>
      <w:r w:rsidR="00E11751">
        <w:rPr>
          <w:sz w:val="22"/>
          <w:szCs w:val="22"/>
        </w:rPr>
        <w:t>.</w:t>
      </w:r>
    </w:p>
    <w:p w14:paraId="271B549D" w14:textId="0090EB55" w:rsidR="00683E31" w:rsidRDefault="00156D7C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Emmor </w:t>
      </w:r>
      <w:r w:rsidR="006A5ADA">
        <w:rPr>
          <w:sz w:val="22"/>
          <w:szCs w:val="22"/>
        </w:rPr>
        <w:t xml:space="preserve">suggested using the </w:t>
      </w:r>
      <w:r w:rsidR="00E11751">
        <w:rPr>
          <w:sz w:val="22"/>
          <w:szCs w:val="22"/>
        </w:rPr>
        <w:t>GPL r</w:t>
      </w:r>
      <w:r>
        <w:rPr>
          <w:sz w:val="22"/>
          <w:szCs w:val="22"/>
        </w:rPr>
        <w:t xml:space="preserve">otation </w:t>
      </w:r>
      <w:r w:rsidR="00E11751">
        <w:rPr>
          <w:sz w:val="22"/>
          <w:szCs w:val="22"/>
        </w:rPr>
        <w:t>l</w:t>
      </w:r>
      <w:r>
        <w:rPr>
          <w:sz w:val="22"/>
          <w:szCs w:val="22"/>
        </w:rPr>
        <w:t>ist</w:t>
      </w:r>
      <w:r w:rsidR="00E11751">
        <w:rPr>
          <w:sz w:val="22"/>
          <w:szCs w:val="22"/>
        </w:rPr>
        <w:t>.</w:t>
      </w:r>
    </w:p>
    <w:p w14:paraId="3E6DEA3A" w14:textId="4D17A0C6" w:rsidR="00156D7C" w:rsidRDefault="00156D7C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Rachel </w:t>
      </w:r>
      <w:r w:rsidR="006A5ADA">
        <w:rPr>
          <w:sz w:val="22"/>
          <w:szCs w:val="22"/>
        </w:rPr>
        <w:t>provided</w:t>
      </w:r>
      <w:r w:rsidR="00E11751">
        <w:rPr>
          <w:sz w:val="22"/>
          <w:szCs w:val="22"/>
        </w:rPr>
        <w:t xml:space="preserve"> the</w:t>
      </w:r>
      <w:r w:rsidR="006A5ADA">
        <w:rPr>
          <w:sz w:val="22"/>
          <w:szCs w:val="22"/>
        </w:rPr>
        <w:t xml:space="preserve"> link to the rotation list</w:t>
      </w:r>
      <w:r w:rsidR="00E11751">
        <w:rPr>
          <w:sz w:val="22"/>
          <w:szCs w:val="22"/>
        </w:rPr>
        <w:t xml:space="preserve"> -</w:t>
      </w:r>
    </w:p>
    <w:p w14:paraId="5B79F604" w14:textId="3477597E" w:rsidR="006A5ADA" w:rsidRDefault="00DB640F" w:rsidP="00156D7C">
      <w:pPr>
        <w:pStyle w:val="Default"/>
        <w:ind w:left="1440"/>
      </w:pPr>
      <w:hyperlink r:id="rId7" w:history="1">
        <w:r w:rsidR="006A5ADA">
          <w:rPr>
            <w:rStyle w:val="Hyperlink"/>
          </w:rPr>
          <w:t>https://www.oregon.gov/geo/GPL%20Documents/GPL_agencies_leadership.pdf</w:t>
        </w:r>
      </w:hyperlink>
    </w:p>
    <w:p w14:paraId="61B115C8" w14:textId="569C01E8" w:rsidR="006A5ADA" w:rsidRDefault="00E11751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Rachel also provided the link to the GPL home page where the agencies who have already chaired the GPL are listed -</w:t>
      </w:r>
    </w:p>
    <w:p w14:paraId="09C05341" w14:textId="7F50F4EF" w:rsidR="00E11751" w:rsidRDefault="00DB640F" w:rsidP="00156D7C">
      <w:pPr>
        <w:pStyle w:val="Default"/>
        <w:ind w:left="1440"/>
        <w:rPr>
          <w:sz w:val="22"/>
          <w:szCs w:val="22"/>
        </w:rPr>
      </w:pPr>
      <w:hyperlink r:id="rId8" w:history="1">
        <w:r w:rsidR="00E11751">
          <w:rPr>
            <w:rStyle w:val="Hyperlink"/>
          </w:rPr>
          <w:t>https://www.oregon.gov/geo/Pages/gpl.aspx</w:t>
        </w:r>
      </w:hyperlink>
    </w:p>
    <w:p w14:paraId="1766E49F" w14:textId="347C93E7" w:rsidR="00156D7C" w:rsidRDefault="00014B40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Emmor </w:t>
      </w:r>
      <w:r w:rsidR="006A5ADA">
        <w:rPr>
          <w:sz w:val="22"/>
          <w:szCs w:val="22"/>
        </w:rPr>
        <w:t>suggested</w:t>
      </w:r>
      <w:r>
        <w:rPr>
          <w:sz w:val="22"/>
          <w:szCs w:val="22"/>
        </w:rPr>
        <w:t xml:space="preserve"> </w:t>
      </w:r>
      <w:r w:rsidR="006A5ADA">
        <w:rPr>
          <w:sz w:val="22"/>
          <w:szCs w:val="22"/>
        </w:rPr>
        <w:t>t</w:t>
      </w:r>
      <w:r w:rsidR="00E11751">
        <w:rPr>
          <w:sz w:val="22"/>
          <w:szCs w:val="22"/>
        </w:rPr>
        <w:t xml:space="preserve">hat the vice-chair </w:t>
      </w:r>
      <w:r w:rsidR="006A5ADA">
        <w:rPr>
          <w:sz w:val="22"/>
          <w:szCs w:val="22"/>
        </w:rPr>
        <w:t>nominations</w:t>
      </w:r>
      <w:r>
        <w:rPr>
          <w:sz w:val="22"/>
          <w:szCs w:val="22"/>
        </w:rPr>
        <w:t xml:space="preserve"> </w:t>
      </w:r>
      <w:r w:rsidR="00E11751">
        <w:rPr>
          <w:sz w:val="22"/>
          <w:szCs w:val="22"/>
        </w:rPr>
        <w:t xml:space="preserve">be tabled </w:t>
      </w:r>
      <w:r w:rsidR="006A5ADA">
        <w:rPr>
          <w:sz w:val="22"/>
          <w:szCs w:val="22"/>
        </w:rPr>
        <w:t>un</w:t>
      </w:r>
      <w:r>
        <w:rPr>
          <w:sz w:val="22"/>
          <w:szCs w:val="22"/>
        </w:rPr>
        <w:t xml:space="preserve">til </w:t>
      </w:r>
      <w:r w:rsidR="006A5ADA">
        <w:rPr>
          <w:sz w:val="22"/>
          <w:szCs w:val="22"/>
        </w:rPr>
        <w:t xml:space="preserve">the </w:t>
      </w:r>
      <w:r>
        <w:rPr>
          <w:sz w:val="22"/>
          <w:szCs w:val="22"/>
        </w:rPr>
        <w:t>next meeting</w:t>
      </w:r>
      <w:r w:rsidR="00E11751">
        <w:rPr>
          <w:sz w:val="22"/>
          <w:szCs w:val="22"/>
        </w:rPr>
        <w:t>.</w:t>
      </w:r>
    </w:p>
    <w:p w14:paraId="1ECA646B" w14:textId="5479F0B9" w:rsidR="00014B40" w:rsidRDefault="00014B40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E11751">
        <w:rPr>
          <w:sz w:val="22"/>
          <w:szCs w:val="22"/>
        </w:rPr>
        <w:t xml:space="preserve">said that he will </w:t>
      </w:r>
      <w:r>
        <w:rPr>
          <w:sz w:val="22"/>
          <w:szCs w:val="22"/>
        </w:rPr>
        <w:t xml:space="preserve">get list </w:t>
      </w:r>
      <w:r w:rsidR="00E11751">
        <w:rPr>
          <w:sz w:val="22"/>
          <w:szCs w:val="22"/>
        </w:rPr>
        <w:t xml:space="preserve">of past GPL chairs </w:t>
      </w:r>
      <w:r>
        <w:rPr>
          <w:sz w:val="22"/>
          <w:szCs w:val="22"/>
        </w:rPr>
        <w:t>updated</w:t>
      </w:r>
      <w:r w:rsidR="00E11751">
        <w:rPr>
          <w:sz w:val="22"/>
          <w:szCs w:val="22"/>
        </w:rPr>
        <w:t xml:space="preserve"> (to include ODFW).</w:t>
      </w:r>
    </w:p>
    <w:p w14:paraId="5F0F160D" w14:textId="5FF4537C" w:rsidR="00014B40" w:rsidRDefault="00014B40" w:rsidP="00156D7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Jon </w:t>
      </w:r>
      <w:r w:rsidR="00E11751">
        <w:rPr>
          <w:sz w:val="22"/>
          <w:szCs w:val="22"/>
        </w:rPr>
        <w:t>agreed to t</w:t>
      </w:r>
      <w:r>
        <w:rPr>
          <w:sz w:val="22"/>
          <w:szCs w:val="22"/>
        </w:rPr>
        <w:t>able</w:t>
      </w:r>
      <w:r w:rsidR="00E11751">
        <w:rPr>
          <w:sz w:val="22"/>
          <w:szCs w:val="22"/>
        </w:rPr>
        <w:t xml:space="preserve"> the nominations.</w:t>
      </w:r>
    </w:p>
    <w:p w14:paraId="193EC504" w14:textId="77777777" w:rsidR="00CE7D62" w:rsidRDefault="00CE7D62" w:rsidP="00EA5CF0">
      <w:pPr>
        <w:pStyle w:val="Default"/>
        <w:ind w:firstLine="720"/>
        <w:rPr>
          <w:sz w:val="22"/>
          <w:szCs w:val="22"/>
        </w:rPr>
      </w:pPr>
    </w:p>
    <w:p w14:paraId="434E3CCC" w14:textId="2F076AAC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1:35</w:t>
      </w:r>
      <w:r>
        <w:rPr>
          <w:sz w:val="22"/>
          <w:szCs w:val="22"/>
        </w:rPr>
        <w:tab/>
        <w:t>DAS GEO Report</w:t>
      </w:r>
    </w:p>
    <w:p w14:paraId="4A94186F" w14:textId="3E382FC0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Smith</w:t>
      </w:r>
    </w:p>
    <w:p w14:paraId="0C8CB1C5" w14:textId="245692BF" w:rsidR="00CE7D62" w:rsidRDefault="00CE7D62" w:rsidP="00CE7D62">
      <w:pPr>
        <w:pStyle w:val="Default"/>
        <w:rPr>
          <w:sz w:val="22"/>
          <w:szCs w:val="22"/>
        </w:rPr>
      </w:pPr>
    </w:p>
    <w:p w14:paraId="28488194" w14:textId="18B0ECA7" w:rsidR="003C3756" w:rsidRDefault="00263BEA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reports that a </w:t>
      </w:r>
      <w:r w:rsidR="003C3756">
        <w:rPr>
          <w:sz w:val="22"/>
          <w:szCs w:val="22"/>
        </w:rPr>
        <w:t>Budget Package</w:t>
      </w:r>
      <w:r w:rsidR="00BF5C0D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BF5C0D">
        <w:rPr>
          <w:sz w:val="22"/>
          <w:szCs w:val="22"/>
        </w:rPr>
        <w:t>POP</w:t>
      </w:r>
      <w:r>
        <w:rPr>
          <w:sz w:val="22"/>
          <w:szCs w:val="22"/>
        </w:rPr>
        <w:t xml:space="preserve">) has been submitted for this biennium and is also included in the </w:t>
      </w:r>
      <w:r w:rsidR="003C3756">
        <w:rPr>
          <w:sz w:val="22"/>
          <w:szCs w:val="22"/>
        </w:rPr>
        <w:t xml:space="preserve"> Gov</w:t>
      </w:r>
      <w:r>
        <w:rPr>
          <w:sz w:val="22"/>
          <w:szCs w:val="22"/>
        </w:rPr>
        <w:t>ernor’</w:t>
      </w:r>
      <w:r w:rsidR="003C3756">
        <w:rPr>
          <w:sz w:val="22"/>
          <w:szCs w:val="22"/>
        </w:rPr>
        <w:t>s</w:t>
      </w:r>
      <w:r w:rsidR="005155FA">
        <w:rPr>
          <w:sz w:val="22"/>
          <w:szCs w:val="22"/>
        </w:rPr>
        <w:t xml:space="preserve"> recommended</w:t>
      </w:r>
      <w:r w:rsidR="003C3756">
        <w:rPr>
          <w:sz w:val="22"/>
          <w:szCs w:val="22"/>
        </w:rPr>
        <w:t xml:space="preserve"> budget</w:t>
      </w:r>
      <w:r>
        <w:rPr>
          <w:sz w:val="22"/>
          <w:szCs w:val="22"/>
        </w:rPr>
        <w:t>.</w:t>
      </w:r>
    </w:p>
    <w:p w14:paraId="5182F9D8" w14:textId="0FAF9543" w:rsidR="003C3756" w:rsidRDefault="00263BEA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POP includes </w:t>
      </w:r>
      <w:r w:rsidR="00730AB4">
        <w:rPr>
          <w:sz w:val="22"/>
          <w:szCs w:val="22"/>
        </w:rPr>
        <w:t>$2.83 m</w:t>
      </w:r>
      <w:r>
        <w:rPr>
          <w:sz w:val="22"/>
          <w:szCs w:val="22"/>
        </w:rPr>
        <w:t>illion for a</w:t>
      </w:r>
      <w:r w:rsidR="00730AB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730AB4">
        <w:rPr>
          <w:sz w:val="22"/>
          <w:szCs w:val="22"/>
        </w:rPr>
        <w:t>ecured data portal,</w:t>
      </w:r>
      <w:r>
        <w:rPr>
          <w:sz w:val="22"/>
          <w:szCs w:val="22"/>
        </w:rPr>
        <w:t xml:space="preserve"> a</w:t>
      </w:r>
      <w:r w:rsidR="00730AB4">
        <w:rPr>
          <w:sz w:val="22"/>
          <w:szCs w:val="22"/>
        </w:rPr>
        <w:t xml:space="preserve"> couple of staff to manage portal, </w:t>
      </w:r>
      <w:r>
        <w:rPr>
          <w:sz w:val="22"/>
          <w:szCs w:val="22"/>
        </w:rPr>
        <w:t>and four</w:t>
      </w:r>
      <w:r w:rsidR="00730AB4">
        <w:rPr>
          <w:sz w:val="22"/>
          <w:szCs w:val="22"/>
        </w:rPr>
        <w:t xml:space="preserve"> pilot projects </w:t>
      </w:r>
      <w:r>
        <w:rPr>
          <w:sz w:val="22"/>
          <w:szCs w:val="22"/>
        </w:rPr>
        <w:t>(</w:t>
      </w:r>
      <w:r w:rsidR="00730AB4">
        <w:rPr>
          <w:sz w:val="22"/>
          <w:szCs w:val="22"/>
        </w:rPr>
        <w:t>wildfire, election, workforce, covid recovery</w:t>
      </w:r>
      <w:r>
        <w:rPr>
          <w:sz w:val="22"/>
          <w:szCs w:val="22"/>
        </w:rPr>
        <w:t>). It also includes positions for the Chief Data Officer.</w:t>
      </w:r>
    </w:p>
    <w:p w14:paraId="5DFDE64F" w14:textId="77777777" w:rsidR="009746AD" w:rsidRDefault="009746AD" w:rsidP="003C3756">
      <w:pPr>
        <w:pStyle w:val="Default"/>
        <w:rPr>
          <w:sz w:val="22"/>
          <w:szCs w:val="22"/>
        </w:rPr>
      </w:pPr>
    </w:p>
    <w:p w14:paraId="52350332" w14:textId="376EA8D0" w:rsidR="00730AB4" w:rsidRDefault="00263BEA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 hearing scheduled on Thursday, 12/10/20 with the Joint Committee on Information Technology for this POP. </w:t>
      </w:r>
      <w:r w:rsidR="00730AB4">
        <w:rPr>
          <w:sz w:val="22"/>
          <w:szCs w:val="22"/>
        </w:rPr>
        <w:t>Jeff F</w:t>
      </w:r>
      <w:r w:rsidR="009746AD">
        <w:rPr>
          <w:sz w:val="22"/>
          <w:szCs w:val="22"/>
        </w:rPr>
        <w:t>rkonga (OGIC)</w:t>
      </w:r>
      <w:r w:rsidR="00730AB4">
        <w:rPr>
          <w:sz w:val="22"/>
          <w:szCs w:val="22"/>
        </w:rPr>
        <w:t xml:space="preserve">, Kathryn </w:t>
      </w:r>
      <w:r>
        <w:rPr>
          <w:sz w:val="22"/>
          <w:szCs w:val="22"/>
        </w:rPr>
        <w:t>Helms</w:t>
      </w:r>
      <w:r w:rsidR="009746AD">
        <w:rPr>
          <w:sz w:val="22"/>
          <w:szCs w:val="22"/>
        </w:rPr>
        <w:t xml:space="preserve"> (CDO)</w:t>
      </w:r>
      <w:r>
        <w:rPr>
          <w:sz w:val="22"/>
          <w:szCs w:val="22"/>
        </w:rPr>
        <w:t xml:space="preserve"> </w:t>
      </w:r>
      <w:r w:rsidR="00730AB4">
        <w:rPr>
          <w:sz w:val="22"/>
          <w:szCs w:val="22"/>
        </w:rPr>
        <w:t xml:space="preserve">will present </w:t>
      </w:r>
      <w:r>
        <w:rPr>
          <w:sz w:val="22"/>
          <w:szCs w:val="22"/>
        </w:rPr>
        <w:t>the POP to the Committee.</w:t>
      </w:r>
      <w:r w:rsidR="00856CF0">
        <w:rPr>
          <w:sz w:val="22"/>
          <w:szCs w:val="22"/>
        </w:rPr>
        <w:t xml:space="preserve"> </w:t>
      </w:r>
      <w:r w:rsidR="00730AB4">
        <w:rPr>
          <w:sz w:val="22"/>
          <w:szCs w:val="22"/>
        </w:rPr>
        <w:t>Steven</w:t>
      </w:r>
      <w:r w:rsidR="00856CF0">
        <w:rPr>
          <w:sz w:val="22"/>
          <w:szCs w:val="22"/>
        </w:rPr>
        <w:t xml:space="preserve"> Hoffert, the</w:t>
      </w:r>
      <w:r w:rsidR="00730AB4">
        <w:rPr>
          <w:sz w:val="22"/>
          <w:szCs w:val="22"/>
        </w:rPr>
        <w:t xml:space="preserve"> incoming OGIC</w:t>
      </w:r>
      <w:r w:rsidR="00856CF0">
        <w:rPr>
          <w:sz w:val="22"/>
          <w:szCs w:val="22"/>
        </w:rPr>
        <w:t xml:space="preserve"> Chair</w:t>
      </w:r>
      <w:r w:rsidR="00730AB4">
        <w:rPr>
          <w:sz w:val="22"/>
          <w:szCs w:val="22"/>
        </w:rPr>
        <w:t xml:space="preserve">, Tom Rolfing, </w:t>
      </w:r>
      <w:r w:rsidR="00856CF0">
        <w:rPr>
          <w:sz w:val="22"/>
          <w:szCs w:val="22"/>
        </w:rPr>
        <w:t xml:space="preserve">and </w:t>
      </w:r>
      <w:r w:rsidR="00730AB4">
        <w:rPr>
          <w:sz w:val="22"/>
          <w:szCs w:val="22"/>
        </w:rPr>
        <w:t xml:space="preserve">Cy </w:t>
      </w:r>
      <w:r w:rsidR="00856CF0">
        <w:rPr>
          <w:sz w:val="22"/>
          <w:szCs w:val="22"/>
        </w:rPr>
        <w:t xml:space="preserve">are </w:t>
      </w:r>
      <w:r w:rsidR="00730AB4">
        <w:rPr>
          <w:sz w:val="22"/>
          <w:szCs w:val="22"/>
        </w:rPr>
        <w:t xml:space="preserve">working on </w:t>
      </w:r>
      <w:r w:rsidR="00556E99">
        <w:rPr>
          <w:sz w:val="22"/>
          <w:szCs w:val="22"/>
        </w:rPr>
        <w:t>a</w:t>
      </w:r>
      <w:r w:rsidR="00856CF0">
        <w:rPr>
          <w:sz w:val="22"/>
          <w:szCs w:val="22"/>
        </w:rPr>
        <w:t xml:space="preserve"> </w:t>
      </w:r>
      <w:r w:rsidR="00730AB4">
        <w:rPr>
          <w:sz w:val="22"/>
          <w:szCs w:val="22"/>
        </w:rPr>
        <w:t>presentation</w:t>
      </w:r>
      <w:r w:rsidR="00856CF0">
        <w:rPr>
          <w:sz w:val="22"/>
          <w:szCs w:val="22"/>
        </w:rPr>
        <w:t>.</w:t>
      </w:r>
    </w:p>
    <w:p w14:paraId="76BDDCD2" w14:textId="77777777" w:rsidR="00856CF0" w:rsidRDefault="00856CF0" w:rsidP="003C3756">
      <w:pPr>
        <w:pStyle w:val="Default"/>
        <w:rPr>
          <w:sz w:val="22"/>
          <w:szCs w:val="22"/>
        </w:rPr>
      </w:pPr>
    </w:p>
    <w:p w14:paraId="5AB71060" w14:textId="374B3983" w:rsidR="00730AB4" w:rsidRDefault="009746AD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is a</w:t>
      </w:r>
      <w:r w:rsidR="00730AB4">
        <w:rPr>
          <w:sz w:val="22"/>
          <w:szCs w:val="22"/>
        </w:rPr>
        <w:t xml:space="preserve">lso working on </w:t>
      </w:r>
      <w:r>
        <w:rPr>
          <w:sz w:val="22"/>
          <w:szCs w:val="22"/>
        </w:rPr>
        <w:t xml:space="preserve">obtaining </w:t>
      </w:r>
      <w:r w:rsidR="00730AB4">
        <w:rPr>
          <w:sz w:val="22"/>
          <w:szCs w:val="22"/>
        </w:rPr>
        <w:t xml:space="preserve">Stagegate </w:t>
      </w:r>
      <w:r>
        <w:rPr>
          <w:sz w:val="22"/>
          <w:szCs w:val="22"/>
        </w:rPr>
        <w:t xml:space="preserve">approval </w:t>
      </w:r>
      <w:r w:rsidR="00730AB4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the </w:t>
      </w:r>
      <w:r w:rsidR="00730AB4">
        <w:rPr>
          <w:sz w:val="22"/>
          <w:szCs w:val="22"/>
        </w:rPr>
        <w:t>POP</w:t>
      </w:r>
      <w:r>
        <w:rPr>
          <w:sz w:val="22"/>
          <w:szCs w:val="22"/>
        </w:rPr>
        <w:t xml:space="preserve"> and</w:t>
      </w:r>
      <w:r w:rsidR="00730AB4">
        <w:rPr>
          <w:sz w:val="22"/>
          <w:szCs w:val="22"/>
        </w:rPr>
        <w:t xml:space="preserve"> Stagegate 1 endorsement </w:t>
      </w:r>
      <w:r>
        <w:rPr>
          <w:sz w:val="22"/>
          <w:szCs w:val="22"/>
        </w:rPr>
        <w:t xml:space="preserve">has been </w:t>
      </w:r>
      <w:r w:rsidR="00730AB4">
        <w:rPr>
          <w:sz w:val="22"/>
          <w:szCs w:val="22"/>
        </w:rPr>
        <w:t>obtained</w:t>
      </w:r>
      <w:r>
        <w:rPr>
          <w:sz w:val="22"/>
          <w:szCs w:val="22"/>
        </w:rPr>
        <w:t>.</w:t>
      </w:r>
      <w:r w:rsidR="00730AB4">
        <w:rPr>
          <w:sz w:val="22"/>
          <w:szCs w:val="22"/>
        </w:rPr>
        <w:t xml:space="preserve"> </w:t>
      </w:r>
      <w:r>
        <w:rPr>
          <w:sz w:val="22"/>
          <w:szCs w:val="22"/>
        </w:rPr>
        <w:t>This project has been classified as a L</w:t>
      </w:r>
      <w:r w:rsidR="00730AB4">
        <w:rPr>
          <w:sz w:val="22"/>
          <w:szCs w:val="22"/>
        </w:rPr>
        <w:t>evel 2 project</w:t>
      </w:r>
      <w:r>
        <w:rPr>
          <w:sz w:val="22"/>
          <w:szCs w:val="22"/>
        </w:rPr>
        <w:t xml:space="preserve"> which means that</w:t>
      </w:r>
      <w:r w:rsidR="00730AB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730AB4">
        <w:rPr>
          <w:sz w:val="22"/>
          <w:szCs w:val="22"/>
        </w:rPr>
        <w:t>tagegate 2</w:t>
      </w:r>
      <w:r>
        <w:rPr>
          <w:sz w:val="22"/>
          <w:szCs w:val="22"/>
        </w:rPr>
        <w:t xml:space="preserve"> can be skipped </w:t>
      </w:r>
      <w:r w:rsidR="00856CF0">
        <w:rPr>
          <w:sz w:val="22"/>
          <w:szCs w:val="22"/>
        </w:rPr>
        <w:t xml:space="preserve">and </w:t>
      </w:r>
      <w:r>
        <w:rPr>
          <w:sz w:val="22"/>
          <w:szCs w:val="22"/>
        </w:rPr>
        <w:t>that</w:t>
      </w:r>
      <w:r w:rsidR="00730AB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730AB4">
        <w:rPr>
          <w:sz w:val="22"/>
          <w:szCs w:val="22"/>
        </w:rPr>
        <w:t>tagegate 3</w:t>
      </w:r>
      <w:r>
        <w:rPr>
          <w:sz w:val="22"/>
          <w:szCs w:val="22"/>
        </w:rPr>
        <w:t xml:space="preserve"> m</w:t>
      </w:r>
      <w:r w:rsidR="00730AB4">
        <w:rPr>
          <w:sz w:val="22"/>
          <w:szCs w:val="22"/>
        </w:rPr>
        <w:t xml:space="preserve">ust be </w:t>
      </w:r>
      <w:r>
        <w:rPr>
          <w:sz w:val="22"/>
          <w:szCs w:val="22"/>
        </w:rPr>
        <w:t>obtained</w:t>
      </w:r>
      <w:r w:rsidR="00730AB4">
        <w:rPr>
          <w:sz w:val="22"/>
          <w:szCs w:val="22"/>
        </w:rPr>
        <w:t xml:space="preserve"> by the time funding</w:t>
      </w:r>
      <w:r>
        <w:rPr>
          <w:sz w:val="22"/>
          <w:szCs w:val="22"/>
        </w:rPr>
        <w:t xml:space="preserve"> is available</w:t>
      </w:r>
      <w:r w:rsidR="00730AB4">
        <w:rPr>
          <w:sz w:val="22"/>
          <w:szCs w:val="22"/>
        </w:rPr>
        <w:t>.</w:t>
      </w:r>
    </w:p>
    <w:p w14:paraId="0B6A15A1" w14:textId="779481E4" w:rsidR="00730AB4" w:rsidRDefault="009746AD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POP includes one</w:t>
      </w:r>
      <w:r w:rsidR="00730AB4">
        <w:rPr>
          <w:sz w:val="22"/>
          <w:szCs w:val="22"/>
        </w:rPr>
        <w:t xml:space="preserve"> project manager </w:t>
      </w:r>
      <w:r>
        <w:rPr>
          <w:sz w:val="22"/>
          <w:szCs w:val="22"/>
        </w:rPr>
        <w:t xml:space="preserve">position </w:t>
      </w:r>
      <w:r w:rsidR="00730AB4">
        <w:rPr>
          <w:sz w:val="22"/>
          <w:szCs w:val="22"/>
        </w:rPr>
        <w:t>(</w:t>
      </w:r>
      <w:r>
        <w:rPr>
          <w:sz w:val="22"/>
          <w:szCs w:val="22"/>
        </w:rPr>
        <w:t>limited duration</w:t>
      </w:r>
      <w:r w:rsidR="00730AB4">
        <w:rPr>
          <w:sz w:val="22"/>
          <w:szCs w:val="22"/>
        </w:rPr>
        <w:t xml:space="preserve"> for </w:t>
      </w:r>
      <w:r w:rsidR="00556E99">
        <w:rPr>
          <w:sz w:val="22"/>
          <w:szCs w:val="22"/>
        </w:rPr>
        <w:t xml:space="preserve">the </w:t>
      </w:r>
      <w:r w:rsidR="00730AB4">
        <w:rPr>
          <w:sz w:val="22"/>
          <w:szCs w:val="22"/>
        </w:rPr>
        <w:t>biennium).</w:t>
      </w:r>
    </w:p>
    <w:p w14:paraId="49829CF1" w14:textId="269F5EBC" w:rsidR="00730AB4" w:rsidRDefault="009746AD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Pre-planning and technical evaluation ha</w:t>
      </w:r>
      <w:r w:rsidR="0002677D">
        <w:rPr>
          <w:sz w:val="22"/>
          <w:szCs w:val="22"/>
        </w:rPr>
        <w:t>ve</w:t>
      </w:r>
      <w:r>
        <w:rPr>
          <w:sz w:val="22"/>
          <w:szCs w:val="22"/>
        </w:rPr>
        <w:t xml:space="preserve"> been ongoing but </w:t>
      </w:r>
      <w:r w:rsidR="00730AB4">
        <w:rPr>
          <w:sz w:val="22"/>
          <w:szCs w:val="22"/>
        </w:rPr>
        <w:t>no</w:t>
      </w:r>
      <w:r w:rsidR="00B92769">
        <w:rPr>
          <w:sz w:val="22"/>
          <w:szCs w:val="22"/>
        </w:rPr>
        <w:t xml:space="preserve">w </w:t>
      </w:r>
      <w:r w:rsidR="00D515FF">
        <w:rPr>
          <w:sz w:val="22"/>
          <w:szCs w:val="22"/>
        </w:rPr>
        <w:t xml:space="preserve">the </w:t>
      </w:r>
      <w:r w:rsidR="00730AB4">
        <w:rPr>
          <w:sz w:val="22"/>
          <w:szCs w:val="22"/>
        </w:rPr>
        <w:t>actual planning</w:t>
      </w:r>
      <w:r w:rsidR="00D515FF">
        <w:rPr>
          <w:sz w:val="22"/>
          <w:szCs w:val="22"/>
        </w:rPr>
        <w:t xml:space="preserve"> begins</w:t>
      </w:r>
      <w:r w:rsidR="00730AB4">
        <w:rPr>
          <w:sz w:val="22"/>
          <w:szCs w:val="22"/>
        </w:rPr>
        <w:t>.</w:t>
      </w:r>
    </w:p>
    <w:p w14:paraId="29717D71" w14:textId="2D3E0F2E" w:rsidR="00B92769" w:rsidRDefault="00D515FF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is also working on o</w:t>
      </w:r>
      <w:r w:rsidR="00B92769">
        <w:rPr>
          <w:sz w:val="22"/>
          <w:szCs w:val="22"/>
        </w:rPr>
        <w:t>utreach</w:t>
      </w:r>
      <w:r>
        <w:rPr>
          <w:sz w:val="22"/>
          <w:szCs w:val="22"/>
        </w:rPr>
        <w:t xml:space="preserve"> and</w:t>
      </w:r>
      <w:r w:rsidR="00B92769">
        <w:rPr>
          <w:sz w:val="22"/>
          <w:szCs w:val="22"/>
        </w:rPr>
        <w:t xml:space="preserve"> advocacy for support for legislative sessions. </w:t>
      </w:r>
      <w:r>
        <w:rPr>
          <w:sz w:val="22"/>
          <w:szCs w:val="22"/>
        </w:rPr>
        <w:t xml:space="preserve">He met with the </w:t>
      </w:r>
      <w:r w:rsidR="00B92769">
        <w:rPr>
          <w:sz w:val="22"/>
          <w:szCs w:val="22"/>
        </w:rPr>
        <w:t xml:space="preserve">State </w:t>
      </w:r>
      <w:r>
        <w:rPr>
          <w:sz w:val="22"/>
          <w:szCs w:val="22"/>
        </w:rPr>
        <w:t>F</w:t>
      </w:r>
      <w:r w:rsidR="00B92769">
        <w:rPr>
          <w:sz w:val="22"/>
          <w:szCs w:val="22"/>
        </w:rPr>
        <w:t xml:space="preserve">orester </w:t>
      </w:r>
      <w:r>
        <w:rPr>
          <w:sz w:val="22"/>
          <w:szCs w:val="22"/>
        </w:rPr>
        <w:t>and OEM and obtained their support.</w:t>
      </w:r>
    </w:p>
    <w:p w14:paraId="7C9783D8" w14:textId="77777777" w:rsidR="00BF5C0D" w:rsidRDefault="00BF5C0D" w:rsidP="003C3756">
      <w:pPr>
        <w:pStyle w:val="Default"/>
        <w:rPr>
          <w:sz w:val="22"/>
          <w:szCs w:val="22"/>
        </w:rPr>
      </w:pPr>
    </w:p>
    <w:p w14:paraId="54D6EFD3" w14:textId="2C831159" w:rsidR="00E453C4" w:rsidRDefault="00BF5C0D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Brady</w:t>
      </w:r>
      <w:r w:rsidR="00E453C4">
        <w:rPr>
          <w:sz w:val="22"/>
          <w:szCs w:val="22"/>
        </w:rPr>
        <w:t xml:space="preserve"> Callahan asked about funding</w:t>
      </w:r>
      <w:r w:rsidR="00D515FF">
        <w:rPr>
          <w:sz w:val="22"/>
          <w:szCs w:val="22"/>
        </w:rPr>
        <w:t xml:space="preserve">. </w:t>
      </w:r>
      <w:r w:rsidR="00556E99">
        <w:rPr>
          <w:sz w:val="22"/>
          <w:szCs w:val="22"/>
        </w:rPr>
        <w:t>Cy replied</w:t>
      </w:r>
      <w:r w:rsidR="00D515FF">
        <w:rPr>
          <w:sz w:val="22"/>
          <w:szCs w:val="22"/>
        </w:rPr>
        <w:t xml:space="preserve"> that p</w:t>
      </w:r>
      <w:r>
        <w:rPr>
          <w:sz w:val="22"/>
          <w:szCs w:val="22"/>
        </w:rPr>
        <w:t>art</w:t>
      </w:r>
      <w:r w:rsidR="00D515FF">
        <w:rPr>
          <w:sz w:val="22"/>
          <w:szCs w:val="22"/>
        </w:rPr>
        <w:t xml:space="preserve"> of the funding was</w:t>
      </w:r>
      <w:r>
        <w:rPr>
          <w:sz w:val="22"/>
          <w:szCs w:val="22"/>
        </w:rPr>
        <w:t xml:space="preserve"> for one-time fund appropriation</w:t>
      </w:r>
      <w:r w:rsidR="00D515FF">
        <w:rPr>
          <w:sz w:val="22"/>
          <w:szCs w:val="22"/>
        </w:rPr>
        <w:t xml:space="preserve"> and p</w:t>
      </w:r>
      <w:r>
        <w:rPr>
          <w:sz w:val="22"/>
          <w:szCs w:val="22"/>
        </w:rPr>
        <w:t>art is for two ongoing positions</w:t>
      </w:r>
      <w:r w:rsidR="00D515FF">
        <w:rPr>
          <w:sz w:val="22"/>
          <w:szCs w:val="22"/>
        </w:rPr>
        <w:t>. Also, funding f</w:t>
      </w:r>
      <w:r>
        <w:rPr>
          <w:sz w:val="22"/>
          <w:szCs w:val="22"/>
        </w:rPr>
        <w:t xml:space="preserve">or GEO </w:t>
      </w:r>
      <w:r w:rsidR="00D515FF">
        <w:rPr>
          <w:sz w:val="22"/>
          <w:szCs w:val="22"/>
        </w:rPr>
        <w:t xml:space="preserve">had to include a </w:t>
      </w:r>
      <w:r>
        <w:rPr>
          <w:sz w:val="22"/>
          <w:szCs w:val="22"/>
        </w:rPr>
        <w:t>propose</w:t>
      </w:r>
      <w:r w:rsidR="00D515FF">
        <w:rPr>
          <w:sz w:val="22"/>
          <w:szCs w:val="22"/>
        </w:rPr>
        <w:t>d</w:t>
      </w:r>
      <w:r>
        <w:rPr>
          <w:sz w:val="22"/>
          <w:szCs w:val="22"/>
        </w:rPr>
        <w:t xml:space="preserve"> 10% decrease</w:t>
      </w:r>
      <w:r w:rsidR="00D515FF">
        <w:rPr>
          <w:sz w:val="22"/>
          <w:szCs w:val="22"/>
        </w:rPr>
        <w:t xml:space="preserve"> (routine). </w:t>
      </w:r>
      <w:r>
        <w:rPr>
          <w:sz w:val="22"/>
          <w:szCs w:val="22"/>
        </w:rPr>
        <w:t xml:space="preserve">FIT funding </w:t>
      </w:r>
      <w:r w:rsidR="00D515FF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="00D515FF">
        <w:rPr>
          <w:sz w:val="22"/>
          <w:szCs w:val="22"/>
        </w:rPr>
        <w:t>$</w:t>
      </w:r>
      <w:r>
        <w:rPr>
          <w:sz w:val="22"/>
          <w:szCs w:val="22"/>
        </w:rPr>
        <w:t xml:space="preserve">500k </w:t>
      </w:r>
      <w:r w:rsidR="00D515FF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in </w:t>
      </w:r>
      <w:r w:rsidR="00D515FF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GEO budget </w:t>
      </w:r>
      <w:r w:rsidR="00D515FF">
        <w:rPr>
          <w:sz w:val="22"/>
          <w:szCs w:val="22"/>
        </w:rPr>
        <w:t xml:space="preserve">and will be </w:t>
      </w:r>
      <w:r w:rsidR="00E453C4">
        <w:rPr>
          <w:sz w:val="22"/>
          <w:szCs w:val="22"/>
        </w:rPr>
        <w:t xml:space="preserve">set aside </w:t>
      </w:r>
      <w:r>
        <w:rPr>
          <w:sz w:val="22"/>
          <w:szCs w:val="22"/>
        </w:rPr>
        <w:t>into separate account (OGIC Fund)</w:t>
      </w:r>
      <w:r w:rsidR="00D515FF">
        <w:rPr>
          <w:sz w:val="22"/>
          <w:szCs w:val="22"/>
        </w:rPr>
        <w:t xml:space="preserve"> to keep it safe.</w:t>
      </w:r>
      <w:r w:rsidR="00E31B57">
        <w:rPr>
          <w:sz w:val="22"/>
          <w:szCs w:val="22"/>
        </w:rPr>
        <w:t xml:space="preserve"> With </w:t>
      </w:r>
      <w:r w:rsidR="00E453C4">
        <w:rPr>
          <w:sz w:val="22"/>
          <w:szCs w:val="22"/>
        </w:rPr>
        <w:t>Theresa’s position gone</w:t>
      </w:r>
      <w:r w:rsidR="00E31B57">
        <w:rPr>
          <w:sz w:val="22"/>
          <w:szCs w:val="22"/>
        </w:rPr>
        <w:t xml:space="preserve"> Cy will continue the s</w:t>
      </w:r>
      <w:r w:rsidR="00E453C4">
        <w:rPr>
          <w:sz w:val="22"/>
          <w:szCs w:val="22"/>
        </w:rPr>
        <w:t>ame</w:t>
      </w:r>
      <w:r w:rsidR="005155FA">
        <w:rPr>
          <w:sz w:val="22"/>
          <w:szCs w:val="22"/>
        </w:rPr>
        <w:t xml:space="preserve"> overall FIT funding process with proposals in the spring and a target of</w:t>
      </w:r>
      <w:r w:rsidR="00556E99">
        <w:rPr>
          <w:sz w:val="22"/>
          <w:szCs w:val="22"/>
        </w:rPr>
        <w:t xml:space="preserve"> </w:t>
      </w:r>
      <w:r w:rsidR="00E453C4">
        <w:rPr>
          <w:sz w:val="22"/>
          <w:szCs w:val="22"/>
        </w:rPr>
        <w:t xml:space="preserve">July/August for new </w:t>
      </w:r>
      <w:r w:rsidR="00E31B57">
        <w:rPr>
          <w:sz w:val="22"/>
          <w:szCs w:val="22"/>
        </w:rPr>
        <w:t xml:space="preserve">FIT </w:t>
      </w:r>
      <w:r w:rsidR="00E453C4">
        <w:rPr>
          <w:sz w:val="22"/>
          <w:szCs w:val="22"/>
        </w:rPr>
        <w:t>agreements.</w:t>
      </w:r>
    </w:p>
    <w:p w14:paraId="24A6F40B" w14:textId="77777777" w:rsidR="00BF5C0D" w:rsidRDefault="00BF5C0D" w:rsidP="003C3756">
      <w:pPr>
        <w:pStyle w:val="Default"/>
        <w:rPr>
          <w:sz w:val="22"/>
          <w:szCs w:val="22"/>
        </w:rPr>
      </w:pPr>
    </w:p>
    <w:p w14:paraId="3E2F85AA" w14:textId="7CFA113F" w:rsidR="00730AB4" w:rsidRDefault="00B92769" w:rsidP="003C37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Dave</w:t>
      </w:r>
      <w:r w:rsidR="00296B50">
        <w:rPr>
          <w:sz w:val="22"/>
          <w:szCs w:val="22"/>
        </w:rPr>
        <w:t xml:space="preserve"> Mather reports that he has f</w:t>
      </w:r>
      <w:r>
        <w:rPr>
          <w:sz w:val="22"/>
          <w:szCs w:val="22"/>
        </w:rPr>
        <w:t>inished uploading 2017 – 2018 imagery</w:t>
      </w:r>
      <w:r w:rsidR="00296B50">
        <w:rPr>
          <w:sz w:val="22"/>
          <w:szCs w:val="22"/>
        </w:rPr>
        <w:t xml:space="preserve"> and that </w:t>
      </w:r>
      <w:r>
        <w:rPr>
          <w:sz w:val="22"/>
          <w:szCs w:val="22"/>
        </w:rPr>
        <w:t xml:space="preserve">FTP </w:t>
      </w:r>
      <w:r w:rsidR="00296B50">
        <w:rPr>
          <w:sz w:val="22"/>
          <w:szCs w:val="22"/>
        </w:rPr>
        <w:t xml:space="preserve">seems to be the </w:t>
      </w:r>
      <w:r>
        <w:rPr>
          <w:sz w:val="22"/>
          <w:szCs w:val="22"/>
        </w:rPr>
        <w:t>worst method for upload</w:t>
      </w:r>
      <w:r w:rsidR="00296B50">
        <w:rPr>
          <w:sz w:val="22"/>
          <w:szCs w:val="22"/>
        </w:rPr>
        <w:t xml:space="preserve"> and </w:t>
      </w:r>
      <w:r>
        <w:rPr>
          <w:sz w:val="22"/>
          <w:szCs w:val="22"/>
        </w:rPr>
        <w:t>download</w:t>
      </w:r>
      <w:r w:rsidR="00296B50">
        <w:rPr>
          <w:sz w:val="22"/>
          <w:szCs w:val="22"/>
        </w:rPr>
        <w:t>ing the imagery</w:t>
      </w:r>
      <w:r>
        <w:rPr>
          <w:sz w:val="22"/>
          <w:szCs w:val="22"/>
        </w:rPr>
        <w:t xml:space="preserve">. </w:t>
      </w:r>
      <w:r w:rsidR="00296B50">
        <w:rPr>
          <w:sz w:val="22"/>
          <w:szCs w:val="22"/>
        </w:rPr>
        <w:t>He m</w:t>
      </w:r>
      <w:r>
        <w:rPr>
          <w:sz w:val="22"/>
          <w:szCs w:val="22"/>
        </w:rPr>
        <w:t xml:space="preserve">ay have to </w:t>
      </w:r>
      <w:r w:rsidR="00296B50">
        <w:rPr>
          <w:sz w:val="22"/>
          <w:szCs w:val="22"/>
        </w:rPr>
        <w:t xml:space="preserve">use an </w:t>
      </w:r>
      <w:r>
        <w:rPr>
          <w:sz w:val="22"/>
          <w:szCs w:val="22"/>
        </w:rPr>
        <w:t>API</w:t>
      </w:r>
      <w:r w:rsidR="00296B50">
        <w:rPr>
          <w:sz w:val="22"/>
          <w:szCs w:val="22"/>
        </w:rPr>
        <w:t xml:space="preserve"> to make it perform better. He is also working on the </w:t>
      </w:r>
      <w:r>
        <w:rPr>
          <w:sz w:val="22"/>
          <w:szCs w:val="22"/>
        </w:rPr>
        <w:t>GEOHub</w:t>
      </w:r>
      <w:r w:rsidR="00296B50">
        <w:rPr>
          <w:sz w:val="22"/>
          <w:szCs w:val="22"/>
        </w:rPr>
        <w:t xml:space="preserve"> and m</w:t>
      </w:r>
      <w:r>
        <w:rPr>
          <w:sz w:val="22"/>
          <w:szCs w:val="22"/>
        </w:rPr>
        <w:t xml:space="preserve">et with </w:t>
      </w:r>
      <w:r w:rsidR="00296B50">
        <w:rPr>
          <w:sz w:val="22"/>
          <w:szCs w:val="22"/>
        </w:rPr>
        <w:t xml:space="preserve">the primary </w:t>
      </w:r>
      <w:r>
        <w:rPr>
          <w:sz w:val="22"/>
          <w:szCs w:val="22"/>
        </w:rPr>
        <w:t xml:space="preserve">ESRI developer for Hub Premium </w:t>
      </w:r>
      <w:r w:rsidR="00296B50">
        <w:rPr>
          <w:sz w:val="22"/>
          <w:szCs w:val="22"/>
        </w:rPr>
        <w:t>to discuss new features and</w:t>
      </w:r>
      <w:r>
        <w:rPr>
          <w:sz w:val="22"/>
          <w:szCs w:val="22"/>
        </w:rPr>
        <w:t xml:space="preserve"> expand</w:t>
      </w:r>
      <w:r w:rsidR="008D49B6">
        <w:rPr>
          <w:sz w:val="22"/>
          <w:szCs w:val="22"/>
        </w:rPr>
        <w:t>ed</w:t>
      </w:r>
      <w:r>
        <w:rPr>
          <w:sz w:val="22"/>
          <w:szCs w:val="22"/>
        </w:rPr>
        <w:t xml:space="preserve"> capabilities </w:t>
      </w:r>
      <w:r w:rsidR="008D49B6">
        <w:rPr>
          <w:sz w:val="22"/>
          <w:szCs w:val="22"/>
        </w:rPr>
        <w:t>such as a</w:t>
      </w:r>
      <w:r>
        <w:rPr>
          <w:sz w:val="22"/>
          <w:szCs w:val="22"/>
        </w:rPr>
        <w:t xml:space="preserve"> spatial search (as well as text search)</w:t>
      </w:r>
      <w:r w:rsidR="008D49B6">
        <w:rPr>
          <w:sz w:val="22"/>
          <w:szCs w:val="22"/>
        </w:rPr>
        <w:t xml:space="preserve">. He is also deep in the details of </w:t>
      </w:r>
      <w:r>
        <w:rPr>
          <w:sz w:val="22"/>
          <w:szCs w:val="22"/>
        </w:rPr>
        <w:t>other ways to participate</w:t>
      </w:r>
      <w:r w:rsidR="008D49B6">
        <w:rPr>
          <w:sz w:val="22"/>
          <w:szCs w:val="22"/>
        </w:rPr>
        <w:t xml:space="preserve"> in the GEOHub</w:t>
      </w:r>
      <w:r>
        <w:rPr>
          <w:sz w:val="22"/>
          <w:szCs w:val="22"/>
        </w:rPr>
        <w:t xml:space="preserve"> </w:t>
      </w:r>
      <w:r w:rsidR="008D49B6">
        <w:rPr>
          <w:sz w:val="22"/>
          <w:szCs w:val="22"/>
        </w:rPr>
        <w:t>including</w:t>
      </w:r>
      <w:r>
        <w:rPr>
          <w:sz w:val="22"/>
          <w:szCs w:val="22"/>
        </w:rPr>
        <w:t xml:space="preserve"> portal</w:t>
      </w:r>
      <w:r w:rsidR="008D49B6">
        <w:rPr>
          <w:sz w:val="22"/>
          <w:szCs w:val="22"/>
        </w:rPr>
        <w:t xml:space="preserve">-to-portal </w:t>
      </w:r>
      <w:r>
        <w:rPr>
          <w:sz w:val="22"/>
          <w:szCs w:val="22"/>
        </w:rPr>
        <w:t>collaborations</w:t>
      </w:r>
      <w:r w:rsidR="00BF5C0D">
        <w:rPr>
          <w:sz w:val="22"/>
          <w:szCs w:val="22"/>
        </w:rPr>
        <w:t xml:space="preserve">, </w:t>
      </w:r>
      <w:r w:rsidR="008D49B6">
        <w:rPr>
          <w:sz w:val="22"/>
          <w:szCs w:val="22"/>
        </w:rPr>
        <w:t xml:space="preserve">how to require a certain amount of </w:t>
      </w:r>
      <w:r w:rsidR="00BF5C0D">
        <w:rPr>
          <w:sz w:val="22"/>
          <w:szCs w:val="22"/>
        </w:rPr>
        <w:t>metadata, tags, conventions</w:t>
      </w:r>
      <w:r w:rsidR="008D49B6">
        <w:rPr>
          <w:sz w:val="22"/>
          <w:szCs w:val="22"/>
        </w:rPr>
        <w:t>, u</w:t>
      </w:r>
      <w:r w:rsidR="00BF5C0D">
        <w:rPr>
          <w:sz w:val="22"/>
          <w:szCs w:val="22"/>
        </w:rPr>
        <w:t>ser naming conventions</w:t>
      </w:r>
      <w:r w:rsidR="008D49B6">
        <w:rPr>
          <w:sz w:val="22"/>
          <w:szCs w:val="22"/>
        </w:rPr>
        <w:t>, and m</w:t>
      </w:r>
      <w:r w:rsidR="00BF5C0D">
        <w:rPr>
          <w:sz w:val="22"/>
          <w:szCs w:val="22"/>
        </w:rPr>
        <w:t>any</w:t>
      </w:r>
      <w:r w:rsidR="008D49B6">
        <w:rPr>
          <w:sz w:val="22"/>
          <w:szCs w:val="22"/>
        </w:rPr>
        <w:t>, many other</w:t>
      </w:r>
      <w:r w:rsidR="00BF5C0D">
        <w:rPr>
          <w:sz w:val="22"/>
          <w:szCs w:val="22"/>
        </w:rPr>
        <w:t xml:space="preserve"> considerations</w:t>
      </w:r>
      <w:r w:rsidR="008D49B6">
        <w:rPr>
          <w:sz w:val="22"/>
          <w:szCs w:val="22"/>
        </w:rPr>
        <w:t>.</w:t>
      </w:r>
    </w:p>
    <w:p w14:paraId="30D47C91" w14:textId="77777777" w:rsidR="00730AB4" w:rsidRDefault="00730AB4" w:rsidP="003C3756">
      <w:pPr>
        <w:pStyle w:val="Default"/>
        <w:rPr>
          <w:sz w:val="22"/>
          <w:szCs w:val="22"/>
        </w:rPr>
      </w:pPr>
    </w:p>
    <w:p w14:paraId="7C6BF8F3" w14:textId="20EA334E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1:45</w:t>
      </w:r>
      <w:r>
        <w:rPr>
          <w:sz w:val="22"/>
          <w:szCs w:val="22"/>
        </w:rPr>
        <w:tab/>
      </w:r>
      <w:r w:rsidRPr="00EB35CA">
        <w:rPr>
          <w:sz w:val="22"/>
          <w:szCs w:val="22"/>
        </w:rPr>
        <w:t>ArcGIS Field Maps Demo</w:t>
      </w:r>
      <w:r w:rsidR="00014B40" w:rsidRPr="00EB35CA">
        <w:rPr>
          <w:sz w:val="22"/>
          <w:szCs w:val="22"/>
        </w:rPr>
        <w:t xml:space="preserve"> CANCELLED</w:t>
      </w:r>
    </w:p>
    <w:p w14:paraId="6FCEFD6F" w14:textId="670737D6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Chris Marsh</w:t>
      </w:r>
    </w:p>
    <w:p w14:paraId="1AF60C93" w14:textId="32E76204" w:rsidR="00E453C4" w:rsidRDefault="00801BF3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Reschedule for </w:t>
      </w:r>
      <w:r w:rsidR="00E453C4">
        <w:rPr>
          <w:sz w:val="22"/>
          <w:szCs w:val="22"/>
        </w:rPr>
        <w:t>January</w:t>
      </w:r>
      <w:r>
        <w:rPr>
          <w:sz w:val="22"/>
          <w:szCs w:val="22"/>
        </w:rPr>
        <w:t xml:space="preserve"> 2021</w:t>
      </w:r>
    </w:p>
    <w:p w14:paraId="61A88F64" w14:textId="77777777" w:rsidR="00CE7D62" w:rsidRDefault="00CE7D62" w:rsidP="00CE7D62">
      <w:pPr>
        <w:pStyle w:val="Default"/>
        <w:rPr>
          <w:sz w:val="22"/>
          <w:szCs w:val="22"/>
        </w:rPr>
      </w:pPr>
    </w:p>
    <w:p w14:paraId="7FC4E5C5" w14:textId="69955588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2:15</w:t>
      </w:r>
      <w:r>
        <w:rPr>
          <w:sz w:val="22"/>
          <w:szCs w:val="22"/>
        </w:rPr>
        <w:tab/>
        <w:t>GPL Objectives Key Results Follow Up</w:t>
      </w:r>
    </w:p>
    <w:p w14:paraId="680FCF13" w14:textId="007A6881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Smith</w:t>
      </w:r>
    </w:p>
    <w:p w14:paraId="7307C3D3" w14:textId="77777777" w:rsidR="00446E3C" w:rsidRDefault="00446E3C" w:rsidP="00CE7D62">
      <w:pPr>
        <w:pStyle w:val="Default"/>
        <w:rPr>
          <w:sz w:val="22"/>
          <w:szCs w:val="22"/>
        </w:rPr>
      </w:pPr>
    </w:p>
    <w:p w14:paraId="55B05AB9" w14:textId="7B94D07B" w:rsidR="00E453C4" w:rsidRDefault="00D4405C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explained that the </w:t>
      </w:r>
      <w:r w:rsidR="00446E3C">
        <w:rPr>
          <w:sz w:val="22"/>
          <w:szCs w:val="22"/>
        </w:rPr>
        <w:t xml:space="preserve">GPL OKR </w:t>
      </w:r>
      <w:r>
        <w:rPr>
          <w:sz w:val="22"/>
          <w:szCs w:val="22"/>
        </w:rPr>
        <w:t>would</w:t>
      </w:r>
      <w:r w:rsidR="00446E3C">
        <w:rPr>
          <w:sz w:val="22"/>
          <w:szCs w:val="22"/>
        </w:rPr>
        <w:t xml:space="preserve"> start in </w:t>
      </w:r>
      <w:r w:rsidR="00891715">
        <w:rPr>
          <w:sz w:val="22"/>
          <w:szCs w:val="22"/>
        </w:rPr>
        <w:t xml:space="preserve">Q1 2021 </w:t>
      </w:r>
      <w:r w:rsidR="00446E3C">
        <w:rPr>
          <w:sz w:val="22"/>
          <w:szCs w:val="22"/>
        </w:rPr>
        <w:t xml:space="preserve">and </w:t>
      </w:r>
      <w:r>
        <w:rPr>
          <w:sz w:val="22"/>
          <w:szCs w:val="22"/>
        </w:rPr>
        <w:t>should</w:t>
      </w:r>
      <w:r w:rsidR="00446E3C">
        <w:rPr>
          <w:sz w:val="22"/>
          <w:szCs w:val="22"/>
        </w:rPr>
        <w:t xml:space="preserve"> be a</w:t>
      </w:r>
      <w:r w:rsidR="00891715">
        <w:rPr>
          <w:sz w:val="22"/>
          <w:szCs w:val="22"/>
        </w:rPr>
        <w:t>ccomplish</w:t>
      </w:r>
      <w:r w:rsidR="008271EB">
        <w:rPr>
          <w:sz w:val="22"/>
          <w:szCs w:val="22"/>
        </w:rPr>
        <w:t>ed</w:t>
      </w:r>
      <w:r w:rsidR="00891715">
        <w:rPr>
          <w:sz w:val="22"/>
          <w:szCs w:val="22"/>
        </w:rPr>
        <w:t xml:space="preserve"> in a quarter</w:t>
      </w:r>
      <w:r w:rsidR="008271EB">
        <w:rPr>
          <w:sz w:val="22"/>
          <w:szCs w:val="22"/>
        </w:rPr>
        <w:t>.</w:t>
      </w:r>
    </w:p>
    <w:p w14:paraId="06D3EF8A" w14:textId="423AC426" w:rsidR="00891715" w:rsidRDefault="00D4405C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r</w:t>
      </w:r>
      <w:r w:rsidR="00D05A18">
        <w:rPr>
          <w:sz w:val="22"/>
          <w:szCs w:val="22"/>
        </w:rPr>
        <w:t>eview</w:t>
      </w:r>
      <w:r>
        <w:rPr>
          <w:sz w:val="22"/>
          <w:szCs w:val="22"/>
        </w:rPr>
        <w:t>ed</w:t>
      </w:r>
      <w:r w:rsidR="00D05A18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D05A18">
        <w:rPr>
          <w:sz w:val="22"/>
          <w:szCs w:val="22"/>
        </w:rPr>
        <w:t xml:space="preserve"> previous </w:t>
      </w:r>
      <w:r w:rsidR="008271EB">
        <w:rPr>
          <w:sz w:val="22"/>
          <w:szCs w:val="22"/>
        </w:rPr>
        <w:t xml:space="preserve">GPL </w:t>
      </w:r>
      <w:r>
        <w:rPr>
          <w:sz w:val="22"/>
          <w:szCs w:val="22"/>
        </w:rPr>
        <w:t xml:space="preserve">meeting </w:t>
      </w:r>
      <w:r w:rsidR="00D05A18">
        <w:rPr>
          <w:sz w:val="22"/>
          <w:szCs w:val="22"/>
        </w:rPr>
        <w:t>discussion</w:t>
      </w:r>
      <w:r w:rsidR="008271EB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that was </w:t>
      </w:r>
      <w:r w:rsidR="008271EB">
        <w:rPr>
          <w:sz w:val="22"/>
          <w:szCs w:val="22"/>
        </w:rPr>
        <w:t>interrupted)</w:t>
      </w:r>
      <w:r w:rsidR="00D05A18">
        <w:rPr>
          <w:sz w:val="22"/>
          <w:szCs w:val="22"/>
        </w:rPr>
        <w:t xml:space="preserve">. </w:t>
      </w:r>
      <w:r w:rsidR="00820686">
        <w:rPr>
          <w:sz w:val="22"/>
          <w:szCs w:val="22"/>
        </w:rPr>
        <w:t>The proposal</w:t>
      </w:r>
      <w:r w:rsidR="008271EB">
        <w:rPr>
          <w:sz w:val="22"/>
          <w:szCs w:val="22"/>
        </w:rPr>
        <w:t xml:space="preserve"> was an a</w:t>
      </w:r>
      <w:r w:rsidR="00891715">
        <w:rPr>
          <w:sz w:val="22"/>
          <w:szCs w:val="22"/>
        </w:rPr>
        <w:t>ll</w:t>
      </w:r>
      <w:r w:rsidR="008271EB">
        <w:rPr>
          <w:sz w:val="22"/>
          <w:szCs w:val="22"/>
        </w:rPr>
        <w:t>-</w:t>
      </w:r>
      <w:r w:rsidR="00891715">
        <w:rPr>
          <w:sz w:val="22"/>
          <w:szCs w:val="22"/>
        </w:rPr>
        <w:t>of</w:t>
      </w:r>
      <w:r w:rsidR="008271EB">
        <w:rPr>
          <w:sz w:val="22"/>
          <w:szCs w:val="22"/>
        </w:rPr>
        <w:t>-</w:t>
      </w:r>
      <w:r w:rsidR="00891715">
        <w:rPr>
          <w:sz w:val="22"/>
          <w:szCs w:val="22"/>
        </w:rPr>
        <w:t xml:space="preserve">government approach to disaster response </w:t>
      </w:r>
      <w:r w:rsidR="00B32DB9">
        <w:rPr>
          <w:sz w:val="22"/>
          <w:szCs w:val="22"/>
        </w:rPr>
        <w:t xml:space="preserve">(DR) </w:t>
      </w:r>
      <w:r w:rsidR="00891715">
        <w:rPr>
          <w:sz w:val="22"/>
          <w:szCs w:val="22"/>
        </w:rPr>
        <w:t>instead of</w:t>
      </w:r>
      <w:r w:rsidR="008271EB">
        <w:rPr>
          <w:sz w:val="22"/>
          <w:szCs w:val="22"/>
        </w:rPr>
        <w:t xml:space="preserve"> separate</w:t>
      </w:r>
      <w:r w:rsidR="00891715">
        <w:rPr>
          <w:sz w:val="22"/>
          <w:szCs w:val="22"/>
        </w:rPr>
        <w:t xml:space="preserve"> individual agenc</w:t>
      </w:r>
      <w:r w:rsidR="008271EB">
        <w:rPr>
          <w:sz w:val="22"/>
          <w:szCs w:val="22"/>
        </w:rPr>
        <w:t>y responses</w:t>
      </w:r>
      <w:r w:rsidR="00891715">
        <w:rPr>
          <w:sz w:val="22"/>
          <w:szCs w:val="22"/>
        </w:rPr>
        <w:t>.</w:t>
      </w:r>
      <w:r w:rsidR="008271EB">
        <w:rPr>
          <w:sz w:val="22"/>
          <w:szCs w:val="22"/>
        </w:rPr>
        <w:t xml:space="preserve"> A m</w:t>
      </w:r>
      <w:r w:rsidR="00891715">
        <w:rPr>
          <w:sz w:val="22"/>
          <w:szCs w:val="22"/>
        </w:rPr>
        <w:t xml:space="preserve">ore coordinated approach. Daniel </w:t>
      </w:r>
      <w:r>
        <w:rPr>
          <w:sz w:val="22"/>
          <w:szCs w:val="22"/>
        </w:rPr>
        <w:t xml:space="preserve">is </w:t>
      </w:r>
      <w:r w:rsidR="00D05A18">
        <w:rPr>
          <w:sz w:val="22"/>
          <w:szCs w:val="22"/>
        </w:rPr>
        <w:t xml:space="preserve">already coordinating meetings. </w:t>
      </w:r>
      <w:r w:rsidR="00820686">
        <w:rPr>
          <w:sz w:val="22"/>
          <w:szCs w:val="22"/>
        </w:rPr>
        <w:t>A</w:t>
      </w:r>
      <w:r w:rsidR="00D05A18">
        <w:rPr>
          <w:sz w:val="22"/>
          <w:szCs w:val="22"/>
        </w:rPr>
        <w:t xml:space="preserve"> S</w:t>
      </w:r>
      <w:r w:rsidR="00820686">
        <w:rPr>
          <w:sz w:val="22"/>
          <w:szCs w:val="22"/>
        </w:rPr>
        <w:t>tandard Operating Procedure</w:t>
      </w:r>
      <w:r>
        <w:rPr>
          <w:sz w:val="22"/>
          <w:szCs w:val="22"/>
        </w:rPr>
        <w:t xml:space="preserve"> is needed to a</w:t>
      </w:r>
      <w:r w:rsidR="00D05A18">
        <w:rPr>
          <w:sz w:val="22"/>
          <w:szCs w:val="22"/>
        </w:rPr>
        <w:t>llow us to coordinate effort</w:t>
      </w:r>
      <w:r>
        <w:rPr>
          <w:sz w:val="22"/>
          <w:szCs w:val="22"/>
        </w:rPr>
        <w:t>s</w:t>
      </w:r>
      <w:r w:rsidR="00D05A18">
        <w:rPr>
          <w:sz w:val="22"/>
          <w:szCs w:val="22"/>
        </w:rPr>
        <w:t xml:space="preserve">. Part of the problem is there is a lot of </w:t>
      </w:r>
      <w:r w:rsidR="006E4DB6">
        <w:rPr>
          <w:sz w:val="22"/>
          <w:szCs w:val="22"/>
        </w:rPr>
        <w:t xml:space="preserve">available </w:t>
      </w:r>
      <w:r w:rsidR="00D05A18">
        <w:rPr>
          <w:sz w:val="22"/>
          <w:szCs w:val="22"/>
        </w:rPr>
        <w:t>data</w:t>
      </w:r>
      <w:r w:rsidR="000E57BC">
        <w:rPr>
          <w:sz w:val="22"/>
          <w:szCs w:val="22"/>
        </w:rPr>
        <w:t xml:space="preserve"> </w:t>
      </w:r>
      <w:r w:rsidR="00D05A18">
        <w:rPr>
          <w:sz w:val="22"/>
          <w:szCs w:val="22"/>
        </w:rPr>
        <w:t>but people struggle to find it in a disaster. Prepare ahead of time</w:t>
      </w:r>
      <w:r w:rsidR="006E4DB6">
        <w:rPr>
          <w:sz w:val="22"/>
          <w:szCs w:val="22"/>
        </w:rPr>
        <w:t xml:space="preserve"> so you can f</w:t>
      </w:r>
      <w:r w:rsidR="00D05A18">
        <w:rPr>
          <w:sz w:val="22"/>
          <w:szCs w:val="22"/>
        </w:rPr>
        <w:t xml:space="preserve">ind </w:t>
      </w:r>
      <w:r w:rsidR="006F24AB">
        <w:rPr>
          <w:sz w:val="22"/>
          <w:szCs w:val="22"/>
        </w:rPr>
        <w:t>the</w:t>
      </w:r>
      <w:r w:rsidR="00D05A18">
        <w:rPr>
          <w:sz w:val="22"/>
          <w:szCs w:val="22"/>
        </w:rPr>
        <w:t xml:space="preserve"> </w:t>
      </w:r>
      <w:r w:rsidR="00DB640F">
        <w:rPr>
          <w:sz w:val="22"/>
          <w:szCs w:val="22"/>
        </w:rPr>
        <w:t>data</w:t>
      </w:r>
      <w:r w:rsidR="00D05A18">
        <w:rPr>
          <w:sz w:val="22"/>
          <w:szCs w:val="22"/>
        </w:rPr>
        <w:t xml:space="preserve"> instead of running around looking for data. How can we prepare better</w:t>
      </w:r>
      <w:r w:rsidR="008271EB">
        <w:rPr>
          <w:sz w:val="22"/>
          <w:szCs w:val="22"/>
        </w:rPr>
        <w:t xml:space="preserve"> for the next time?</w:t>
      </w:r>
    </w:p>
    <w:p w14:paraId="04C8B3A4" w14:textId="4E5C6DAF" w:rsidR="00CE7D62" w:rsidRDefault="00CE7D62" w:rsidP="00CE7D62">
      <w:pPr>
        <w:pStyle w:val="Default"/>
        <w:rPr>
          <w:sz w:val="22"/>
          <w:szCs w:val="22"/>
        </w:rPr>
      </w:pPr>
    </w:p>
    <w:p w14:paraId="7136FAE4" w14:textId="09D84CDF" w:rsidR="00D05A18" w:rsidRDefault="00D05A18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Rachel</w:t>
      </w:r>
      <w:r w:rsidR="008271EB">
        <w:rPr>
          <w:sz w:val="22"/>
          <w:szCs w:val="22"/>
        </w:rPr>
        <w:t xml:space="preserve"> asked w</w:t>
      </w:r>
      <w:r>
        <w:rPr>
          <w:sz w:val="22"/>
          <w:szCs w:val="22"/>
        </w:rPr>
        <w:t xml:space="preserve">hat </w:t>
      </w:r>
      <w:r w:rsidR="008271EB">
        <w:rPr>
          <w:sz w:val="22"/>
          <w:szCs w:val="22"/>
        </w:rPr>
        <w:t>are</w:t>
      </w:r>
      <w:r>
        <w:rPr>
          <w:sz w:val="22"/>
          <w:szCs w:val="22"/>
        </w:rPr>
        <w:t xml:space="preserve"> the desired outcomes?</w:t>
      </w:r>
    </w:p>
    <w:p w14:paraId="74D47630" w14:textId="68AD90F6" w:rsidR="00D05A18" w:rsidRDefault="00D05A18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</w:t>
      </w:r>
      <w:r w:rsidR="00484B9F">
        <w:rPr>
          <w:sz w:val="22"/>
          <w:szCs w:val="22"/>
        </w:rPr>
        <w:t xml:space="preserve"> replied </w:t>
      </w:r>
      <w:r w:rsidR="00BE7DDC">
        <w:rPr>
          <w:sz w:val="22"/>
          <w:szCs w:val="22"/>
        </w:rPr>
        <w:t xml:space="preserve">that would be </w:t>
      </w:r>
      <w:r w:rsidR="00484B9F">
        <w:rPr>
          <w:sz w:val="22"/>
          <w:szCs w:val="22"/>
        </w:rPr>
        <w:t xml:space="preserve">some kind of </w:t>
      </w:r>
      <w:r>
        <w:rPr>
          <w:sz w:val="22"/>
          <w:szCs w:val="22"/>
        </w:rPr>
        <w:t>organized way to approach</w:t>
      </w:r>
      <w:r w:rsidR="00484B9F">
        <w:rPr>
          <w:sz w:val="22"/>
          <w:szCs w:val="22"/>
        </w:rPr>
        <w:t xml:space="preserve"> disaster response.</w:t>
      </w:r>
    </w:p>
    <w:p w14:paraId="29579005" w14:textId="77777777" w:rsidR="00711C94" w:rsidRDefault="00711C94" w:rsidP="00CE7D62">
      <w:pPr>
        <w:pStyle w:val="Default"/>
        <w:rPr>
          <w:sz w:val="22"/>
          <w:szCs w:val="22"/>
        </w:rPr>
      </w:pPr>
    </w:p>
    <w:p w14:paraId="4DDA0529" w14:textId="514B73BB" w:rsidR="00D05A18" w:rsidRDefault="00D05A18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</w:t>
      </w:r>
      <w:r w:rsidR="00484B9F">
        <w:rPr>
          <w:sz w:val="22"/>
          <w:szCs w:val="22"/>
        </w:rPr>
        <w:t xml:space="preserve">achel </w:t>
      </w:r>
      <w:r w:rsidR="007B1D5B">
        <w:rPr>
          <w:sz w:val="22"/>
          <w:szCs w:val="22"/>
        </w:rPr>
        <w:t>mentioned</w:t>
      </w:r>
      <w:r w:rsidR="00476EDA">
        <w:rPr>
          <w:sz w:val="22"/>
          <w:szCs w:val="22"/>
        </w:rPr>
        <w:t xml:space="preserve"> that regarding</w:t>
      </w:r>
      <w:r w:rsidR="006453F6">
        <w:rPr>
          <w:sz w:val="22"/>
          <w:szCs w:val="22"/>
        </w:rPr>
        <w:t xml:space="preserve"> </w:t>
      </w:r>
      <w:r w:rsidR="007B1D5B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484B9F">
        <w:rPr>
          <w:sz w:val="22"/>
          <w:szCs w:val="22"/>
        </w:rPr>
        <w:t>c</w:t>
      </w:r>
      <w:r>
        <w:rPr>
          <w:sz w:val="22"/>
          <w:szCs w:val="22"/>
        </w:rPr>
        <w:t>oordinated approach to disaster response by state agencies</w:t>
      </w:r>
      <w:r w:rsidR="00476EDA">
        <w:rPr>
          <w:sz w:val="22"/>
          <w:szCs w:val="22"/>
        </w:rPr>
        <w:t>, a</w:t>
      </w:r>
      <w:r>
        <w:rPr>
          <w:sz w:val="22"/>
          <w:szCs w:val="22"/>
        </w:rPr>
        <w:t xml:space="preserve">ctions </w:t>
      </w:r>
      <w:r w:rsidR="007B1D5B">
        <w:rPr>
          <w:sz w:val="22"/>
          <w:szCs w:val="22"/>
        </w:rPr>
        <w:t>could include</w:t>
      </w:r>
      <w:r w:rsidR="00DB640F">
        <w:rPr>
          <w:sz w:val="22"/>
          <w:szCs w:val="22"/>
        </w:rPr>
        <w:t xml:space="preserve"> the</w:t>
      </w:r>
      <w:r w:rsidR="007B1D5B">
        <w:rPr>
          <w:sz w:val="22"/>
          <w:szCs w:val="22"/>
        </w:rPr>
        <w:t xml:space="preserve"> c</w:t>
      </w:r>
      <w:r w:rsidR="00DB640F">
        <w:rPr>
          <w:sz w:val="22"/>
          <w:szCs w:val="22"/>
        </w:rPr>
        <w:t>reation of</w:t>
      </w:r>
      <w:r>
        <w:rPr>
          <w:sz w:val="22"/>
          <w:szCs w:val="22"/>
        </w:rPr>
        <w:t xml:space="preserve"> data collection templates (damage assessment), documents to guide GIS task</w:t>
      </w:r>
      <w:r w:rsidR="00484B9F">
        <w:rPr>
          <w:sz w:val="22"/>
          <w:szCs w:val="22"/>
        </w:rPr>
        <w:t>s</w:t>
      </w:r>
      <w:r>
        <w:rPr>
          <w:sz w:val="22"/>
          <w:szCs w:val="22"/>
        </w:rPr>
        <w:t>, document</w:t>
      </w:r>
      <w:r w:rsidR="007B1D5B">
        <w:rPr>
          <w:sz w:val="22"/>
          <w:szCs w:val="22"/>
        </w:rPr>
        <w:t>s</w:t>
      </w:r>
      <w:r>
        <w:rPr>
          <w:sz w:val="22"/>
          <w:szCs w:val="22"/>
        </w:rPr>
        <w:t xml:space="preserve"> should address data access, storage, usage. Identify DR </w:t>
      </w:r>
      <w:r w:rsidR="0025313D">
        <w:rPr>
          <w:sz w:val="22"/>
          <w:szCs w:val="22"/>
        </w:rPr>
        <w:t>points of contact</w:t>
      </w:r>
      <w:r w:rsidR="007B1D5B">
        <w:rPr>
          <w:sz w:val="22"/>
          <w:szCs w:val="22"/>
        </w:rPr>
        <w:t xml:space="preserve">, and </w:t>
      </w:r>
      <w:r w:rsidR="00476EDA">
        <w:rPr>
          <w:sz w:val="22"/>
          <w:szCs w:val="22"/>
        </w:rPr>
        <w:t>include</w:t>
      </w:r>
      <w:r w:rsidR="007B1D5B">
        <w:rPr>
          <w:sz w:val="22"/>
          <w:szCs w:val="22"/>
        </w:rPr>
        <w:t xml:space="preserve"> a p</w:t>
      </w:r>
      <w:r w:rsidR="0025313D">
        <w:rPr>
          <w:sz w:val="22"/>
          <w:szCs w:val="22"/>
        </w:rPr>
        <w:t>ractice run or table</w:t>
      </w:r>
      <w:r w:rsidR="00391598">
        <w:rPr>
          <w:sz w:val="22"/>
          <w:szCs w:val="22"/>
        </w:rPr>
        <w:t>-</w:t>
      </w:r>
      <w:r w:rsidR="0025313D">
        <w:rPr>
          <w:sz w:val="22"/>
          <w:szCs w:val="22"/>
        </w:rPr>
        <w:t>top exercise.</w:t>
      </w:r>
    </w:p>
    <w:p w14:paraId="74AE7A94" w14:textId="5B15D8E7" w:rsidR="0025313D" w:rsidRDefault="0025313D" w:rsidP="00CE7D62">
      <w:pPr>
        <w:pStyle w:val="Default"/>
        <w:rPr>
          <w:sz w:val="22"/>
          <w:szCs w:val="22"/>
        </w:rPr>
      </w:pPr>
    </w:p>
    <w:p w14:paraId="702EF440" w14:textId="4717882A" w:rsidR="0025313D" w:rsidRDefault="0025313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484B9F">
        <w:rPr>
          <w:sz w:val="22"/>
          <w:szCs w:val="22"/>
        </w:rPr>
        <w:t xml:space="preserve">mentioned that </w:t>
      </w:r>
      <w:r>
        <w:rPr>
          <w:sz w:val="22"/>
          <w:szCs w:val="22"/>
        </w:rPr>
        <w:t xml:space="preserve">Emmor has document for wildfires that has been used </w:t>
      </w:r>
      <w:r w:rsidR="00711C94">
        <w:rPr>
          <w:sz w:val="22"/>
          <w:szCs w:val="22"/>
        </w:rPr>
        <w:t xml:space="preserve">several times </w:t>
      </w:r>
      <w:r>
        <w:rPr>
          <w:sz w:val="22"/>
          <w:szCs w:val="22"/>
        </w:rPr>
        <w:t>already.</w:t>
      </w:r>
    </w:p>
    <w:p w14:paraId="6CCF981C" w14:textId="77777777" w:rsidR="00484B9F" w:rsidRDefault="00484B9F" w:rsidP="00CE7D62">
      <w:pPr>
        <w:pStyle w:val="Default"/>
        <w:rPr>
          <w:sz w:val="22"/>
          <w:szCs w:val="22"/>
        </w:rPr>
      </w:pPr>
    </w:p>
    <w:p w14:paraId="085631FE" w14:textId="32C45725" w:rsidR="0025313D" w:rsidRDefault="0025313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Daniel </w:t>
      </w:r>
      <w:r w:rsidR="00484B9F">
        <w:rPr>
          <w:sz w:val="22"/>
          <w:szCs w:val="22"/>
        </w:rPr>
        <w:t>mentioned he is w</w:t>
      </w:r>
      <w:r>
        <w:rPr>
          <w:sz w:val="22"/>
          <w:szCs w:val="22"/>
        </w:rPr>
        <w:t xml:space="preserve">orking </w:t>
      </w:r>
      <w:r w:rsidR="00484B9F">
        <w:rPr>
          <w:sz w:val="22"/>
          <w:szCs w:val="22"/>
        </w:rPr>
        <w:t xml:space="preserve">mostly </w:t>
      </w:r>
      <w:r>
        <w:rPr>
          <w:sz w:val="22"/>
          <w:szCs w:val="22"/>
        </w:rPr>
        <w:t>on ECC activation</w:t>
      </w:r>
      <w:r w:rsidR="00B32DB9">
        <w:rPr>
          <w:sz w:val="22"/>
          <w:szCs w:val="22"/>
        </w:rPr>
        <w:t xml:space="preserve">, </w:t>
      </w:r>
      <w:r w:rsidR="00484B9F">
        <w:rPr>
          <w:sz w:val="22"/>
          <w:szCs w:val="22"/>
        </w:rPr>
        <w:t xml:space="preserve">using </w:t>
      </w:r>
      <w:r>
        <w:rPr>
          <w:sz w:val="22"/>
          <w:szCs w:val="22"/>
        </w:rPr>
        <w:t>ArcGIS Online to collect information</w:t>
      </w:r>
      <w:r w:rsidR="00484B9F">
        <w:rPr>
          <w:sz w:val="22"/>
          <w:szCs w:val="22"/>
        </w:rPr>
        <w:t xml:space="preserve"> from d</w:t>
      </w:r>
      <w:r>
        <w:rPr>
          <w:sz w:val="22"/>
          <w:szCs w:val="22"/>
        </w:rPr>
        <w:t xml:space="preserve">ata sharing organizations, </w:t>
      </w:r>
      <w:r w:rsidR="00484B9F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identifying contacts by agency. </w:t>
      </w:r>
      <w:r w:rsidR="00484B9F">
        <w:rPr>
          <w:sz w:val="22"/>
          <w:szCs w:val="22"/>
        </w:rPr>
        <w:t xml:space="preserve">There will be a </w:t>
      </w:r>
      <w:r>
        <w:rPr>
          <w:sz w:val="22"/>
          <w:szCs w:val="22"/>
        </w:rPr>
        <w:t xml:space="preserve">Cascadia Rising Exercise </w:t>
      </w:r>
      <w:r w:rsidR="00484B9F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2022. </w:t>
      </w:r>
      <w:r w:rsidR="00484B9F">
        <w:rPr>
          <w:sz w:val="22"/>
          <w:szCs w:val="22"/>
        </w:rPr>
        <w:t>He c</w:t>
      </w:r>
      <w:r>
        <w:rPr>
          <w:sz w:val="22"/>
          <w:szCs w:val="22"/>
        </w:rPr>
        <w:t xml:space="preserve">an share </w:t>
      </w:r>
      <w:r w:rsidR="00484B9F">
        <w:rPr>
          <w:sz w:val="22"/>
          <w:szCs w:val="22"/>
        </w:rPr>
        <w:t xml:space="preserve">his </w:t>
      </w:r>
      <w:r>
        <w:rPr>
          <w:sz w:val="22"/>
          <w:szCs w:val="22"/>
        </w:rPr>
        <w:t>draft S</w:t>
      </w:r>
      <w:r w:rsidR="00484B9F">
        <w:rPr>
          <w:sz w:val="22"/>
          <w:szCs w:val="22"/>
        </w:rPr>
        <w:t xml:space="preserve">tandard </w:t>
      </w:r>
      <w:r>
        <w:rPr>
          <w:sz w:val="22"/>
          <w:szCs w:val="22"/>
        </w:rPr>
        <w:t>O</w:t>
      </w:r>
      <w:r w:rsidR="00484B9F">
        <w:rPr>
          <w:sz w:val="22"/>
          <w:szCs w:val="22"/>
        </w:rPr>
        <w:t xml:space="preserve">perating </w:t>
      </w:r>
      <w:r>
        <w:rPr>
          <w:sz w:val="22"/>
          <w:szCs w:val="22"/>
        </w:rPr>
        <w:t>Guide</w:t>
      </w:r>
      <w:r w:rsidR="00B32DB9">
        <w:rPr>
          <w:sz w:val="22"/>
          <w:szCs w:val="22"/>
        </w:rPr>
        <w:t xml:space="preserve"> (SOG)</w:t>
      </w:r>
      <w:r>
        <w:rPr>
          <w:sz w:val="22"/>
          <w:szCs w:val="22"/>
        </w:rPr>
        <w:t>.</w:t>
      </w:r>
    </w:p>
    <w:p w14:paraId="6E727EF3" w14:textId="397D0FA9" w:rsidR="0025313D" w:rsidRDefault="0025313D" w:rsidP="00CE7D62">
      <w:pPr>
        <w:pStyle w:val="Default"/>
        <w:rPr>
          <w:sz w:val="22"/>
          <w:szCs w:val="22"/>
        </w:rPr>
      </w:pPr>
    </w:p>
    <w:p w14:paraId="0DCEA914" w14:textId="1E6E0968" w:rsidR="0025313D" w:rsidRDefault="00055C1F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7B1D5B">
        <w:rPr>
          <w:sz w:val="22"/>
          <w:szCs w:val="22"/>
        </w:rPr>
        <w:t>mentioned that he is l</w:t>
      </w:r>
      <w:r>
        <w:rPr>
          <w:sz w:val="22"/>
          <w:szCs w:val="22"/>
        </w:rPr>
        <w:t xml:space="preserve">ooking for </w:t>
      </w:r>
      <w:r w:rsidR="007B1D5B">
        <w:rPr>
          <w:sz w:val="22"/>
          <w:szCs w:val="22"/>
        </w:rPr>
        <w:t xml:space="preserve">an </w:t>
      </w:r>
      <w:r>
        <w:rPr>
          <w:sz w:val="22"/>
          <w:szCs w:val="22"/>
        </w:rPr>
        <w:t xml:space="preserve">objective </w:t>
      </w:r>
      <w:r w:rsidR="007B1D5B">
        <w:rPr>
          <w:sz w:val="22"/>
          <w:szCs w:val="22"/>
        </w:rPr>
        <w:t>like a</w:t>
      </w:r>
      <w:r>
        <w:rPr>
          <w:sz w:val="22"/>
          <w:szCs w:val="22"/>
        </w:rPr>
        <w:t xml:space="preserve"> coordinated response to DR by GIS agencies. KR </w:t>
      </w:r>
      <w:r w:rsidR="007B1D5B">
        <w:rPr>
          <w:sz w:val="22"/>
          <w:szCs w:val="22"/>
        </w:rPr>
        <w:t xml:space="preserve">is </w:t>
      </w:r>
      <w:r>
        <w:rPr>
          <w:sz w:val="22"/>
          <w:szCs w:val="22"/>
        </w:rPr>
        <w:t>how do we accomplish that objective in next quarter.</w:t>
      </w:r>
    </w:p>
    <w:p w14:paraId="51CC2CDD" w14:textId="20E1EA76" w:rsidR="00055C1F" w:rsidRDefault="00055C1F" w:rsidP="00CE7D62">
      <w:pPr>
        <w:pStyle w:val="Default"/>
        <w:rPr>
          <w:sz w:val="22"/>
          <w:szCs w:val="22"/>
        </w:rPr>
      </w:pPr>
    </w:p>
    <w:p w14:paraId="15EC71FC" w14:textId="43F758ED" w:rsidR="00055C1F" w:rsidRDefault="00055C1F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Daniel </w:t>
      </w:r>
      <w:r w:rsidR="007B1D5B">
        <w:rPr>
          <w:sz w:val="22"/>
          <w:szCs w:val="22"/>
        </w:rPr>
        <w:t>mentioned his agenc</w:t>
      </w:r>
      <w:r w:rsidR="00476EDA">
        <w:rPr>
          <w:sz w:val="22"/>
          <w:szCs w:val="22"/>
        </w:rPr>
        <w:t>y’</w:t>
      </w:r>
      <w:r w:rsidR="007B1D5B">
        <w:rPr>
          <w:sz w:val="22"/>
          <w:szCs w:val="22"/>
        </w:rPr>
        <w:t>s s</w:t>
      </w:r>
      <w:r>
        <w:rPr>
          <w:sz w:val="22"/>
          <w:szCs w:val="22"/>
        </w:rPr>
        <w:t xml:space="preserve">tandard planning section guide. Daniel </w:t>
      </w:r>
      <w:r w:rsidR="007B1D5B">
        <w:rPr>
          <w:sz w:val="22"/>
          <w:szCs w:val="22"/>
        </w:rPr>
        <w:t xml:space="preserve">is working on the </w:t>
      </w:r>
      <w:r>
        <w:rPr>
          <w:sz w:val="22"/>
          <w:szCs w:val="22"/>
        </w:rPr>
        <w:t>spatial data management portion</w:t>
      </w:r>
      <w:r w:rsidR="007B1D5B">
        <w:rPr>
          <w:sz w:val="22"/>
          <w:szCs w:val="22"/>
        </w:rPr>
        <w:t xml:space="preserve"> including </w:t>
      </w:r>
      <w:r>
        <w:rPr>
          <w:sz w:val="22"/>
          <w:szCs w:val="22"/>
        </w:rPr>
        <w:t xml:space="preserve">GIS Data Sharing </w:t>
      </w:r>
      <w:r w:rsidR="007B1D5B">
        <w:rPr>
          <w:sz w:val="22"/>
          <w:szCs w:val="22"/>
        </w:rPr>
        <w:t xml:space="preserve">using </w:t>
      </w:r>
      <w:r>
        <w:rPr>
          <w:sz w:val="22"/>
          <w:szCs w:val="22"/>
        </w:rPr>
        <w:t xml:space="preserve">AGOL, groups to be created. </w:t>
      </w:r>
      <w:r w:rsidR="007B1D5B">
        <w:rPr>
          <w:sz w:val="22"/>
          <w:szCs w:val="22"/>
        </w:rPr>
        <w:t>These are just the b</w:t>
      </w:r>
      <w:r>
        <w:rPr>
          <w:sz w:val="22"/>
          <w:szCs w:val="22"/>
        </w:rPr>
        <w:t xml:space="preserve">are minimums. </w:t>
      </w:r>
    </w:p>
    <w:p w14:paraId="6898643F" w14:textId="394AA878" w:rsidR="00055C1F" w:rsidRDefault="00055C1F" w:rsidP="00CE7D62">
      <w:pPr>
        <w:pStyle w:val="Default"/>
        <w:rPr>
          <w:sz w:val="22"/>
          <w:szCs w:val="22"/>
        </w:rPr>
      </w:pPr>
    </w:p>
    <w:p w14:paraId="002DC66F" w14:textId="2BF2FAB7" w:rsidR="00055C1F" w:rsidRDefault="00055C1F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7B1D5B">
        <w:rPr>
          <w:sz w:val="22"/>
          <w:szCs w:val="22"/>
        </w:rPr>
        <w:t>responded that is a g</w:t>
      </w:r>
      <w:r>
        <w:rPr>
          <w:sz w:val="22"/>
          <w:szCs w:val="22"/>
        </w:rPr>
        <w:t xml:space="preserve">reat start. </w:t>
      </w:r>
      <w:r w:rsidR="007B1D5B">
        <w:rPr>
          <w:sz w:val="22"/>
          <w:szCs w:val="22"/>
        </w:rPr>
        <w:t>Perhaps e</w:t>
      </w:r>
      <w:r>
        <w:rPr>
          <w:sz w:val="22"/>
          <w:szCs w:val="22"/>
        </w:rPr>
        <w:t xml:space="preserve">xpand </w:t>
      </w:r>
      <w:r w:rsidR="007B1D5B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review. OKR </w:t>
      </w:r>
      <w:r w:rsidR="007B1D5B">
        <w:rPr>
          <w:sz w:val="22"/>
          <w:szCs w:val="22"/>
        </w:rPr>
        <w:t xml:space="preserve">would be accomplished </w:t>
      </w:r>
      <w:r>
        <w:rPr>
          <w:sz w:val="22"/>
          <w:szCs w:val="22"/>
        </w:rPr>
        <w:t>within quarter or two</w:t>
      </w:r>
      <w:r w:rsidR="007B1D5B">
        <w:rPr>
          <w:sz w:val="22"/>
          <w:szCs w:val="22"/>
        </w:rPr>
        <w:t xml:space="preserve"> to h</w:t>
      </w:r>
      <w:r>
        <w:rPr>
          <w:sz w:val="22"/>
          <w:szCs w:val="22"/>
        </w:rPr>
        <w:t xml:space="preserve">elp move us towards coordinated response </w:t>
      </w:r>
      <w:r w:rsidR="00C35929">
        <w:rPr>
          <w:sz w:val="22"/>
          <w:szCs w:val="22"/>
        </w:rPr>
        <w:t>by state agencies</w:t>
      </w:r>
      <w:r w:rsidR="007B1D5B">
        <w:rPr>
          <w:sz w:val="22"/>
          <w:szCs w:val="22"/>
        </w:rPr>
        <w:t>.</w:t>
      </w:r>
    </w:p>
    <w:p w14:paraId="4B7A4815" w14:textId="2D2C21ED" w:rsidR="00C35929" w:rsidRDefault="00C35929" w:rsidP="00CE7D62">
      <w:pPr>
        <w:pStyle w:val="Default"/>
        <w:rPr>
          <w:sz w:val="22"/>
          <w:szCs w:val="22"/>
        </w:rPr>
      </w:pPr>
    </w:p>
    <w:p w14:paraId="111E41D7" w14:textId="3E05EE1F" w:rsidR="00C35929" w:rsidRDefault="00C35929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Jon</w:t>
      </w:r>
      <w:r w:rsidR="00BE7DDC">
        <w:rPr>
          <w:sz w:val="22"/>
          <w:szCs w:val="22"/>
        </w:rPr>
        <w:t xml:space="preserve"> asked </w:t>
      </w:r>
      <w:r>
        <w:rPr>
          <w:sz w:val="22"/>
          <w:szCs w:val="22"/>
        </w:rPr>
        <w:t xml:space="preserve">Don Pettit </w:t>
      </w:r>
      <w:r w:rsidR="00BE7DDC">
        <w:rPr>
          <w:sz w:val="22"/>
          <w:szCs w:val="22"/>
        </w:rPr>
        <w:t>about the P</w:t>
      </w:r>
      <w:r>
        <w:rPr>
          <w:sz w:val="22"/>
          <w:szCs w:val="22"/>
        </w:rPr>
        <w:t>reparedness FIT. For any type of disaster?</w:t>
      </w:r>
    </w:p>
    <w:p w14:paraId="16C31DF0" w14:textId="6D77F25C" w:rsidR="00C35929" w:rsidRDefault="00C35929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Don P </w:t>
      </w:r>
      <w:r w:rsidR="00BE7DDC">
        <w:rPr>
          <w:sz w:val="22"/>
          <w:szCs w:val="22"/>
        </w:rPr>
        <w:t>replied the response would be</w:t>
      </w:r>
      <w:r>
        <w:rPr>
          <w:sz w:val="22"/>
          <w:szCs w:val="22"/>
        </w:rPr>
        <w:t xml:space="preserve"> </w:t>
      </w:r>
      <w:r w:rsidR="00BE7DDC">
        <w:rPr>
          <w:sz w:val="22"/>
          <w:szCs w:val="22"/>
        </w:rPr>
        <w:t>d</w:t>
      </w:r>
      <w:r>
        <w:rPr>
          <w:sz w:val="22"/>
          <w:szCs w:val="22"/>
        </w:rPr>
        <w:t xml:space="preserve">ifferent for different incidents. Most do not require activation of ECC. SOG </w:t>
      </w:r>
      <w:r w:rsidR="007F27FB">
        <w:rPr>
          <w:sz w:val="22"/>
          <w:szCs w:val="22"/>
        </w:rPr>
        <w:t>would be g</w:t>
      </w:r>
      <w:r>
        <w:rPr>
          <w:sz w:val="22"/>
          <w:szCs w:val="22"/>
        </w:rPr>
        <w:t xml:space="preserve">ood for </w:t>
      </w:r>
      <w:r w:rsidR="007F27FB">
        <w:rPr>
          <w:sz w:val="22"/>
          <w:szCs w:val="22"/>
        </w:rPr>
        <w:t>l</w:t>
      </w:r>
      <w:r>
        <w:rPr>
          <w:sz w:val="22"/>
          <w:szCs w:val="22"/>
        </w:rPr>
        <w:t xml:space="preserve">arge events. </w:t>
      </w:r>
      <w:r w:rsidR="00BE7DDC">
        <w:rPr>
          <w:sz w:val="22"/>
          <w:szCs w:val="22"/>
        </w:rPr>
        <w:t xml:space="preserve">The </w:t>
      </w:r>
      <w:r>
        <w:rPr>
          <w:sz w:val="22"/>
          <w:szCs w:val="22"/>
        </w:rPr>
        <w:t>Prep</w:t>
      </w:r>
      <w:r w:rsidR="00BE7DDC">
        <w:rPr>
          <w:sz w:val="22"/>
          <w:szCs w:val="22"/>
        </w:rPr>
        <w:t>aredness</w:t>
      </w:r>
      <w:r>
        <w:rPr>
          <w:sz w:val="22"/>
          <w:szCs w:val="22"/>
        </w:rPr>
        <w:t xml:space="preserve"> FIT </w:t>
      </w:r>
      <w:r w:rsidR="00BE7DDC">
        <w:rPr>
          <w:sz w:val="22"/>
          <w:szCs w:val="22"/>
        </w:rPr>
        <w:t xml:space="preserve">is looking at </w:t>
      </w:r>
      <w:r>
        <w:rPr>
          <w:sz w:val="22"/>
          <w:szCs w:val="22"/>
        </w:rPr>
        <w:t xml:space="preserve">policy and resources, some data standards. </w:t>
      </w:r>
      <w:r w:rsidR="00BE7DDC">
        <w:rPr>
          <w:sz w:val="22"/>
          <w:szCs w:val="22"/>
        </w:rPr>
        <w:t>There c</w:t>
      </w:r>
      <w:r>
        <w:rPr>
          <w:sz w:val="22"/>
          <w:szCs w:val="22"/>
        </w:rPr>
        <w:t xml:space="preserve">ould be a role for </w:t>
      </w:r>
      <w:r w:rsidR="00BE7DDC">
        <w:rPr>
          <w:sz w:val="22"/>
          <w:szCs w:val="22"/>
        </w:rPr>
        <w:t>the P</w:t>
      </w:r>
      <w:r>
        <w:rPr>
          <w:sz w:val="22"/>
          <w:szCs w:val="22"/>
        </w:rPr>
        <w:t>rep FIT</w:t>
      </w:r>
      <w:r w:rsidR="00BE7DDC">
        <w:rPr>
          <w:sz w:val="22"/>
          <w:szCs w:val="22"/>
        </w:rPr>
        <w:t>.</w:t>
      </w:r>
    </w:p>
    <w:p w14:paraId="1E7FA95E" w14:textId="22913658" w:rsidR="00C35929" w:rsidRDefault="00C35929" w:rsidP="00CE7D62">
      <w:pPr>
        <w:pStyle w:val="Default"/>
        <w:rPr>
          <w:sz w:val="22"/>
          <w:szCs w:val="22"/>
        </w:rPr>
      </w:pPr>
    </w:p>
    <w:p w14:paraId="37DE947A" w14:textId="4A4DDC34" w:rsidR="00C35929" w:rsidRDefault="00C35929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</w:t>
      </w:r>
      <w:r w:rsidR="00BE7DDC">
        <w:rPr>
          <w:sz w:val="22"/>
          <w:szCs w:val="22"/>
        </w:rPr>
        <w:t xml:space="preserve"> asked if a </w:t>
      </w:r>
      <w:r w:rsidR="00F6304A">
        <w:rPr>
          <w:sz w:val="22"/>
          <w:szCs w:val="22"/>
        </w:rPr>
        <w:t xml:space="preserve">SOG </w:t>
      </w:r>
      <w:r w:rsidR="00BE7DDC">
        <w:rPr>
          <w:sz w:val="22"/>
          <w:szCs w:val="22"/>
        </w:rPr>
        <w:t>could be written to include events from</w:t>
      </w:r>
      <w:r w:rsidR="00F6304A">
        <w:rPr>
          <w:sz w:val="22"/>
          <w:szCs w:val="22"/>
        </w:rPr>
        <w:t xml:space="preserve"> small to large events</w:t>
      </w:r>
      <w:r w:rsidR="00BE7DDC">
        <w:rPr>
          <w:sz w:val="22"/>
          <w:szCs w:val="22"/>
        </w:rPr>
        <w:t>.</w:t>
      </w:r>
      <w:r w:rsidR="00F6304A">
        <w:rPr>
          <w:sz w:val="22"/>
          <w:szCs w:val="22"/>
        </w:rPr>
        <w:t xml:space="preserve"> </w:t>
      </w:r>
      <w:r w:rsidR="00BE7DDC">
        <w:rPr>
          <w:sz w:val="22"/>
          <w:szCs w:val="22"/>
        </w:rPr>
        <w:t>Include t</w:t>
      </w:r>
      <w:r w:rsidR="00F6304A">
        <w:rPr>
          <w:sz w:val="22"/>
          <w:szCs w:val="22"/>
        </w:rPr>
        <w:t>ax lot data</w:t>
      </w:r>
      <w:r w:rsidR="00BE7DDC">
        <w:rPr>
          <w:sz w:val="22"/>
          <w:szCs w:val="22"/>
        </w:rPr>
        <w:t xml:space="preserve"> for h</w:t>
      </w:r>
      <w:r w:rsidR="00F6304A">
        <w:rPr>
          <w:sz w:val="22"/>
          <w:szCs w:val="22"/>
        </w:rPr>
        <w:t>az</w:t>
      </w:r>
      <w:r w:rsidR="00BE7DDC">
        <w:rPr>
          <w:sz w:val="22"/>
          <w:szCs w:val="22"/>
        </w:rPr>
        <w:t>ardous</w:t>
      </w:r>
      <w:r w:rsidR="00F6304A">
        <w:rPr>
          <w:sz w:val="22"/>
          <w:szCs w:val="22"/>
        </w:rPr>
        <w:t xml:space="preserve"> chemical</w:t>
      </w:r>
      <w:r w:rsidR="00BE7DDC">
        <w:rPr>
          <w:sz w:val="22"/>
          <w:szCs w:val="22"/>
        </w:rPr>
        <w:t xml:space="preserve"> cleanup</w:t>
      </w:r>
      <w:r w:rsidR="00F6304A">
        <w:rPr>
          <w:sz w:val="22"/>
          <w:szCs w:val="22"/>
        </w:rPr>
        <w:t xml:space="preserve"> or evacuation.</w:t>
      </w:r>
    </w:p>
    <w:p w14:paraId="37AB4ABE" w14:textId="415F1DDC" w:rsidR="00F6304A" w:rsidRDefault="00F6304A" w:rsidP="00CE7D62">
      <w:pPr>
        <w:pStyle w:val="Default"/>
        <w:rPr>
          <w:sz w:val="22"/>
          <w:szCs w:val="22"/>
        </w:rPr>
      </w:pPr>
    </w:p>
    <w:p w14:paraId="79095BA8" w14:textId="2AFAAF71" w:rsidR="00F6304A" w:rsidRDefault="00F6304A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Rachel </w:t>
      </w:r>
      <w:r w:rsidR="007F27FB">
        <w:rPr>
          <w:sz w:val="22"/>
          <w:szCs w:val="22"/>
        </w:rPr>
        <w:t>pointed out one important m</w:t>
      </w:r>
      <w:r>
        <w:rPr>
          <w:sz w:val="22"/>
          <w:szCs w:val="22"/>
        </w:rPr>
        <w:t>issing key piece</w:t>
      </w:r>
      <w:r w:rsidR="007F27FB">
        <w:rPr>
          <w:sz w:val="22"/>
          <w:szCs w:val="22"/>
        </w:rPr>
        <w:t xml:space="preserve"> that occurs with every disaster response</w:t>
      </w:r>
      <w:r>
        <w:rPr>
          <w:sz w:val="22"/>
          <w:szCs w:val="22"/>
        </w:rPr>
        <w:t xml:space="preserve"> – Where are the people that are affected</w:t>
      </w:r>
      <w:r w:rsidR="00BE7DDC">
        <w:rPr>
          <w:sz w:val="22"/>
          <w:szCs w:val="22"/>
        </w:rPr>
        <w:t xml:space="preserve"> located</w:t>
      </w:r>
      <w:r>
        <w:rPr>
          <w:sz w:val="22"/>
          <w:szCs w:val="22"/>
        </w:rPr>
        <w:t>? Focus on tax lot data, building footprints, (address points)</w:t>
      </w:r>
      <w:r w:rsidR="007F27FB">
        <w:rPr>
          <w:sz w:val="22"/>
          <w:szCs w:val="22"/>
        </w:rPr>
        <w:t xml:space="preserve"> for every disaster response, e</w:t>
      </w:r>
      <w:r w:rsidR="00EB5B8D">
        <w:rPr>
          <w:sz w:val="22"/>
          <w:szCs w:val="22"/>
        </w:rPr>
        <w:t xml:space="preserve">ven if </w:t>
      </w:r>
      <w:r w:rsidR="007F27FB">
        <w:rPr>
          <w:sz w:val="22"/>
          <w:szCs w:val="22"/>
        </w:rPr>
        <w:t xml:space="preserve">only for </w:t>
      </w:r>
      <w:r w:rsidR="00EB5B8D">
        <w:rPr>
          <w:sz w:val="22"/>
          <w:szCs w:val="22"/>
        </w:rPr>
        <w:t>temporary</w:t>
      </w:r>
      <w:r w:rsidR="007F27FB">
        <w:rPr>
          <w:sz w:val="22"/>
          <w:szCs w:val="22"/>
        </w:rPr>
        <w:t xml:space="preserve"> use</w:t>
      </w:r>
      <w:r w:rsidR="00EB5B8D">
        <w:rPr>
          <w:sz w:val="22"/>
          <w:szCs w:val="22"/>
        </w:rPr>
        <w:t>.</w:t>
      </w:r>
    </w:p>
    <w:p w14:paraId="3D0253AF" w14:textId="1D512D14" w:rsidR="00EB5B8D" w:rsidRDefault="00EB5B8D" w:rsidP="00CE7D62">
      <w:pPr>
        <w:pStyle w:val="Default"/>
        <w:rPr>
          <w:sz w:val="22"/>
          <w:szCs w:val="22"/>
        </w:rPr>
      </w:pPr>
    </w:p>
    <w:p w14:paraId="4E3B1D33" w14:textId="4A1EB6BB" w:rsidR="00EB5B8D" w:rsidRDefault="00EB5B8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Daniel </w:t>
      </w:r>
      <w:r w:rsidR="00BE7DDC">
        <w:rPr>
          <w:sz w:val="22"/>
          <w:szCs w:val="22"/>
        </w:rPr>
        <w:t xml:space="preserve">mentioned there are </w:t>
      </w:r>
      <w:r>
        <w:rPr>
          <w:sz w:val="22"/>
          <w:szCs w:val="22"/>
        </w:rPr>
        <w:t>two types</w:t>
      </w:r>
      <w:r w:rsidR="00BE7DDC">
        <w:rPr>
          <w:sz w:val="22"/>
          <w:szCs w:val="22"/>
        </w:rPr>
        <w:t xml:space="preserve"> of data</w:t>
      </w:r>
      <w:r>
        <w:rPr>
          <w:sz w:val="22"/>
          <w:szCs w:val="22"/>
        </w:rPr>
        <w:t>: incident data (damage assessment, evac boundaries) &amp; reference data (tax lots, street centerlines). FIT</w:t>
      </w:r>
      <w:r w:rsidR="00BE7DDC">
        <w:rPr>
          <w:sz w:val="22"/>
          <w:szCs w:val="22"/>
        </w:rPr>
        <w:t>s could be</w:t>
      </w:r>
      <w:r>
        <w:rPr>
          <w:sz w:val="22"/>
          <w:szCs w:val="22"/>
        </w:rPr>
        <w:t xml:space="preserve"> involve</w:t>
      </w:r>
      <w:r w:rsidR="00BE7DDC">
        <w:rPr>
          <w:sz w:val="22"/>
          <w:szCs w:val="22"/>
        </w:rPr>
        <w:t>d</w:t>
      </w:r>
      <w:r>
        <w:rPr>
          <w:sz w:val="22"/>
          <w:szCs w:val="22"/>
        </w:rPr>
        <w:t xml:space="preserve"> for reference data. Dump </w:t>
      </w:r>
      <w:r w:rsidR="00BE7DDC">
        <w:rPr>
          <w:sz w:val="22"/>
          <w:szCs w:val="22"/>
        </w:rPr>
        <w:t xml:space="preserve">data </w:t>
      </w:r>
      <w:r>
        <w:rPr>
          <w:sz w:val="22"/>
          <w:szCs w:val="22"/>
        </w:rPr>
        <w:t xml:space="preserve">into one location when </w:t>
      </w:r>
      <w:r w:rsidR="00BE7DDC">
        <w:rPr>
          <w:sz w:val="22"/>
          <w:szCs w:val="22"/>
        </w:rPr>
        <w:t xml:space="preserve">an </w:t>
      </w:r>
      <w:r>
        <w:rPr>
          <w:sz w:val="22"/>
          <w:szCs w:val="22"/>
        </w:rPr>
        <w:t>incident starts.</w:t>
      </w:r>
    </w:p>
    <w:p w14:paraId="2ACE534E" w14:textId="485E90F5" w:rsidR="00EB5B8D" w:rsidRDefault="00EB5B8D" w:rsidP="00CE7D62">
      <w:pPr>
        <w:pStyle w:val="Default"/>
        <w:rPr>
          <w:sz w:val="22"/>
          <w:szCs w:val="22"/>
        </w:rPr>
      </w:pPr>
    </w:p>
    <w:p w14:paraId="6EEBD4A1" w14:textId="388CDBD5" w:rsidR="00EB5B8D" w:rsidRDefault="00EB5B8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Rachel </w:t>
      </w:r>
      <w:r w:rsidR="007F27FB">
        <w:rPr>
          <w:sz w:val="22"/>
          <w:szCs w:val="22"/>
        </w:rPr>
        <w:t>asked w</w:t>
      </w:r>
      <w:r>
        <w:rPr>
          <w:sz w:val="22"/>
          <w:szCs w:val="22"/>
        </w:rPr>
        <w:t>hat are the essential elements of data needed? What sort of agreements need to be in place</w:t>
      </w:r>
      <w:r w:rsidR="00172018">
        <w:rPr>
          <w:sz w:val="22"/>
          <w:szCs w:val="22"/>
        </w:rPr>
        <w:t>?</w:t>
      </w:r>
    </w:p>
    <w:p w14:paraId="2BCE9028" w14:textId="2E7D2719" w:rsidR="00EB5B8D" w:rsidRDefault="00EB5B8D" w:rsidP="00CE7D62">
      <w:pPr>
        <w:pStyle w:val="Default"/>
        <w:rPr>
          <w:sz w:val="22"/>
          <w:szCs w:val="22"/>
        </w:rPr>
      </w:pPr>
    </w:p>
    <w:p w14:paraId="1251B863" w14:textId="6ADA4955" w:rsidR="00EB5B8D" w:rsidRDefault="00EB5B8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Thom </w:t>
      </w:r>
      <w:r w:rsidR="00172018">
        <w:rPr>
          <w:sz w:val="22"/>
          <w:szCs w:val="22"/>
        </w:rPr>
        <w:t>mentioned that they must c</w:t>
      </w:r>
      <w:r>
        <w:rPr>
          <w:sz w:val="22"/>
          <w:szCs w:val="22"/>
        </w:rPr>
        <w:t>ontact counties directly during emergencies</w:t>
      </w:r>
      <w:r w:rsidR="00172018">
        <w:rPr>
          <w:sz w:val="22"/>
          <w:szCs w:val="22"/>
        </w:rPr>
        <w:t xml:space="preserve"> and that </w:t>
      </w:r>
      <w:r>
        <w:rPr>
          <w:sz w:val="22"/>
          <w:szCs w:val="22"/>
        </w:rPr>
        <w:t xml:space="preserve">DOR only maintains </w:t>
      </w:r>
      <w:r w:rsidR="00172018">
        <w:rPr>
          <w:sz w:val="22"/>
          <w:szCs w:val="22"/>
        </w:rPr>
        <w:t>tax lots for ten</w:t>
      </w:r>
      <w:r>
        <w:rPr>
          <w:sz w:val="22"/>
          <w:szCs w:val="22"/>
        </w:rPr>
        <w:t xml:space="preserve"> </w:t>
      </w:r>
      <w:r w:rsidR="00172018">
        <w:rPr>
          <w:sz w:val="22"/>
          <w:szCs w:val="22"/>
        </w:rPr>
        <w:t xml:space="preserve">(of 36) </w:t>
      </w:r>
      <w:r>
        <w:rPr>
          <w:sz w:val="22"/>
          <w:szCs w:val="22"/>
        </w:rPr>
        <w:t xml:space="preserve">counties. </w:t>
      </w:r>
      <w:r w:rsidR="00476EDA">
        <w:rPr>
          <w:sz w:val="22"/>
          <w:szCs w:val="22"/>
        </w:rPr>
        <w:t>He also mentioned that he is glad that OGIC provides a connection between the state agencies and the assessors.</w:t>
      </w:r>
    </w:p>
    <w:p w14:paraId="48ADCCE2" w14:textId="4E99DF1B" w:rsidR="009E009D" w:rsidRDefault="009E009D" w:rsidP="00CE7D62">
      <w:pPr>
        <w:pStyle w:val="Default"/>
        <w:rPr>
          <w:sz w:val="22"/>
          <w:szCs w:val="22"/>
        </w:rPr>
      </w:pPr>
    </w:p>
    <w:p w14:paraId="2FA1B840" w14:textId="0E2C5667" w:rsidR="009E009D" w:rsidRDefault="009E009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476EDA">
        <w:rPr>
          <w:sz w:val="22"/>
          <w:szCs w:val="22"/>
        </w:rPr>
        <w:t>mentioned the TAC OKRs.</w:t>
      </w:r>
    </w:p>
    <w:p w14:paraId="61EA3665" w14:textId="7135A937" w:rsidR="009E009D" w:rsidRDefault="009E009D" w:rsidP="00CE7D62">
      <w:pPr>
        <w:pStyle w:val="Default"/>
        <w:rPr>
          <w:sz w:val="22"/>
          <w:szCs w:val="22"/>
        </w:rPr>
      </w:pPr>
    </w:p>
    <w:p w14:paraId="32A98BBB" w14:textId="57E56C8A" w:rsidR="009E009D" w:rsidRDefault="009E009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Brady </w:t>
      </w:r>
      <w:r w:rsidR="00336275">
        <w:rPr>
          <w:sz w:val="22"/>
          <w:szCs w:val="22"/>
        </w:rPr>
        <w:t>asked what is the p</w:t>
      </w:r>
      <w:r>
        <w:rPr>
          <w:sz w:val="22"/>
          <w:szCs w:val="22"/>
        </w:rPr>
        <w:t xml:space="preserve">urpose of </w:t>
      </w:r>
      <w:r w:rsidR="00336275">
        <w:rPr>
          <w:sz w:val="22"/>
          <w:szCs w:val="22"/>
        </w:rPr>
        <w:t xml:space="preserve">the </w:t>
      </w:r>
      <w:r>
        <w:rPr>
          <w:sz w:val="22"/>
          <w:szCs w:val="22"/>
        </w:rPr>
        <w:t>OKR (</w:t>
      </w:r>
      <w:r w:rsidR="00336275">
        <w:rPr>
          <w:sz w:val="22"/>
          <w:szCs w:val="22"/>
        </w:rPr>
        <w:t>as GPL does not</w:t>
      </w:r>
      <w:r w:rsidR="007F27FB">
        <w:rPr>
          <w:sz w:val="22"/>
          <w:szCs w:val="22"/>
        </w:rPr>
        <w:t xml:space="preserve"> </w:t>
      </w:r>
      <w:r>
        <w:rPr>
          <w:sz w:val="22"/>
          <w:szCs w:val="22"/>
        </w:rPr>
        <w:t>support OGIC)</w:t>
      </w:r>
      <w:r w:rsidR="007F27FB">
        <w:rPr>
          <w:sz w:val="22"/>
          <w:szCs w:val="22"/>
        </w:rPr>
        <w:t>?</w:t>
      </w:r>
    </w:p>
    <w:p w14:paraId="78C67BA8" w14:textId="7182E1ED" w:rsidR="009E009D" w:rsidRDefault="009E009D" w:rsidP="00CE7D62">
      <w:pPr>
        <w:pStyle w:val="Default"/>
        <w:rPr>
          <w:sz w:val="22"/>
          <w:szCs w:val="22"/>
        </w:rPr>
      </w:pPr>
    </w:p>
    <w:p w14:paraId="452231B7" w14:textId="7E15BB67" w:rsidR="009E009D" w:rsidRDefault="009E009D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336275">
        <w:rPr>
          <w:sz w:val="22"/>
          <w:szCs w:val="22"/>
        </w:rPr>
        <w:t xml:space="preserve">replied that OGIC asked </w:t>
      </w:r>
      <w:r>
        <w:rPr>
          <w:sz w:val="22"/>
          <w:szCs w:val="22"/>
        </w:rPr>
        <w:t>GPL</w:t>
      </w:r>
      <w:r w:rsidR="00336275">
        <w:rPr>
          <w:sz w:val="22"/>
          <w:szCs w:val="22"/>
        </w:rPr>
        <w:t xml:space="preserve"> for an</w:t>
      </w:r>
      <w:r>
        <w:rPr>
          <w:sz w:val="22"/>
          <w:szCs w:val="22"/>
        </w:rPr>
        <w:t xml:space="preserve"> objective </w:t>
      </w:r>
      <w:r w:rsidR="00336275">
        <w:rPr>
          <w:sz w:val="22"/>
          <w:szCs w:val="22"/>
        </w:rPr>
        <w:t>that would</w:t>
      </w:r>
      <w:r>
        <w:rPr>
          <w:sz w:val="22"/>
          <w:szCs w:val="22"/>
        </w:rPr>
        <w:t xml:space="preserve"> support of OGIC</w:t>
      </w:r>
      <w:r w:rsidR="00336275">
        <w:rPr>
          <w:sz w:val="22"/>
          <w:szCs w:val="22"/>
        </w:rPr>
        <w:t xml:space="preserve"> and that there is still a d</w:t>
      </w:r>
      <w:r>
        <w:rPr>
          <w:sz w:val="22"/>
          <w:szCs w:val="22"/>
        </w:rPr>
        <w:t>irect connection between TAC and GPL</w:t>
      </w:r>
      <w:r w:rsidR="00336275">
        <w:rPr>
          <w:sz w:val="22"/>
          <w:szCs w:val="22"/>
        </w:rPr>
        <w:t xml:space="preserve"> (through members who serve on both)</w:t>
      </w:r>
      <w:r>
        <w:rPr>
          <w:sz w:val="22"/>
          <w:szCs w:val="22"/>
        </w:rPr>
        <w:t>.</w:t>
      </w:r>
    </w:p>
    <w:p w14:paraId="61C76A64" w14:textId="3024577B" w:rsidR="003C27EC" w:rsidRDefault="003C27EC" w:rsidP="00CE7D62">
      <w:pPr>
        <w:pStyle w:val="Default"/>
        <w:rPr>
          <w:sz w:val="22"/>
          <w:szCs w:val="22"/>
        </w:rPr>
      </w:pPr>
    </w:p>
    <w:p w14:paraId="7D3CD68E" w14:textId="468BA759" w:rsidR="00F60D4E" w:rsidRDefault="00F60D4E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Rachel </w:t>
      </w:r>
      <w:r w:rsidR="007F27FB">
        <w:rPr>
          <w:sz w:val="22"/>
          <w:szCs w:val="22"/>
        </w:rPr>
        <w:t>a</w:t>
      </w:r>
      <w:r w:rsidR="00336275">
        <w:rPr>
          <w:sz w:val="22"/>
          <w:szCs w:val="22"/>
        </w:rPr>
        <w:t xml:space="preserve">greed with Brady and asked </w:t>
      </w:r>
      <w:r w:rsidR="007F27FB">
        <w:rPr>
          <w:sz w:val="22"/>
          <w:szCs w:val="22"/>
        </w:rPr>
        <w:t>w</w:t>
      </w:r>
      <w:r>
        <w:rPr>
          <w:sz w:val="22"/>
          <w:szCs w:val="22"/>
        </w:rPr>
        <w:t xml:space="preserve">hat </w:t>
      </w:r>
      <w:r w:rsidR="007F27FB">
        <w:rPr>
          <w:sz w:val="22"/>
          <w:szCs w:val="22"/>
        </w:rPr>
        <w:t>are the</w:t>
      </w:r>
      <w:r>
        <w:rPr>
          <w:sz w:val="22"/>
          <w:szCs w:val="22"/>
        </w:rPr>
        <w:t xml:space="preserve"> TAC OKRs?</w:t>
      </w:r>
    </w:p>
    <w:p w14:paraId="00FBC236" w14:textId="55565401" w:rsidR="00F60D4E" w:rsidRDefault="00F60D4E" w:rsidP="00CE7D62">
      <w:pPr>
        <w:pStyle w:val="Default"/>
        <w:rPr>
          <w:sz w:val="22"/>
          <w:szCs w:val="22"/>
        </w:rPr>
      </w:pPr>
    </w:p>
    <w:p w14:paraId="6BE181A7" w14:textId="3F4CA123" w:rsidR="00F60D4E" w:rsidRDefault="00F60D4E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Cy </w:t>
      </w:r>
      <w:r w:rsidR="006453F6">
        <w:rPr>
          <w:sz w:val="22"/>
          <w:szCs w:val="22"/>
        </w:rPr>
        <w:t xml:space="preserve">mentioned one of the TAC OKRs was to create a contact list of GIS practitioners in Oregon. Tom is helping with that effort. He </w:t>
      </w:r>
      <w:r w:rsidR="00172018">
        <w:rPr>
          <w:sz w:val="22"/>
          <w:szCs w:val="22"/>
        </w:rPr>
        <w:t>showed a presentation of the FIT and TAC OKRs</w:t>
      </w:r>
      <w:r w:rsidR="00476EDA">
        <w:rPr>
          <w:sz w:val="22"/>
          <w:szCs w:val="22"/>
        </w:rPr>
        <w:t xml:space="preserve"> to the group</w:t>
      </w:r>
      <w:r w:rsidR="00172018">
        <w:rPr>
          <w:sz w:val="22"/>
          <w:szCs w:val="22"/>
        </w:rPr>
        <w:t>.</w:t>
      </w:r>
    </w:p>
    <w:p w14:paraId="45999635" w14:textId="125E5754" w:rsidR="00F60D4E" w:rsidRDefault="00F60D4E" w:rsidP="00CE7D62">
      <w:pPr>
        <w:pStyle w:val="Default"/>
        <w:rPr>
          <w:sz w:val="22"/>
          <w:szCs w:val="22"/>
        </w:rPr>
      </w:pPr>
    </w:p>
    <w:p w14:paraId="3CAD1827" w14:textId="311604DC" w:rsidR="00B6309F" w:rsidRDefault="00074B16" w:rsidP="00074B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Daniel will submit his draft SOG to GPL. (Received the next day).</w:t>
      </w:r>
    </w:p>
    <w:p w14:paraId="0957DB4B" w14:textId="77777777" w:rsidR="007C31CE" w:rsidRDefault="007C31CE" w:rsidP="00CE7D62">
      <w:pPr>
        <w:pStyle w:val="Default"/>
        <w:rPr>
          <w:sz w:val="22"/>
          <w:szCs w:val="22"/>
        </w:rPr>
      </w:pPr>
    </w:p>
    <w:p w14:paraId="6A9ECF30" w14:textId="22A03E52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2:45</w:t>
      </w:r>
      <w:r>
        <w:rPr>
          <w:sz w:val="22"/>
          <w:szCs w:val="22"/>
        </w:rPr>
        <w:tab/>
        <w:t>Imagery Portfolio Concept</w:t>
      </w:r>
    </w:p>
    <w:p w14:paraId="78839BEA" w14:textId="429F532D" w:rsidR="00CE7D62" w:rsidRDefault="00CE7D62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Cy Smith, Brady Callahan</w:t>
      </w:r>
    </w:p>
    <w:p w14:paraId="7546BB8D" w14:textId="77777777" w:rsidR="003C27EC" w:rsidRDefault="003C27EC" w:rsidP="00CE7D62">
      <w:pPr>
        <w:pStyle w:val="Default"/>
        <w:rPr>
          <w:sz w:val="22"/>
          <w:szCs w:val="22"/>
        </w:rPr>
      </w:pPr>
    </w:p>
    <w:p w14:paraId="6A3D50AD" w14:textId="295A7962" w:rsidR="00C628B6" w:rsidRDefault="00C628B6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Brady </w:t>
      </w:r>
      <w:r w:rsidR="00645E4B">
        <w:rPr>
          <w:sz w:val="22"/>
          <w:szCs w:val="22"/>
        </w:rPr>
        <w:t>and Cy m</w:t>
      </w:r>
      <w:r>
        <w:rPr>
          <w:sz w:val="22"/>
          <w:szCs w:val="22"/>
        </w:rPr>
        <w:t>e</w:t>
      </w:r>
      <w:r w:rsidR="000E57BC">
        <w:rPr>
          <w:sz w:val="22"/>
          <w:szCs w:val="22"/>
        </w:rPr>
        <w:t>t</w:t>
      </w:r>
      <w:r>
        <w:rPr>
          <w:sz w:val="22"/>
          <w:szCs w:val="22"/>
        </w:rPr>
        <w:t xml:space="preserve"> with assessors </w:t>
      </w:r>
      <w:r w:rsidR="000E57BC">
        <w:rPr>
          <w:sz w:val="22"/>
          <w:szCs w:val="22"/>
        </w:rPr>
        <w:t>who</w:t>
      </w:r>
      <w:r>
        <w:rPr>
          <w:sz w:val="22"/>
          <w:szCs w:val="22"/>
        </w:rPr>
        <w:t xml:space="preserve"> want </w:t>
      </w:r>
      <w:r w:rsidR="00645E4B">
        <w:rPr>
          <w:sz w:val="22"/>
          <w:szCs w:val="22"/>
        </w:rPr>
        <w:t xml:space="preserve">statewide </w:t>
      </w:r>
      <w:r>
        <w:rPr>
          <w:sz w:val="22"/>
          <w:szCs w:val="22"/>
        </w:rPr>
        <w:t>oblique imagery</w:t>
      </w:r>
      <w:r w:rsidR="00645E4B">
        <w:rPr>
          <w:sz w:val="22"/>
          <w:szCs w:val="22"/>
        </w:rPr>
        <w:t xml:space="preserve"> </w:t>
      </w:r>
      <w:r w:rsidR="000E57BC">
        <w:rPr>
          <w:sz w:val="22"/>
          <w:szCs w:val="22"/>
        </w:rPr>
        <w:t xml:space="preserve">and </w:t>
      </w:r>
      <w:r w:rsidR="00645E4B">
        <w:rPr>
          <w:sz w:val="22"/>
          <w:szCs w:val="22"/>
        </w:rPr>
        <w:t xml:space="preserve">want to </w:t>
      </w:r>
      <w:r>
        <w:rPr>
          <w:sz w:val="22"/>
          <w:szCs w:val="22"/>
        </w:rPr>
        <w:t xml:space="preserve">ask </w:t>
      </w:r>
      <w:r w:rsidR="000E57BC">
        <w:rPr>
          <w:sz w:val="22"/>
          <w:szCs w:val="22"/>
        </w:rPr>
        <w:t xml:space="preserve">the </w:t>
      </w:r>
      <w:r>
        <w:rPr>
          <w:sz w:val="22"/>
          <w:szCs w:val="22"/>
        </w:rPr>
        <w:t>legislature for funding</w:t>
      </w:r>
      <w:r w:rsidR="000E57BC">
        <w:rPr>
          <w:sz w:val="22"/>
          <w:szCs w:val="22"/>
        </w:rPr>
        <w:t>. Cy and Brady w</w:t>
      </w:r>
      <w:r>
        <w:rPr>
          <w:sz w:val="22"/>
          <w:szCs w:val="22"/>
        </w:rPr>
        <w:t>anted</w:t>
      </w:r>
      <w:r w:rsidR="000E57BC">
        <w:rPr>
          <w:sz w:val="22"/>
          <w:szCs w:val="22"/>
        </w:rPr>
        <w:t xml:space="preserve"> the assessors to</w:t>
      </w:r>
      <w:r>
        <w:rPr>
          <w:sz w:val="22"/>
          <w:szCs w:val="22"/>
        </w:rPr>
        <w:t xml:space="preserve"> support </w:t>
      </w:r>
      <w:r w:rsidR="000E57BC">
        <w:rPr>
          <w:sz w:val="22"/>
          <w:szCs w:val="22"/>
        </w:rPr>
        <w:t>the</w:t>
      </w:r>
      <w:r>
        <w:rPr>
          <w:sz w:val="22"/>
          <w:szCs w:val="22"/>
        </w:rPr>
        <w:t xml:space="preserve"> imagery FIT</w:t>
      </w:r>
      <w:r w:rsidR="000E57BC">
        <w:rPr>
          <w:sz w:val="22"/>
          <w:szCs w:val="22"/>
        </w:rPr>
        <w:t xml:space="preserve"> and a p</w:t>
      </w:r>
      <w:r>
        <w:rPr>
          <w:sz w:val="22"/>
          <w:szCs w:val="22"/>
        </w:rPr>
        <w:t xml:space="preserve">ortfolio </w:t>
      </w:r>
      <w:r w:rsidR="000E57BC">
        <w:rPr>
          <w:sz w:val="22"/>
          <w:szCs w:val="22"/>
        </w:rPr>
        <w:t>approach to</w:t>
      </w:r>
      <w:r>
        <w:rPr>
          <w:sz w:val="22"/>
          <w:szCs w:val="22"/>
        </w:rPr>
        <w:t xml:space="preserve"> imagery </w:t>
      </w:r>
      <w:r w:rsidR="000E57BC">
        <w:rPr>
          <w:sz w:val="22"/>
          <w:szCs w:val="22"/>
        </w:rPr>
        <w:t>that will</w:t>
      </w:r>
      <w:r>
        <w:rPr>
          <w:sz w:val="22"/>
          <w:szCs w:val="22"/>
        </w:rPr>
        <w:t xml:space="preserve"> meet various needs</w:t>
      </w:r>
      <w:r w:rsidR="005A05AB">
        <w:rPr>
          <w:sz w:val="22"/>
          <w:szCs w:val="22"/>
        </w:rPr>
        <w:t xml:space="preserve"> instead of just for assessment. </w:t>
      </w:r>
      <w:r w:rsidR="000E57BC">
        <w:rPr>
          <w:sz w:val="22"/>
          <w:szCs w:val="22"/>
        </w:rPr>
        <w:t>An imagery p</w:t>
      </w:r>
      <w:r w:rsidR="005A05AB">
        <w:rPr>
          <w:sz w:val="22"/>
          <w:szCs w:val="22"/>
        </w:rPr>
        <w:t>ortfolio</w:t>
      </w:r>
      <w:r w:rsidR="000E57BC">
        <w:rPr>
          <w:sz w:val="22"/>
          <w:szCs w:val="22"/>
        </w:rPr>
        <w:t xml:space="preserve"> would i</w:t>
      </w:r>
      <w:r w:rsidR="005A05AB">
        <w:rPr>
          <w:sz w:val="22"/>
          <w:szCs w:val="22"/>
        </w:rPr>
        <w:t>nclude</w:t>
      </w:r>
      <w:r w:rsidR="000E57BC">
        <w:rPr>
          <w:sz w:val="22"/>
          <w:szCs w:val="22"/>
        </w:rPr>
        <w:t xml:space="preserve"> s</w:t>
      </w:r>
      <w:r w:rsidR="005A05AB">
        <w:rPr>
          <w:sz w:val="22"/>
          <w:szCs w:val="22"/>
        </w:rPr>
        <w:t xml:space="preserve">atellite imagery (higher frequency), 4 band 1’ </w:t>
      </w:r>
      <w:r w:rsidR="000E57BC">
        <w:rPr>
          <w:sz w:val="22"/>
          <w:szCs w:val="22"/>
        </w:rPr>
        <w:t xml:space="preserve">orthophotos for </w:t>
      </w:r>
      <w:r w:rsidR="005A05AB">
        <w:rPr>
          <w:sz w:val="22"/>
          <w:szCs w:val="22"/>
        </w:rPr>
        <w:t>mid</w:t>
      </w:r>
      <w:r w:rsidR="000E57BC">
        <w:rPr>
          <w:sz w:val="22"/>
          <w:szCs w:val="22"/>
        </w:rPr>
        <w:t>-</w:t>
      </w:r>
      <w:r w:rsidR="005A05AB">
        <w:rPr>
          <w:sz w:val="22"/>
          <w:szCs w:val="22"/>
        </w:rPr>
        <w:t xml:space="preserve">level use, </w:t>
      </w:r>
      <w:r w:rsidR="000E57BC">
        <w:rPr>
          <w:sz w:val="22"/>
          <w:szCs w:val="22"/>
        </w:rPr>
        <w:t xml:space="preserve">and </w:t>
      </w:r>
      <w:r w:rsidR="005A05AB">
        <w:rPr>
          <w:sz w:val="22"/>
          <w:szCs w:val="22"/>
        </w:rPr>
        <w:t xml:space="preserve">higher resolution (urban, metro) 6” </w:t>
      </w:r>
      <w:r w:rsidR="000E57BC">
        <w:rPr>
          <w:sz w:val="22"/>
          <w:szCs w:val="22"/>
        </w:rPr>
        <w:t xml:space="preserve">orthophotos </w:t>
      </w:r>
      <w:r w:rsidR="005A05AB">
        <w:rPr>
          <w:sz w:val="22"/>
          <w:szCs w:val="22"/>
        </w:rPr>
        <w:t>and obliques.</w:t>
      </w:r>
      <w:r w:rsidR="00645E4B">
        <w:rPr>
          <w:sz w:val="22"/>
          <w:szCs w:val="22"/>
        </w:rPr>
        <w:t xml:space="preserve"> The assessors support the portfolio proposal.</w:t>
      </w:r>
    </w:p>
    <w:p w14:paraId="36DE143B" w14:textId="77777777" w:rsidR="005A05AB" w:rsidRDefault="005A05AB" w:rsidP="00CE7D62">
      <w:pPr>
        <w:pStyle w:val="Default"/>
        <w:rPr>
          <w:sz w:val="22"/>
          <w:szCs w:val="22"/>
        </w:rPr>
      </w:pPr>
    </w:p>
    <w:p w14:paraId="48DF90A0" w14:textId="7B2D4F5C" w:rsidR="00C628B6" w:rsidRDefault="00753EEA" w:rsidP="00CE7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They will meet with </w:t>
      </w:r>
      <w:r w:rsidR="00C628B6">
        <w:rPr>
          <w:sz w:val="22"/>
          <w:szCs w:val="22"/>
        </w:rPr>
        <w:t xml:space="preserve">Tom Rolfing </w:t>
      </w:r>
      <w:r>
        <w:rPr>
          <w:sz w:val="22"/>
          <w:szCs w:val="22"/>
        </w:rPr>
        <w:t>(</w:t>
      </w:r>
      <w:r w:rsidR="00C628B6">
        <w:rPr>
          <w:sz w:val="22"/>
          <w:szCs w:val="22"/>
        </w:rPr>
        <w:t>OSACA</w:t>
      </w:r>
      <w:r>
        <w:rPr>
          <w:sz w:val="22"/>
          <w:szCs w:val="22"/>
        </w:rPr>
        <w:t>)</w:t>
      </w:r>
      <w:r w:rsidR="00C628B6">
        <w:rPr>
          <w:sz w:val="22"/>
          <w:szCs w:val="22"/>
        </w:rPr>
        <w:t xml:space="preserve"> </w:t>
      </w:r>
      <w:r>
        <w:rPr>
          <w:sz w:val="22"/>
          <w:szCs w:val="22"/>
        </w:rPr>
        <w:t>next week (</w:t>
      </w:r>
      <w:r w:rsidR="005A05AB">
        <w:rPr>
          <w:sz w:val="22"/>
          <w:szCs w:val="22"/>
        </w:rPr>
        <w:t>12/16</w:t>
      </w:r>
      <w:r>
        <w:rPr>
          <w:sz w:val="22"/>
          <w:szCs w:val="22"/>
        </w:rPr>
        <w:t>/20)</w:t>
      </w:r>
      <w:r w:rsidR="005A05AB">
        <w:rPr>
          <w:sz w:val="22"/>
          <w:szCs w:val="22"/>
        </w:rPr>
        <w:t xml:space="preserve">. </w:t>
      </w:r>
      <w:r>
        <w:rPr>
          <w:sz w:val="22"/>
          <w:szCs w:val="22"/>
        </w:rPr>
        <w:t>OSACA has a l</w:t>
      </w:r>
      <w:r w:rsidR="005A05AB">
        <w:rPr>
          <w:sz w:val="22"/>
          <w:szCs w:val="22"/>
        </w:rPr>
        <w:t>obb</w:t>
      </w:r>
      <w:r w:rsidR="0092530C">
        <w:rPr>
          <w:sz w:val="22"/>
          <w:szCs w:val="22"/>
        </w:rPr>
        <w:t>y</w:t>
      </w:r>
      <w:r w:rsidR="005A05AB">
        <w:rPr>
          <w:sz w:val="22"/>
          <w:szCs w:val="22"/>
        </w:rPr>
        <w:t>ist</w:t>
      </w:r>
      <w:r w:rsidR="0092530C">
        <w:rPr>
          <w:sz w:val="22"/>
          <w:szCs w:val="22"/>
        </w:rPr>
        <w:t xml:space="preserve"> and they wanted to seek</w:t>
      </w:r>
      <w:r w:rsidR="005A05AB">
        <w:rPr>
          <w:sz w:val="22"/>
          <w:szCs w:val="22"/>
        </w:rPr>
        <w:t xml:space="preserve"> $7 – 15 m</w:t>
      </w:r>
      <w:r w:rsidR="0092530C">
        <w:rPr>
          <w:sz w:val="22"/>
          <w:szCs w:val="22"/>
        </w:rPr>
        <w:t>illion from the Legislature</w:t>
      </w:r>
      <w:r w:rsidR="005A05AB">
        <w:rPr>
          <w:sz w:val="22"/>
          <w:szCs w:val="22"/>
        </w:rPr>
        <w:t xml:space="preserve"> </w:t>
      </w:r>
      <w:r w:rsidR="0092530C">
        <w:rPr>
          <w:sz w:val="22"/>
          <w:szCs w:val="22"/>
        </w:rPr>
        <w:t>based on vendor quotes (P</w:t>
      </w:r>
      <w:r w:rsidR="005A05AB">
        <w:rPr>
          <w:sz w:val="22"/>
          <w:szCs w:val="22"/>
        </w:rPr>
        <w:t>ictometry)</w:t>
      </w:r>
      <w:r w:rsidR="0092530C">
        <w:rPr>
          <w:sz w:val="22"/>
          <w:szCs w:val="22"/>
        </w:rPr>
        <w:t xml:space="preserve">. Cy </w:t>
      </w:r>
      <w:r w:rsidR="00645E4B">
        <w:rPr>
          <w:sz w:val="22"/>
          <w:szCs w:val="22"/>
        </w:rPr>
        <w:t>suggested</w:t>
      </w:r>
      <w:r w:rsidR="0092530C">
        <w:rPr>
          <w:sz w:val="22"/>
          <w:szCs w:val="22"/>
        </w:rPr>
        <w:t xml:space="preserve"> about $</w:t>
      </w:r>
      <w:r w:rsidR="005A05AB">
        <w:rPr>
          <w:sz w:val="22"/>
          <w:szCs w:val="22"/>
        </w:rPr>
        <w:t xml:space="preserve">7.5 million </w:t>
      </w:r>
      <w:r w:rsidR="00D94932">
        <w:rPr>
          <w:sz w:val="22"/>
          <w:szCs w:val="22"/>
        </w:rPr>
        <w:t xml:space="preserve">instead </w:t>
      </w:r>
      <w:r w:rsidR="005A05AB">
        <w:rPr>
          <w:sz w:val="22"/>
          <w:szCs w:val="22"/>
        </w:rPr>
        <w:t>to start</w:t>
      </w:r>
      <w:r w:rsidR="0092530C">
        <w:rPr>
          <w:sz w:val="22"/>
          <w:szCs w:val="22"/>
        </w:rPr>
        <w:t xml:space="preserve"> which would be enough for</w:t>
      </w:r>
      <w:r w:rsidR="005A05AB">
        <w:rPr>
          <w:sz w:val="22"/>
          <w:szCs w:val="22"/>
        </w:rPr>
        <w:t xml:space="preserve"> obliques plus 1’ plus satellite subscription. </w:t>
      </w:r>
      <w:r w:rsidR="0092530C">
        <w:rPr>
          <w:sz w:val="22"/>
          <w:szCs w:val="22"/>
        </w:rPr>
        <w:t>O</w:t>
      </w:r>
      <w:r w:rsidR="005A05AB">
        <w:rPr>
          <w:sz w:val="22"/>
          <w:szCs w:val="22"/>
        </w:rPr>
        <w:t xml:space="preserve">ther funding </w:t>
      </w:r>
      <w:r w:rsidR="0092530C">
        <w:rPr>
          <w:sz w:val="22"/>
          <w:szCs w:val="22"/>
        </w:rPr>
        <w:t>would have to be found in subsequent years and the Legislature would not likely continue funding indefinitely</w:t>
      </w:r>
      <w:r w:rsidR="005A05AB">
        <w:rPr>
          <w:sz w:val="22"/>
          <w:szCs w:val="22"/>
        </w:rPr>
        <w:t>.</w:t>
      </w:r>
    </w:p>
    <w:p w14:paraId="5E235B5C" w14:textId="77777777" w:rsidR="00C628B6" w:rsidRDefault="00C628B6" w:rsidP="00CE7D62">
      <w:pPr>
        <w:pStyle w:val="Default"/>
        <w:rPr>
          <w:sz w:val="22"/>
          <w:szCs w:val="22"/>
        </w:rPr>
      </w:pPr>
    </w:p>
    <w:p w14:paraId="319BF4FA" w14:textId="2A27BB4E" w:rsidR="00E07E3F" w:rsidRDefault="00CE7D62" w:rsidP="00CE7D62">
      <w:pPr>
        <w:pStyle w:val="Default"/>
      </w:pPr>
      <w:r>
        <w:rPr>
          <w:sz w:val="22"/>
          <w:szCs w:val="22"/>
        </w:rPr>
        <w:t>3:05</w:t>
      </w:r>
      <w:r>
        <w:rPr>
          <w:sz w:val="22"/>
          <w:szCs w:val="22"/>
        </w:rPr>
        <w:tab/>
      </w:r>
      <w:r w:rsidR="0061674C">
        <w:t>Roundtable</w:t>
      </w:r>
    </w:p>
    <w:p w14:paraId="1D2A0B96" w14:textId="7A6797C7" w:rsidR="007B41C2" w:rsidRDefault="007B41C2" w:rsidP="00CE7D62">
      <w:pPr>
        <w:pStyle w:val="Default"/>
      </w:pPr>
    </w:p>
    <w:p w14:paraId="511167B9" w14:textId="32F6CA35" w:rsidR="007B41C2" w:rsidRDefault="007B41C2" w:rsidP="00CE7D62">
      <w:pPr>
        <w:pStyle w:val="Default"/>
      </w:pPr>
      <w:r>
        <w:t>Cy – no</w:t>
      </w:r>
    </w:p>
    <w:p w14:paraId="40B8314A" w14:textId="77777777" w:rsidR="00446E3C" w:rsidRDefault="00446E3C" w:rsidP="00CE7D62">
      <w:pPr>
        <w:pStyle w:val="Default"/>
      </w:pPr>
    </w:p>
    <w:p w14:paraId="564BF8A7" w14:textId="7547BC25" w:rsidR="007B41C2" w:rsidRDefault="007B41C2" w:rsidP="00CE7D62">
      <w:pPr>
        <w:pStyle w:val="Default"/>
      </w:pPr>
      <w:r>
        <w:t>Bob – no</w:t>
      </w:r>
    </w:p>
    <w:p w14:paraId="5C09D698" w14:textId="77777777" w:rsidR="00446E3C" w:rsidRDefault="00446E3C" w:rsidP="00CE7D62">
      <w:pPr>
        <w:pStyle w:val="Default"/>
      </w:pPr>
    </w:p>
    <w:p w14:paraId="5F065513" w14:textId="2EF238C2" w:rsidR="007B41C2" w:rsidRDefault="007B41C2" w:rsidP="00CE7D62">
      <w:pPr>
        <w:pStyle w:val="Default"/>
      </w:pPr>
      <w:r>
        <w:t>Diana – no</w:t>
      </w:r>
    </w:p>
    <w:p w14:paraId="71D7A480" w14:textId="77777777" w:rsidR="006453F6" w:rsidRDefault="006453F6" w:rsidP="00CE7D62">
      <w:pPr>
        <w:pStyle w:val="Default"/>
      </w:pPr>
    </w:p>
    <w:p w14:paraId="6E7D0118" w14:textId="07DCBD7A" w:rsidR="007B41C2" w:rsidRDefault="007B41C2" w:rsidP="00CE7D62">
      <w:pPr>
        <w:pStyle w:val="Default"/>
      </w:pPr>
      <w:r>
        <w:t>Don P – Wildfire response winding down</w:t>
      </w:r>
      <w:r w:rsidR="001F3466">
        <w:t xml:space="preserve"> and w</w:t>
      </w:r>
      <w:r>
        <w:t>rapp</w:t>
      </w:r>
      <w:r w:rsidR="001F3466">
        <w:t>ing</w:t>
      </w:r>
      <w:r>
        <w:t xml:space="preserve"> up GIS. Malavika </w:t>
      </w:r>
      <w:r w:rsidR="00446E3C">
        <w:t xml:space="preserve">is doing </w:t>
      </w:r>
      <w:r>
        <w:t xml:space="preserve">IT stuff. Trying to get back to regular work. Get Prep FIT up and running Daniel, Melanie. Cy </w:t>
      </w:r>
      <w:r w:rsidR="004354FD">
        <w:t>mentioned that each FIT should hold</w:t>
      </w:r>
      <w:r>
        <w:t xml:space="preserve"> a</w:t>
      </w:r>
      <w:r w:rsidR="00C04963">
        <w:t xml:space="preserve">t least a </w:t>
      </w:r>
      <w:r>
        <w:t>meeting.</w:t>
      </w:r>
    </w:p>
    <w:p w14:paraId="197BBDEA" w14:textId="77777777" w:rsidR="006453F6" w:rsidRDefault="006453F6" w:rsidP="00CE7D62">
      <w:pPr>
        <w:pStyle w:val="Default"/>
      </w:pPr>
    </w:p>
    <w:p w14:paraId="63FA2AB9" w14:textId="436C1018" w:rsidR="007B41C2" w:rsidRDefault="007B41C2" w:rsidP="00CE7D62">
      <w:pPr>
        <w:pStyle w:val="Default"/>
      </w:pPr>
      <w:r>
        <w:t xml:space="preserve">Joe – </w:t>
      </w:r>
      <w:r w:rsidR="00C04963">
        <w:t>M</w:t>
      </w:r>
      <w:r>
        <w:t xml:space="preserve">oving forward public boating obstruction </w:t>
      </w:r>
      <w:r w:rsidR="00C04963">
        <w:t xml:space="preserve">using </w:t>
      </w:r>
      <w:r w:rsidR="00DB640F">
        <w:t>Quick Capture</w:t>
      </w:r>
      <w:r>
        <w:t xml:space="preserve">. </w:t>
      </w:r>
      <w:r w:rsidR="00C04963">
        <w:t>Also workin</w:t>
      </w:r>
      <w:r w:rsidR="002B7CBA">
        <w:t>g</w:t>
      </w:r>
      <w:r w:rsidR="00C04963">
        <w:t xml:space="preserve"> on a f</w:t>
      </w:r>
      <w:r>
        <w:t xml:space="preserve">acility inspection form </w:t>
      </w:r>
      <w:r w:rsidR="00C04963">
        <w:t xml:space="preserve">also using </w:t>
      </w:r>
      <w:r>
        <w:t>S</w:t>
      </w:r>
      <w:r w:rsidR="00C04963">
        <w:t>urvey</w:t>
      </w:r>
      <w:r>
        <w:t>123.</w:t>
      </w:r>
    </w:p>
    <w:p w14:paraId="5307ADC0" w14:textId="77777777" w:rsidR="006453F6" w:rsidRDefault="006453F6" w:rsidP="00CE7D62">
      <w:pPr>
        <w:pStyle w:val="Default"/>
      </w:pPr>
    </w:p>
    <w:p w14:paraId="0E3B13C6" w14:textId="43273ACD" w:rsidR="007B41C2" w:rsidRDefault="007B41C2" w:rsidP="00CE7D62">
      <w:pPr>
        <w:pStyle w:val="Default"/>
      </w:pPr>
      <w:r>
        <w:t>Adam – Revising NENA documents for comments.</w:t>
      </w:r>
    </w:p>
    <w:p w14:paraId="68A954CD" w14:textId="77777777" w:rsidR="006453F6" w:rsidRDefault="006453F6" w:rsidP="00CE7D62">
      <w:pPr>
        <w:pStyle w:val="Default"/>
      </w:pPr>
    </w:p>
    <w:p w14:paraId="108D27CE" w14:textId="1F28517A" w:rsidR="007B41C2" w:rsidRDefault="007B41C2" w:rsidP="00CE7D62">
      <w:pPr>
        <w:pStyle w:val="Default"/>
      </w:pPr>
      <w:r>
        <w:t xml:space="preserve">Daniel </w:t>
      </w:r>
      <w:r w:rsidR="00337E45">
        <w:t>–</w:t>
      </w:r>
      <w:r>
        <w:t xml:space="preserve"> </w:t>
      </w:r>
      <w:r w:rsidR="00337E45">
        <w:t xml:space="preserve">Maintaining items for ongoing COVID response. Wildfire </w:t>
      </w:r>
      <w:r w:rsidR="00C04963">
        <w:t>E</w:t>
      </w:r>
      <w:r w:rsidR="00337E45">
        <w:t xml:space="preserve">xperience </w:t>
      </w:r>
      <w:r w:rsidR="00C04963">
        <w:t>A</w:t>
      </w:r>
      <w:r w:rsidR="00337E45">
        <w:t>pp. Wildfire impacts – displaced individuals. Using Business Analyst online. One more coord</w:t>
      </w:r>
      <w:r w:rsidR="006453F6">
        <w:t>ination</w:t>
      </w:r>
      <w:r w:rsidR="00337E45">
        <w:t xml:space="preserve"> call next week. Damage assessment data collection project started. </w:t>
      </w:r>
      <w:r w:rsidR="00C04963">
        <w:t xml:space="preserve">Participating in </w:t>
      </w:r>
      <w:r w:rsidR="00337E45">
        <w:t xml:space="preserve">OGIC data sharing portal Hub committee. Updates for OpsCenter application (missed 2020 updates). ECC update project. </w:t>
      </w:r>
      <w:r w:rsidR="00C04963">
        <w:t xml:space="preserve">Working on </w:t>
      </w:r>
      <w:r w:rsidR="00337E45">
        <w:t>SOG</w:t>
      </w:r>
      <w:r w:rsidR="00C04963">
        <w:t>.</w:t>
      </w:r>
    </w:p>
    <w:p w14:paraId="419BBD89" w14:textId="77777777" w:rsidR="006453F6" w:rsidRDefault="006453F6" w:rsidP="00CE7D62">
      <w:pPr>
        <w:pStyle w:val="Default"/>
      </w:pPr>
    </w:p>
    <w:p w14:paraId="1371F935" w14:textId="157EEECC" w:rsidR="00337E45" w:rsidRDefault="00337E45" w:rsidP="00CE7D62">
      <w:pPr>
        <w:pStyle w:val="Default"/>
      </w:pPr>
      <w:r>
        <w:t xml:space="preserve">Brady – </w:t>
      </w:r>
      <w:r w:rsidR="00195935">
        <w:t>A</w:t>
      </w:r>
      <w:r>
        <w:t>gency exercise to identify essential functions. Reconfigure agency</w:t>
      </w:r>
      <w:r w:rsidR="00195935">
        <w:t xml:space="preserve"> and I</w:t>
      </w:r>
      <w:r>
        <w:t xml:space="preserve">nformation Services. </w:t>
      </w:r>
      <w:r w:rsidR="00195935">
        <w:t xml:space="preserve">Updating </w:t>
      </w:r>
      <w:r>
        <w:t>GIS corporate data to make it mobile ready. Convert</w:t>
      </w:r>
      <w:r w:rsidR="00195935">
        <w:t>ing</w:t>
      </w:r>
      <w:r>
        <w:t xml:space="preserve"> access to web services for internal users (nearly complete). Support</w:t>
      </w:r>
      <w:r w:rsidR="00195935">
        <w:t>ing</w:t>
      </w:r>
      <w:r>
        <w:t xml:space="preserve"> mobile and desktop applications.</w:t>
      </w:r>
      <w:r w:rsidR="00A80451">
        <w:t xml:space="preserve"> Loosing functionality</w:t>
      </w:r>
      <w:r w:rsidR="00195935">
        <w:t xml:space="preserve"> (positions)</w:t>
      </w:r>
      <w:r w:rsidR="00A80451">
        <w:t xml:space="preserve"> is a challenge. Retract to </w:t>
      </w:r>
      <w:r w:rsidR="00195935">
        <w:t>maintaining</w:t>
      </w:r>
      <w:r w:rsidR="006453F6">
        <w:t xml:space="preserve"> </w:t>
      </w:r>
      <w:r w:rsidR="00A80451">
        <w:t>only most critical things</w:t>
      </w:r>
      <w:r w:rsidR="00195935">
        <w:t xml:space="preserve"> like d</w:t>
      </w:r>
      <w:r w:rsidR="00A80451">
        <w:t>ataba</w:t>
      </w:r>
      <w:r w:rsidR="00195935">
        <w:t>s</w:t>
      </w:r>
      <w:r w:rsidR="00A80451">
        <w:t>e upgrades.</w:t>
      </w:r>
    </w:p>
    <w:p w14:paraId="2ED9A785" w14:textId="77777777" w:rsidR="006453F6" w:rsidRDefault="006453F6" w:rsidP="00CE7D62">
      <w:pPr>
        <w:pStyle w:val="Default"/>
      </w:pPr>
    </w:p>
    <w:p w14:paraId="69E85E2A" w14:textId="6F7E8A9C" w:rsidR="00A80451" w:rsidRDefault="00A80451" w:rsidP="00CE7D62">
      <w:pPr>
        <w:pStyle w:val="Default"/>
      </w:pPr>
      <w:r>
        <w:t xml:space="preserve">Rachel – </w:t>
      </w:r>
      <w:r w:rsidR="00195935">
        <w:t>Also dealing with s</w:t>
      </w:r>
      <w:r>
        <w:t xml:space="preserve">taff reductions. Down to three people. </w:t>
      </w:r>
      <w:r w:rsidR="005F1F9A">
        <w:t>Agency wanted to c</w:t>
      </w:r>
      <w:r>
        <w:t>ut DBA, other support staff.</w:t>
      </w:r>
      <w:r w:rsidR="00195935">
        <w:t xml:space="preserve"> Struggle</w:t>
      </w:r>
      <w:r w:rsidR="005F1F9A">
        <w:t>d</w:t>
      </w:r>
      <w:r w:rsidR="00195935">
        <w:t xml:space="preserve"> to retain DBA position.</w:t>
      </w:r>
    </w:p>
    <w:p w14:paraId="1B7FFA64" w14:textId="77777777" w:rsidR="00195935" w:rsidRDefault="00195935" w:rsidP="00CE7D62">
      <w:pPr>
        <w:pStyle w:val="Default"/>
      </w:pPr>
    </w:p>
    <w:p w14:paraId="1DCC0E54" w14:textId="0AFCB387" w:rsidR="00A80451" w:rsidRDefault="00A80451" w:rsidP="00CE7D62">
      <w:pPr>
        <w:pStyle w:val="Default"/>
      </w:pPr>
      <w:r>
        <w:t xml:space="preserve">Dave </w:t>
      </w:r>
      <w:r w:rsidR="002B74F5">
        <w:t>–</w:t>
      </w:r>
      <w:r>
        <w:t xml:space="preserve"> </w:t>
      </w:r>
      <w:r w:rsidR="00195935">
        <w:t>no</w:t>
      </w:r>
    </w:p>
    <w:p w14:paraId="66089522" w14:textId="77777777" w:rsidR="006453F6" w:rsidRDefault="006453F6" w:rsidP="00CE7D62">
      <w:pPr>
        <w:pStyle w:val="Default"/>
      </w:pPr>
    </w:p>
    <w:p w14:paraId="1D954C38" w14:textId="3D8B04F1" w:rsidR="002B74F5" w:rsidRDefault="002B74F5" w:rsidP="00CE7D62">
      <w:pPr>
        <w:pStyle w:val="Default"/>
      </w:pPr>
      <w:r>
        <w:t xml:space="preserve">Emmor – November agency GIS Conference (virtual) </w:t>
      </w:r>
      <w:r w:rsidR="006B307D">
        <w:t>held with three</w:t>
      </w:r>
      <w:r>
        <w:t xml:space="preserve"> half</w:t>
      </w:r>
      <w:r w:rsidR="006B307D">
        <w:t>-</w:t>
      </w:r>
      <w:r>
        <w:t>day sessions</w:t>
      </w:r>
      <w:r w:rsidR="00092A65">
        <w:t xml:space="preserve"> which is a g</w:t>
      </w:r>
      <w:r>
        <w:t>ood way to run a conference. Acqui</w:t>
      </w:r>
      <w:r w:rsidR="00092A65">
        <w:t>r</w:t>
      </w:r>
      <w:r>
        <w:t>ed 6” imagery for Santiam state forest. Last delivery for 2020 LiD</w:t>
      </w:r>
      <w:r w:rsidR="006B307D">
        <w:t>AR</w:t>
      </w:r>
      <w:r>
        <w:t xml:space="preserve"> project. Back to regular business.</w:t>
      </w:r>
    </w:p>
    <w:p w14:paraId="39D57E5E" w14:textId="77777777" w:rsidR="006453F6" w:rsidRDefault="006453F6" w:rsidP="00CE7D62">
      <w:pPr>
        <w:pStyle w:val="Default"/>
      </w:pPr>
    </w:p>
    <w:p w14:paraId="187F749F" w14:textId="1E24120A" w:rsidR="002B74F5" w:rsidRDefault="002B74F5" w:rsidP="00CE7D62">
      <w:pPr>
        <w:pStyle w:val="Default"/>
      </w:pPr>
      <w:r>
        <w:t>Phil Smith – GIST conference planning</w:t>
      </w:r>
      <w:r w:rsidR="006B307D">
        <w:t xml:space="preserve"> with </w:t>
      </w:r>
      <w:r w:rsidR="003A5B69">
        <w:t>four-</w:t>
      </w:r>
      <w:r>
        <w:t>hour sessions. Updating core ArcGIS Server internal apps. TAC meets tomorrow (quarterly)</w:t>
      </w:r>
      <w:r w:rsidR="006B307D">
        <w:t>.</w:t>
      </w:r>
    </w:p>
    <w:p w14:paraId="7BD67FAF" w14:textId="77777777" w:rsidR="006453F6" w:rsidRDefault="006453F6" w:rsidP="00CE7D62">
      <w:pPr>
        <w:pStyle w:val="Default"/>
      </w:pPr>
    </w:p>
    <w:p w14:paraId="588D4F13" w14:textId="6D4C8EC1" w:rsidR="002B74F5" w:rsidRDefault="002B74F5" w:rsidP="00CE7D62">
      <w:pPr>
        <w:pStyle w:val="Default"/>
      </w:pPr>
      <w:r>
        <w:t xml:space="preserve">Thom – Reconvened taxing districts work group for OGIC pilot. Next meeting in mid-Feb with new ORMAP data. </w:t>
      </w:r>
      <w:r w:rsidR="00D106EF">
        <w:t>Preparing for ORMAP aggregation. Individual messages to the counties. Fix</w:t>
      </w:r>
      <w:r w:rsidR="006B307D">
        <w:t>ing</w:t>
      </w:r>
      <w:r w:rsidR="00D106EF">
        <w:t xml:space="preserve"> last year</w:t>
      </w:r>
      <w:r w:rsidR="006B307D">
        <w:t>’</w:t>
      </w:r>
      <w:r w:rsidR="00D106EF">
        <w:t xml:space="preserve">s aggregation issues. </w:t>
      </w:r>
      <w:r w:rsidR="006B307D">
        <w:t>New i</w:t>
      </w:r>
      <w:r w:rsidR="00D106EF">
        <w:t xml:space="preserve">nternal project – lodging tax. City limits of lodging, geocoding 7,500 addresses. Continue to work on ORMAP tools committee (Replace Desktop with Pro). </w:t>
      </w:r>
      <w:r w:rsidR="006B307D">
        <w:t>Wanted to add something else but mysteriously stopped and left us hanging</w:t>
      </w:r>
      <w:r w:rsidR="00687ECE">
        <w:t>…</w:t>
      </w:r>
    </w:p>
    <w:p w14:paraId="208EECC1" w14:textId="77777777" w:rsidR="006453F6" w:rsidRDefault="006453F6" w:rsidP="00CE7D62">
      <w:pPr>
        <w:pStyle w:val="Default"/>
      </w:pPr>
    </w:p>
    <w:p w14:paraId="3FC4B22F" w14:textId="0E31CBD4" w:rsidR="00D106EF" w:rsidRDefault="00D106EF" w:rsidP="00CE7D62">
      <w:pPr>
        <w:pStyle w:val="Default"/>
      </w:pPr>
      <w:r>
        <w:t xml:space="preserve">Tom – </w:t>
      </w:r>
      <w:r w:rsidR="006453F6">
        <w:t xml:space="preserve">Working on the </w:t>
      </w:r>
      <w:r>
        <w:t>TAC OKR</w:t>
      </w:r>
      <w:r w:rsidR="006453F6">
        <w:t xml:space="preserve"> GIS practitioners contact list for OGIC.</w:t>
      </w:r>
    </w:p>
    <w:p w14:paraId="4F6C403C" w14:textId="77777777" w:rsidR="006453F6" w:rsidRDefault="006453F6" w:rsidP="00CE7D62">
      <w:pPr>
        <w:pStyle w:val="Default"/>
      </w:pPr>
    </w:p>
    <w:p w14:paraId="6CA65339" w14:textId="520FFDDB" w:rsidR="00D106EF" w:rsidRDefault="00D106EF" w:rsidP="00CE7D62">
      <w:pPr>
        <w:pStyle w:val="Default"/>
      </w:pPr>
      <w:r>
        <w:t xml:space="preserve">Jon – </w:t>
      </w:r>
      <w:r w:rsidR="006453F6">
        <w:t xml:space="preserve">Working on </w:t>
      </w:r>
      <w:r>
        <w:t>ArcGIS Pro migration</w:t>
      </w:r>
      <w:r w:rsidR="00467892">
        <w:t xml:space="preserve"> and t</w:t>
      </w:r>
      <w:r>
        <w:t xml:space="preserve">raining. Coordinating with </w:t>
      </w:r>
      <w:r w:rsidR="006B307D">
        <w:t>F</w:t>
      </w:r>
      <w:r>
        <w:t>orestry</w:t>
      </w:r>
      <w:r w:rsidR="00467892">
        <w:t xml:space="preserve">, </w:t>
      </w:r>
      <w:r>
        <w:t>DEQ</w:t>
      </w:r>
      <w:r w:rsidR="00467892">
        <w:t>, and S</w:t>
      </w:r>
      <w:r>
        <w:t xml:space="preserve">tate </w:t>
      </w:r>
      <w:r w:rsidR="00467892">
        <w:t>L</w:t>
      </w:r>
      <w:r>
        <w:t>ands</w:t>
      </w:r>
      <w:r w:rsidR="00467892">
        <w:t xml:space="preserve"> on fish habitat distribution</w:t>
      </w:r>
      <w:r>
        <w:t>.</w:t>
      </w:r>
    </w:p>
    <w:p w14:paraId="73A99070" w14:textId="77777777" w:rsidR="006453F6" w:rsidRDefault="006453F6" w:rsidP="00CE7D62">
      <w:pPr>
        <w:pStyle w:val="Default"/>
      </w:pPr>
    </w:p>
    <w:p w14:paraId="4DBDB10B" w14:textId="01F905BB" w:rsidR="00D106EF" w:rsidRDefault="00D106EF" w:rsidP="00CE7D62">
      <w:pPr>
        <w:pStyle w:val="Default"/>
      </w:pPr>
      <w:r>
        <w:t>Rachel – Hir</w:t>
      </w:r>
      <w:r w:rsidR="006453F6">
        <w:t>ing a</w:t>
      </w:r>
      <w:r>
        <w:t xml:space="preserve"> PCC intern. PCC has NSF grant to pay for intern</w:t>
      </w:r>
      <w:r w:rsidR="00A53174">
        <w:t xml:space="preserve">. </w:t>
      </w:r>
      <w:r w:rsidR="0002677D">
        <w:t xml:space="preserve">Intern will </w:t>
      </w:r>
      <w:r w:rsidR="006453F6">
        <w:t>work on m</w:t>
      </w:r>
      <w:r w:rsidR="00A53174">
        <w:t>ap templates for portal, print services, Hub sites. Climate change rulemaking and equity. Spatial and non-spatial data sets for transportation and equity. Data publishing on new servers</w:t>
      </w:r>
      <w:r w:rsidR="006453F6">
        <w:t xml:space="preserve"> and eventually d</w:t>
      </w:r>
      <w:r w:rsidR="00A53174">
        <w:t>isconnect</w:t>
      </w:r>
      <w:r w:rsidR="006453F6">
        <w:t>ing</w:t>
      </w:r>
      <w:r w:rsidR="00A53174">
        <w:t xml:space="preserve"> from DOA</w:t>
      </w:r>
      <w:r w:rsidR="006453F6">
        <w:t xml:space="preserve"> servers</w:t>
      </w:r>
      <w:r w:rsidR="00A53174">
        <w:t>.</w:t>
      </w:r>
    </w:p>
    <w:p w14:paraId="6723E778" w14:textId="77777777" w:rsidR="007B41C2" w:rsidRDefault="007B41C2" w:rsidP="00CE7D62">
      <w:pPr>
        <w:pStyle w:val="Default"/>
      </w:pPr>
    </w:p>
    <w:p w14:paraId="0E58A131" w14:textId="4D78C9E3" w:rsidR="00CE7D62" w:rsidRDefault="00CE7D62" w:rsidP="00CE7D62">
      <w:pPr>
        <w:pStyle w:val="Default"/>
      </w:pPr>
      <w:r>
        <w:t>3:30</w:t>
      </w:r>
      <w:r>
        <w:tab/>
        <w:t>Adjourn</w:t>
      </w:r>
      <w:bookmarkStart w:id="0" w:name="_GoBack"/>
      <w:bookmarkEnd w:id="0"/>
    </w:p>
    <w:p w14:paraId="2DE5E434" w14:textId="67707774" w:rsidR="001E6CE5" w:rsidRDefault="001E6CE5" w:rsidP="00CE7D62">
      <w:pPr>
        <w:pStyle w:val="Default"/>
      </w:pPr>
    </w:p>
    <w:p w14:paraId="60A391CD" w14:textId="42A42F83" w:rsidR="001E6CE5" w:rsidRDefault="001E6CE5" w:rsidP="00CE7D62">
      <w:pPr>
        <w:pStyle w:val="Default"/>
      </w:pPr>
      <w:r>
        <w:t>THANKS, JON! For all your hard work as GPL Chair.</w:t>
      </w:r>
    </w:p>
    <w:sectPr w:rsidR="001E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453FE" w14:textId="77777777" w:rsidR="00BF245C" w:rsidRDefault="00BF245C" w:rsidP="007F27FB">
      <w:pPr>
        <w:spacing w:after="0" w:line="240" w:lineRule="auto"/>
      </w:pPr>
      <w:r>
        <w:separator/>
      </w:r>
    </w:p>
  </w:endnote>
  <w:endnote w:type="continuationSeparator" w:id="0">
    <w:p w14:paraId="08E650E4" w14:textId="77777777" w:rsidR="00BF245C" w:rsidRDefault="00BF245C" w:rsidP="007F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A8D78" w14:textId="77777777" w:rsidR="00BF245C" w:rsidRDefault="00BF245C" w:rsidP="007F27FB">
      <w:pPr>
        <w:spacing w:after="0" w:line="240" w:lineRule="auto"/>
      </w:pPr>
      <w:r>
        <w:separator/>
      </w:r>
    </w:p>
  </w:footnote>
  <w:footnote w:type="continuationSeparator" w:id="0">
    <w:p w14:paraId="4BF6F7C7" w14:textId="77777777" w:rsidR="00BF245C" w:rsidRDefault="00BF245C" w:rsidP="007F2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D3AA3"/>
    <w:multiLevelType w:val="hybridMultilevel"/>
    <w:tmpl w:val="FE2ED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24"/>
    <w:rsid w:val="00014B40"/>
    <w:rsid w:val="0002677D"/>
    <w:rsid w:val="00055C1F"/>
    <w:rsid w:val="00074B16"/>
    <w:rsid w:val="00092A65"/>
    <w:rsid w:val="000A7524"/>
    <w:rsid w:val="000E57BC"/>
    <w:rsid w:val="00156D7C"/>
    <w:rsid w:val="00172018"/>
    <w:rsid w:val="00195935"/>
    <w:rsid w:val="001E6CE5"/>
    <w:rsid w:val="001F3466"/>
    <w:rsid w:val="0025313D"/>
    <w:rsid w:val="00263BEA"/>
    <w:rsid w:val="00296B50"/>
    <w:rsid w:val="002B74F5"/>
    <w:rsid w:val="002B7CBA"/>
    <w:rsid w:val="00336275"/>
    <w:rsid w:val="00337E45"/>
    <w:rsid w:val="00391598"/>
    <w:rsid w:val="003A5B69"/>
    <w:rsid w:val="003C27EC"/>
    <w:rsid w:val="003C3756"/>
    <w:rsid w:val="003E6CE3"/>
    <w:rsid w:val="004354FD"/>
    <w:rsid w:val="00446E3C"/>
    <w:rsid w:val="00467892"/>
    <w:rsid w:val="00476EDA"/>
    <w:rsid w:val="00484B9F"/>
    <w:rsid w:val="005155FA"/>
    <w:rsid w:val="00556E99"/>
    <w:rsid w:val="00584C3C"/>
    <w:rsid w:val="005A05AB"/>
    <w:rsid w:val="005F1F9A"/>
    <w:rsid w:val="0061674C"/>
    <w:rsid w:val="006453F6"/>
    <w:rsid w:val="00645E4B"/>
    <w:rsid w:val="00683E31"/>
    <w:rsid w:val="00687ECE"/>
    <w:rsid w:val="006A39CB"/>
    <w:rsid w:val="006A5ADA"/>
    <w:rsid w:val="006B307D"/>
    <w:rsid w:val="006E4DB6"/>
    <w:rsid w:val="006F24AB"/>
    <w:rsid w:val="00711C94"/>
    <w:rsid w:val="00730AB4"/>
    <w:rsid w:val="00753EEA"/>
    <w:rsid w:val="0078710C"/>
    <w:rsid w:val="007B1D5B"/>
    <w:rsid w:val="007B41C2"/>
    <w:rsid w:val="007C31CE"/>
    <w:rsid w:val="007F27FB"/>
    <w:rsid w:val="00801BF3"/>
    <w:rsid w:val="00820686"/>
    <w:rsid w:val="008271EB"/>
    <w:rsid w:val="00856CF0"/>
    <w:rsid w:val="00891715"/>
    <w:rsid w:val="008D49B6"/>
    <w:rsid w:val="0092530C"/>
    <w:rsid w:val="009746AD"/>
    <w:rsid w:val="00983C25"/>
    <w:rsid w:val="009E009D"/>
    <w:rsid w:val="00A53174"/>
    <w:rsid w:val="00A80451"/>
    <w:rsid w:val="00AF7910"/>
    <w:rsid w:val="00B2039D"/>
    <w:rsid w:val="00B32DB9"/>
    <w:rsid w:val="00B6309F"/>
    <w:rsid w:val="00B92769"/>
    <w:rsid w:val="00BD08A5"/>
    <w:rsid w:val="00BE7DDC"/>
    <w:rsid w:val="00BF245C"/>
    <w:rsid w:val="00BF5C0D"/>
    <w:rsid w:val="00C04963"/>
    <w:rsid w:val="00C35929"/>
    <w:rsid w:val="00C628B6"/>
    <w:rsid w:val="00CE7D62"/>
    <w:rsid w:val="00D05A18"/>
    <w:rsid w:val="00D106EF"/>
    <w:rsid w:val="00D4405C"/>
    <w:rsid w:val="00D515FF"/>
    <w:rsid w:val="00D94932"/>
    <w:rsid w:val="00DB640F"/>
    <w:rsid w:val="00E07E3F"/>
    <w:rsid w:val="00E11751"/>
    <w:rsid w:val="00E31B57"/>
    <w:rsid w:val="00E44748"/>
    <w:rsid w:val="00E453C4"/>
    <w:rsid w:val="00EA5CF0"/>
    <w:rsid w:val="00EB35CA"/>
    <w:rsid w:val="00EB5B8D"/>
    <w:rsid w:val="00F23903"/>
    <w:rsid w:val="00F25036"/>
    <w:rsid w:val="00F5234C"/>
    <w:rsid w:val="00F60D4E"/>
    <w:rsid w:val="00F6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87C7"/>
  <w15:chartTrackingRefBased/>
  <w15:docId w15:val="{473226A2-01E8-48FA-8C36-FDD7027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75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75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75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uiPriority w:val="99"/>
    <w:semiHidden/>
    <w:rsid w:val="000A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7FB"/>
  </w:style>
  <w:style w:type="paragraph" w:styleId="Footer">
    <w:name w:val="footer"/>
    <w:basedOn w:val="Normal"/>
    <w:link w:val="FooterChar"/>
    <w:uiPriority w:val="99"/>
    <w:unhideWhenUsed/>
    <w:rsid w:val="007F2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geo/Pages/gpl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egon.gov/geo/GPL%20Documents/GPL_agencies_leadershi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5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Elder</dc:creator>
  <cp:keywords/>
  <dc:description/>
  <cp:lastModifiedBy>Jon Bowers</cp:lastModifiedBy>
  <cp:revision>49</cp:revision>
  <dcterms:created xsi:type="dcterms:W3CDTF">2020-12-08T20:32:00Z</dcterms:created>
  <dcterms:modified xsi:type="dcterms:W3CDTF">2020-12-11T23:58:00Z</dcterms:modified>
</cp:coreProperties>
</file>