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EB2D" w14:textId="5B8FF4D8"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 xml:space="preserve">State of Oregon </w:t>
      </w:r>
    </w:p>
    <w:p w14:paraId="1FCBEF79" w14:textId="77777777"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GIS PROGRAM LEADERS (GPL) COMMITTEE</w:t>
      </w:r>
    </w:p>
    <w:p w14:paraId="6DAEAB6D" w14:textId="452F047E"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Date:</w:t>
      </w:r>
      <w:r>
        <w:rPr>
          <w:rFonts w:asciiTheme="minorHAnsi" w:hAnsiTheme="minorHAnsi" w:cstheme="minorHAnsi"/>
          <w:bCs/>
        </w:rPr>
        <w:t xml:space="preserve"> </w:t>
      </w:r>
      <w:r w:rsidR="00A3126F">
        <w:rPr>
          <w:rFonts w:asciiTheme="minorHAnsi" w:hAnsiTheme="minorHAnsi" w:cstheme="minorHAnsi"/>
          <w:bCs/>
        </w:rPr>
        <w:t xml:space="preserve">April </w:t>
      </w:r>
      <w:r w:rsidR="00FE6905">
        <w:rPr>
          <w:rFonts w:asciiTheme="minorHAnsi" w:hAnsiTheme="minorHAnsi" w:cstheme="minorHAnsi"/>
          <w:bCs/>
        </w:rPr>
        <w:t>11</w:t>
      </w:r>
      <w:r w:rsidR="00A3126F">
        <w:rPr>
          <w:rFonts w:asciiTheme="minorHAnsi" w:hAnsiTheme="minorHAnsi" w:cstheme="minorHAnsi"/>
          <w:bCs/>
        </w:rPr>
        <w:t>,</w:t>
      </w:r>
      <w:r w:rsidRPr="00973213">
        <w:rPr>
          <w:rFonts w:asciiTheme="minorHAnsi" w:hAnsiTheme="minorHAnsi" w:cstheme="minorHAnsi"/>
        </w:rPr>
        <w:t xml:space="preserve"> 202</w:t>
      </w:r>
      <w:r w:rsidR="00A3126F">
        <w:rPr>
          <w:rFonts w:asciiTheme="minorHAnsi" w:hAnsiTheme="minorHAnsi" w:cstheme="minorHAnsi"/>
        </w:rPr>
        <w:t>3</w:t>
      </w:r>
    </w:p>
    <w:p w14:paraId="60F376D2" w14:textId="68B74D9D"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 xml:space="preserve">Time: </w:t>
      </w:r>
      <w:r w:rsidRPr="00973213">
        <w:rPr>
          <w:rFonts w:asciiTheme="minorHAnsi" w:hAnsiTheme="minorHAnsi" w:cstheme="minorHAnsi"/>
        </w:rPr>
        <w:t>1:30-</w:t>
      </w:r>
      <w:r>
        <w:rPr>
          <w:rFonts w:asciiTheme="minorHAnsi" w:hAnsiTheme="minorHAnsi" w:cstheme="minorHAnsi"/>
        </w:rPr>
        <w:t>3:30 pm</w:t>
      </w:r>
      <w:r w:rsidRPr="00973213">
        <w:rPr>
          <w:rFonts w:asciiTheme="minorHAnsi" w:hAnsiTheme="minorHAnsi" w:cstheme="minorHAnsi"/>
        </w:rPr>
        <w:t xml:space="preserve"> </w:t>
      </w:r>
    </w:p>
    <w:p w14:paraId="43E7C0F7" w14:textId="1D1D222A" w:rsidR="00EE7799" w:rsidRPr="00A3126F" w:rsidRDefault="00E23DD5" w:rsidP="00A3126F">
      <w:pPr>
        <w:pStyle w:val="Default"/>
        <w:spacing w:line="276" w:lineRule="auto"/>
        <w:rPr>
          <w:rFonts w:asciiTheme="minorHAnsi" w:hAnsiTheme="minorHAnsi" w:cstheme="minorHAnsi"/>
        </w:rPr>
      </w:pPr>
      <w:r w:rsidRPr="00973213">
        <w:rPr>
          <w:rFonts w:asciiTheme="minorHAnsi" w:hAnsiTheme="minorHAnsi" w:cstheme="minorHAnsi"/>
        </w:rPr>
        <w:t xml:space="preserve">Microsoft Teams meeting </w:t>
      </w:r>
      <w:r w:rsidR="007A7671" w:rsidRPr="00E23DD5">
        <w:rPr>
          <w:b/>
          <w:bCs/>
        </w:rPr>
        <w:t xml:space="preserve"> </w:t>
      </w:r>
    </w:p>
    <w:p w14:paraId="7F71CBC4" w14:textId="30172D2A" w:rsidR="00EE7799" w:rsidRDefault="00EE7799" w:rsidP="00E23DD5">
      <w:pPr>
        <w:pStyle w:val="NoSpacing"/>
        <w:spacing w:line="276" w:lineRule="auto"/>
      </w:pPr>
    </w:p>
    <w:p w14:paraId="042C7928" w14:textId="5F2B9F37" w:rsidR="00EE7799" w:rsidRPr="00E23DD5" w:rsidRDefault="00EE7799" w:rsidP="00E23DD5">
      <w:pPr>
        <w:pStyle w:val="NoSpacing"/>
        <w:spacing w:line="276" w:lineRule="auto"/>
        <w:rPr>
          <w:b/>
          <w:bCs/>
        </w:rPr>
      </w:pPr>
      <w:r w:rsidRPr="00E23DD5">
        <w:rPr>
          <w:b/>
          <w:bCs/>
        </w:rPr>
        <w:t>GPL</w:t>
      </w:r>
      <w:r w:rsidR="00750EBB" w:rsidRPr="00E23DD5">
        <w:rPr>
          <w:b/>
          <w:bCs/>
        </w:rPr>
        <w:t xml:space="preserve"> </w:t>
      </w:r>
      <w:r w:rsidR="00E23DD5" w:rsidRPr="00E23DD5">
        <w:rPr>
          <w:b/>
          <w:bCs/>
        </w:rPr>
        <w:t>Attendees</w:t>
      </w:r>
    </w:p>
    <w:p w14:paraId="5006F175" w14:textId="77777777" w:rsidR="00EE7799" w:rsidRDefault="00EE7799" w:rsidP="00E23DD5">
      <w:pPr>
        <w:pStyle w:val="NoSpacing"/>
        <w:spacing w:line="276" w:lineRule="auto"/>
      </w:pPr>
    </w:p>
    <w:p w14:paraId="6C05DC00" w14:textId="43E5BE43" w:rsidR="00E23DD5" w:rsidRDefault="00E23DD5" w:rsidP="00E23DD5">
      <w:pPr>
        <w:pStyle w:val="NoSpacing"/>
        <w:spacing w:line="276" w:lineRule="auto"/>
      </w:pPr>
      <w:r>
        <w:t>DAS</w:t>
      </w:r>
      <w:r w:rsidR="00D975D1">
        <w:t xml:space="preserve">/GEO- </w:t>
      </w:r>
      <w:r w:rsidR="00F11C96">
        <w:t>Melissa Foltz</w:t>
      </w:r>
      <w:r>
        <w:t>, Tom Elder, Dave Mather, Willow Crum, Erik Brewster</w:t>
      </w:r>
    </w:p>
    <w:p w14:paraId="196DC2CF" w14:textId="60FC09B7" w:rsidR="00EE7799" w:rsidRDefault="00EE7799" w:rsidP="00E23DD5">
      <w:pPr>
        <w:pStyle w:val="NoSpacing"/>
        <w:spacing w:line="276" w:lineRule="auto"/>
      </w:pPr>
      <w:r>
        <w:t>ODFW</w:t>
      </w:r>
      <w:r w:rsidR="00E23DD5">
        <w:t>- Jon Bowers</w:t>
      </w:r>
    </w:p>
    <w:p w14:paraId="34CD8EB9" w14:textId="1723A6E7" w:rsidR="00EE7799" w:rsidRDefault="00E23DD5" w:rsidP="00E23DD5">
      <w:pPr>
        <w:pStyle w:val="NoSpacing"/>
        <w:spacing w:line="276" w:lineRule="auto"/>
      </w:pPr>
      <w:r>
        <w:t>OWRD -</w:t>
      </w:r>
      <w:r w:rsidR="00EE7799">
        <w:t>Bob Harmon</w:t>
      </w:r>
    </w:p>
    <w:p w14:paraId="59AC92CC" w14:textId="14F7F4F8" w:rsidR="00EE7799" w:rsidRDefault="00E23DD5" w:rsidP="00E23DD5">
      <w:pPr>
        <w:pStyle w:val="NoSpacing"/>
        <w:spacing w:line="276" w:lineRule="auto"/>
      </w:pPr>
      <w:r>
        <w:t xml:space="preserve">OHA- </w:t>
      </w:r>
      <w:r w:rsidR="00EE7799">
        <w:t>Eric Main</w:t>
      </w:r>
    </w:p>
    <w:p w14:paraId="2CC07982" w14:textId="54419DCB" w:rsidR="00EE7799" w:rsidRDefault="00EE7799" w:rsidP="00E23DD5">
      <w:pPr>
        <w:pStyle w:val="NoSpacing"/>
        <w:spacing w:line="276" w:lineRule="auto"/>
      </w:pPr>
      <w:r>
        <w:t>LPRO</w:t>
      </w:r>
      <w:r w:rsidR="00E23DD5">
        <w:t>- Ariel Low</w:t>
      </w:r>
    </w:p>
    <w:p w14:paraId="7BFD1D9E" w14:textId="1B86CD5E" w:rsidR="00EE7799" w:rsidRDefault="00EE7799" w:rsidP="00E23DD5">
      <w:pPr>
        <w:pStyle w:val="NoSpacing"/>
        <w:spacing w:line="276" w:lineRule="auto"/>
      </w:pPr>
      <w:r>
        <w:t>OPRD</w:t>
      </w:r>
      <w:r w:rsidR="00E23DD5">
        <w:t>-</w:t>
      </w:r>
      <w:r w:rsidR="00E23DD5" w:rsidRPr="00E23DD5">
        <w:t xml:space="preserve"> </w:t>
      </w:r>
      <w:r w:rsidR="00E23DD5">
        <w:t>Brady Callahan</w:t>
      </w:r>
    </w:p>
    <w:p w14:paraId="0E036D25" w14:textId="0BE51A29" w:rsidR="00EE7799" w:rsidRDefault="00E23DD5" w:rsidP="00E23DD5">
      <w:pPr>
        <w:pStyle w:val="NoSpacing"/>
        <w:spacing w:line="276" w:lineRule="auto"/>
      </w:pPr>
      <w:r>
        <w:t>DOR-</w:t>
      </w:r>
      <w:r w:rsidR="00630F4B">
        <w:t xml:space="preserve"> </w:t>
      </w:r>
      <w:r>
        <w:t>T</w:t>
      </w:r>
      <w:r w:rsidR="00EE7799">
        <w:t>hom York</w:t>
      </w:r>
    </w:p>
    <w:p w14:paraId="7811CF9E" w14:textId="1C14204F" w:rsidR="0055465A" w:rsidRDefault="0055465A" w:rsidP="00E23DD5">
      <w:pPr>
        <w:pStyle w:val="NoSpacing"/>
        <w:spacing w:line="276" w:lineRule="auto"/>
      </w:pPr>
      <w:r>
        <w:t>INR</w:t>
      </w:r>
      <w:r w:rsidR="00E23DD5">
        <w:t>- Myrica McCune</w:t>
      </w:r>
    </w:p>
    <w:p w14:paraId="7DB8441B" w14:textId="3C00E187" w:rsidR="0055465A" w:rsidRDefault="00E23DD5" w:rsidP="00E23DD5">
      <w:pPr>
        <w:pStyle w:val="NoSpacing"/>
        <w:spacing w:line="276" w:lineRule="auto"/>
      </w:pPr>
      <w:r>
        <w:t xml:space="preserve">OEM- </w:t>
      </w:r>
      <w:r w:rsidR="0055465A">
        <w:t>Daniel Stoelb</w:t>
      </w:r>
    </w:p>
    <w:p w14:paraId="74EB279A" w14:textId="3D68B27F" w:rsidR="00630F4B" w:rsidRDefault="00D975D1" w:rsidP="00E23DD5">
      <w:pPr>
        <w:pStyle w:val="NoSpacing"/>
        <w:spacing w:line="276" w:lineRule="auto"/>
      </w:pPr>
      <w:r>
        <w:t xml:space="preserve">ODA- </w:t>
      </w:r>
      <w:r w:rsidR="0055465A">
        <w:t>Diana Walker</w:t>
      </w:r>
    </w:p>
    <w:p w14:paraId="749492F1" w14:textId="0218E32A" w:rsidR="00630F4B" w:rsidRDefault="00630F4B" w:rsidP="00E23DD5">
      <w:pPr>
        <w:pStyle w:val="NoSpacing"/>
        <w:spacing w:line="276" w:lineRule="auto"/>
      </w:pPr>
      <w:r>
        <w:t>ODF- Arthur Rodriguez</w:t>
      </w:r>
    </w:p>
    <w:p w14:paraId="1C6ED4EC" w14:textId="0FCF6554" w:rsidR="0055465A" w:rsidRDefault="00E23DD5" w:rsidP="00E23DD5">
      <w:pPr>
        <w:pStyle w:val="NoSpacing"/>
        <w:spacing w:line="276" w:lineRule="auto"/>
      </w:pPr>
      <w:r>
        <w:t xml:space="preserve">ODOT - </w:t>
      </w:r>
      <w:r w:rsidR="0055465A">
        <w:t>Phil Smith</w:t>
      </w:r>
    </w:p>
    <w:p w14:paraId="226EFB4C" w14:textId="266AAA99" w:rsidR="00630F4B" w:rsidRDefault="00630F4B" w:rsidP="00E23DD5">
      <w:pPr>
        <w:pStyle w:val="NoSpacing"/>
        <w:spacing w:line="276" w:lineRule="auto"/>
      </w:pPr>
      <w:r>
        <w:t>OSMB- Joe Severson</w:t>
      </w:r>
    </w:p>
    <w:p w14:paraId="73150671" w14:textId="63799D15" w:rsidR="00E23DD5" w:rsidRDefault="00E23DD5" w:rsidP="00E23DD5">
      <w:pPr>
        <w:pStyle w:val="NoSpacing"/>
        <w:spacing w:line="276" w:lineRule="auto"/>
      </w:pPr>
      <w:r>
        <w:t xml:space="preserve">ESRI </w:t>
      </w:r>
      <w:r w:rsidR="00630F4B">
        <w:t>– Lacey Summers, Jianxia Song,</w:t>
      </w:r>
      <w:r>
        <w:t xml:space="preserve"> </w:t>
      </w:r>
      <w:r w:rsidR="0055465A">
        <w:t>Chris Marsh</w:t>
      </w:r>
    </w:p>
    <w:p w14:paraId="47F2A625" w14:textId="651F7B7C" w:rsidR="00E23DD5" w:rsidRDefault="00E23DD5" w:rsidP="00E23DD5">
      <w:pPr>
        <w:pStyle w:val="NoSpacing"/>
        <w:spacing w:line="276" w:lineRule="auto"/>
      </w:pPr>
      <w:r>
        <w:t>DEQ</w:t>
      </w:r>
      <w:r w:rsidR="00D975D1">
        <w:t xml:space="preserve">- </w:t>
      </w:r>
      <w:r w:rsidR="00F6552F">
        <w:t>Don Pettit</w:t>
      </w:r>
      <w:r w:rsidR="00D975D1">
        <w:t xml:space="preserve">, </w:t>
      </w:r>
      <w:r>
        <w:t>Malavika Bishop</w:t>
      </w:r>
    </w:p>
    <w:p w14:paraId="03D11DF7" w14:textId="1024828D" w:rsidR="00630F4B" w:rsidRDefault="00630F4B" w:rsidP="00E23DD5">
      <w:pPr>
        <w:pStyle w:val="NoSpacing"/>
        <w:spacing w:line="276" w:lineRule="auto"/>
      </w:pPr>
      <w:r>
        <w:t>DLCD- Tanya Haddad</w:t>
      </w:r>
    </w:p>
    <w:p w14:paraId="5D3E20DB" w14:textId="5E23BBB7" w:rsidR="00EE7799" w:rsidRDefault="00EE7799" w:rsidP="00E23DD5">
      <w:pPr>
        <w:pStyle w:val="NoSpacing"/>
        <w:spacing w:line="276" w:lineRule="auto"/>
      </w:pPr>
    </w:p>
    <w:p w14:paraId="28DB783E" w14:textId="4DF8C40B" w:rsidR="00EE7799" w:rsidRPr="00E23DD5" w:rsidRDefault="00EE7799" w:rsidP="00E23DD5">
      <w:pPr>
        <w:pStyle w:val="NoSpacing"/>
        <w:spacing w:line="276" w:lineRule="auto"/>
        <w:rPr>
          <w:b/>
          <w:bCs/>
        </w:rPr>
      </w:pPr>
      <w:r w:rsidRPr="00E23DD5">
        <w:rPr>
          <w:b/>
          <w:bCs/>
        </w:rPr>
        <w:t>TAC</w:t>
      </w:r>
      <w:r w:rsidR="00750EBB" w:rsidRPr="00E23DD5">
        <w:rPr>
          <w:b/>
          <w:bCs/>
        </w:rPr>
        <w:t xml:space="preserve"> </w:t>
      </w:r>
      <w:r w:rsidR="00E23DD5" w:rsidRPr="00E23DD5">
        <w:rPr>
          <w:b/>
          <w:bCs/>
        </w:rPr>
        <w:t>Attendees</w:t>
      </w:r>
    </w:p>
    <w:p w14:paraId="2481DF5C" w14:textId="49AAC508" w:rsidR="00EE7799" w:rsidRDefault="00E23DD5" w:rsidP="00E23DD5">
      <w:pPr>
        <w:pStyle w:val="NoSpacing"/>
        <w:spacing w:line="276" w:lineRule="auto"/>
      </w:pPr>
      <w:r>
        <w:t xml:space="preserve">City of Springfield- </w:t>
      </w:r>
      <w:r w:rsidR="00EE7799">
        <w:t>Chris Zeitner</w:t>
      </w:r>
    </w:p>
    <w:p w14:paraId="0A3B93E7" w14:textId="77777777" w:rsidR="00630F4B" w:rsidRDefault="00630F4B" w:rsidP="00630F4B">
      <w:pPr>
        <w:pStyle w:val="NoSpacing"/>
        <w:spacing w:line="276" w:lineRule="auto"/>
      </w:pPr>
      <w:r>
        <w:t>Metro- Joe Gordon</w:t>
      </w:r>
    </w:p>
    <w:p w14:paraId="0BAE3D37" w14:textId="43E99212" w:rsidR="00F6552F" w:rsidRDefault="00F6552F" w:rsidP="00E23DD5">
      <w:pPr>
        <w:pStyle w:val="NoSpacing"/>
        <w:spacing w:line="276" w:lineRule="auto"/>
      </w:pPr>
    </w:p>
    <w:p w14:paraId="362DCE60" w14:textId="76EABD79" w:rsidR="008E29BE" w:rsidRPr="00D975D1" w:rsidRDefault="00E23DD5" w:rsidP="00D975D1">
      <w:pPr>
        <w:spacing w:line="276" w:lineRule="auto"/>
        <w:rPr>
          <w:rFonts w:cstheme="minorHAnsi"/>
          <w:b/>
          <w:bCs/>
          <w:sz w:val="28"/>
          <w:szCs w:val="28"/>
        </w:rPr>
      </w:pPr>
      <w:r w:rsidRPr="00973213">
        <w:rPr>
          <w:rFonts w:cstheme="minorHAnsi"/>
          <w:b/>
          <w:bCs/>
          <w:sz w:val="28"/>
          <w:szCs w:val="28"/>
        </w:rPr>
        <w:t>Announcements (All)</w:t>
      </w:r>
    </w:p>
    <w:p w14:paraId="245E5B1A" w14:textId="546B1B98" w:rsidR="00AB6EA9" w:rsidRDefault="00AB6EA9" w:rsidP="003370CD">
      <w:pPr>
        <w:pStyle w:val="NoSpacing"/>
        <w:numPr>
          <w:ilvl w:val="0"/>
          <w:numId w:val="3"/>
        </w:numPr>
        <w:spacing w:line="276" w:lineRule="auto"/>
      </w:pPr>
      <w:r>
        <w:t>GIS in Action –</w:t>
      </w:r>
      <w:r w:rsidR="00354564">
        <w:t xml:space="preserve"> April </w:t>
      </w:r>
      <w:r w:rsidR="00FE6905">
        <w:t>17 -19, 2023</w:t>
      </w:r>
    </w:p>
    <w:p w14:paraId="38084C66" w14:textId="77777777" w:rsidR="00D91BF9" w:rsidRDefault="00D91BF9" w:rsidP="00E23DD5">
      <w:pPr>
        <w:pStyle w:val="NoSpacing"/>
        <w:spacing w:line="276" w:lineRule="auto"/>
      </w:pPr>
    </w:p>
    <w:p w14:paraId="6DF8C807" w14:textId="28B36525" w:rsidR="000772E7" w:rsidRDefault="00AB6EA9" w:rsidP="00E23DD5">
      <w:pPr>
        <w:pStyle w:val="NoSpacing"/>
        <w:numPr>
          <w:ilvl w:val="0"/>
          <w:numId w:val="3"/>
        </w:numPr>
        <w:spacing w:line="276" w:lineRule="auto"/>
      </w:pPr>
      <w:r>
        <w:t xml:space="preserve">Lacey Summers- ESRI </w:t>
      </w:r>
      <w:r w:rsidR="00753B63">
        <w:t>UC Pre</w:t>
      </w:r>
      <w:r>
        <w:t xml:space="preserve"> survey has gone out to </w:t>
      </w:r>
      <w:r w:rsidR="00753B63">
        <w:t xml:space="preserve">all </w:t>
      </w:r>
      <w:r>
        <w:t>registered attendees. Also, there is a call out for lightning talks and images, so if anyone wants to contribute, please visit the ESRI UC website.</w:t>
      </w:r>
      <w:r w:rsidR="00354564">
        <w:t xml:space="preserve"> ESRI CIO conference on May 10. Senior Executive Summit on the Sunday before the ESRI UC. If any CIO-level or senior executives </w:t>
      </w:r>
      <w:r w:rsidR="00753B63">
        <w:t xml:space="preserve">from agencies </w:t>
      </w:r>
      <w:r w:rsidR="00354564">
        <w:t xml:space="preserve">are interested in attending </w:t>
      </w:r>
      <w:r w:rsidR="00753B63">
        <w:t xml:space="preserve">the summit, </w:t>
      </w:r>
      <w:r w:rsidR="00354564">
        <w:t>please reach out to Lacey.</w:t>
      </w:r>
      <w:r w:rsidR="000772E7">
        <w:t xml:space="preserve"> </w:t>
      </w:r>
    </w:p>
    <w:p w14:paraId="7C1E9B91" w14:textId="77777777" w:rsidR="000772E7" w:rsidRDefault="000772E7" w:rsidP="000772E7">
      <w:pPr>
        <w:pStyle w:val="ListParagraph"/>
      </w:pPr>
    </w:p>
    <w:p w14:paraId="574ACE1B" w14:textId="7321AD0D" w:rsidR="00354564" w:rsidRDefault="00354564" w:rsidP="00E23DD5">
      <w:pPr>
        <w:pStyle w:val="NoSpacing"/>
        <w:numPr>
          <w:ilvl w:val="0"/>
          <w:numId w:val="3"/>
        </w:numPr>
        <w:spacing w:line="276" w:lineRule="auto"/>
      </w:pPr>
      <w:r>
        <w:lastRenderedPageBreak/>
        <w:t xml:space="preserve">ESRI, in conjunction with the National </w:t>
      </w:r>
      <w:r w:rsidR="00D91BF9">
        <w:t>Society of Professional</w:t>
      </w:r>
      <w:r>
        <w:t xml:space="preserve"> Surveyors</w:t>
      </w:r>
      <w:r w:rsidR="00D91BF9">
        <w:t>,</w:t>
      </w:r>
      <w:r>
        <w:t xml:space="preserve"> has a webinar </w:t>
      </w:r>
      <w:r w:rsidR="00D91BF9">
        <w:t xml:space="preserve">on April 20. </w:t>
      </w:r>
    </w:p>
    <w:p w14:paraId="30D1F1C4" w14:textId="03F6A4F6" w:rsidR="00AB6EA9" w:rsidRDefault="00602F87" w:rsidP="00E23DD5">
      <w:pPr>
        <w:pStyle w:val="NoSpacing"/>
        <w:spacing w:line="276" w:lineRule="auto"/>
      </w:pPr>
      <w:hyperlink r:id="rId8" w:history="1">
        <w:r w:rsidR="00D91BF9" w:rsidRPr="00E17D0F">
          <w:rPr>
            <w:rStyle w:val="Hyperlink"/>
          </w:rPr>
          <w:t>https://www.esri.com/en-us/lg/industry/government/esri-and-nsps-surveyor-and-gis-webinar-series</w:t>
        </w:r>
      </w:hyperlink>
    </w:p>
    <w:p w14:paraId="4E7A5E85" w14:textId="77777777" w:rsidR="000772E7" w:rsidRDefault="000772E7" w:rsidP="00E23DD5">
      <w:pPr>
        <w:spacing w:line="276" w:lineRule="auto"/>
        <w:rPr>
          <w:rFonts w:cstheme="minorHAnsi"/>
          <w:b/>
          <w:bCs/>
          <w:sz w:val="28"/>
          <w:szCs w:val="28"/>
        </w:rPr>
      </w:pPr>
    </w:p>
    <w:p w14:paraId="22A19C51" w14:textId="3D430096" w:rsidR="00E23DD5" w:rsidRPr="00973213" w:rsidRDefault="00D91BF9" w:rsidP="00E23DD5">
      <w:pPr>
        <w:spacing w:line="276" w:lineRule="auto"/>
        <w:rPr>
          <w:rFonts w:cstheme="minorHAnsi"/>
          <w:b/>
          <w:bCs/>
          <w:sz w:val="28"/>
          <w:szCs w:val="28"/>
        </w:rPr>
      </w:pPr>
      <w:r>
        <w:rPr>
          <w:rFonts w:cstheme="minorHAnsi"/>
          <w:b/>
          <w:bCs/>
          <w:sz w:val="28"/>
          <w:szCs w:val="28"/>
        </w:rPr>
        <w:t>GEO/OGIC Update</w:t>
      </w:r>
    </w:p>
    <w:p w14:paraId="547236B4" w14:textId="13354856" w:rsidR="007B4ECB" w:rsidRPr="00D975D1" w:rsidRDefault="00D91BF9" w:rsidP="00E23DD5">
      <w:pPr>
        <w:pStyle w:val="NoSpacing"/>
        <w:spacing w:line="276" w:lineRule="auto"/>
        <w:rPr>
          <w:b/>
          <w:bCs/>
        </w:rPr>
      </w:pPr>
      <w:r>
        <w:rPr>
          <w:b/>
          <w:bCs/>
        </w:rPr>
        <w:t>David Mather</w:t>
      </w:r>
    </w:p>
    <w:p w14:paraId="042D8DC2" w14:textId="59EA4BD7" w:rsidR="006334B7" w:rsidRDefault="00D91BF9" w:rsidP="003370CD">
      <w:pPr>
        <w:pStyle w:val="NoSpacing"/>
        <w:numPr>
          <w:ilvl w:val="0"/>
          <w:numId w:val="2"/>
        </w:numPr>
        <w:spacing w:line="276" w:lineRule="auto"/>
      </w:pPr>
      <w:r>
        <w:t>OGIC meeting is on April 19. The agenda has been posted on the OGIC webpage.</w:t>
      </w:r>
    </w:p>
    <w:p w14:paraId="0C6C5EE2" w14:textId="60BED3A9" w:rsidR="00D91BF9" w:rsidRDefault="00D91BF9" w:rsidP="003370CD">
      <w:pPr>
        <w:pStyle w:val="NoSpacing"/>
        <w:numPr>
          <w:ilvl w:val="0"/>
          <w:numId w:val="2"/>
        </w:numPr>
        <w:spacing w:line="276" w:lineRule="auto"/>
      </w:pPr>
      <w:r>
        <w:t xml:space="preserve">One complimentary </w:t>
      </w:r>
      <w:r w:rsidR="003370CD">
        <w:t>registration/</w:t>
      </w:r>
      <w:r>
        <w:t xml:space="preserve">seat for the ESRI UC </w:t>
      </w:r>
      <w:r w:rsidR="00753B63">
        <w:t xml:space="preserve">is </w:t>
      </w:r>
      <w:r>
        <w:t>still available.</w:t>
      </w:r>
      <w:r w:rsidR="003370CD">
        <w:t xml:space="preserve"> Good representation from the State this year</w:t>
      </w:r>
      <w:r w:rsidR="00E4614C">
        <w:t xml:space="preserve"> the ESRI UC. </w:t>
      </w:r>
      <w:r w:rsidR="00753B63">
        <w:t>Thirteen out of fourteen complimentary seats have been used by state employees.</w:t>
      </w:r>
    </w:p>
    <w:p w14:paraId="7B801782" w14:textId="2823339B" w:rsidR="00D91BF9" w:rsidRDefault="003370CD" w:rsidP="003370CD">
      <w:pPr>
        <w:pStyle w:val="NoSpacing"/>
        <w:numPr>
          <w:ilvl w:val="0"/>
          <w:numId w:val="2"/>
        </w:numPr>
        <w:spacing w:line="276" w:lineRule="auto"/>
      </w:pPr>
      <w:r>
        <w:t xml:space="preserve">Virtual instructor-led group class for </w:t>
      </w:r>
      <w:r w:rsidR="00D91BF9">
        <w:t>Migrating to Pro class is on May 9-10. A class of 15 people will cut the costs down to $995 per person.</w:t>
      </w:r>
    </w:p>
    <w:p w14:paraId="697F8AA9" w14:textId="505305CD" w:rsidR="003370CD" w:rsidRDefault="003370CD" w:rsidP="003370CD">
      <w:pPr>
        <w:pStyle w:val="NoSpacing"/>
        <w:numPr>
          <w:ilvl w:val="0"/>
          <w:numId w:val="2"/>
        </w:numPr>
        <w:spacing w:line="276" w:lineRule="auto"/>
      </w:pPr>
      <w:r>
        <w:t xml:space="preserve">Contract amendment with </w:t>
      </w:r>
      <w:r w:rsidR="002B3CBD">
        <w:t>NV</w:t>
      </w:r>
      <w:r>
        <w:t>5 (formerly Quantum Spatial) is in progress for hosting 2022 imagery. Once that is completed, web services will be up and shared with all. Still working with USDA on the contract deliverables.</w:t>
      </w:r>
    </w:p>
    <w:p w14:paraId="717A6289" w14:textId="77777777" w:rsidR="00D91BF9" w:rsidRDefault="00D91BF9" w:rsidP="00E23DD5">
      <w:pPr>
        <w:pStyle w:val="NoSpacing"/>
        <w:spacing w:line="276" w:lineRule="auto"/>
      </w:pPr>
    </w:p>
    <w:p w14:paraId="643AE20E" w14:textId="41FF159E" w:rsidR="006334B7" w:rsidRDefault="006334B7" w:rsidP="00E23DD5">
      <w:pPr>
        <w:pStyle w:val="NoSpacing"/>
        <w:spacing w:line="276" w:lineRule="auto"/>
      </w:pPr>
    </w:p>
    <w:p w14:paraId="6DE46379" w14:textId="73E07C92" w:rsidR="00E23DD5" w:rsidRDefault="000772E7" w:rsidP="00E23DD5">
      <w:pPr>
        <w:pStyle w:val="NoSpacing"/>
        <w:spacing w:line="276" w:lineRule="auto"/>
        <w:rPr>
          <w:rFonts w:cstheme="minorHAnsi"/>
          <w:b/>
          <w:bCs/>
          <w:sz w:val="28"/>
          <w:szCs w:val="28"/>
        </w:rPr>
      </w:pPr>
      <w:r>
        <w:rPr>
          <w:rFonts w:cstheme="minorHAnsi"/>
          <w:b/>
          <w:bCs/>
          <w:sz w:val="28"/>
          <w:szCs w:val="28"/>
        </w:rPr>
        <w:t>Framework Program Update</w:t>
      </w:r>
    </w:p>
    <w:p w14:paraId="0617F5A3" w14:textId="603726C9" w:rsidR="009F0C77" w:rsidRDefault="009F0C77" w:rsidP="00E23DD5">
      <w:pPr>
        <w:pStyle w:val="NoSpacing"/>
        <w:spacing w:line="276" w:lineRule="auto"/>
        <w:rPr>
          <w:rFonts w:cstheme="minorHAnsi"/>
          <w:b/>
          <w:bCs/>
          <w:sz w:val="28"/>
          <w:szCs w:val="28"/>
        </w:rPr>
      </w:pPr>
    </w:p>
    <w:p w14:paraId="485FAF45" w14:textId="1C1271DA" w:rsidR="009F0C77" w:rsidRDefault="009F0C77" w:rsidP="009F0C77">
      <w:pPr>
        <w:pStyle w:val="NoSpacing"/>
        <w:spacing w:line="276" w:lineRule="auto"/>
        <w:rPr>
          <w:b/>
          <w:bCs/>
        </w:rPr>
      </w:pPr>
      <w:bookmarkStart w:id="0" w:name="_Hlk132726236"/>
      <w:r>
        <w:rPr>
          <w:b/>
          <w:bCs/>
        </w:rPr>
        <w:t>Melissa Foltz</w:t>
      </w:r>
    </w:p>
    <w:bookmarkEnd w:id="0"/>
    <w:p w14:paraId="2CEB50DD" w14:textId="3C6D51A5" w:rsidR="00D975D1" w:rsidRPr="002B3CBD" w:rsidRDefault="002B3CBD" w:rsidP="00E23DD5">
      <w:pPr>
        <w:pStyle w:val="NoSpacing"/>
        <w:numPr>
          <w:ilvl w:val="0"/>
          <w:numId w:val="4"/>
        </w:numPr>
        <w:spacing w:line="276" w:lineRule="auto"/>
        <w:rPr>
          <w:b/>
          <w:bCs/>
        </w:rPr>
      </w:pPr>
      <w:r>
        <w:t xml:space="preserve">Framework Forum scheduled for Thursday, April 13 with just under 50 </w:t>
      </w:r>
      <w:r>
        <w:t>registered</w:t>
      </w:r>
      <w:r>
        <w:t xml:space="preserve"> attendees </w:t>
      </w:r>
    </w:p>
    <w:p w14:paraId="48E1F95D" w14:textId="3216B60C" w:rsidR="002B3CBD" w:rsidRPr="008A64C9" w:rsidRDefault="002B3CBD" w:rsidP="00E23DD5">
      <w:pPr>
        <w:pStyle w:val="NoSpacing"/>
        <w:numPr>
          <w:ilvl w:val="0"/>
          <w:numId w:val="4"/>
        </w:numPr>
        <w:spacing w:line="276" w:lineRule="auto"/>
        <w:rPr>
          <w:b/>
          <w:bCs/>
        </w:rPr>
      </w:pPr>
      <w:r>
        <w:t xml:space="preserve">FIT Leads have been involved in QC of the Data Inventory which is being prepared for public comments. Will be posted online for comments. </w:t>
      </w:r>
      <w:r w:rsidR="008A64C9">
        <w:t xml:space="preserve">Please </w:t>
      </w:r>
      <w:r>
        <w:t xml:space="preserve">sign up for listservs </w:t>
      </w:r>
      <w:r w:rsidR="008A64C9">
        <w:t>for the FIT teams, if interested in getting announcements. FIT leads are looking forward to feedback.</w:t>
      </w:r>
    </w:p>
    <w:p w14:paraId="2C52B404" w14:textId="2CCFDBA8" w:rsidR="008A64C9" w:rsidRPr="008A64C9" w:rsidRDefault="008A64C9" w:rsidP="00E23DD5">
      <w:pPr>
        <w:pStyle w:val="NoSpacing"/>
        <w:numPr>
          <w:ilvl w:val="0"/>
          <w:numId w:val="4"/>
        </w:numPr>
        <w:spacing w:line="276" w:lineRule="auto"/>
        <w:rPr>
          <w:b/>
          <w:bCs/>
        </w:rPr>
      </w:pPr>
      <w:r>
        <w:t>Framework Forum has a good variety of presentations this year. More technical presentations based on feedback from previous years’ comments.</w:t>
      </w:r>
    </w:p>
    <w:p w14:paraId="3D2A7A4C" w14:textId="589AF53A" w:rsidR="008A64C9" w:rsidRPr="008A64C9" w:rsidRDefault="008A64C9" w:rsidP="00E23DD5">
      <w:pPr>
        <w:pStyle w:val="NoSpacing"/>
        <w:numPr>
          <w:ilvl w:val="0"/>
          <w:numId w:val="4"/>
        </w:numPr>
        <w:spacing w:line="276" w:lineRule="auto"/>
        <w:rPr>
          <w:b/>
          <w:bCs/>
        </w:rPr>
      </w:pPr>
      <w:r>
        <w:t>Also at the Forum, there will be a presentation about the Framework Grants Program. Due to changes at OGIC, the grants RFP will be put on hold until Fall 2023.</w:t>
      </w:r>
    </w:p>
    <w:p w14:paraId="4BBEA66F" w14:textId="19770009" w:rsidR="008A64C9" w:rsidRPr="002B3CBD" w:rsidRDefault="008A64C9" w:rsidP="00E23DD5">
      <w:pPr>
        <w:pStyle w:val="NoSpacing"/>
        <w:numPr>
          <w:ilvl w:val="0"/>
          <w:numId w:val="4"/>
        </w:numPr>
        <w:spacing w:line="276" w:lineRule="auto"/>
        <w:rPr>
          <w:b/>
          <w:bCs/>
        </w:rPr>
      </w:pPr>
      <w:r>
        <w:t>Data Sharing Governance Committee expressed an interest in communicating with the FIT Leads</w:t>
      </w:r>
      <w:r w:rsidR="009E6776">
        <w:t xml:space="preserve"> and OGIC TAC. There have been a couple of meetings at this point.</w:t>
      </w:r>
    </w:p>
    <w:p w14:paraId="3F709326" w14:textId="676D3603" w:rsidR="005926FF" w:rsidRDefault="005926FF" w:rsidP="00E23DD5">
      <w:pPr>
        <w:pStyle w:val="NoSpacing"/>
        <w:spacing w:line="276" w:lineRule="auto"/>
      </w:pPr>
    </w:p>
    <w:p w14:paraId="63BE0B99" w14:textId="4F5ED8DE" w:rsidR="00756ABF" w:rsidRDefault="009E6776" w:rsidP="00E23DD5">
      <w:pPr>
        <w:pStyle w:val="NoSpacing"/>
        <w:spacing w:line="276" w:lineRule="auto"/>
        <w:rPr>
          <w:b/>
          <w:bCs/>
          <w:sz w:val="28"/>
          <w:szCs w:val="28"/>
        </w:rPr>
      </w:pPr>
      <w:r>
        <w:rPr>
          <w:b/>
          <w:bCs/>
          <w:sz w:val="28"/>
          <w:szCs w:val="28"/>
        </w:rPr>
        <w:t>ESRI Presentation</w:t>
      </w:r>
    </w:p>
    <w:p w14:paraId="04B2ABFF" w14:textId="01361148" w:rsidR="009E6776" w:rsidRPr="009E6776" w:rsidRDefault="009E6776" w:rsidP="00E23DD5">
      <w:pPr>
        <w:pStyle w:val="NoSpacing"/>
        <w:spacing w:line="276" w:lineRule="auto"/>
        <w:rPr>
          <w:b/>
          <w:bCs/>
        </w:rPr>
      </w:pPr>
      <w:r>
        <w:rPr>
          <w:b/>
          <w:bCs/>
          <w:sz w:val="28"/>
          <w:szCs w:val="28"/>
        </w:rPr>
        <w:tab/>
      </w:r>
      <w:r>
        <w:rPr>
          <w:b/>
          <w:bCs/>
        </w:rPr>
        <w:t>Jianxia Song</w:t>
      </w:r>
    </w:p>
    <w:p w14:paraId="4D5B56D4" w14:textId="482D0A16" w:rsidR="00C46C7A" w:rsidRDefault="00C46C7A" w:rsidP="009E6776">
      <w:pPr>
        <w:pStyle w:val="NoSpacing"/>
        <w:spacing w:line="276" w:lineRule="auto"/>
        <w:ind w:left="720"/>
      </w:pPr>
      <w:r>
        <w:t>Very interesting and in-depth demo and presentation by Jianxia</w:t>
      </w:r>
      <w:r w:rsidR="00FE6905">
        <w:t xml:space="preserve"> Song</w:t>
      </w:r>
    </w:p>
    <w:p w14:paraId="6DFD5B62" w14:textId="77777777" w:rsidR="00C46C7A" w:rsidRDefault="00C46C7A" w:rsidP="009E6776">
      <w:pPr>
        <w:pStyle w:val="NoSpacing"/>
        <w:spacing w:line="276" w:lineRule="auto"/>
        <w:ind w:left="720"/>
      </w:pPr>
    </w:p>
    <w:p w14:paraId="677DD473" w14:textId="441ED5D0" w:rsidR="00770A15" w:rsidRDefault="009E6776" w:rsidP="009E6776">
      <w:pPr>
        <w:pStyle w:val="NoSpacing"/>
        <w:spacing w:line="276" w:lineRule="auto"/>
        <w:ind w:left="720"/>
      </w:pPr>
      <w:r>
        <w:t>ArcGIS Experience Builder Presentation</w:t>
      </w:r>
    </w:p>
    <w:p w14:paraId="7A653F12" w14:textId="7E1ED722" w:rsidR="00770A15" w:rsidRDefault="00770A15" w:rsidP="00770A15">
      <w:pPr>
        <w:pStyle w:val="NoSpacing"/>
        <w:numPr>
          <w:ilvl w:val="0"/>
          <w:numId w:val="6"/>
        </w:numPr>
        <w:spacing w:line="276" w:lineRule="auto"/>
      </w:pPr>
      <w:r>
        <w:t>Integrated with ArcGIS Dashboards</w:t>
      </w:r>
    </w:p>
    <w:p w14:paraId="1E644A89" w14:textId="2BA7C21A" w:rsidR="00770A15" w:rsidRDefault="00C46C7A" w:rsidP="00770A15">
      <w:pPr>
        <w:pStyle w:val="NoSpacing"/>
        <w:numPr>
          <w:ilvl w:val="0"/>
          <w:numId w:val="6"/>
        </w:numPr>
        <w:spacing w:line="276" w:lineRule="auto"/>
      </w:pPr>
      <w:r>
        <w:t>2023 Roadmap</w:t>
      </w:r>
    </w:p>
    <w:p w14:paraId="5DCE30E4" w14:textId="443374B1" w:rsidR="00C46C7A" w:rsidRDefault="00C46C7A" w:rsidP="00770A15">
      <w:pPr>
        <w:pStyle w:val="NoSpacing"/>
        <w:numPr>
          <w:ilvl w:val="0"/>
          <w:numId w:val="6"/>
        </w:numPr>
        <w:spacing w:line="276" w:lineRule="auto"/>
      </w:pPr>
      <w:r>
        <w:lastRenderedPageBreak/>
        <w:t>What’s Coming in ArcGIS Enterprise 11.1</w:t>
      </w:r>
    </w:p>
    <w:p w14:paraId="698B334A" w14:textId="2C4FCC7E" w:rsidR="00C46C7A" w:rsidRDefault="00C46C7A" w:rsidP="00C46C7A">
      <w:pPr>
        <w:pStyle w:val="NoSpacing"/>
        <w:numPr>
          <w:ilvl w:val="0"/>
          <w:numId w:val="6"/>
        </w:numPr>
        <w:spacing w:line="276" w:lineRule="auto"/>
      </w:pPr>
      <w:r>
        <w:t>Developer Edition</w:t>
      </w:r>
    </w:p>
    <w:p w14:paraId="0C64BB98" w14:textId="10B5E448" w:rsidR="00C46C7A" w:rsidRDefault="00C46C7A" w:rsidP="00DB6BCB">
      <w:pPr>
        <w:pStyle w:val="NoSpacing"/>
        <w:numPr>
          <w:ilvl w:val="0"/>
          <w:numId w:val="6"/>
        </w:numPr>
        <w:spacing w:line="276" w:lineRule="auto"/>
      </w:pPr>
      <w:r>
        <w:t>WebApp Builder being replaced by Experience Builder- significant parity at the end of 2023</w:t>
      </w:r>
    </w:p>
    <w:p w14:paraId="2DCA05CD" w14:textId="3C415CCB" w:rsidR="00C46C7A" w:rsidRDefault="00C46C7A" w:rsidP="00C46C7A">
      <w:pPr>
        <w:pStyle w:val="NoSpacing"/>
        <w:numPr>
          <w:ilvl w:val="0"/>
          <w:numId w:val="6"/>
        </w:numPr>
        <w:spacing w:line="276" w:lineRule="auto"/>
      </w:pPr>
      <w:r>
        <w:t>WebApp Builder Retirement Plan</w:t>
      </w:r>
    </w:p>
    <w:p w14:paraId="32919CFB" w14:textId="1C467A42" w:rsidR="00C46C7A" w:rsidRDefault="00C46C7A" w:rsidP="00C46C7A">
      <w:pPr>
        <w:pStyle w:val="NoSpacing"/>
        <w:spacing w:line="276" w:lineRule="auto"/>
        <w:ind w:left="2160"/>
      </w:pPr>
      <w:hyperlink r:id="rId9" w:history="1">
        <w:r w:rsidRPr="00C10FFA">
          <w:rPr>
            <w:rStyle w:val="Hyperlink"/>
          </w:rPr>
          <w:t>https://www.esri.com/arcgis-blog/products/web-appbuilder/announcements/arcgis-web-appbuilder-roadmap-for-retirement/</w:t>
        </w:r>
      </w:hyperlink>
    </w:p>
    <w:p w14:paraId="75F4A7C7" w14:textId="77777777" w:rsidR="00DB6BCB" w:rsidRDefault="00DB6BCB" w:rsidP="00FE6905">
      <w:pPr>
        <w:pStyle w:val="NoSpacing"/>
        <w:spacing w:line="276" w:lineRule="auto"/>
        <w:ind w:left="1440"/>
      </w:pPr>
    </w:p>
    <w:p w14:paraId="194E6BB5" w14:textId="2D0362DE" w:rsidR="009E6776" w:rsidRDefault="00770A15" w:rsidP="00FE6905">
      <w:pPr>
        <w:pStyle w:val="NoSpacing"/>
        <w:spacing w:line="276" w:lineRule="auto"/>
        <w:ind w:left="1440"/>
      </w:pPr>
      <w:r>
        <w:t>(</w:t>
      </w:r>
      <w:r w:rsidR="009E6776">
        <w:t>Attach ESRI Presentation</w:t>
      </w:r>
      <w:r w:rsidR="00C46C7A">
        <w:t>, if available</w:t>
      </w:r>
      <w:r>
        <w:t>)</w:t>
      </w:r>
    </w:p>
    <w:p w14:paraId="0C0757B0" w14:textId="77777777" w:rsidR="009E6776" w:rsidRPr="009E6776" w:rsidRDefault="009E6776" w:rsidP="009E6776">
      <w:pPr>
        <w:pStyle w:val="NoSpacing"/>
        <w:spacing w:line="276" w:lineRule="auto"/>
        <w:ind w:left="720"/>
        <w:rPr>
          <w:b/>
          <w:bCs/>
        </w:rPr>
      </w:pPr>
    </w:p>
    <w:p w14:paraId="626D90E4" w14:textId="77777777" w:rsidR="00D975D1" w:rsidRPr="001B4D72" w:rsidRDefault="00D975D1" w:rsidP="00E23DD5">
      <w:pPr>
        <w:pStyle w:val="NoSpacing"/>
        <w:spacing w:line="276" w:lineRule="auto"/>
        <w:rPr>
          <w:b/>
          <w:bCs/>
        </w:rPr>
      </w:pPr>
    </w:p>
    <w:p w14:paraId="138FD45C" w14:textId="6DA0686E" w:rsidR="00E23DD5" w:rsidRDefault="00E23DD5" w:rsidP="00D975D1">
      <w:pPr>
        <w:pStyle w:val="NoSpacing"/>
        <w:spacing w:line="276" w:lineRule="auto"/>
        <w:rPr>
          <w:rFonts w:cstheme="minorHAnsi"/>
          <w:b/>
          <w:bCs/>
          <w:sz w:val="28"/>
          <w:szCs w:val="28"/>
        </w:rPr>
      </w:pPr>
      <w:r w:rsidRPr="00973213">
        <w:rPr>
          <w:rFonts w:cstheme="minorHAnsi"/>
          <w:b/>
          <w:bCs/>
          <w:sz w:val="28"/>
          <w:szCs w:val="28"/>
        </w:rPr>
        <w:t>Roundtable (All)</w:t>
      </w:r>
    </w:p>
    <w:p w14:paraId="15881C0C" w14:textId="78398A12" w:rsidR="00FE6905" w:rsidRDefault="00FE6905" w:rsidP="00D975D1">
      <w:pPr>
        <w:pStyle w:val="NoSpacing"/>
        <w:spacing w:line="276" w:lineRule="auto"/>
        <w:rPr>
          <w:rFonts w:cstheme="minorHAnsi"/>
        </w:rPr>
      </w:pPr>
    </w:p>
    <w:p w14:paraId="5272CAB3" w14:textId="43B19D11" w:rsidR="00FE6905" w:rsidRPr="00FE6905" w:rsidRDefault="00FE6905" w:rsidP="00D975D1">
      <w:pPr>
        <w:pStyle w:val="NoSpacing"/>
        <w:spacing w:line="276" w:lineRule="auto"/>
      </w:pPr>
      <w:r>
        <w:rPr>
          <w:rFonts w:cstheme="minorHAnsi"/>
        </w:rPr>
        <w:t>In the interest of time, the roundtable was voluntary. Updates</w:t>
      </w:r>
      <w:r w:rsidR="00602F87">
        <w:rPr>
          <w:rFonts w:cstheme="minorHAnsi"/>
        </w:rPr>
        <w:t xml:space="preserve"> from a few agencies</w:t>
      </w:r>
      <w:r>
        <w:rPr>
          <w:rFonts w:cstheme="minorHAnsi"/>
        </w:rPr>
        <w:t xml:space="preserve"> are below-</w:t>
      </w:r>
    </w:p>
    <w:p w14:paraId="29915838" w14:textId="2C4CA6B3" w:rsidR="00FE6905" w:rsidRDefault="00FE6905" w:rsidP="00D975D1">
      <w:pPr>
        <w:pStyle w:val="NoSpacing"/>
        <w:spacing w:line="360" w:lineRule="auto"/>
      </w:pPr>
    </w:p>
    <w:p w14:paraId="13A3F660" w14:textId="4275F322" w:rsidR="00FE6905" w:rsidRDefault="00FE6905" w:rsidP="00D975D1">
      <w:pPr>
        <w:pStyle w:val="NoSpacing"/>
        <w:spacing w:line="360" w:lineRule="auto"/>
      </w:pPr>
      <w:r>
        <w:t>ODF- Focusing on the Public Forest Accord and working with ODFW on new stream data. Arthur will be giving a presentation on that project at GIS in Action.</w:t>
      </w:r>
    </w:p>
    <w:p w14:paraId="324C184A" w14:textId="0FD45B83" w:rsidR="00FE6905" w:rsidRDefault="00FE6905" w:rsidP="00D975D1">
      <w:pPr>
        <w:pStyle w:val="NoSpacing"/>
        <w:spacing w:line="360" w:lineRule="auto"/>
      </w:pPr>
      <w:r>
        <w:t>DCLD- No update</w:t>
      </w:r>
    </w:p>
    <w:p w14:paraId="0098462C" w14:textId="2C0E7CF2" w:rsidR="00CE419B" w:rsidRDefault="00FE6905" w:rsidP="00D975D1">
      <w:pPr>
        <w:pStyle w:val="NoSpacing"/>
        <w:spacing w:line="360" w:lineRule="auto"/>
      </w:pPr>
      <w:r>
        <w:t xml:space="preserve">OEM- Will be sending out a message to folks as they ready for the next GIS after-action report. To see what ORM has done before, have a look at their hub page- </w:t>
      </w:r>
      <w:hyperlink r:id="rId10" w:history="1">
        <w:r w:rsidRPr="00C10FFA">
          <w:rPr>
            <w:rStyle w:val="Hyperlink"/>
          </w:rPr>
          <w:t>https://emgig-geo.hub.arcgis.com/</w:t>
        </w:r>
      </w:hyperlink>
    </w:p>
    <w:p w14:paraId="42DC2AE1" w14:textId="4C5AD711" w:rsidR="00FE6905" w:rsidRDefault="00FE6905" w:rsidP="00D975D1">
      <w:pPr>
        <w:pStyle w:val="NoSpacing"/>
        <w:spacing w:line="360" w:lineRule="auto"/>
      </w:pPr>
      <w:r>
        <w:t xml:space="preserve">DOR- In the home stretch of getting </w:t>
      </w:r>
      <w:r w:rsidR="00DB6BCB">
        <w:t>tax lots</w:t>
      </w:r>
      <w:r>
        <w:t xml:space="preserve"> aggregated. </w:t>
      </w:r>
      <w:r w:rsidR="00DB6BCB">
        <w:t>Last attempt to reach out to counties to provide data. Priority to get the data to David Mather so it can be sent out to everyone.</w:t>
      </w:r>
    </w:p>
    <w:p w14:paraId="1474B5E1" w14:textId="77777777" w:rsidR="00FE6905" w:rsidRDefault="00FE6905" w:rsidP="00D975D1">
      <w:pPr>
        <w:pStyle w:val="NoSpacing"/>
        <w:spacing w:line="360" w:lineRule="auto"/>
      </w:pPr>
    </w:p>
    <w:p w14:paraId="3C8C1235" w14:textId="77777777" w:rsidR="00CE419B" w:rsidRDefault="00CE419B" w:rsidP="00D975D1">
      <w:pPr>
        <w:pStyle w:val="NoSpacing"/>
        <w:spacing w:line="360" w:lineRule="auto"/>
      </w:pPr>
    </w:p>
    <w:sectPr w:rsidR="00CE419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E2AC" w14:textId="77777777" w:rsidR="0077533E" w:rsidRDefault="0077533E" w:rsidP="0077533E">
      <w:pPr>
        <w:spacing w:after="0" w:line="240" w:lineRule="auto"/>
      </w:pPr>
      <w:r>
        <w:separator/>
      </w:r>
    </w:p>
  </w:endnote>
  <w:endnote w:type="continuationSeparator" w:id="0">
    <w:p w14:paraId="38528412" w14:textId="77777777" w:rsidR="0077533E" w:rsidRDefault="0077533E" w:rsidP="0077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CDE1" w14:textId="77777777" w:rsidR="0077533E" w:rsidRDefault="0077533E" w:rsidP="0077533E">
      <w:pPr>
        <w:spacing w:after="0" w:line="240" w:lineRule="auto"/>
      </w:pPr>
      <w:r>
        <w:separator/>
      </w:r>
    </w:p>
  </w:footnote>
  <w:footnote w:type="continuationSeparator" w:id="0">
    <w:p w14:paraId="7E3A3284" w14:textId="77777777" w:rsidR="0077533E" w:rsidRDefault="0077533E" w:rsidP="0077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47E4" w14:textId="2B3D7F04" w:rsidR="0077533E" w:rsidRPr="00A8199D" w:rsidRDefault="00DB6BCB" w:rsidP="0077533E">
    <w:pPr>
      <w:pStyle w:val="Default"/>
      <w:jc w:val="center"/>
      <w:rPr>
        <w:b/>
        <w:bCs/>
        <w:color w:val="3B3838" w:themeColor="background2" w:themeShade="40"/>
        <w:sz w:val="23"/>
        <w:szCs w:val="23"/>
      </w:rPr>
    </w:pPr>
    <w:sdt>
      <w:sdtPr>
        <w:rPr>
          <w:color w:val="3B3838" w:themeColor="background2" w:themeShade="40"/>
        </w:rPr>
        <w:id w:val="-1784878957"/>
        <w:docPartObj>
          <w:docPartGallery w:val="Watermarks"/>
          <w:docPartUnique/>
        </w:docPartObj>
      </w:sdtPr>
      <w:sdtContent>
        <w:r w:rsidRPr="00DB6BCB">
          <w:rPr>
            <w:noProof/>
            <w:color w:val="3B3838" w:themeColor="background2" w:themeShade="40"/>
          </w:rPr>
          <w:pict w14:anchorId="36020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color w:val="3B3838" w:themeColor="background2" w:themeShade="40"/>
      </w:rPr>
      <w:t xml:space="preserve">DRAFT </w:t>
    </w:r>
    <w:r w:rsidR="0077533E" w:rsidRPr="00A8199D">
      <w:rPr>
        <w:color w:val="3B3838" w:themeColor="background2" w:themeShade="40"/>
      </w:rPr>
      <w:t xml:space="preserve">Meeting Minutes - </w:t>
    </w:r>
    <w:r w:rsidR="0077533E" w:rsidRPr="00A8199D">
      <w:rPr>
        <w:b/>
        <w:bCs/>
        <w:color w:val="3B3838" w:themeColor="background2" w:themeShade="40"/>
        <w:sz w:val="23"/>
        <w:szCs w:val="23"/>
      </w:rPr>
      <w:t>GIS LEADERS (GPL) COMMITTEE</w:t>
    </w:r>
    <w:r w:rsidR="0077533E">
      <w:rPr>
        <w:b/>
        <w:bCs/>
        <w:color w:val="3B3838" w:themeColor="background2" w:themeShade="40"/>
        <w:sz w:val="23"/>
        <w:szCs w:val="23"/>
      </w:rPr>
      <w:t>,</w:t>
    </w:r>
    <w:r w:rsidR="0077533E" w:rsidRPr="00A8199D">
      <w:rPr>
        <w:b/>
        <w:bCs/>
        <w:color w:val="3B3838" w:themeColor="background2" w:themeShade="40"/>
        <w:sz w:val="23"/>
        <w:szCs w:val="23"/>
      </w:rPr>
      <w:t xml:space="preserve"> </w:t>
    </w:r>
    <w:r w:rsidR="00A3126F">
      <w:rPr>
        <w:b/>
        <w:bCs/>
        <w:color w:val="3B3838" w:themeColor="background2" w:themeShade="40"/>
        <w:sz w:val="23"/>
        <w:szCs w:val="23"/>
      </w:rPr>
      <w:t xml:space="preserve">April </w:t>
    </w:r>
    <w:r w:rsidR="00FE6905">
      <w:rPr>
        <w:b/>
        <w:bCs/>
        <w:color w:val="3B3838" w:themeColor="background2" w:themeShade="40"/>
        <w:sz w:val="23"/>
        <w:szCs w:val="23"/>
      </w:rPr>
      <w:t>11</w:t>
    </w:r>
    <w:r w:rsidR="0077533E" w:rsidRPr="00A8199D">
      <w:rPr>
        <w:b/>
        <w:bCs/>
        <w:color w:val="3B3838" w:themeColor="background2" w:themeShade="40"/>
        <w:sz w:val="23"/>
        <w:szCs w:val="23"/>
      </w:rPr>
      <w:t>, 202</w:t>
    </w:r>
    <w:r w:rsidR="00A3126F">
      <w:rPr>
        <w:b/>
        <w:bCs/>
        <w:color w:val="3B3838" w:themeColor="background2" w:themeShade="40"/>
        <w:sz w:val="23"/>
        <w:szCs w:val="23"/>
      </w:rPr>
      <w:t>3</w:t>
    </w:r>
  </w:p>
  <w:p w14:paraId="245E2F1C" w14:textId="2C2A055C" w:rsidR="0077533E" w:rsidRDefault="0077533E">
    <w:pPr>
      <w:pStyle w:val="Header"/>
    </w:pPr>
  </w:p>
  <w:p w14:paraId="498AC3D1" w14:textId="77777777" w:rsidR="0077533E" w:rsidRDefault="00775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196D"/>
    <w:multiLevelType w:val="hybridMultilevel"/>
    <w:tmpl w:val="4DCA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E2431"/>
    <w:multiLevelType w:val="hybridMultilevel"/>
    <w:tmpl w:val="263A00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6E72493"/>
    <w:multiLevelType w:val="hybridMultilevel"/>
    <w:tmpl w:val="B168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C0FF8"/>
    <w:multiLevelType w:val="hybridMultilevel"/>
    <w:tmpl w:val="99A2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B13CD"/>
    <w:multiLevelType w:val="hybridMultilevel"/>
    <w:tmpl w:val="C9F0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055EC"/>
    <w:multiLevelType w:val="hybridMultilevel"/>
    <w:tmpl w:val="537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635785">
    <w:abstractNumId w:val="4"/>
  </w:num>
  <w:num w:numId="2" w16cid:durableId="1268350342">
    <w:abstractNumId w:val="5"/>
  </w:num>
  <w:num w:numId="3" w16cid:durableId="1545603063">
    <w:abstractNumId w:val="3"/>
  </w:num>
  <w:num w:numId="4" w16cid:durableId="1184631574">
    <w:abstractNumId w:val="0"/>
  </w:num>
  <w:num w:numId="5" w16cid:durableId="389811998">
    <w:abstractNumId w:val="2"/>
  </w:num>
  <w:num w:numId="6" w16cid:durableId="6360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99"/>
    <w:rsid w:val="000018D3"/>
    <w:rsid w:val="000772E7"/>
    <w:rsid w:val="001A2CB1"/>
    <w:rsid w:val="001B4D72"/>
    <w:rsid w:val="001E5191"/>
    <w:rsid w:val="00223DE8"/>
    <w:rsid w:val="002B3CBD"/>
    <w:rsid w:val="003370CD"/>
    <w:rsid w:val="00354564"/>
    <w:rsid w:val="00357690"/>
    <w:rsid w:val="00376D5D"/>
    <w:rsid w:val="003B47EE"/>
    <w:rsid w:val="00411AE2"/>
    <w:rsid w:val="00461F6E"/>
    <w:rsid w:val="00466B94"/>
    <w:rsid w:val="004A74A5"/>
    <w:rsid w:val="0055465A"/>
    <w:rsid w:val="005926FF"/>
    <w:rsid w:val="005A6330"/>
    <w:rsid w:val="00602F87"/>
    <w:rsid w:val="00630F4B"/>
    <w:rsid w:val="006334B7"/>
    <w:rsid w:val="00717530"/>
    <w:rsid w:val="00750EBB"/>
    <w:rsid w:val="00753B63"/>
    <w:rsid w:val="00756ABF"/>
    <w:rsid w:val="00770A15"/>
    <w:rsid w:val="0077533E"/>
    <w:rsid w:val="007772CC"/>
    <w:rsid w:val="007A7671"/>
    <w:rsid w:val="007B4ECB"/>
    <w:rsid w:val="008153BE"/>
    <w:rsid w:val="00867B70"/>
    <w:rsid w:val="008A64C9"/>
    <w:rsid w:val="008B54C4"/>
    <w:rsid w:val="008E29BE"/>
    <w:rsid w:val="0093127C"/>
    <w:rsid w:val="009404B2"/>
    <w:rsid w:val="00950824"/>
    <w:rsid w:val="009E6776"/>
    <w:rsid w:val="009F0C77"/>
    <w:rsid w:val="00A07955"/>
    <w:rsid w:val="00A3126F"/>
    <w:rsid w:val="00A832C5"/>
    <w:rsid w:val="00A861A3"/>
    <w:rsid w:val="00AB6EA9"/>
    <w:rsid w:val="00C311A0"/>
    <w:rsid w:val="00C46C7A"/>
    <w:rsid w:val="00CE419B"/>
    <w:rsid w:val="00D15445"/>
    <w:rsid w:val="00D91BF9"/>
    <w:rsid w:val="00D975D1"/>
    <w:rsid w:val="00DB6BCB"/>
    <w:rsid w:val="00E23DD5"/>
    <w:rsid w:val="00E4614C"/>
    <w:rsid w:val="00ED0E38"/>
    <w:rsid w:val="00EE7799"/>
    <w:rsid w:val="00F11C96"/>
    <w:rsid w:val="00F6552F"/>
    <w:rsid w:val="00F7759B"/>
    <w:rsid w:val="00FE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E8ECB8E"/>
  <w15:chartTrackingRefBased/>
  <w15:docId w15:val="{CA2B5E22-25D7-45D6-9062-D70B110B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799"/>
    <w:pPr>
      <w:spacing w:after="0" w:line="240" w:lineRule="auto"/>
    </w:pPr>
  </w:style>
  <w:style w:type="character" w:styleId="Hyperlink">
    <w:name w:val="Hyperlink"/>
    <w:basedOn w:val="DefaultParagraphFont"/>
    <w:uiPriority w:val="99"/>
    <w:unhideWhenUsed/>
    <w:rsid w:val="00D15445"/>
    <w:rPr>
      <w:color w:val="0563C1" w:themeColor="hyperlink"/>
      <w:u w:val="single"/>
    </w:rPr>
  </w:style>
  <w:style w:type="character" w:styleId="UnresolvedMention">
    <w:name w:val="Unresolved Mention"/>
    <w:basedOn w:val="DefaultParagraphFont"/>
    <w:uiPriority w:val="99"/>
    <w:semiHidden/>
    <w:unhideWhenUsed/>
    <w:rsid w:val="00D15445"/>
    <w:rPr>
      <w:color w:val="605E5C"/>
      <w:shd w:val="clear" w:color="auto" w:fill="E1DFDD"/>
    </w:rPr>
  </w:style>
  <w:style w:type="paragraph" w:styleId="NormalWeb">
    <w:name w:val="Normal (Web)"/>
    <w:basedOn w:val="Normal"/>
    <w:uiPriority w:val="99"/>
    <w:unhideWhenUsed/>
    <w:rsid w:val="009404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A6330"/>
    <w:pPr>
      <w:spacing w:after="0" w:line="240" w:lineRule="auto"/>
    </w:pPr>
  </w:style>
  <w:style w:type="paragraph" w:customStyle="1" w:styleId="Default">
    <w:name w:val="Default"/>
    <w:rsid w:val="00E23DD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7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3E"/>
  </w:style>
  <w:style w:type="paragraph" w:styleId="Footer">
    <w:name w:val="footer"/>
    <w:basedOn w:val="Normal"/>
    <w:link w:val="FooterChar"/>
    <w:uiPriority w:val="99"/>
    <w:unhideWhenUsed/>
    <w:rsid w:val="0077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3E"/>
  </w:style>
  <w:style w:type="paragraph" w:styleId="ListParagraph">
    <w:name w:val="List Paragraph"/>
    <w:basedOn w:val="Normal"/>
    <w:uiPriority w:val="34"/>
    <w:qFormat/>
    <w:rsid w:val="00077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ri.com/en-us/lg/industry/government/esri-and-nsps-surveyor-and-gis-webinar-ser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mgig-geo.hub.arcgis.com/" TargetMode="External"/><Relationship Id="rId4" Type="http://schemas.openxmlformats.org/officeDocument/2006/relationships/settings" Target="settings.xml"/><Relationship Id="rId9" Type="http://schemas.openxmlformats.org/officeDocument/2006/relationships/hyperlink" Target="https://www.esri.com/arcgis-blog/products/web-appbuilder/announcements/arcgis-web-appbuilder-roadmap-for-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C582-0541-4569-90D8-5B8541DA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Tom * DAS</dc:creator>
  <cp:keywords/>
  <dc:description/>
  <cp:lastModifiedBy>BISHOP Malavika * DEQ</cp:lastModifiedBy>
  <cp:revision>4</cp:revision>
  <dcterms:created xsi:type="dcterms:W3CDTF">2023-04-17T23:26:00Z</dcterms:created>
  <dcterms:modified xsi:type="dcterms:W3CDTF">2023-04-18T23:32:00Z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567bd94f9ce26b1afa8e440e6fd639d24d59738220ff700fb78576f8d2c946c5</vt:lpwstr>
  </property>
</Properties>
</file>