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94F79" w14:textId="77777777" w:rsidR="000138D9" w:rsidRPr="000138D9" w:rsidRDefault="000138D9" w:rsidP="000138D9"/>
    <w:p w14:paraId="215AA834" w14:textId="77777777" w:rsidR="000138D9" w:rsidRPr="000138D9" w:rsidRDefault="000138D9" w:rsidP="000138D9">
      <w:pPr>
        <w:rPr>
          <w:sz w:val="28"/>
          <w:szCs w:val="28"/>
        </w:rPr>
      </w:pPr>
      <w:r w:rsidRPr="000138D9">
        <w:rPr>
          <w:sz w:val="28"/>
          <w:szCs w:val="28"/>
        </w:rPr>
        <w:t xml:space="preserve"> </w:t>
      </w:r>
      <w:r w:rsidRPr="000138D9">
        <w:rPr>
          <w:b/>
          <w:bCs/>
          <w:sz w:val="28"/>
          <w:szCs w:val="28"/>
        </w:rPr>
        <w:t xml:space="preserve">State of Oregon </w:t>
      </w:r>
    </w:p>
    <w:p w14:paraId="2DF3A52A" w14:textId="760DE019" w:rsidR="000138D9" w:rsidRPr="000138D9" w:rsidRDefault="000138D9" w:rsidP="000138D9">
      <w:r w:rsidRPr="000138D9">
        <w:rPr>
          <w:b/>
          <w:bCs/>
        </w:rPr>
        <w:t xml:space="preserve">GIS </w:t>
      </w:r>
      <w:r w:rsidR="002456EF">
        <w:rPr>
          <w:b/>
          <w:bCs/>
        </w:rPr>
        <w:t>Program Leaders</w:t>
      </w:r>
      <w:r w:rsidR="00B03BE7">
        <w:rPr>
          <w:b/>
          <w:bCs/>
        </w:rPr>
        <w:t xml:space="preserve"> </w:t>
      </w:r>
      <w:r w:rsidRPr="000138D9">
        <w:rPr>
          <w:b/>
          <w:bCs/>
        </w:rPr>
        <w:t xml:space="preserve">(GPL) Joint </w:t>
      </w:r>
      <w:r w:rsidR="002456EF">
        <w:rPr>
          <w:b/>
          <w:bCs/>
        </w:rPr>
        <w:t xml:space="preserve">Meeting with </w:t>
      </w:r>
      <w:r w:rsidR="002456EF" w:rsidRPr="005676C5">
        <w:rPr>
          <w:b/>
          <w:bCs/>
        </w:rPr>
        <w:t>Oregon Geographic Information Council</w:t>
      </w:r>
      <w:r w:rsidR="002456EF">
        <w:rPr>
          <w:b/>
          <w:bCs/>
        </w:rPr>
        <w:t xml:space="preserve"> (</w:t>
      </w:r>
      <w:r w:rsidR="002456EF" w:rsidRPr="000138D9">
        <w:rPr>
          <w:b/>
          <w:bCs/>
        </w:rPr>
        <w:t>OGIC</w:t>
      </w:r>
      <w:r w:rsidR="002456EF">
        <w:rPr>
          <w:b/>
          <w:bCs/>
        </w:rPr>
        <w:t>)</w:t>
      </w:r>
      <w:r w:rsidR="002456EF" w:rsidRPr="000138D9">
        <w:rPr>
          <w:b/>
          <w:bCs/>
        </w:rPr>
        <w:t xml:space="preserve"> </w:t>
      </w:r>
      <w:r w:rsidR="002456EF">
        <w:rPr>
          <w:b/>
          <w:bCs/>
        </w:rPr>
        <w:t xml:space="preserve">Technical Advisory Committee (TAC) </w:t>
      </w:r>
      <w:r w:rsidRPr="000138D9">
        <w:rPr>
          <w:b/>
          <w:bCs/>
        </w:rPr>
        <w:t xml:space="preserve">Meeting </w:t>
      </w:r>
    </w:p>
    <w:p w14:paraId="771400AA" w14:textId="77777777" w:rsidR="000138D9" w:rsidRPr="000138D9" w:rsidRDefault="000138D9" w:rsidP="000138D9">
      <w:r w:rsidRPr="000138D9">
        <w:rPr>
          <w:b/>
          <w:bCs/>
        </w:rPr>
        <w:t xml:space="preserve">Date: </w:t>
      </w:r>
      <w:r w:rsidRPr="000138D9">
        <w:t xml:space="preserve">Tuesday, March 10th, 2026 </w:t>
      </w:r>
    </w:p>
    <w:p w14:paraId="6D7E26A4" w14:textId="77777777" w:rsidR="000138D9" w:rsidRDefault="000138D9" w:rsidP="000138D9">
      <w:r w:rsidRPr="000138D9">
        <w:rPr>
          <w:b/>
          <w:bCs/>
        </w:rPr>
        <w:t xml:space="preserve">Time: </w:t>
      </w:r>
      <w:r w:rsidRPr="000138D9">
        <w:t xml:space="preserve">1:30-3:30 pm </w:t>
      </w:r>
    </w:p>
    <w:p w14:paraId="4D410CC3" w14:textId="672D7061" w:rsidR="000138D9" w:rsidRPr="000138D9" w:rsidRDefault="000138D9" w:rsidP="000138D9">
      <w:r w:rsidRPr="000138D9">
        <w:rPr>
          <w:b/>
          <w:bCs/>
        </w:rPr>
        <w:t>Scribe:</w:t>
      </w:r>
      <w:r>
        <w:t xml:space="preserve"> </w:t>
      </w:r>
      <w:r>
        <w:t>CJ Kunowski (D</w:t>
      </w:r>
      <w:r w:rsidR="002456EF">
        <w:t>ept of State Lands</w:t>
      </w:r>
      <w:r>
        <w:t>)</w:t>
      </w:r>
    </w:p>
    <w:tbl>
      <w:tblPr>
        <w:tblW w:w="1090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28"/>
        <w:gridCol w:w="6390"/>
        <w:gridCol w:w="3690"/>
      </w:tblGrid>
      <w:tr w:rsidR="000138D9" w:rsidRPr="000138D9" w14:paraId="5B180EBA" w14:textId="77777777" w:rsidTr="00B03BE7">
        <w:tblPrEx>
          <w:tblCellMar>
            <w:top w:w="0" w:type="dxa"/>
            <w:bottom w:w="0" w:type="dxa"/>
          </w:tblCellMar>
        </w:tblPrEx>
        <w:trPr>
          <w:trHeight w:val="146"/>
        </w:trPr>
        <w:tc>
          <w:tcPr>
            <w:tcW w:w="10908" w:type="dxa"/>
            <w:gridSpan w:val="3"/>
            <w:tcBorders>
              <w:top w:val="none" w:sz="6" w:space="0" w:color="auto"/>
              <w:bottom w:val="none" w:sz="6" w:space="0" w:color="auto"/>
            </w:tcBorders>
          </w:tcPr>
          <w:p w14:paraId="539375B9" w14:textId="50180755" w:rsidR="000138D9" w:rsidRPr="000138D9" w:rsidRDefault="000138D9" w:rsidP="000138D9">
            <w:pPr>
              <w:rPr>
                <w:sz w:val="22"/>
                <w:szCs w:val="22"/>
              </w:rPr>
            </w:pPr>
            <w:r w:rsidRPr="000138D9">
              <w:rPr>
                <w:sz w:val="22"/>
                <w:szCs w:val="22"/>
              </w:rPr>
              <w:t xml:space="preserve"> </w:t>
            </w:r>
            <w:r w:rsidRPr="000138D9">
              <w:rPr>
                <w:b/>
                <w:bCs/>
                <w:sz w:val="22"/>
                <w:szCs w:val="22"/>
              </w:rPr>
              <w:t xml:space="preserve">GPL MEETING AGENDA </w:t>
            </w:r>
          </w:p>
        </w:tc>
      </w:tr>
      <w:tr w:rsidR="000138D9" w:rsidRPr="000138D9" w14:paraId="7FF1C54B" w14:textId="77777777" w:rsidTr="00437879">
        <w:tblPrEx>
          <w:tblCellMar>
            <w:top w:w="0" w:type="dxa"/>
            <w:bottom w:w="0" w:type="dxa"/>
          </w:tblCellMar>
        </w:tblPrEx>
        <w:trPr>
          <w:trHeight w:val="267"/>
        </w:trPr>
        <w:tc>
          <w:tcPr>
            <w:tcW w:w="828" w:type="dxa"/>
            <w:tcBorders>
              <w:top w:val="none" w:sz="6" w:space="0" w:color="auto"/>
              <w:bottom w:val="none" w:sz="6" w:space="0" w:color="auto"/>
              <w:right w:val="none" w:sz="6" w:space="0" w:color="auto"/>
            </w:tcBorders>
          </w:tcPr>
          <w:p w14:paraId="44F9CB37" w14:textId="77777777" w:rsidR="000138D9" w:rsidRPr="000138D9" w:rsidRDefault="000138D9" w:rsidP="000138D9">
            <w:pPr>
              <w:rPr>
                <w:sz w:val="22"/>
                <w:szCs w:val="22"/>
              </w:rPr>
            </w:pPr>
            <w:r w:rsidRPr="000138D9">
              <w:rPr>
                <w:sz w:val="22"/>
                <w:szCs w:val="22"/>
              </w:rPr>
              <w:t xml:space="preserve">1:30 </w:t>
            </w:r>
          </w:p>
        </w:tc>
        <w:tc>
          <w:tcPr>
            <w:tcW w:w="6390" w:type="dxa"/>
            <w:tcBorders>
              <w:top w:val="none" w:sz="6" w:space="0" w:color="auto"/>
              <w:left w:val="none" w:sz="6" w:space="0" w:color="auto"/>
              <w:bottom w:val="none" w:sz="6" w:space="0" w:color="auto"/>
              <w:right w:val="none" w:sz="6" w:space="0" w:color="auto"/>
            </w:tcBorders>
          </w:tcPr>
          <w:p w14:paraId="3DF5C80F" w14:textId="77777777" w:rsidR="000138D9" w:rsidRPr="000138D9" w:rsidRDefault="000138D9" w:rsidP="000138D9">
            <w:pPr>
              <w:rPr>
                <w:sz w:val="22"/>
                <w:szCs w:val="22"/>
              </w:rPr>
            </w:pPr>
            <w:r w:rsidRPr="000138D9">
              <w:rPr>
                <w:sz w:val="22"/>
                <w:szCs w:val="22"/>
              </w:rPr>
              <w:t xml:space="preserve">Announcements </w:t>
            </w:r>
          </w:p>
        </w:tc>
        <w:tc>
          <w:tcPr>
            <w:tcW w:w="3690" w:type="dxa"/>
            <w:tcBorders>
              <w:top w:val="none" w:sz="6" w:space="0" w:color="auto"/>
              <w:left w:val="none" w:sz="6" w:space="0" w:color="auto"/>
              <w:bottom w:val="none" w:sz="6" w:space="0" w:color="auto"/>
            </w:tcBorders>
          </w:tcPr>
          <w:p w14:paraId="1908C171" w14:textId="77777777" w:rsidR="000138D9" w:rsidRPr="000138D9" w:rsidRDefault="000138D9" w:rsidP="000138D9">
            <w:pPr>
              <w:rPr>
                <w:sz w:val="22"/>
                <w:szCs w:val="22"/>
              </w:rPr>
            </w:pPr>
            <w:r w:rsidRPr="000138D9">
              <w:rPr>
                <w:sz w:val="22"/>
                <w:szCs w:val="22"/>
              </w:rPr>
              <w:t xml:space="preserve">All (Scribe: CJ Kunowski, DSL) </w:t>
            </w:r>
          </w:p>
        </w:tc>
      </w:tr>
      <w:tr w:rsidR="000138D9" w:rsidRPr="000138D9" w14:paraId="21CB0E2A" w14:textId="77777777" w:rsidTr="00B03BE7">
        <w:tblPrEx>
          <w:tblCellMar>
            <w:top w:w="0" w:type="dxa"/>
            <w:bottom w:w="0" w:type="dxa"/>
          </w:tblCellMar>
        </w:tblPrEx>
        <w:trPr>
          <w:trHeight w:val="146"/>
        </w:trPr>
        <w:tc>
          <w:tcPr>
            <w:tcW w:w="828" w:type="dxa"/>
            <w:tcBorders>
              <w:top w:val="none" w:sz="6" w:space="0" w:color="auto"/>
              <w:bottom w:val="none" w:sz="6" w:space="0" w:color="auto"/>
              <w:right w:val="none" w:sz="6" w:space="0" w:color="auto"/>
            </w:tcBorders>
          </w:tcPr>
          <w:p w14:paraId="792AC5C1" w14:textId="77777777" w:rsidR="000138D9" w:rsidRPr="000138D9" w:rsidRDefault="000138D9" w:rsidP="000138D9">
            <w:pPr>
              <w:rPr>
                <w:sz w:val="22"/>
                <w:szCs w:val="22"/>
              </w:rPr>
            </w:pPr>
            <w:r w:rsidRPr="000138D9">
              <w:rPr>
                <w:sz w:val="22"/>
                <w:szCs w:val="22"/>
              </w:rPr>
              <w:t xml:space="preserve">1:35 </w:t>
            </w:r>
          </w:p>
        </w:tc>
        <w:tc>
          <w:tcPr>
            <w:tcW w:w="6390" w:type="dxa"/>
            <w:tcBorders>
              <w:top w:val="none" w:sz="6" w:space="0" w:color="auto"/>
              <w:left w:val="none" w:sz="6" w:space="0" w:color="auto"/>
              <w:bottom w:val="none" w:sz="6" w:space="0" w:color="auto"/>
              <w:right w:val="none" w:sz="6" w:space="0" w:color="auto"/>
            </w:tcBorders>
          </w:tcPr>
          <w:p w14:paraId="78F17286" w14:textId="77777777" w:rsidR="000138D9" w:rsidRPr="000138D9" w:rsidRDefault="000138D9" w:rsidP="000138D9">
            <w:pPr>
              <w:rPr>
                <w:sz w:val="22"/>
                <w:szCs w:val="22"/>
              </w:rPr>
            </w:pPr>
            <w:r w:rsidRPr="000138D9">
              <w:rPr>
                <w:sz w:val="22"/>
                <w:szCs w:val="22"/>
              </w:rPr>
              <w:t xml:space="preserve">GEO/OGIC Update </w:t>
            </w:r>
          </w:p>
        </w:tc>
        <w:tc>
          <w:tcPr>
            <w:tcW w:w="3690" w:type="dxa"/>
            <w:tcBorders>
              <w:top w:val="none" w:sz="6" w:space="0" w:color="auto"/>
              <w:left w:val="none" w:sz="6" w:space="0" w:color="auto"/>
              <w:bottom w:val="none" w:sz="6" w:space="0" w:color="auto"/>
            </w:tcBorders>
          </w:tcPr>
          <w:p w14:paraId="61C370CB" w14:textId="77777777" w:rsidR="000138D9" w:rsidRPr="000138D9" w:rsidRDefault="000138D9" w:rsidP="000138D9">
            <w:pPr>
              <w:rPr>
                <w:sz w:val="22"/>
                <w:szCs w:val="22"/>
              </w:rPr>
            </w:pPr>
            <w:r w:rsidRPr="000138D9">
              <w:rPr>
                <w:sz w:val="22"/>
                <w:szCs w:val="22"/>
              </w:rPr>
              <w:t xml:space="preserve">Melissa Foltz, GEO </w:t>
            </w:r>
          </w:p>
        </w:tc>
      </w:tr>
      <w:tr w:rsidR="000138D9" w:rsidRPr="000138D9" w14:paraId="6BAA1930" w14:textId="77777777" w:rsidTr="00B03BE7">
        <w:tblPrEx>
          <w:tblCellMar>
            <w:top w:w="0" w:type="dxa"/>
            <w:bottom w:w="0" w:type="dxa"/>
          </w:tblCellMar>
        </w:tblPrEx>
        <w:trPr>
          <w:trHeight w:val="146"/>
        </w:trPr>
        <w:tc>
          <w:tcPr>
            <w:tcW w:w="828" w:type="dxa"/>
            <w:tcBorders>
              <w:top w:val="none" w:sz="6" w:space="0" w:color="auto"/>
              <w:bottom w:val="none" w:sz="6" w:space="0" w:color="auto"/>
              <w:right w:val="none" w:sz="6" w:space="0" w:color="auto"/>
            </w:tcBorders>
          </w:tcPr>
          <w:p w14:paraId="05EB22C0" w14:textId="77777777" w:rsidR="000138D9" w:rsidRPr="000138D9" w:rsidRDefault="000138D9" w:rsidP="000138D9">
            <w:pPr>
              <w:rPr>
                <w:sz w:val="22"/>
                <w:szCs w:val="22"/>
              </w:rPr>
            </w:pPr>
            <w:r w:rsidRPr="000138D9">
              <w:rPr>
                <w:sz w:val="22"/>
                <w:szCs w:val="22"/>
              </w:rPr>
              <w:t xml:space="preserve">1:40 </w:t>
            </w:r>
          </w:p>
        </w:tc>
        <w:tc>
          <w:tcPr>
            <w:tcW w:w="6390" w:type="dxa"/>
            <w:tcBorders>
              <w:top w:val="none" w:sz="6" w:space="0" w:color="auto"/>
              <w:left w:val="none" w:sz="6" w:space="0" w:color="auto"/>
              <w:bottom w:val="none" w:sz="6" w:space="0" w:color="auto"/>
              <w:right w:val="none" w:sz="6" w:space="0" w:color="auto"/>
            </w:tcBorders>
          </w:tcPr>
          <w:p w14:paraId="28A0C9C9" w14:textId="77777777" w:rsidR="000138D9" w:rsidRPr="000138D9" w:rsidRDefault="000138D9" w:rsidP="000138D9">
            <w:pPr>
              <w:rPr>
                <w:sz w:val="22"/>
                <w:szCs w:val="22"/>
              </w:rPr>
            </w:pPr>
            <w:r w:rsidRPr="000138D9">
              <w:rPr>
                <w:sz w:val="22"/>
                <w:szCs w:val="22"/>
              </w:rPr>
              <w:t xml:space="preserve">Framework Update </w:t>
            </w:r>
          </w:p>
        </w:tc>
        <w:tc>
          <w:tcPr>
            <w:tcW w:w="3690" w:type="dxa"/>
            <w:tcBorders>
              <w:top w:val="none" w:sz="6" w:space="0" w:color="auto"/>
              <w:left w:val="none" w:sz="6" w:space="0" w:color="auto"/>
              <w:bottom w:val="none" w:sz="6" w:space="0" w:color="auto"/>
            </w:tcBorders>
          </w:tcPr>
          <w:p w14:paraId="3B69FA0A" w14:textId="77777777" w:rsidR="000138D9" w:rsidRPr="000138D9" w:rsidRDefault="000138D9" w:rsidP="000138D9">
            <w:pPr>
              <w:rPr>
                <w:sz w:val="22"/>
                <w:szCs w:val="22"/>
              </w:rPr>
            </w:pPr>
            <w:r w:rsidRPr="000138D9">
              <w:rPr>
                <w:sz w:val="22"/>
                <w:szCs w:val="22"/>
              </w:rPr>
              <w:t xml:space="preserve">Melissa Foltz, GEO </w:t>
            </w:r>
          </w:p>
        </w:tc>
      </w:tr>
      <w:tr w:rsidR="000138D9" w:rsidRPr="000138D9" w14:paraId="0CA1E91A" w14:textId="77777777" w:rsidTr="00B03BE7">
        <w:tblPrEx>
          <w:tblCellMar>
            <w:top w:w="0" w:type="dxa"/>
            <w:bottom w:w="0" w:type="dxa"/>
          </w:tblCellMar>
        </w:tblPrEx>
        <w:trPr>
          <w:trHeight w:val="146"/>
        </w:trPr>
        <w:tc>
          <w:tcPr>
            <w:tcW w:w="828" w:type="dxa"/>
            <w:tcBorders>
              <w:top w:val="none" w:sz="6" w:space="0" w:color="auto"/>
              <w:bottom w:val="none" w:sz="6" w:space="0" w:color="auto"/>
              <w:right w:val="none" w:sz="6" w:space="0" w:color="auto"/>
            </w:tcBorders>
          </w:tcPr>
          <w:p w14:paraId="7795322E" w14:textId="77777777" w:rsidR="000138D9" w:rsidRPr="000138D9" w:rsidRDefault="000138D9" w:rsidP="000138D9">
            <w:pPr>
              <w:rPr>
                <w:sz w:val="22"/>
                <w:szCs w:val="22"/>
              </w:rPr>
            </w:pPr>
            <w:r w:rsidRPr="000138D9">
              <w:rPr>
                <w:sz w:val="22"/>
                <w:szCs w:val="22"/>
              </w:rPr>
              <w:t xml:space="preserve">1:50 </w:t>
            </w:r>
          </w:p>
        </w:tc>
        <w:tc>
          <w:tcPr>
            <w:tcW w:w="6390" w:type="dxa"/>
            <w:tcBorders>
              <w:top w:val="none" w:sz="6" w:space="0" w:color="auto"/>
              <w:left w:val="none" w:sz="6" w:space="0" w:color="auto"/>
              <w:bottom w:val="none" w:sz="6" w:space="0" w:color="auto"/>
              <w:right w:val="none" w:sz="6" w:space="0" w:color="auto"/>
            </w:tcBorders>
          </w:tcPr>
          <w:p w14:paraId="31B316B5" w14:textId="5089C3F3" w:rsidR="000138D9" w:rsidRPr="000138D9" w:rsidRDefault="000138D9" w:rsidP="000138D9">
            <w:pPr>
              <w:rPr>
                <w:sz w:val="22"/>
                <w:szCs w:val="22"/>
              </w:rPr>
            </w:pPr>
            <w:r w:rsidRPr="000138D9">
              <w:rPr>
                <w:sz w:val="22"/>
                <w:szCs w:val="22"/>
              </w:rPr>
              <w:t>T</w:t>
            </w:r>
            <w:r w:rsidR="00B03BE7" w:rsidRPr="00437879">
              <w:rPr>
                <w:sz w:val="22"/>
                <w:szCs w:val="22"/>
              </w:rPr>
              <w:t>echnical Advisory Committee (TAC)</w:t>
            </w:r>
            <w:r w:rsidRPr="000138D9">
              <w:rPr>
                <w:sz w:val="22"/>
                <w:szCs w:val="22"/>
              </w:rPr>
              <w:t xml:space="preserve"> Update + Roundtable </w:t>
            </w:r>
          </w:p>
        </w:tc>
        <w:tc>
          <w:tcPr>
            <w:tcW w:w="3690" w:type="dxa"/>
            <w:tcBorders>
              <w:top w:val="none" w:sz="6" w:space="0" w:color="auto"/>
              <w:left w:val="none" w:sz="6" w:space="0" w:color="auto"/>
              <w:bottom w:val="none" w:sz="6" w:space="0" w:color="auto"/>
            </w:tcBorders>
          </w:tcPr>
          <w:p w14:paraId="3E7AEB4E" w14:textId="77777777" w:rsidR="000138D9" w:rsidRPr="000138D9" w:rsidRDefault="000138D9" w:rsidP="000138D9">
            <w:pPr>
              <w:rPr>
                <w:sz w:val="22"/>
                <w:szCs w:val="22"/>
              </w:rPr>
            </w:pPr>
            <w:r w:rsidRPr="000138D9">
              <w:rPr>
                <w:sz w:val="22"/>
                <w:szCs w:val="22"/>
              </w:rPr>
              <w:t xml:space="preserve">Myrica McCune, IR </w:t>
            </w:r>
          </w:p>
        </w:tc>
      </w:tr>
      <w:tr w:rsidR="000138D9" w:rsidRPr="000138D9" w14:paraId="02D3F012" w14:textId="77777777" w:rsidTr="00B03BE7">
        <w:tblPrEx>
          <w:tblCellMar>
            <w:top w:w="0" w:type="dxa"/>
            <w:bottom w:w="0" w:type="dxa"/>
          </w:tblCellMar>
        </w:tblPrEx>
        <w:trPr>
          <w:trHeight w:val="146"/>
        </w:trPr>
        <w:tc>
          <w:tcPr>
            <w:tcW w:w="828" w:type="dxa"/>
            <w:tcBorders>
              <w:top w:val="none" w:sz="6" w:space="0" w:color="auto"/>
              <w:bottom w:val="none" w:sz="6" w:space="0" w:color="auto"/>
              <w:right w:val="none" w:sz="6" w:space="0" w:color="auto"/>
            </w:tcBorders>
          </w:tcPr>
          <w:p w14:paraId="3A785526" w14:textId="77777777" w:rsidR="000138D9" w:rsidRPr="000138D9" w:rsidRDefault="000138D9" w:rsidP="000138D9">
            <w:pPr>
              <w:rPr>
                <w:sz w:val="22"/>
                <w:szCs w:val="22"/>
              </w:rPr>
            </w:pPr>
            <w:r w:rsidRPr="000138D9">
              <w:rPr>
                <w:sz w:val="22"/>
                <w:szCs w:val="22"/>
              </w:rPr>
              <w:t xml:space="preserve">2:00 </w:t>
            </w:r>
          </w:p>
        </w:tc>
        <w:tc>
          <w:tcPr>
            <w:tcW w:w="6390" w:type="dxa"/>
            <w:tcBorders>
              <w:top w:val="none" w:sz="6" w:space="0" w:color="auto"/>
              <w:left w:val="none" w:sz="6" w:space="0" w:color="auto"/>
              <w:bottom w:val="none" w:sz="6" w:space="0" w:color="auto"/>
              <w:right w:val="none" w:sz="6" w:space="0" w:color="auto"/>
            </w:tcBorders>
          </w:tcPr>
          <w:p w14:paraId="35677051" w14:textId="77777777" w:rsidR="000138D9" w:rsidRPr="000138D9" w:rsidRDefault="000138D9" w:rsidP="000138D9">
            <w:pPr>
              <w:rPr>
                <w:sz w:val="22"/>
                <w:szCs w:val="22"/>
              </w:rPr>
            </w:pPr>
            <w:r w:rsidRPr="000138D9">
              <w:rPr>
                <w:sz w:val="22"/>
                <w:szCs w:val="22"/>
              </w:rPr>
              <w:t xml:space="preserve">Presentation </w:t>
            </w:r>
          </w:p>
        </w:tc>
        <w:tc>
          <w:tcPr>
            <w:tcW w:w="3690" w:type="dxa"/>
            <w:tcBorders>
              <w:top w:val="none" w:sz="6" w:space="0" w:color="auto"/>
              <w:left w:val="none" w:sz="6" w:space="0" w:color="auto"/>
              <w:bottom w:val="none" w:sz="6" w:space="0" w:color="auto"/>
            </w:tcBorders>
          </w:tcPr>
          <w:p w14:paraId="5C4CA146" w14:textId="77777777" w:rsidR="000138D9" w:rsidRPr="000138D9" w:rsidRDefault="000138D9" w:rsidP="000138D9">
            <w:pPr>
              <w:rPr>
                <w:sz w:val="22"/>
                <w:szCs w:val="22"/>
              </w:rPr>
            </w:pPr>
            <w:r w:rsidRPr="000138D9">
              <w:rPr>
                <w:sz w:val="22"/>
                <w:szCs w:val="22"/>
              </w:rPr>
              <w:t xml:space="preserve">Nate Herold, NOAA </w:t>
            </w:r>
          </w:p>
        </w:tc>
      </w:tr>
      <w:tr w:rsidR="000138D9" w:rsidRPr="000138D9" w14:paraId="6B56F45F" w14:textId="77777777" w:rsidTr="00B03BE7">
        <w:tblPrEx>
          <w:tblCellMar>
            <w:top w:w="0" w:type="dxa"/>
            <w:bottom w:w="0" w:type="dxa"/>
          </w:tblCellMar>
        </w:tblPrEx>
        <w:trPr>
          <w:trHeight w:val="146"/>
        </w:trPr>
        <w:tc>
          <w:tcPr>
            <w:tcW w:w="828" w:type="dxa"/>
            <w:tcBorders>
              <w:top w:val="none" w:sz="6" w:space="0" w:color="auto"/>
              <w:bottom w:val="none" w:sz="6" w:space="0" w:color="auto"/>
              <w:right w:val="none" w:sz="6" w:space="0" w:color="auto"/>
            </w:tcBorders>
          </w:tcPr>
          <w:p w14:paraId="17AD9CC3" w14:textId="77777777" w:rsidR="000138D9" w:rsidRPr="000138D9" w:rsidRDefault="000138D9" w:rsidP="000138D9">
            <w:pPr>
              <w:rPr>
                <w:sz w:val="22"/>
                <w:szCs w:val="22"/>
              </w:rPr>
            </w:pPr>
            <w:r w:rsidRPr="000138D9">
              <w:rPr>
                <w:sz w:val="22"/>
                <w:szCs w:val="22"/>
              </w:rPr>
              <w:t xml:space="preserve">2:30 </w:t>
            </w:r>
          </w:p>
        </w:tc>
        <w:tc>
          <w:tcPr>
            <w:tcW w:w="6390" w:type="dxa"/>
            <w:tcBorders>
              <w:top w:val="none" w:sz="6" w:space="0" w:color="auto"/>
              <w:left w:val="none" w:sz="6" w:space="0" w:color="auto"/>
              <w:bottom w:val="none" w:sz="6" w:space="0" w:color="auto"/>
              <w:right w:val="none" w:sz="6" w:space="0" w:color="auto"/>
            </w:tcBorders>
          </w:tcPr>
          <w:p w14:paraId="7A639D7C" w14:textId="58042E20" w:rsidR="000138D9" w:rsidRPr="000138D9" w:rsidRDefault="00AD0440" w:rsidP="000138D9">
            <w:pPr>
              <w:rPr>
                <w:sz w:val="22"/>
                <w:szCs w:val="22"/>
              </w:rPr>
            </w:pPr>
            <w:r w:rsidRPr="00437879">
              <w:rPr>
                <w:sz w:val="22"/>
                <w:szCs w:val="22"/>
              </w:rPr>
              <w:t xml:space="preserve">Roll Call/ </w:t>
            </w:r>
            <w:r w:rsidR="000138D9" w:rsidRPr="000138D9">
              <w:rPr>
                <w:sz w:val="22"/>
                <w:szCs w:val="22"/>
              </w:rPr>
              <w:t xml:space="preserve">Roundtable </w:t>
            </w:r>
          </w:p>
        </w:tc>
        <w:tc>
          <w:tcPr>
            <w:tcW w:w="3690" w:type="dxa"/>
            <w:tcBorders>
              <w:top w:val="none" w:sz="6" w:space="0" w:color="auto"/>
              <w:left w:val="none" w:sz="6" w:space="0" w:color="auto"/>
              <w:bottom w:val="none" w:sz="6" w:space="0" w:color="auto"/>
            </w:tcBorders>
          </w:tcPr>
          <w:p w14:paraId="5A9D9B2D" w14:textId="77777777" w:rsidR="000138D9" w:rsidRPr="000138D9" w:rsidRDefault="000138D9" w:rsidP="000138D9">
            <w:pPr>
              <w:rPr>
                <w:sz w:val="22"/>
                <w:szCs w:val="22"/>
              </w:rPr>
            </w:pPr>
            <w:r w:rsidRPr="000138D9">
              <w:rPr>
                <w:sz w:val="22"/>
                <w:szCs w:val="22"/>
              </w:rPr>
              <w:t xml:space="preserve">All </w:t>
            </w:r>
          </w:p>
        </w:tc>
      </w:tr>
      <w:tr w:rsidR="000138D9" w:rsidRPr="000138D9" w14:paraId="648A22F7" w14:textId="77777777" w:rsidTr="00B03BE7">
        <w:tblPrEx>
          <w:tblCellMar>
            <w:top w:w="0" w:type="dxa"/>
            <w:bottom w:w="0" w:type="dxa"/>
          </w:tblCellMar>
        </w:tblPrEx>
        <w:trPr>
          <w:trHeight w:val="146"/>
        </w:trPr>
        <w:tc>
          <w:tcPr>
            <w:tcW w:w="828" w:type="dxa"/>
            <w:tcBorders>
              <w:top w:val="none" w:sz="6" w:space="0" w:color="auto"/>
              <w:bottom w:val="none" w:sz="6" w:space="0" w:color="auto"/>
              <w:right w:val="none" w:sz="6" w:space="0" w:color="auto"/>
            </w:tcBorders>
          </w:tcPr>
          <w:p w14:paraId="01E9D75A" w14:textId="77777777" w:rsidR="000138D9" w:rsidRPr="000138D9" w:rsidRDefault="000138D9" w:rsidP="000138D9">
            <w:pPr>
              <w:rPr>
                <w:sz w:val="22"/>
                <w:szCs w:val="22"/>
              </w:rPr>
            </w:pPr>
            <w:r w:rsidRPr="000138D9">
              <w:rPr>
                <w:sz w:val="22"/>
                <w:szCs w:val="22"/>
              </w:rPr>
              <w:t xml:space="preserve">3:30 </w:t>
            </w:r>
          </w:p>
        </w:tc>
        <w:tc>
          <w:tcPr>
            <w:tcW w:w="10080" w:type="dxa"/>
            <w:gridSpan w:val="2"/>
            <w:tcBorders>
              <w:top w:val="none" w:sz="6" w:space="0" w:color="auto"/>
              <w:left w:val="none" w:sz="6" w:space="0" w:color="auto"/>
              <w:bottom w:val="none" w:sz="6" w:space="0" w:color="auto"/>
            </w:tcBorders>
          </w:tcPr>
          <w:p w14:paraId="02F74E79" w14:textId="77777777" w:rsidR="000138D9" w:rsidRPr="000138D9" w:rsidRDefault="000138D9" w:rsidP="000138D9">
            <w:pPr>
              <w:rPr>
                <w:sz w:val="22"/>
                <w:szCs w:val="22"/>
              </w:rPr>
            </w:pPr>
            <w:r w:rsidRPr="000138D9">
              <w:rPr>
                <w:sz w:val="22"/>
                <w:szCs w:val="22"/>
              </w:rPr>
              <w:t xml:space="preserve">Adjourn </w:t>
            </w:r>
          </w:p>
        </w:tc>
      </w:tr>
    </w:tbl>
    <w:p w14:paraId="23C1100D" w14:textId="77777777" w:rsidR="00437879" w:rsidRDefault="00437879" w:rsidP="00437879">
      <w:pPr>
        <w:spacing w:after="0"/>
        <w:rPr>
          <w:b/>
          <w:bCs/>
        </w:rPr>
      </w:pPr>
    </w:p>
    <w:p w14:paraId="0B3E4EFF" w14:textId="553D17A6" w:rsidR="000138D9" w:rsidRDefault="000138D9" w:rsidP="000138D9">
      <w:pPr>
        <w:rPr>
          <w:b/>
          <w:bCs/>
        </w:rPr>
      </w:pPr>
      <w:r w:rsidRPr="000138D9">
        <w:rPr>
          <w:b/>
          <w:bCs/>
        </w:rPr>
        <w:t>Announcements</w:t>
      </w:r>
    </w:p>
    <w:p w14:paraId="6BC2BC53" w14:textId="273C374C" w:rsidR="00130146" w:rsidRPr="00A94B28" w:rsidRDefault="00A94B28" w:rsidP="00130146">
      <w:pPr>
        <w:pStyle w:val="ListParagraph"/>
        <w:numPr>
          <w:ilvl w:val="0"/>
          <w:numId w:val="2"/>
        </w:numPr>
      </w:pPr>
      <w:r>
        <w:t>No presentations set yet for April meeting, so reach out if you have something you’d like to share!</w:t>
      </w:r>
    </w:p>
    <w:p w14:paraId="042C3E9D" w14:textId="23272871" w:rsidR="000138D9" w:rsidRDefault="005676C5" w:rsidP="005676C5">
      <w:pPr>
        <w:rPr>
          <w:b/>
          <w:bCs/>
        </w:rPr>
      </w:pPr>
      <w:r>
        <w:rPr>
          <w:b/>
          <w:bCs/>
        </w:rPr>
        <w:t>Geospatial Enterprise Operations (</w:t>
      </w:r>
      <w:r w:rsidR="000138D9" w:rsidRPr="000138D9">
        <w:rPr>
          <w:b/>
          <w:bCs/>
        </w:rPr>
        <w:t>GEO</w:t>
      </w:r>
      <w:r>
        <w:rPr>
          <w:b/>
          <w:bCs/>
        </w:rPr>
        <w:t xml:space="preserve">) </w:t>
      </w:r>
      <w:r w:rsidR="000138D9" w:rsidRPr="000138D9">
        <w:rPr>
          <w:b/>
          <w:bCs/>
        </w:rPr>
        <w:t>/</w:t>
      </w:r>
      <w:r w:rsidRPr="005676C5">
        <w:t xml:space="preserve"> </w:t>
      </w:r>
      <w:r w:rsidR="00A3666A" w:rsidRPr="005676C5">
        <w:rPr>
          <w:b/>
          <w:bCs/>
        </w:rPr>
        <w:t>Oregon Geographic Information Council</w:t>
      </w:r>
      <w:r w:rsidR="00A3666A">
        <w:rPr>
          <w:b/>
          <w:bCs/>
        </w:rPr>
        <w:t xml:space="preserve"> (</w:t>
      </w:r>
      <w:r w:rsidR="00A3666A" w:rsidRPr="000138D9">
        <w:rPr>
          <w:b/>
          <w:bCs/>
        </w:rPr>
        <w:t>OGIC</w:t>
      </w:r>
      <w:r w:rsidR="00A3666A">
        <w:rPr>
          <w:b/>
          <w:bCs/>
        </w:rPr>
        <w:t>)</w:t>
      </w:r>
      <w:r w:rsidR="00A3666A" w:rsidRPr="000138D9">
        <w:rPr>
          <w:b/>
          <w:bCs/>
        </w:rPr>
        <w:t xml:space="preserve"> </w:t>
      </w:r>
      <w:r w:rsidR="000138D9" w:rsidRPr="000138D9">
        <w:rPr>
          <w:b/>
          <w:bCs/>
        </w:rPr>
        <w:t>Update</w:t>
      </w:r>
    </w:p>
    <w:p w14:paraId="23FCAAC2" w14:textId="7072D548" w:rsidR="00130146" w:rsidRDefault="00A3666A" w:rsidP="00130146">
      <w:pPr>
        <w:pStyle w:val="ListParagraph"/>
        <w:numPr>
          <w:ilvl w:val="0"/>
          <w:numId w:val="2"/>
        </w:numPr>
      </w:pPr>
      <w:r>
        <w:t xml:space="preserve">As of this month, </w:t>
      </w:r>
      <w:r w:rsidR="00130146" w:rsidRPr="00130146">
        <w:t xml:space="preserve">Concurrent </w:t>
      </w:r>
      <w:r w:rsidR="005676C5">
        <w:t>licenses n</w:t>
      </w:r>
      <w:r w:rsidR="00130146" w:rsidRPr="00130146">
        <w:t xml:space="preserve">ow </w:t>
      </w:r>
      <w:r>
        <w:t xml:space="preserve">considered </w:t>
      </w:r>
      <w:r w:rsidR="005676C5">
        <w:t>d</w:t>
      </w:r>
      <w:r w:rsidR="00130146" w:rsidRPr="00130146">
        <w:t>eprecated</w:t>
      </w:r>
    </w:p>
    <w:p w14:paraId="06D4F2C7" w14:textId="0F3864F9" w:rsidR="00130146" w:rsidRDefault="00130146" w:rsidP="00130146">
      <w:pPr>
        <w:pStyle w:val="ListParagraph"/>
        <w:numPr>
          <w:ilvl w:val="0"/>
          <w:numId w:val="2"/>
        </w:numPr>
      </w:pPr>
      <w:r>
        <w:t xml:space="preserve">RFP </w:t>
      </w:r>
      <w:r w:rsidR="00A3666A">
        <w:t>in final review, and going to</w:t>
      </w:r>
      <w:r>
        <w:t xml:space="preserve"> DOJ, expected to be released by end of March</w:t>
      </w:r>
      <w:r w:rsidR="00A3666A">
        <w:t>/ early April</w:t>
      </w:r>
    </w:p>
    <w:p w14:paraId="18E2A944" w14:textId="1AED7827" w:rsidR="00A3666A" w:rsidRPr="00130146" w:rsidRDefault="00A3666A" w:rsidP="00130146">
      <w:pPr>
        <w:pStyle w:val="ListParagraph"/>
        <w:numPr>
          <w:ilvl w:val="0"/>
          <w:numId w:val="2"/>
        </w:numPr>
      </w:pPr>
      <w:r>
        <w:t>Digital registration to the ESRI UC and David Mathers will be sending out more info.</w:t>
      </w:r>
    </w:p>
    <w:p w14:paraId="328642D3" w14:textId="77777777" w:rsidR="00130146" w:rsidRDefault="00130146" w:rsidP="00130146">
      <w:pPr>
        <w:pStyle w:val="ListParagraph"/>
        <w:numPr>
          <w:ilvl w:val="0"/>
          <w:numId w:val="2"/>
        </w:numPr>
      </w:pPr>
      <w:r w:rsidRPr="00130146">
        <w:t xml:space="preserve">OGIC </w:t>
      </w:r>
    </w:p>
    <w:p w14:paraId="65E28E8A" w14:textId="1C3B1D73" w:rsidR="00130146" w:rsidRDefault="00130146" w:rsidP="00130146">
      <w:pPr>
        <w:pStyle w:val="ListParagraph"/>
        <w:numPr>
          <w:ilvl w:val="1"/>
          <w:numId w:val="2"/>
        </w:numPr>
      </w:pPr>
      <w:r>
        <w:t>S</w:t>
      </w:r>
      <w:r w:rsidRPr="00130146">
        <w:t>till focusing on membership and recruitment</w:t>
      </w:r>
    </w:p>
    <w:p w14:paraId="25B1B887" w14:textId="3AFEC90A" w:rsidR="00A3666A" w:rsidRDefault="00130146" w:rsidP="00A3666A">
      <w:pPr>
        <w:pStyle w:val="ListParagraph"/>
        <w:numPr>
          <w:ilvl w:val="1"/>
          <w:numId w:val="2"/>
        </w:numPr>
      </w:pPr>
      <w:r>
        <w:t xml:space="preserve">Conducted a </w:t>
      </w:r>
      <w:r w:rsidR="00A3666A">
        <w:t xml:space="preserve">membership </w:t>
      </w:r>
      <w:r>
        <w:t>survey and reviewing feedback</w:t>
      </w:r>
      <w:r w:rsidR="005676C5">
        <w:t xml:space="preserve"> which included </w:t>
      </w:r>
      <w:r w:rsidR="00A3666A">
        <w:t>clarity on priorities and</w:t>
      </w:r>
      <w:r>
        <w:t xml:space="preserve"> around roles and relationships</w:t>
      </w:r>
      <w:r w:rsidR="00A3666A">
        <w:t xml:space="preserve">; </w:t>
      </w:r>
      <w:proofErr w:type="gramStart"/>
      <w:r w:rsidR="00A3666A">
        <w:t>also</w:t>
      </w:r>
      <w:proofErr w:type="gramEnd"/>
      <w:r w:rsidR="00A3666A">
        <w:t xml:space="preserve"> that TAC is underutilized</w:t>
      </w:r>
    </w:p>
    <w:p w14:paraId="651CF702" w14:textId="255EF1DB" w:rsidR="00130146" w:rsidRDefault="00130146" w:rsidP="00130146">
      <w:pPr>
        <w:pStyle w:val="ListParagraph"/>
        <w:numPr>
          <w:ilvl w:val="1"/>
          <w:numId w:val="2"/>
        </w:numPr>
      </w:pPr>
      <w:r>
        <w:t xml:space="preserve">April meeting will include discussions around the </w:t>
      </w:r>
      <w:r w:rsidR="00AD0440">
        <w:t>building</w:t>
      </w:r>
      <w:r w:rsidR="00A3666A">
        <w:t xml:space="preserve"> footprint data standard is coming to completion and is coming to endorsement in April’s meeting</w:t>
      </w:r>
    </w:p>
    <w:p w14:paraId="0462E304" w14:textId="77777777" w:rsidR="002456EF" w:rsidRPr="002456EF" w:rsidRDefault="002456EF" w:rsidP="002456EF">
      <w:pPr>
        <w:rPr>
          <w:b/>
          <w:bCs/>
        </w:rPr>
      </w:pPr>
      <w:r w:rsidRPr="002456EF">
        <w:rPr>
          <w:b/>
          <w:bCs/>
        </w:rPr>
        <w:t>Framework Program Update</w:t>
      </w:r>
    </w:p>
    <w:p w14:paraId="110E8FEB" w14:textId="42641050" w:rsidR="00130146" w:rsidRDefault="00130146" w:rsidP="002456EF">
      <w:pPr>
        <w:pStyle w:val="ListParagraph"/>
        <w:numPr>
          <w:ilvl w:val="0"/>
          <w:numId w:val="2"/>
        </w:numPr>
      </w:pPr>
      <w:r>
        <w:t>FIT leads still actively working and participating</w:t>
      </w:r>
    </w:p>
    <w:p w14:paraId="13AD254E" w14:textId="32F7450E" w:rsidR="00130146" w:rsidRDefault="00130146" w:rsidP="002456EF">
      <w:pPr>
        <w:pStyle w:val="ListParagraph"/>
        <w:numPr>
          <w:ilvl w:val="0"/>
          <w:numId w:val="2"/>
        </w:numPr>
      </w:pPr>
      <w:r>
        <w:lastRenderedPageBreak/>
        <w:t xml:space="preserve">Framework forum – planning </w:t>
      </w:r>
      <w:r w:rsidR="00B03BE7">
        <w:t xml:space="preserve">and </w:t>
      </w:r>
      <w:r>
        <w:t>logistics (date TBD)</w:t>
      </w:r>
    </w:p>
    <w:p w14:paraId="37270365" w14:textId="530AFA95" w:rsidR="00130146" w:rsidRDefault="00B03BE7" w:rsidP="00B03BE7">
      <w:pPr>
        <w:pStyle w:val="ListParagraph"/>
        <w:numPr>
          <w:ilvl w:val="1"/>
          <w:numId w:val="2"/>
        </w:numPr>
      </w:pPr>
      <w:r>
        <w:t xml:space="preserve">This forum has traditionally been about geospatial data and framework data, but may look </w:t>
      </w:r>
      <w:r w:rsidR="00130146">
        <w:t>different</w:t>
      </w:r>
    </w:p>
    <w:p w14:paraId="7761ACD8" w14:textId="483340B8" w:rsidR="00B03BE7" w:rsidRDefault="00B03BE7" w:rsidP="00B03BE7">
      <w:pPr>
        <w:pStyle w:val="ListParagraph"/>
        <w:numPr>
          <w:ilvl w:val="2"/>
          <w:numId w:val="2"/>
        </w:numPr>
      </w:pPr>
      <w:r>
        <w:t>How? Because we have a few data governance groups that cover similar topics, and we are looking at ways to combine those groups and efforts</w:t>
      </w:r>
    </w:p>
    <w:p w14:paraId="29D13B06" w14:textId="248CD552" w:rsidR="00130146" w:rsidRDefault="00130146" w:rsidP="002456EF">
      <w:pPr>
        <w:pStyle w:val="ListParagraph"/>
        <w:numPr>
          <w:ilvl w:val="0"/>
          <w:numId w:val="2"/>
        </w:numPr>
      </w:pPr>
      <w:r>
        <w:t xml:space="preserve">Framework inventory </w:t>
      </w:r>
      <w:r w:rsidR="00B03BE7">
        <w:t xml:space="preserve">on final internal reviews and will be going out to public comment in the next couple of weeks </w:t>
      </w:r>
      <w:r>
        <w:t>through listservs</w:t>
      </w:r>
    </w:p>
    <w:p w14:paraId="6FC018C9" w14:textId="49E063F6" w:rsidR="00130146" w:rsidRDefault="00130146" w:rsidP="002456EF">
      <w:pPr>
        <w:pStyle w:val="ListParagraph"/>
        <w:numPr>
          <w:ilvl w:val="1"/>
          <w:numId w:val="2"/>
        </w:numPr>
      </w:pPr>
      <w:r>
        <w:t>Minor updates, mostly dataset cleanups</w:t>
      </w:r>
    </w:p>
    <w:p w14:paraId="623A33F4" w14:textId="54A517FF" w:rsidR="00B03BE7" w:rsidRDefault="00B03BE7" w:rsidP="002456EF">
      <w:pPr>
        <w:pStyle w:val="ListParagraph"/>
        <w:numPr>
          <w:ilvl w:val="1"/>
          <w:numId w:val="2"/>
        </w:numPr>
      </w:pPr>
      <w:r>
        <w:t xml:space="preserve">Goal is to have small updates every biennium vs large </w:t>
      </w:r>
      <w:r w:rsidR="003A77ED">
        <w:t>update</w:t>
      </w:r>
      <w:r>
        <w:t xml:space="preserve"> every ten years</w:t>
      </w:r>
    </w:p>
    <w:p w14:paraId="1F27E577" w14:textId="1AB9256E" w:rsidR="007D52C8" w:rsidRPr="00130146" w:rsidRDefault="007D52C8" w:rsidP="002456EF">
      <w:pPr>
        <w:pStyle w:val="ListParagraph"/>
        <w:numPr>
          <w:ilvl w:val="1"/>
          <w:numId w:val="2"/>
        </w:numPr>
      </w:pPr>
      <w:r>
        <w:t>Will be discussed in next GPL</w:t>
      </w:r>
    </w:p>
    <w:p w14:paraId="7BF9FEB0" w14:textId="76108B9A" w:rsidR="000138D9" w:rsidRDefault="000138D9" w:rsidP="000138D9">
      <w:pPr>
        <w:rPr>
          <w:b/>
          <w:bCs/>
        </w:rPr>
      </w:pPr>
      <w:r w:rsidRPr="000138D9">
        <w:rPr>
          <w:b/>
          <w:bCs/>
        </w:rPr>
        <w:t>TAC Update + Roundtable</w:t>
      </w:r>
      <w:r w:rsidR="007D52C8">
        <w:rPr>
          <w:b/>
          <w:bCs/>
        </w:rPr>
        <w:t xml:space="preserve"> </w:t>
      </w:r>
      <w:r w:rsidR="00AD0440" w:rsidRPr="00AD0440">
        <w:t>–</w:t>
      </w:r>
      <w:r w:rsidR="007D52C8" w:rsidRPr="00AD0440">
        <w:t xml:space="preserve"> </w:t>
      </w:r>
      <w:r w:rsidR="00AD0440" w:rsidRPr="00AD0440">
        <w:t xml:space="preserve">Lead by </w:t>
      </w:r>
      <w:r w:rsidR="007D52C8" w:rsidRPr="000138D9">
        <w:t>Myrica McCune</w:t>
      </w:r>
    </w:p>
    <w:p w14:paraId="4A6CAEA6" w14:textId="30B174F9" w:rsidR="00130146" w:rsidRPr="00AD0440" w:rsidRDefault="007D52C8" w:rsidP="00130146">
      <w:pPr>
        <w:pStyle w:val="ListParagraph"/>
        <w:numPr>
          <w:ilvl w:val="0"/>
          <w:numId w:val="2"/>
        </w:numPr>
      </w:pPr>
      <w:r w:rsidRPr="00AD0440">
        <w:t xml:space="preserve">Steve Timbook </w:t>
      </w:r>
      <w:r w:rsidR="00AD0440" w:rsidRPr="00AD0440">
        <w:t xml:space="preserve">will be taking over as </w:t>
      </w:r>
      <w:r w:rsidRPr="00AD0440">
        <w:t xml:space="preserve">new </w:t>
      </w:r>
      <w:r w:rsidR="003A77ED">
        <w:t xml:space="preserve">vice </w:t>
      </w:r>
      <w:r w:rsidRPr="00AD0440">
        <w:t>chair</w:t>
      </w:r>
      <w:r w:rsidR="003A77ED">
        <w:t xml:space="preserve"> July 1</w:t>
      </w:r>
    </w:p>
    <w:p w14:paraId="4817BAED" w14:textId="69A2F6BD" w:rsidR="007D52C8" w:rsidRDefault="007D52C8" w:rsidP="00130146">
      <w:pPr>
        <w:pStyle w:val="ListParagraph"/>
        <w:numPr>
          <w:ilvl w:val="0"/>
          <w:numId w:val="2"/>
        </w:numPr>
      </w:pPr>
      <w:r w:rsidRPr="00AD0440">
        <w:t xml:space="preserve">Reviewed </w:t>
      </w:r>
      <w:r w:rsidR="003A77ED">
        <w:t xml:space="preserve">building footprints </w:t>
      </w:r>
      <w:r w:rsidRPr="00AD0440">
        <w:t>standards and provided recommendations</w:t>
      </w:r>
    </w:p>
    <w:p w14:paraId="24D3290E" w14:textId="2AB13F89" w:rsidR="00A3666A" w:rsidRDefault="00A3666A" w:rsidP="00437879">
      <w:pPr>
        <w:ind w:left="360"/>
      </w:pPr>
      <w:r>
        <w:t xml:space="preserve">Other Committee Member Updates: </w:t>
      </w:r>
    </w:p>
    <w:p w14:paraId="6E9DECEE" w14:textId="7EF75F78" w:rsidR="00A3666A" w:rsidRPr="00AD0440" w:rsidRDefault="00A3666A" w:rsidP="00A3666A">
      <w:pPr>
        <w:pStyle w:val="ListParagraph"/>
        <w:numPr>
          <w:ilvl w:val="0"/>
          <w:numId w:val="2"/>
        </w:numPr>
      </w:pPr>
      <w:r>
        <w:t>Jacob Blair (Lane Council of Governments-LCOG) – null</w:t>
      </w:r>
    </w:p>
    <w:p w14:paraId="38350A7C" w14:textId="78960B06" w:rsidR="007D52C8" w:rsidRDefault="007D52C8" w:rsidP="00A3666A">
      <w:pPr>
        <w:pStyle w:val="ListParagraph"/>
        <w:numPr>
          <w:ilvl w:val="0"/>
          <w:numId w:val="1"/>
        </w:numPr>
      </w:pPr>
      <w:r>
        <w:t>Brady Callahan</w:t>
      </w:r>
      <w:r w:rsidR="00A3666A">
        <w:t xml:space="preserve"> (</w:t>
      </w:r>
      <w:r w:rsidR="003A77ED">
        <w:t>Oregon Parks and Recreation Dept)</w:t>
      </w:r>
    </w:p>
    <w:p w14:paraId="70E70726" w14:textId="729659A6" w:rsidR="007D52C8" w:rsidRDefault="007D52C8" w:rsidP="00A3666A">
      <w:pPr>
        <w:pStyle w:val="ListParagraph"/>
        <w:numPr>
          <w:ilvl w:val="1"/>
          <w:numId w:val="1"/>
        </w:numPr>
      </w:pPr>
      <w:r>
        <w:t>N</w:t>
      </w:r>
      <w:r w:rsidR="003A77ED">
        <w:t>S</w:t>
      </w:r>
      <w:r>
        <w:t>RS Modernization</w:t>
      </w:r>
      <w:r w:rsidR="003A77ED">
        <w:t xml:space="preserve"> – NGS looking at beta products roll out this year and FDGC will vote in early 2027</w:t>
      </w:r>
    </w:p>
    <w:p w14:paraId="75FCD96B" w14:textId="0AF5437E" w:rsidR="007D52C8" w:rsidRDefault="003A77ED" w:rsidP="007D52C8">
      <w:pPr>
        <w:pStyle w:val="ListParagraph"/>
        <w:numPr>
          <w:ilvl w:val="0"/>
          <w:numId w:val="1"/>
        </w:numPr>
      </w:pPr>
      <w:r>
        <w:t>For Oregon State Projection System (</w:t>
      </w:r>
      <w:r w:rsidR="007D52C8">
        <w:t>SPS</w:t>
      </w:r>
      <w:r>
        <w:t>)</w:t>
      </w:r>
      <w:r w:rsidR="007D52C8">
        <w:t xml:space="preserve"> </w:t>
      </w:r>
      <w:r>
        <w:t>m</w:t>
      </w:r>
      <w:r w:rsidR="007D52C8">
        <w:t>oderations</w:t>
      </w:r>
      <w:r>
        <w:t xml:space="preserve"> zones</w:t>
      </w:r>
      <w:r w:rsidR="007D52C8">
        <w:t xml:space="preserve"> were adopted into rule last Fall, which is early considering no federal adoption</w:t>
      </w:r>
      <w:r>
        <w:t xml:space="preserve"> yet</w:t>
      </w:r>
    </w:p>
    <w:p w14:paraId="4E1DF749" w14:textId="37B544B2" w:rsidR="003A77ED" w:rsidRDefault="003A77ED" w:rsidP="003A77ED">
      <w:pPr>
        <w:pStyle w:val="ListParagraph"/>
        <w:numPr>
          <w:ilvl w:val="1"/>
          <w:numId w:val="1"/>
        </w:numPr>
      </w:pPr>
      <w:r>
        <w:t xml:space="preserve">More info shared in chat: </w:t>
      </w:r>
    </w:p>
    <w:p w14:paraId="22D7D92F" w14:textId="5A5A5FFE" w:rsidR="003A77ED" w:rsidRDefault="003A77ED" w:rsidP="003A77ED">
      <w:pPr>
        <w:pStyle w:val="ListParagraph"/>
        <w:numPr>
          <w:ilvl w:val="2"/>
          <w:numId w:val="1"/>
        </w:numPr>
      </w:pPr>
      <w:r>
        <w:t xml:space="preserve">SPCS 2022 information, zones, distortion maps, etc. is available in an AGOL Experience here: </w:t>
      </w:r>
      <w:hyperlink r:id="rId5" w:history="1">
        <w:r w:rsidRPr="008E400B">
          <w:rPr>
            <w:rStyle w:val="Hyperlink"/>
          </w:rPr>
          <w:t>https://experience.arcgis.com/experience/dddb7bc0be6f4e56a1c370c8d529d1a0</w:t>
        </w:r>
      </w:hyperlink>
      <w:r>
        <w:t xml:space="preserve"> </w:t>
      </w:r>
    </w:p>
    <w:p w14:paraId="7374E9F6" w14:textId="0AEB7672" w:rsidR="003A77ED" w:rsidRDefault="003A77ED" w:rsidP="003A77ED">
      <w:pPr>
        <w:pStyle w:val="ListParagraph"/>
        <w:numPr>
          <w:ilvl w:val="2"/>
          <w:numId w:val="1"/>
        </w:numPr>
      </w:pPr>
      <w:r w:rsidRPr="003A77ED">
        <w:t xml:space="preserve">Oregon adopted the 39 local and one statewide SPCS2022 zones into statute/rule late in 2025. This is a bit premature since they haven’t been adopted yet nationally. </w:t>
      </w:r>
      <w:hyperlink r:id="rId6" w:history="1">
        <w:r w:rsidRPr="008E400B">
          <w:rPr>
            <w:rStyle w:val="Hyperlink"/>
          </w:rPr>
          <w:t>https://secure.sos.state.or.us/oard/displayDivisionRules.action?selectedDivision=3301</w:t>
        </w:r>
      </w:hyperlink>
      <w:r>
        <w:t xml:space="preserve"> </w:t>
      </w:r>
    </w:p>
    <w:p w14:paraId="69538035" w14:textId="7B064C57" w:rsidR="007D52C8" w:rsidRDefault="007D52C8" w:rsidP="007D52C8">
      <w:r>
        <w:t>Bo</w:t>
      </w:r>
      <w:r w:rsidR="003A77ED">
        <w:t>b Harmon (Oregon Water Resources - OWR)</w:t>
      </w:r>
    </w:p>
    <w:p w14:paraId="3042F633" w14:textId="3A4AC5FC" w:rsidR="007D52C8" w:rsidRDefault="003A77ED" w:rsidP="007D52C8">
      <w:pPr>
        <w:pStyle w:val="ListParagraph"/>
        <w:numPr>
          <w:ilvl w:val="0"/>
          <w:numId w:val="1"/>
        </w:numPr>
      </w:pPr>
      <w:r>
        <w:t>Decoding 2/2</w:t>
      </w:r>
      <w:r w:rsidR="00A3666A">
        <w:t xml:space="preserve"> t</w:t>
      </w:r>
      <w:r w:rsidR="007D52C8">
        <w:t>oolb</w:t>
      </w:r>
      <w:r>
        <w:t>ars for ArcPro 3.x</w:t>
      </w:r>
    </w:p>
    <w:p w14:paraId="31F52541" w14:textId="41BB5B38" w:rsidR="007D52C8" w:rsidRDefault="003A77ED" w:rsidP="007D52C8">
      <w:pPr>
        <w:pStyle w:val="ListParagraph"/>
        <w:numPr>
          <w:ilvl w:val="0"/>
          <w:numId w:val="1"/>
        </w:numPr>
      </w:pPr>
      <w:r>
        <w:t>C</w:t>
      </w:r>
      <w:r w:rsidR="007D52C8">
        <w:t xml:space="preserve">oncurrent </w:t>
      </w:r>
      <w:r w:rsidR="00A3666A">
        <w:t>license</w:t>
      </w:r>
      <w:r w:rsidR="007D52C8">
        <w:t xml:space="preserve"> migration</w:t>
      </w:r>
      <w:r>
        <w:t xml:space="preserve"> in May</w:t>
      </w:r>
    </w:p>
    <w:p w14:paraId="4778B1D6" w14:textId="5E5392B5" w:rsidR="007D52C8" w:rsidRDefault="007D52C8" w:rsidP="007D52C8">
      <w:r>
        <w:t>Phill</w:t>
      </w:r>
      <w:r w:rsidR="003A77ED">
        <w:t>ip Smith (Oregon Department of Transportation – ODOT)</w:t>
      </w:r>
    </w:p>
    <w:p w14:paraId="32B43B44" w14:textId="2DE6D49F" w:rsidR="007D52C8" w:rsidRDefault="007D52C8" w:rsidP="007D52C8">
      <w:pPr>
        <w:pStyle w:val="ListParagraph"/>
        <w:numPr>
          <w:ilvl w:val="0"/>
          <w:numId w:val="1"/>
        </w:numPr>
      </w:pPr>
      <w:r>
        <w:t>ArcMap -&gt; Pro migration happening</w:t>
      </w:r>
    </w:p>
    <w:p w14:paraId="46C54F58" w14:textId="11BCF618" w:rsidR="007D52C8" w:rsidRDefault="003A77ED" w:rsidP="007D52C8">
      <w:pPr>
        <w:pStyle w:val="ListParagraph"/>
        <w:numPr>
          <w:ilvl w:val="1"/>
          <w:numId w:val="1"/>
        </w:numPr>
      </w:pPr>
      <w:r>
        <w:t>Training</w:t>
      </w:r>
      <w:r w:rsidR="007D52C8">
        <w:t xml:space="preserve"> planned</w:t>
      </w:r>
      <w:r>
        <w:t xml:space="preserve"> for staff</w:t>
      </w:r>
    </w:p>
    <w:p w14:paraId="41BBC3EF" w14:textId="0DF9A9C5" w:rsidR="007D52C8" w:rsidRDefault="007D52C8" w:rsidP="007D52C8">
      <w:pPr>
        <w:pStyle w:val="ListParagraph"/>
        <w:numPr>
          <w:ilvl w:val="1"/>
          <w:numId w:val="1"/>
        </w:numPr>
      </w:pPr>
      <w:r>
        <w:t>Using this time to evaluate desktop needs vs web GIS needs</w:t>
      </w:r>
    </w:p>
    <w:p w14:paraId="21048DE4" w14:textId="2BCC49BF" w:rsidR="007D52C8" w:rsidRDefault="007D52C8" w:rsidP="007D52C8">
      <w:pPr>
        <w:pStyle w:val="ListParagraph"/>
        <w:numPr>
          <w:ilvl w:val="1"/>
          <w:numId w:val="1"/>
        </w:numPr>
      </w:pPr>
      <w:r>
        <w:t>Enterprise update</w:t>
      </w:r>
      <w:r w:rsidR="003A77ED">
        <w:t>s</w:t>
      </w:r>
      <w:r>
        <w:t xml:space="preserve"> </w:t>
      </w:r>
      <w:r w:rsidR="003A77ED">
        <w:t xml:space="preserve">from 11.3 </w:t>
      </w:r>
      <w:r>
        <w:t xml:space="preserve">to 11.5 this </w:t>
      </w:r>
      <w:r w:rsidR="003A77ED">
        <w:t>s</w:t>
      </w:r>
      <w:r>
        <w:t>pring</w:t>
      </w:r>
    </w:p>
    <w:p w14:paraId="53554BB2" w14:textId="77777777" w:rsidR="00437879" w:rsidRDefault="00437879" w:rsidP="00437879">
      <w:pPr>
        <w:pStyle w:val="ListParagraph"/>
        <w:ind w:left="1440"/>
      </w:pPr>
    </w:p>
    <w:p w14:paraId="60D83124" w14:textId="499A08D3" w:rsidR="00CC4484" w:rsidRDefault="007D52C8" w:rsidP="00CC4484">
      <w:r>
        <w:lastRenderedPageBreak/>
        <w:t xml:space="preserve">Stacy Schumaker </w:t>
      </w:r>
      <w:r w:rsidR="00CC4484">
        <w:t>(</w:t>
      </w:r>
      <w:r>
        <w:t>Tribal Rep</w:t>
      </w:r>
      <w:r w:rsidR="00CC4484">
        <w:t>resentative for the Confederated Tribes of the Umatilla Indian Reservation)</w:t>
      </w:r>
    </w:p>
    <w:p w14:paraId="0FFC1AA4" w14:textId="47584B73" w:rsidR="007D52C8" w:rsidRDefault="00CC4484" w:rsidP="00CC4484">
      <w:pPr>
        <w:pStyle w:val="ListParagraph"/>
        <w:numPr>
          <w:ilvl w:val="0"/>
          <w:numId w:val="1"/>
        </w:numPr>
      </w:pPr>
      <w:r>
        <w:t xml:space="preserve">Getting contract in place for updating </w:t>
      </w:r>
      <w:r w:rsidR="007D52C8">
        <w:t>LiDAR and Imagery over the reservations</w:t>
      </w:r>
    </w:p>
    <w:p w14:paraId="35274F8B" w14:textId="77777777" w:rsidR="00437879" w:rsidRDefault="007D52C8" w:rsidP="007D52C8">
      <w:r>
        <w:t xml:space="preserve">Tim </w:t>
      </w:r>
      <w:proofErr w:type="spellStart"/>
      <w:r>
        <w:t>V</w:t>
      </w:r>
      <w:r w:rsidR="00437879">
        <w:t>anD</w:t>
      </w:r>
      <w:proofErr w:type="spellEnd"/>
    </w:p>
    <w:p w14:paraId="72EC8E29" w14:textId="75420884" w:rsidR="00180F70" w:rsidRPr="00180F70" w:rsidRDefault="00180F70" w:rsidP="00180F70">
      <w:pPr>
        <w:pStyle w:val="ListParagraph"/>
        <w:numPr>
          <w:ilvl w:val="0"/>
          <w:numId w:val="1"/>
        </w:numPr>
        <w:rPr>
          <w:i/>
          <w:iCs/>
        </w:rPr>
      </w:pPr>
      <w:r w:rsidRPr="00180F70">
        <w:rPr>
          <w:i/>
          <w:iCs/>
        </w:rPr>
        <w:t>&lt;Null&gt;</w:t>
      </w:r>
    </w:p>
    <w:p w14:paraId="7A7F4D59" w14:textId="627852E4" w:rsidR="007D52C8" w:rsidRDefault="007D52C8" w:rsidP="007D52C8">
      <w:r>
        <w:t xml:space="preserve">Steve </w:t>
      </w:r>
      <w:r w:rsidR="00437879">
        <w:t>Timbrook (Oregon Department of Forestry -ODF)</w:t>
      </w:r>
    </w:p>
    <w:p w14:paraId="7F598C63" w14:textId="77777777" w:rsidR="00180F70" w:rsidRPr="00180F70" w:rsidRDefault="00180F70" w:rsidP="00180F70">
      <w:pPr>
        <w:pStyle w:val="ListParagraph"/>
        <w:numPr>
          <w:ilvl w:val="0"/>
          <w:numId w:val="1"/>
        </w:numPr>
        <w:rPr>
          <w:i/>
          <w:iCs/>
        </w:rPr>
      </w:pPr>
      <w:r w:rsidRPr="00180F70">
        <w:rPr>
          <w:i/>
          <w:iCs/>
        </w:rPr>
        <w:t>&lt;Null&gt;</w:t>
      </w:r>
    </w:p>
    <w:p w14:paraId="7E7AA94F" w14:textId="5A989511" w:rsidR="007D52C8" w:rsidRDefault="007D52C8" w:rsidP="007D52C8">
      <w:r w:rsidRPr="007D52C8">
        <w:t>Myrica Muir</w:t>
      </w:r>
      <w:r>
        <w:t xml:space="preserve"> McCune – </w:t>
      </w:r>
      <w:r w:rsidR="00CC4484">
        <w:t>Oregon State University- OSU)</w:t>
      </w:r>
    </w:p>
    <w:p w14:paraId="4C87D458" w14:textId="2405D963" w:rsidR="00437879" w:rsidRDefault="00437879" w:rsidP="007D52C8">
      <w:pPr>
        <w:pStyle w:val="ListParagraph"/>
        <w:numPr>
          <w:ilvl w:val="0"/>
          <w:numId w:val="1"/>
        </w:numPr>
      </w:pPr>
      <w:r>
        <w:t xml:space="preserve">Translating mapping tools using </w:t>
      </w:r>
      <w:proofErr w:type="spellStart"/>
      <w:r w:rsidRPr="00437879">
        <w:t>LibreTranslate</w:t>
      </w:r>
      <w:proofErr w:type="spellEnd"/>
    </w:p>
    <w:p w14:paraId="004F6430" w14:textId="068D7424" w:rsidR="00A3666A" w:rsidRDefault="00437879" w:rsidP="00A3666A">
      <w:pPr>
        <w:pStyle w:val="ListParagraph"/>
        <w:numPr>
          <w:ilvl w:val="0"/>
          <w:numId w:val="1"/>
        </w:numPr>
      </w:pPr>
      <w:r>
        <w:t>Enterprise server upgrade</w:t>
      </w:r>
    </w:p>
    <w:p w14:paraId="544CDD1A" w14:textId="3FA75BF4" w:rsidR="007D52C8" w:rsidRPr="00A3666A" w:rsidRDefault="007D52C8" w:rsidP="007D52C8">
      <w:pPr>
        <w:rPr>
          <w:b/>
          <w:bCs/>
        </w:rPr>
      </w:pPr>
      <w:r w:rsidRPr="00A3666A">
        <w:rPr>
          <w:b/>
          <w:bCs/>
        </w:rPr>
        <w:t>Presentation – Nate Herold (NOAA)</w:t>
      </w:r>
    </w:p>
    <w:p w14:paraId="40A06721" w14:textId="4B1D2675" w:rsidR="007D52C8" w:rsidRDefault="007D52C8" w:rsidP="007D52C8">
      <w:pPr>
        <w:pStyle w:val="ListParagraph"/>
        <w:numPr>
          <w:ilvl w:val="0"/>
          <w:numId w:val="1"/>
        </w:numPr>
      </w:pPr>
      <w:r>
        <w:t>Office of Coastal Management, and leads Coastal Change Analysis Program (CCAP)</w:t>
      </w:r>
    </w:p>
    <w:p w14:paraId="356D0674" w14:textId="7A93E5FB" w:rsidR="007D52C8" w:rsidRDefault="007D52C8" w:rsidP="007D52C8">
      <w:pPr>
        <w:pStyle w:val="ListParagraph"/>
        <w:numPr>
          <w:ilvl w:val="0"/>
          <w:numId w:val="1"/>
        </w:numPr>
      </w:pPr>
      <w:r>
        <w:t>Title of Presentation: Good Thinks Come in Small Pixels</w:t>
      </w:r>
    </w:p>
    <w:p w14:paraId="6BEE08EF" w14:textId="4FE4CC48" w:rsidR="00D95799" w:rsidRDefault="00D95799" w:rsidP="00D95799">
      <w:pPr>
        <w:pStyle w:val="ListParagraph"/>
        <w:numPr>
          <w:ilvl w:val="0"/>
          <w:numId w:val="1"/>
        </w:numPr>
      </w:pPr>
      <w:r>
        <w:t>CCPA creates regional Products at 30 meter updated every 5 years and high-resolution products at 1-meter, which is historically expensive to use</w:t>
      </w:r>
    </w:p>
    <w:p w14:paraId="1C82B7FA" w14:textId="052BFA4E" w:rsidR="00D95799" w:rsidRDefault="00D95799" w:rsidP="00D95799">
      <w:pPr>
        <w:pStyle w:val="ListParagraph"/>
        <w:numPr>
          <w:ilvl w:val="0"/>
          <w:numId w:val="1"/>
        </w:numPr>
      </w:pPr>
      <w:r>
        <w:t>Support hydro modeling and flood assessment</w:t>
      </w:r>
    </w:p>
    <w:p w14:paraId="237A7A92" w14:textId="41954B6D" w:rsidR="00437879" w:rsidRDefault="00437879" w:rsidP="00437879">
      <w:pPr>
        <w:pStyle w:val="ListParagraph"/>
        <w:numPr>
          <w:ilvl w:val="0"/>
          <w:numId w:val="1"/>
        </w:numPr>
      </w:pPr>
      <w:r>
        <w:t>Coos county and Lower Columbia in Oregon part of CCAP part of Phase 1 in April</w:t>
      </w:r>
    </w:p>
    <w:p w14:paraId="392F8204" w14:textId="085DFA16" w:rsidR="00437879" w:rsidRDefault="00437879" w:rsidP="00437879">
      <w:pPr>
        <w:jc w:val="center"/>
      </w:pPr>
      <w:r w:rsidRPr="00D95799">
        <w:drawing>
          <wp:inline distT="0" distB="0" distL="0" distR="0" wp14:anchorId="184FC435" wp14:editId="28F1801C">
            <wp:extent cx="5359809" cy="2910178"/>
            <wp:effectExtent l="0" t="0" r="0" b="5080"/>
            <wp:docPr id="1820559732"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59732" name="Picture 1" descr="Chart&#10;&#10;AI-generated content may be incorrect."/>
                    <pic:cNvPicPr/>
                  </pic:nvPicPr>
                  <pic:blipFill>
                    <a:blip r:embed="rId7"/>
                    <a:stretch>
                      <a:fillRect/>
                    </a:stretch>
                  </pic:blipFill>
                  <pic:spPr>
                    <a:xfrm>
                      <a:off x="0" y="0"/>
                      <a:ext cx="5414332" cy="2939782"/>
                    </a:xfrm>
                    <a:prstGeom prst="rect">
                      <a:avLst/>
                    </a:prstGeom>
                  </pic:spPr>
                </pic:pic>
              </a:graphicData>
            </a:graphic>
          </wp:inline>
        </w:drawing>
      </w:r>
    </w:p>
    <w:p w14:paraId="3815C719" w14:textId="6A734F96" w:rsidR="00D95799" w:rsidRDefault="00D95799" w:rsidP="00180F70">
      <w:pPr>
        <w:jc w:val="center"/>
      </w:pPr>
      <w:r w:rsidRPr="00D95799">
        <w:lastRenderedPageBreak/>
        <w:drawing>
          <wp:inline distT="0" distB="0" distL="0" distR="0" wp14:anchorId="6183B37A" wp14:editId="61C80AAF">
            <wp:extent cx="4476585" cy="2516005"/>
            <wp:effectExtent l="0" t="0" r="635" b="0"/>
            <wp:docPr id="964882315"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82315" name="Picture 1" descr="Diagram&#10;&#10;AI-generated content may be incorrect."/>
                    <pic:cNvPicPr/>
                  </pic:nvPicPr>
                  <pic:blipFill>
                    <a:blip r:embed="rId8"/>
                    <a:stretch>
                      <a:fillRect/>
                    </a:stretch>
                  </pic:blipFill>
                  <pic:spPr>
                    <a:xfrm>
                      <a:off x="0" y="0"/>
                      <a:ext cx="4538583" cy="2550850"/>
                    </a:xfrm>
                    <a:prstGeom prst="rect">
                      <a:avLst/>
                    </a:prstGeom>
                  </pic:spPr>
                </pic:pic>
              </a:graphicData>
            </a:graphic>
          </wp:inline>
        </w:drawing>
      </w:r>
    </w:p>
    <w:p w14:paraId="06DECF7F" w14:textId="6A32B725" w:rsidR="00D95799" w:rsidRDefault="00D95799" w:rsidP="007D52C8">
      <w:r w:rsidRPr="00D95799">
        <w:drawing>
          <wp:inline distT="0" distB="0" distL="0" distR="0" wp14:anchorId="7FD34985" wp14:editId="728A13E3">
            <wp:extent cx="2973787" cy="1720942"/>
            <wp:effectExtent l="0" t="0" r="0" b="0"/>
            <wp:docPr id="2049150904"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50904" name="Picture 1" descr="Diagram&#10;&#10;AI-generated content may be incorrect."/>
                    <pic:cNvPicPr/>
                  </pic:nvPicPr>
                  <pic:blipFill>
                    <a:blip r:embed="rId9"/>
                    <a:stretch>
                      <a:fillRect/>
                    </a:stretch>
                  </pic:blipFill>
                  <pic:spPr>
                    <a:xfrm>
                      <a:off x="0" y="0"/>
                      <a:ext cx="2991749" cy="1731337"/>
                    </a:xfrm>
                    <a:prstGeom prst="rect">
                      <a:avLst/>
                    </a:prstGeom>
                  </pic:spPr>
                </pic:pic>
              </a:graphicData>
            </a:graphic>
          </wp:inline>
        </w:drawing>
      </w:r>
      <w:r w:rsidR="00437879">
        <w:t xml:space="preserve">       </w:t>
      </w:r>
      <w:r w:rsidRPr="00D95799">
        <w:drawing>
          <wp:inline distT="0" distB="0" distL="0" distR="0" wp14:anchorId="5F1C38E2" wp14:editId="505BE0D8">
            <wp:extent cx="3520982" cy="1697244"/>
            <wp:effectExtent l="0" t="0" r="3810" b="0"/>
            <wp:docPr id="149462347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23476" name="Picture 1" descr="Map&#10;&#10;AI-generated content may be incorrect."/>
                    <pic:cNvPicPr/>
                  </pic:nvPicPr>
                  <pic:blipFill>
                    <a:blip r:embed="rId10"/>
                    <a:stretch>
                      <a:fillRect/>
                    </a:stretch>
                  </pic:blipFill>
                  <pic:spPr>
                    <a:xfrm>
                      <a:off x="0" y="0"/>
                      <a:ext cx="3569414" cy="1720590"/>
                    </a:xfrm>
                    <a:prstGeom prst="rect">
                      <a:avLst/>
                    </a:prstGeom>
                  </pic:spPr>
                </pic:pic>
              </a:graphicData>
            </a:graphic>
          </wp:inline>
        </w:drawing>
      </w:r>
    </w:p>
    <w:p w14:paraId="25B2A56E" w14:textId="3C368D6F" w:rsidR="008E0611" w:rsidRDefault="008E0611" w:rsidP="007D52C8">
      <w:r w:rsidRPr="008E0611">
        <w:drawing>
          <wp:inline distT="0" distB="0" distL="0" distR="0" wp14:anchorId="01DE6350" wp14:editId="6FCEC399">
            <wp:extent cx="3344661" cy="1908314"/>
            <wp:effectExtent l="0" t="0" r="8255" b="0"/>
            <wp:docPr id="301481750" name="Picture 1"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1750" name="Picture 1" descr="A picture containing graphical user interface&#10;&#10;AI-generated content may be incorrect."/>
                    <pic:cNvPicPr/>
                  </pic:nvPicPr>
                  <pic:blipFill>
                    <a:blip r:embed="rId11"/>
                    <a:stretch>
                      <a:fillRect/>
                    </a:stretch>
                  </pic:blipFill>
                  <pic:spPr>
                    <a:xfrm>
                      <a:off x="0" y="0"/>
                      <a:ext cx="3378595" cy="1927675"/>
                    </a:xfrm>
                    <a:prstGeom prst="rect">
                      <a:avLst/>
                    </a:prstGeom>
                  </pic:spPr>
                </pic:pic>
              </a:graphicData>
            </a:graphic>
          </wp:inline>
        </w:drawing>
      </w:r>
      <w:r w:rsidR="00437879">
        <w:t xml:space="preserve">  </w:t>
      </w:r>
      <w:r w:rsidRPr="008E0611">
        <w:drawing>
          <wp:inline distT="0" distB="0" distL="0" distR="0" wp14:anchorId="23B4596B" wp14:editId="767CB8A4">
            <wp:extent cx="3427012" cy="1897549"/>
            <wp:effectExtent l="0" t="0" r="2540" b="7620"/>
            <wp:docPr id="940098356"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98356" name="Picture 1" descr="Graphical user interface, website&#10;&#10;AI-generated content may be incorrect."/>
                    <pic:cNvPicPr/>
                  </pic:nvPicPr>
                  <pic:blipFill>
                    <a:blip r:embed="rId12"/>
                    <a:stretch>
                      <a:fillRect/>
                    </a:stretch>
                  </pic:blipFill>
                  <pic:spPr>
                    <a:xfrm>
                      <a:off x="0" y="0"/>
                      <a:ext cx="3455666" cy="1913415"/>
                    </a:xfrm>
                    <a:prstGeom prst="rect">
                      <a:avLst/>
                    </a:prstGeom>
                  </pic:spPr>
                </pic:pic>
              </a:graphicData>
            </a:graphic>
          </wp:inline>
        </w:drawing>
      </w:r>
    </w:p>
    <w:p w14:paraId="6778CC23" w14:textId="41A31C9B" w:rsidR="008E0611" w:rsidRDefault="008E0611" w:rsidP="00437879">
      <w:pPr>
        <w:jc w:val="center"/>
      </w:pPr>
      <w:r w:rsidRPr="008E0611">
        <w:drawing>
          <wp:inline distT="0" distB="0" distL="0" distR="0" wp14:anchorId="298D2E3E" wp14:editId="50404084">
            <wp:extent cx="4057378" cy="2266121"/>
            <wp:effectExtent l="0" t="0" r="635" b="1270"/>
            <wp:docPr id="33094082" name="Picture 1"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4082" name="Picture 1" descr="A picture containing diagram&#10;&#10;AI-generated content may be incorrect."/>
                    <pic:cNvPicPr/>
                  </pic:nvPicPr>
                  <pic:blipFill>
                    <a:blip r:embed="rId13"/>
                    <a:stretch>
                      <a:fillRect/>
                    </a:stretch>
                  </pic:blipFill>
                  <pic:spPr>
                    <a:xfrm>
                      <a:off x="0" y="0"/>
                      <a:ext cx="4075084" cy="2276010"/>
                    </a:xfrm>
                    <a:prstGeom prst="rect">
                      <a:avLst/>
                    </a:prstGeom>
                  </pic:spPr>
                </pic:pic>
              </a:graphicData>
            </a:graphic>
          </wp:inline>
        </w:drawing>
      </w:r>
    </w:p>
    <w:p w14:paraId="3527406A" w14:textId="77777777" w:rsidR="00180F70" w:rsidRDefault="00180F70" w:rsidP="007D52C8"/>
    <w:p w14:paraId="36570BA0" w14:textId="524ED3FC" w:rsidR="00FB149F" w:rsidRDefault="00FB149F" w:rsidP="007D52C8">
      <w:r>
        <w:lastRenderedPageBreak/>
        <w:t>Questions?</w:t>
      </w:r>
    </w:p>
    <w:p w14:paraId="667BA2A4" w14:textId="5B49D7D6" w:rsidR="008E0611" w:rsidRDefault="00FB149F" w:rsidP="00437879">
      <w:pPr>
        <w:pStyle w:val="ListParagraph"/>
        <w:numPr>
          <w:ilvl w:val="0"/>
          <w:numId w:val="2"/>
        </w:numPr>
      </w:pPr>
      <w:r>
        <w:t>Via Brady Callahan (OPRD): What about e</w:t>
      </w:r>
      <w:r w:rsidR="008E0611">
        <w:t xml:space="preserve">rror </w:t>
      </w:r>
      <w:r>
        <w:t>a</w:t>
      </w:r>
      <w:r w:rsidR="008E0611">
        <w:t>ssessment</w:t>
      </w:r>
      <w:r>
        <w:t>?</w:t>
      </w:r>
      <w:r w:rsidR="008E0611">
        <w:t xml:space="preserve"> –</w:t>
      </w:r>
      <w:r>
        <w:t xml:space="preserve"> Nate answered: S</w:t>
      </w:r>
      <w:r w:rsidR="008E0611">
        <w:t>tandardized landcover assessment, and most is based on analyst interpretation and referencing other imagery</w:t>
      </w:r>
    </w:p>
    <w:p w14:paraId="17C4276D" w14:textId="1D6B90A7" w:rsidR="00FB149F" w:rsidRDefault="00FB149F" w:rsidP="00437879">
      <w:pPr>
        <w:pStyle w:val="ListParagraph"/>
        <w:numPr>
          <w:ilvl w:val="0"/>
          <w:numId w:val="2"/>
        </w:numPr>
      </w:pPr>
      <w:r>
        <w:t>Plugged f</w:t>
      </w:r>
      <w:r>
        <w:t>ree data leaf on 30 cm resolution imagery from USDA’s NAIP progra</w:t>
      </w:r>
      <w:r>
        <w:t>m</w:t>
      </w:r>
    </w:p>
    <w:p w14:paraId="66F46FCC" w14:textId="651DD74E" w:rsidR="008E0611" w:rsidRDefault="00FB149F" w:rsidP="00437879">
      <w:pPr>
        <w:pStyle w:val="ListParagraph"/>
        <w:numPr>
          <w:ilvl w:val="0"/>
          <w:numId w:val="3"/>
        </w:numPr>
      </w:pPr>
      <w:r>
        <w:t>Via Bret Folder (NOAA)</w:t>
      </w:r>
      <w:r w:rsidR="00437879">
        <w:t xml:space="preserve"> in chat</w:t>
      </w:r>
      <w:r>
        <w:t xml:space="preserve">: </w:t>
      </w:r>
      <w:r w:rsidR="008E0611" w:rsidRPr="008E0611">
        <w:t xml:space="preserve">I'm regional representative for this work/data, and </w:t>
      </w:r>
      <w:proofErr w:type="gramStart"/>
      <w:r w:rsidR="008E0611" w:rsidRPr="008E0611">
        <w:t>all of</w:t>
      </w:r>
      <w:proofErr w:type="gramEnd"/>
      <w:r w:rsidR="008E0611" w:rsidRPr="008E0611">
        <w:t xml:space="preserve"> the rest of NOAA Office for Coastal Management's work through NOAA's Digital Coast. Feel free to email me with questions as well - </w:t>
      </w:r>
      <w:hyperlink r:id="rId14" w:tgtFrame="_blank" w:tooltip="mailto:bret.folger@noaa.gov" w:history="1">
        <w:r w:rsidR="008E0611" w:rsidRPr="008E0611">
          <w:rPr>
            <w:rStyle w:val="Hyperlink"/>
          </w:rPr>
          <w:t>bret.folger@noaa.gov</w:t>
        </w:r>
      </w:hyperlink>
    </w:p>
    <w:p w14:paraId="4E1DCC43" w14:textId="3C779D18" w:rsidR="008E0611" w:rsidRDefault="00FB149F" w:rsidP="00437879">
      <w:pPr>
        <w:pStyle w:val="ListParagraph"/>
        <w:numPr>
          <w:ilvl w:val="0"/>
          <w:numId w:val="3"/>
        </w:numPr>
      </w:pPr>
      <w:r>
        <w:t xml:space="preserve">Via </w:t>
      </w:r>
      <w:r w:rsidR="008E0611">
        <w:t>Tanya Haddad</w:t>
      </w:r>
      <w:r>
        <w:t xml:space="preserve"> (DLCD)</w:t>
      </w:r>
      <w:r w:rsidR="00437879">
        <w:t xml:space="preserve"> in chat</w:t>
      </w:r>
      <w:r>
        <w:t>: Does</w:t>
      </w:r>
      <w:r w:rsidR="008E0611">
        <w:t xml:space="preserve"> this work interfaces with fire management – </w:t>
      </w:r>
      <w:r>
        <w:t xml:space="preserve">Nate Answered: </w:t>
      </w:r>
      <w:r w:rsidR="008E0611">
        <w:t>Yes, especially at the urban boundaries for the higher resolution</w:t>
      </w:r>
      <w:r>
        <w:t xml:space="preserve">; </w:t>
      </w:r>
      <w:r w:rsidR="008E0611">
        <w:t xml:space="preserve">Eastern Washington using for what? – </w:t>
      </w:r>
      <w:r>
        <w:t xml:space="preserve">Nate Answered: </w:t>
      </w:r>
      <w:r w:rsidR="008E0611">
        <w:t xml:space="preserve">They bought it up and created a vector map of impervious </w:t>
      </w:r>
    </w:p>
    <w:p w14:paraId="3291F9FA" w14:textId="261890EF" w:rsidR="00FB149F" w:rsidRDefault="00FB149F" w:rsidP="00437879">
      <w:pPr>
        <w:pStyle w:val="ListParagraph"/>
        <w:numPr>
          <w:ilvl w:val="0"/>
          <w:numId w:val="3"/>
        </w:numPr>
      </w:pPr>
      <w:r>
        <w:t xml:space="preserve">Via </w:t>
      </w:r>
      <w:r w:rsidRPr="00FB149F">
        <w:t>Bret Folger</w:t>
      </w:r>
      <w:r>
        <w:t xml:space="preserve"> (NOAA): </w:t>
      </w:r>
      <w:r w:rsidRPr="00FB149F">
        <w:t>Additionally, NOAA's Data Access Viewer allows users to clip datasets to specific bounding boxes, making the downloads and processing much faster</w:t>
      </w:r>
      <w:r>
        <w:t xml:space="preserve">: </w:t>
      </w:r>
      <w:hyperlink r:id="rId15" w:anchor="/" w:tgtFrame="_blank" w:tooltip="https://coast.noaa.gov/dataviewer/#/" w:history="1">
        <w:r w:rsidRPr="00FB149F">
          <w:rPr>
            <w:rStyle w:val="Hyperlink"/>
          </w:rPr>
          <w:t>https://coast.noaa.gov/dataviewer/#/</w:t>
        </w:r>
      </w:hyperlink>
    </w:p>
    <w:p w14:paraId="600577EB" w14:textId="5907A200" w:rsidR="00FB149F" w:rsidRDefault="00FB149F" w:rsidP="00437879">
      <w:pPr>
        <w:pStyle w:val="ListParagraph"/>
        <w:numPr>
          <w:ilvl w:val="0"/>
          <w:numId w:val="3"/>
        </w:numPr>
      </w:pPr>
      <w:r>
        <w:t xml:space="preserve">Via Lacy Summers (ESRI) - </w:t>
      </w:r>
      <w:r w:rsidRPr="00FB149F">
        <w:t xml:space="preserve">Esri partners with </w:t>
      </w:r>
      <w:proofErr w:type="spellStart"/>
      <w:r w:rsidRPr="00FB149F">
        <w:t>SkyWatch</w:t>
      </w:r>
      <w:proofErr w:type="spellEnd"/>
      <w:r w:rsidRPr="00FB149F">
        <w:t xml:space="preserve"> for ordering specific areas for satellite imagery:</w:t>
      </w:r>
      <w:hyperlink r:id="rId16" w:tgtFrame="_blank" w:tooltip="https://www.esri.com/about/newsroom/arcuser/access-satellite-imagery-with-arcgis-pro-add-in" w:history="1">
        <w:r w:rsidRPr="00FB149F">
          <w:rPr>
            <w:rStyle w:val="Hyperlink"/>
          </w:rPr>
          <w:t>https://www.esri.com/about/newsroom/arcuser/access-satellite-imagery-with-arcgis-pro-add-in</w:t>
        </w:r>
      </w:hyperlink>
      <w:r w:rsidRPr="00FB149F">
        <w:t> </w:t>
      </w:r>
    </w:p>
    <w:p w14:paraId="426F7A62" w14:textId="2E3D64E3" w:rsidR="00FB149F" w:rsidRPr="00180F70" w:rsidRDefault="00FB149F" w:rsidP="00FB149F">
      <w:pPr>
        <w:rPr>
          <w:b/>
          <w:bCs/>
        </w:rPr>
      </w:pPr>
      <w:r w:rsidRPr="00180F70">
        <w:rPr>
          <w:b/>
          <w:bCs/>
        </w:rPr>
        <w:t>Roll Call</w:t>
      </w:r>
      <w:r w:rsidR="00180F70">
        <w:rPr>
          <w:b/>
          <w:bCs/>
        </w:rPr>
        <w:t xml:space="preserve"> / Roundtable</w:t>
      </w:r>
    </w:p>
    <w:p w14:paraId="3B73C4D9" w14:textId="6420FB02" w:rsidR="00AD0440" w:rsidRDefault="00AD0440" w:rsidP="00AD0440">
      <w:r>
        <w:t xml:space="preserve">Esri: </w:t>
      </w:r>
      <w:r w:rsidR="009D1125" w:rsidRPr="009D1125">
        <w:rPr>
          <w:i/>
          <w:iCs/>
        </w:rPr>
        <w:t>&lt;Null&gt;</w:t>
      </w:r>
    </w:p>
    <w:p w14:paraId="63539C56" w14:textId="3AB91CE4" w:rsidR="00AD0440" w:rsidRDefault="00AD0440" w:rsidP="00AD0440">
      <w:r>
        <w:t xml:space="preserve">Business Oregon - BIZ: </w:t>
      </w:r>
      <w:r>
        <w:t>Not present</w:t>
      </w:r>
    </w:p>
    <w:p w14:paraId="19A1717A" w14:textId="1B614D0D" w:rsidR="00AD0440" w:rsidRDefault="00AD0440" w:rsidP="00AD0440">
      <w:r>
        <w:t xml:space="preserve">Oregon Department of Administrative Services - DAS: </w:t>
      </w:r>
      <w:r w:rsidR="009D1125" w:rsidRPr="009D1125">
        <w:rPr>
          <w:i/>
          <w:iCs/>
        </w:rPr>
        <w:t>&lt;Null&gt;</w:t>
      </w:r>
    </w:p>
    <w:p w14:paraId="618B0DD1" w14:textId="76918B14" w:rsidR="00AD0440" w:rsidRDefault="00AD0440" w:rsidP="00AD0440">
      <w:r>
        <w:t xml:space="preserve">Oregon Department of Aviation - DAV: </w:t>
      </w:r>
      <w:r w:rsidR="009D1125">
        <w:t>Not present</w:t>
      </w:r>
    </w:p>
    <w:p w14:paraId="2E9DE31E" w14:textId="47FC4EEB" w:rsidR="00AD0440" w:rsidRDefault="00AD0440" w:rsidP="00AD0440">
      <w:r>
        <w:t xml:space="preserve">Oregon Environmental Quality - DEQ: </w:t>
      </w:r>
      <w:r w:rsidR="009D1125" w:rsidRPr="009D1125">
        <w:rPr>
          <w:i/>
          <w:iCs/>
        </w:rPr>
        <w:t>&lt;Null&gt;</w:t>
      </w:r>
    </w:p>
    <w:p w14:paraId="7A1EC7B8" w14:textId="55961FFF" w:rsidR="00AD0440" w:rsidRDefault="00AD0440" w:rsidP="00AD0440">
      <w:r>
        <w:t xml:space="preserve">Oregon Department of Human Services - DHS: </w:t>
      </w:r>
      <w:r w:rsidR="009D1125" w:rsidRPr="009D1125">
        <w:rPr>
          <w:i/>
          <w:iCs/>
        </w:rPr>
        <w:t>&lt;Null&gt;</w:t>
      </w:r>
    </w:p>
    <w:p w14:paraId="09E0C52C" w14:textId="2195CCC2" w:rsidR="00AD0440" w:rsidRDefault="00AD0440" w:rsidP="00AD0440">
      <w:r>
        <w:t xml:space="preserve">Oregon Department of Land Conservation &amp; Development - DLCD: </w:t>
      </w:r>
      <w:r w:rsidR="009D1125" w:rsidRPr="009D1125">
        <w:rPr>
          <w:i/>
          <w:iCs/>
        </w:rPr>
        <w:t>&lt;Null&gt;</w:t>
      </w:r>
    </w:p>
    <w:p w14:paraId="0EF8EF0C" w14:textId="53322B3E" w:rsidR="00AD0440" w:rsidRDefault="00AD0440" w:rsidP="00AD0440">
      <w:r>
        <w:t xml:space="preserve">Oregon Department of Geology &amp; Mineral Industries - DOGAMI: </w:t>
      </w:r>
    </w:p>
    <w:p w14:paraId="0A6636FA" w14:textId="3992E9BB" w:rsidR="009D1125" w:rsidRDefault="009D1125" w:rsidP="009D1125">
      <w:pPr>
        <w:pStyle w:val="ListParagraph"/>
        <w:numPr>
          <w:ilvl w:val="0"/>
          <w:numId w:val="3"/>
        </w:numPr>
      </w:pPr>
      <w:proofErr w:type="gramStart"/>
      <w:r>
        <w:t>Would</w:t>
      </w:r>
      <w:proofErr w:type="gramEnd"/>
      <w:r>
        <w:t xml:space="preserve"> like to have conversations with</w:t>
      </w:r>
      <w:r>
        <w:t xml:space="preserve"> any</w:t>
      </w:r>
      <w:r>
        <w:t xml:space="preserve"> folks who have recently upgraded their Enterprise in the last six months</w:t>
      </w:r>
    </w:p>
    <w:p w14:paraId="7EF74C76" w14:textId="379F52F3" w:rsidR="00AD0440" w:rsidRDefault="00AD0440" w:rsidP="00AD0440">
      <w:r>
        <w:t>Oregon Department of Revenue - DOR:</w:t>
      </w:r>
    </w:p>
    <w:p w14:paraId="4326C3CC" w14:textId="4E3C3B21" w:rsidR="009D1125" w:rsidRDefault="009D1125" w:rsidP="009D1125">
      <w:pPr>
        <w:pStyle w:val="ListParagraph"/>
        <w:numPr>
          <w:ilvl w:val="0"/>
          <w:numId w:val="3"/>
        </w:numPr>
      </w:pPr>
      <w:r>
        <w:t>Looking for support on making PDF maps ADA compliant to meet April deadline</w:t>
      </w:r>
    </w:p>
    <w:p w14:paraId="703D5867" w14:textId="77777777" w:rsidR="00AD0440" w:rsidRDefault="00AD0440" w:rsidP="00AD0440">
      <w:r>
        <w:t xml:space="preserve">Oregon Department of State Lands - DSL: </w:t>
      </w:r>
    </w:p>
    <w:p w14:paraId="3DD8AF7F" w14:textId="43472A11" w:rsidR="009D1125" w:rsidRDefault="009D1125" w:rsidP="009D1125">
      <w:pPr>
        <w:pStyle w:val="ListParagraph"/>
        <w:numPr>
          <w:ilvl w:val="0"/>
          <w:numId w:val="3"/>
        </w:numPr>
      </w:pPr>
      <w:r>
        <w:t>Updating Enterprise from 11.2 --&gt; 11.5</w:t>
      </w:r>
    </w:p>
    <w:p w14:paraId="4B433992" w14:textId="5E37B152" w:rsidR="009D1125" w:rsidRDefault="009D1125" w:rsidP="009D1125">
      <w:pPr>
        <w:pStyle w:val="ListParagraph"/>
        <w:numPr>
          <w:ilvl w:val="0"/>
          <w:numId w:val="3"/>
        </w:numPr>
      </w:pPr>
      <w:r>
        <w:t>Recruiting GIS Data Steward and soon two GIS Specialists</w:t>
      </w:r>
    </w:p>
    <w:p w14:paraId="7C756C43" w14:textId="3EC22E63" w:rsidR="00AD0440" w:rsidRDefault="00AD0440" w:rsidP="00AD0440">
      <w:r>
        <w:t xml:space="preserve">Legislative Commission on Indian Services - LCIS: </w:t>
      </w:r>
      <w:r w:rsidR="009D1125">
        <w:t>Not present</w:t>
      </w:r>
    </w:p>
    <w:p w14:paraId="3FC7487E" w14:textId="433805A3" w:rsidR="00AD0440" w:rsidRDefault="00AD0440" w:rsidP="00AD0440">
      <w:r>
        <w:t>Legislative Policy &amp; Research Office - LPRO:</w:t>
      </w:r>
    </w:p>
    <w:p w14:paraId="5CE20D7E" w14:textId="462FFFCA" w:rsidR="009D1125" w:rsidRDefault="009D1125" w:rsidP="009D1125">
      <w:pPr>
        <w:pStyle w:val="ListParagraph"/>
        <w:numPr>
          <w:ilvl w:val="0"/>
          <w:numId w:val="3"/>
        </w:numPr>
      </w:pPr>
      <w:r>
        <w:lastRenderedPageBreak/>
        <w:t>Trying to load usage for last six months to a yea</w:t>
      </w:r>
      <w:r>
        <w:t>r</w:t>
      </w:r>
    </w:p>
    <w:p w14:paraId="5B34D0E1" w14:textId="3622FA18" w:rsidR="00AD0440" w:rsidRDefault="00AD0440" w:rsidP="00AD0440">
      <w:r>
        <w:t xml:space="preserve">Oregon Department of Agriculture - ODA: </w:t>
      </w:r>
      <w:r w:rsidR="009D1125">
        <w:t>Not present</w:t>
      </w:r>
    </w:p>
    <w:p w14:paraId="143E300B" w14:textId="1DDF4C40" w:rsidR="00AD0440" w:rsidRDefault="00AD0440" w:rsidP="00AD0440">
      <w:r>
        <w:t xml:space="preserve">Oregon Department of Education - ODE: </w:t>
      </w:r>
      <w:r w:rsidR="009D1125">
        <w:t>Not present</w:t>
      </w:r>
    </w:p>
    <w:p w14:paraId="30C5C37B" w14:textId="77777777" w:rsidR="00AD0440" w:rsidRDefault="00AD0440" w:rsidP="00AD0440">
      <w:r>
        <w:t xml:space="preserve">Oregon Department of Forestry - ODF: </w:t>
      </w:r>
    </w:p>
    <w:p w14:paraId="6738A61F" w14:textId="77777777" w:rsidR="009D1125" w:rsidRDefault="009D1125" w:rsidP="009D1125">
      <w:pPr>
        <w:pStyle w:val="ListParagraph"/>
        <w:numPr>
          <w:ilvl w:val="0"/>
          <w:numId w:val="3"/>
        </w:numPr>
      </w:pPr>
      <w:r>
        <w:t>Upgrading Portal to Enterprise 12</w:t>
      </w:r>
    </w:p>
    <w:p w14:paraId="0349E9BA" w14:textId="77777777" w:rsidR="009D1125" w:rsidRDefault="009D1125" w:rsidP="009D1125">
      <w:pPr>
        <w:pStyle w:val="ListParagraph"/>
        <w:numPr>
          <w:ilvl w:val="0"/>
          <w:numId w:val="3"/>
        </w:numPr>
      </w:pPr>
      <w:r>
        <w:t>Test environment up to 12</w:t>
      </w:r>
    </w:p>
    <w:p w14:paraId="41D0DEA1" w14:textId="013541A3" w:rsidR="009D1125" w:rsidRDefault="009D1125" w:rsidP="009D1125">
      <w:pPr>
        <w:pStyle w:val="ListParagraph"/>
        <w:numPr>
          <w:ilvl w:val="0"/>
          <w:numId w:val="3"/>
        </w:numPr>
      </w:pPr>
      <w:r>
        <w:t>Using SAML for authentication for user sign-in</w:t>
      </w:r>
    </w:p>
    <w:p w14:paraId="2DE902FA" w14:textId="77777777" w:rsidR="00AD0440" w:rsidRDefault="00AD0440" w:rsidP="00AD0440">
      <w:r>
        <w:t xml:space="preserve">Oregon Department of Fish &amp; Wildlife - ODFW: </w:t>
      </w:r>
    </w:p>
    <w:p w14:paraId="3B6515AB" w14:textId="3667E845" w:rsidR="009D1125" w:rsidRDefault="009D1125" w:rsidP="009D1125">
      <w:pPr>
        <w:pStyle w:val="ListParagraph"/>
        <w:numPr>
          <w:ilvl w:val="0"/>
          <w:numId w:val="3"/>
        </w:numPr>
      </w:pPr>
      <w:r>
        <w:t>Moving from concurrent to named user licensing</w:t>
      </w:r>
    </w:p>
    <w:p w14:paraId="5F23FAA0" w14:textId="77777777" w:rsidR="00AD0440" w:rsidRDefault="00AD0440" w:rsidP="00AD0440">
      <w:r>
        <w:t xml:space="preserve">Oregon Department of Energy Management - ODOE: </w:t>
      </w:r>
    </w:p>
    <w:p w14:paraId="65E77880" w14:textId="2868B3A9" w:rsidR="009D1125" w:rsidRDefault="009D1125" w:rsidP="009D1125">
      <w:pPr>
        <w:pStyle w:val="ListParagraph"/>
        <w:numPr>
          <w:ilvl w:val="0"/>
          <w:numId w:val="3"/>
        </w:numPr>
      </w:pPr>
      <w:r>
        <w:t>Bailey will be leaving and replaced by Jim Gore</w:t>
      </w:r>
    </w:p>
    <w:p w14:paraId="468D7C79" w14:textId="77777777" w:rsidR="00A94B28" w:rsidRDefault="00AD0440" w:rsidP="00AD0440">
      <w:r>
        <w:t xml:space="preserve">Oregon Department of Transportation - ODOT: </w:t>
      </w:r>
    </w:p>
    <w:p w14:paraId="0252A2BF" w14:textId="0535847F" w:rsidR="00AD0440" w:rsidRDefault="00A94B28" w:rsidP="00A94B28">
      <w:pPr>
        <w:pStyle w:val="ListParagraph"/>
        <w:numPr>
          <w:ilvl w:val="0"/>
          <w:numId w:val="3"/>
        </w:numPr>
      </w:pPr>
      <w:r>
        <w:t>Trying to load usage for last six months to a yea</w:t>
      </w:r>
      <w:r>
        <w:t>r, will opening a support ticket</w:t>
      </w:r>
    </w:p>
    <w:p w14:paraId="373A2BF7" w14:textId="77777777" w:rsidR="00AD0440" w:rsidRDefault="00AD0440" w:rsidP="00AD0440">
      <w:r>
        <w:t xml:space="preserve">Oregon Department of Emergency Management - OEM: </w:t>
      </w:r>
    </w:p>
    <w:p w14:paraId="76F30AB3" w14:textId="5E6AF629" w:rsidR="00A94B28" w:rsidRDefault="00A94B28" w:rsidP="00A94B28">
      <w:pPr>
        <w:pStyle w:val="ListParagraph"/>
        <w:numPr>
          <w:ilvl w:val="0"/>
          <w:numId w:val="3"/>
        </w:numPr>
      </w:pPr>
      <w:r>
        <w:t>March 24</w:t>
      </w:r>
      <w:r w:rsidRPr="00CA5275">
        <w:rPr>
          <w:vertAlign w:val="superscript"/>
        </w:rPr>
        <w:t>th</w:t>
      </w:r>
      <w:r>
        <w:t xml:space="preserve"> - Holding presentation on Statewide Evacuation Service: How it works and how to gain access</w:t>
      </w:r>
    </w:p>
    <w:p w14:paraId="7E0FEBED" w14:textId="6B61E3BB" w:rsidR="00A94B28" w:rsidRDefault="00A94B28" w:rsidP="00A94B28">
      <w:pPr>
        <w:pStyle w:val="ListParagraph"/>
        <w:numPr>
          <w:ilvl w:val="0"/>
          <w:numId w:val="3"/>
        </w:numPr>
      </w:pPr>
      <w:r>
        <w:t>GIS management interest group: ODF Mission Aircraft presentation</w:t>
      </w:r>
    </w:p>
    <w:p w14:paraId="48D061EE" w14:textId="77777777" w:rsidR="00A94B28" w:rsidRDefault="00A94B28" w:rsidP="00A94B28">
      <w:pPr>
        <w:pStyle w:val="ListParagraph"/>
        <w:numPr>
          <w:ilvl w:val="0"/>
          <w:numId w:val="3"/>
        </w:numPr>
      </w:pPr>
      <w:r>
        <w:t>Working through public facing AGOL content for WCAG</w:t>
      </w:r>
    </w:p>
    <w:p w14:paraId="7D49D215" w14:textId="719E427A" w:rsidR="00A94B28" w:rsidRDefault="00A94B28" w:rsidP="00A94B28">
      <w:pPr>
        <w:pStyle w:val="ListParagraph"/>
        <w:numPr>
          <w:ilvl w:val="0"/>
          <w:numId w:val="3"/>
        </w:numPr>
      </w:pPr>
      <w:r>
        <w:t>Getting set</w:t>
      </w:r>
      <w:r>
        <w:t xml:space="preserve"> up a new ‘Watch Center’ and reviewing integration</w:t>
      </w:r>
      <w:r>
        <w:t xml:space="preserve"> with other systems</w:t>
      </w:r>
    </w:p>
    <w:p w14:paraId="67627FDE" w14:textId="14E683EC" w:rsidR="00A94B28" w:rsidRDefault="00A94B28" w:rsidP="00A94B28">
      <w:pPr>
        <w:pStyle w:val="ListParagraph"/>
        <w:numPr>
          <w:ilvl w:val="0"/>
          <w:numId w:val="3"/>
        </w:numPr>
      </w:pPr>
      <w:r>
        <w:t>Working through updates on G</w:t>
      </w:r>
      <w:r>
        <w:t>IS</w:t>
      </w:r>
      <w:r>
        <w:t xml:space="preserve"> strategy and hoping to get Director’s signature on it soon</w:t>
      </w:r>
    </w:p>
    <w:p w14:paraId="755733AC" w14:textId="0CE8E275" w:rsidR="00A94B28" w:rsidRDefault="00A94B28" w:rsidP="00A94B28">
      <w:pPr>
        <w:pStyle w:val="ListParagraph"/>
        <w:numPr>
          <w:ilvl w:val="0"/>
          <w:numId w:val="3"/>
        </w:numPr>
      </w:pPr>
      <w:r>
        <w:t>Kick off meeting for work group on crisis mapping report project, dealing with budget notes that tasked OEM with creating a State of the State to track status of pre-planned data (e.g. indoor mapping information and systems)</w:t>
      </w:r>
    </w:p>
    <w:p w14:paraId="4DB56D83" w14:textId="77777777" w:rsidR="00AD0440" w:rsidRDefault="00AD0440" w:rsidP="00AD0440">
      <w:r>
        <w:t xml:space="preserve">Oregon Employment Department - OED: </w:t>
      </w:r>
    </w:p>
    <w:p w14:paraId="1F84084D" w14:textId="059874B5" w:rsidR="00A94B28" w:rsidRDefault="00A94B28" w:rsidP="00A94B28">
      <w:pPr>
        <w:pStyle w:val="ListParagraph"/>
        <w:numPr>
          <w:ilvl w:val="0"/>
          <w:numId w:val="3"/>
        </w:numPr>
      </w:pPr>
      <w:r w:rsidRPr="00A94B28">
        <w:t>Happy to be back attending these meetings</w:t>
      </w:r>
    </w:p>
    <w:p w14:paraId="44370FB5" w14:textId="7349689F" w:rsidR="00AD0440" w:rsidRDefault="00AD0440" w:rsidP="00AD0440">
      <w:r>
        <w:t xml:space="preserve">Oregon Geographic Information Council - OGIC: </w:t>
      </w:r>
      <w:r w:rsidR="00A94B28" w:rsidRPr="009D1125">
        <w:rPr>
          <w:i/>
          <w:iCs/>
        </w:rPr>
        <w:t>&lt;Null&gt;</w:t>
      </w:r>
    </w:p>
    <w:p w14:paraId="0F6279C9" w14:textId="77777777" w:rsidR="00AD0440" w:rsidRDefault="00AD0440" w:rsidP="00AD0440">
      <w:r>
        <w:t xml:space="preserve">Oregon Health Authority - OHA: </w:t>
      </w:r>
    </w:p>
    <w:p w14:paraId="48E4DF19" w14:textId="074F568C" w:rsidR="00A94B28" w:rsidRDefault="00A94B28" w:rsidP="00A94B28">
      <w:pPr>
        <w:pStyle w:val="ListParagraph"/>
        <w:numPr>
          <w:ilvl w:val="0"/>
          <w:numId w:val="3"/>
        </w:numPr>
      </w:pPr>
      <w:r>
        <w:t xml:space="preserve">First round of indicator reductions for </w:t>
      </w:r>
      <w:r>
        <w:t>the statewide index for the environmental justice mapping tool</w:t>
      </w:r>
    </w:p>
    <w:p w14:paraId="4FE6BE21" w14:textId="3D6D6917" w:rsidR="00AD0440" w:rsidRDefault="00AD0440" w:rsidP="00AD0440">
      <w:r>
        <w:t xml:space="preserve">Oregon Housing &amp; Community Services - OHCS: </w:t>
      </w:r>
      <w:r w:rsidR="00A94B28">
        <w:t>Not present</w:t>
      </w:r>
    </w:p>
    <w:p w14:paraId="6218D4F9" w14:textId="267D7AB3" w:rsidR="00AD0440" w:rsidRDefault="00AD0440" w:rsidP="00AD0440">
      <w:r>
        <w:t xml:space="preserve">Oregon Military Department - OMD: </w:t>
      </w:r>
      <w:r w:rsidR="00A94B28">
        <w:t>Not present</w:t>
      </w:r>
    </w:p>
    <w:p w14:paraId="6DAF3E41" w14:textId="0516FE6D" w:rsidR="00AD0440" w:rsidRDefault="00AD0440" w:rsidP="00AD0440">
      <w:r>
        <w:t xml:space="preserve">Oregon State Parks &amp; Recreation - OPRD: </w:t>
      </w:r>
      <w:r w:rsidR="00A94B28" w:rsidRPr="009D1125">
        <w:rPr>
          <w:i/>
          <w:iCs/>
        </w:rPr>
        <w:t>&lt;Null&gt;</w:t>
      </w:r>
    </w:p>
    <w:p w14:paraId="76F42FBB" w14:textId="0C05A4A7" w:rsidR="00AD0440" w:rsidRDefault="00AD0440" w:rsidP="00AD0440">
      <w:r>
        <w:lastRenderedPageBreak/>
        <w:t xml:space="preserve">Oregon State Police - OSP: </w:t>
      </w:r>
      <w:r w:rsidR="00A94B28">
        <w:t>Not present</w:t>
      </w:r>
    </w:p>
    <w:p w14:paraId="10D81D56" w14:textId="77777777" w:rsidR="00AD0440" w:rsidRDefault="00AD0440" w:rsidP="00AD0440">
      <w:r>
        <w:t xml:space="preserve">Oregon State Fire Marshal - OSFM: </w:t>
      </w:r>
    </w:p>
    <w:p w14:paraId="0743BA5C" w14:textId="720A00A6" w:rsidR="00A94B28" w:rsidRDefault="00A94B28" w:rsidP="00A94B28">
      <w:pPr>
        <w:pStyle w:val="ListParagraph"/>
        <w:numPr>
          <w:ilvl w:val="0"/>
          <w:numId w:val="3"/>
        </w:numPr>
      </w:pPr>
      <w:r>
        <w:t>Fire district boundaries updated and added a new activated district</w:t>
      </w:r>
    </w:p>
    <w:p w14:paraId="4DEA1E38" w14:textId="04C7DEDD" w:rsidR="00AD0440" w:rsidRDefault="00AD0440" w:rsidP="00AD0440">
      <w:r>
        <w:t>Oregon State Marine Board - OSMB:</w:t>
      </w:r>
    </w:p>
    <w:p w14:paraId="67F45F44" w14:textId="77777777" w:rsidR="00A94B28" w:rsidRDefault="00A94B28" w:rsidP="00A94B28">
      <w:pPr>
        <w:pStyle w:val="ListParagraph"/>
        <w:numPr>
          <w:ilvl w:val="0"/>
          <w:numId w:val="3"/>
        </w:numPr>
      </w:pPr>
      <w:r>
        <w:t>We recently completed and continued more accessibility reviews and updates to our public ArcGIS Online applications to improve alignment with WCAG guidelines. Updates included improving map symbology, so status information is communicated through both color and symbols, refining popup structure and HTML formatting, adding accessible labels to Experience Builder widgets, and improving visual contrast and layout readability. We also added descriptive text for icons so key information is available in text as well as visually.</w:t>
      </w:r>
    </w:p>
    <w:p w14:paraId="38779339" w14:textId="24F7A406" w:rsidR="00A94B28" w:rsidRDefault="00A94B28" w:rsidP="00A94B28">
      <w:pPr>
        <w:pStyle w:val="ListParagraph"/>
        <w:numPr>
          <w:ilvl w:val="0"/>
          <w:numId w:val="3"/>
        </w:numPr>
      </w:pPr>
      <w:r>
        <w:t xml:space="preserve">Accessibility testing included NVDA screen reader testing along with WAVE and </w:t>
      </w:r>
      <w:proofErr w:type="spellStart"/>
      <w:r>
        <w:t>Silktide</w:t>
      </w:r>
      <w:proofErr w:type="spellEnd"/>
      <w:r>
        <w:t xml:space="preserve"> scans to help identify and address potential issues. These updates have been documented as part of our ongoing WCAG accessibility review process.</w:t>
      </w:r>
    </w:p>
    <w:p w14:paraId="29962A1B" w14:textId="174CEF2A" w:rsidR="00AD0440" w:rsidRDefault="00AD0440" w:rsidP="00AD0440">
      <w:r>
        <w:t xml:space="preserve">Oregon Watershed Enhancement Board - OWEB: </w:t>
      </w:r>
      <w:r w:rsidR="00A94B28">
        <w:t>Not present</w:t>
      </w:r>
    </w:p>
    <w:p w14:paraId="00DA0689" w14:textId="519FECF1" w:rsidR="00AD0440" w:rsidRDefault="00AD0440" w:rsidP="00AD0440">
      <w:r>
        <w:t xml:space="preserve">Public Utilities Commission - PUC: </w:t>
      </w:r>
      <w:r w:rsidR="00A94B28">
        <w:t>Not present</w:t>
      </w:r>
    </w:p>
    <w:p w14:paraId="47395623" w14:textId="6FAD8FA8" w:rsidR="00AD0440" w:rsidRDefault="00AD0440" w:rsidP="00AD0440">
      <w:r>
        <w:t xml:space="preserve">Water Resource Department - WRD: </w:t>
      </w:r>
      <w:r w:rsidR="00A94B28" w:rsidRPr="00A94B28">
        <w:rPr>
          <w:i/>
          <w:iCs/>
        </w:rPr>
        <w:t>&lt;Null&gt;</w:t>
      </w:r>
    </w:p>
    <w:p w14:paraId="595D715E" w14:textId="5383A0D9" w:rsidR="00B219BA" w:rsidRDefault="00AD0440" w:rsidP="00FB149F">
      <w:r>
        <w:t xml:space="preserve">Oregon State University </w:t>
      </w:r>
      <w:r>
        <w:t xml:space="preserve">Institute for Natural </w:t>
      </w:r>
      <w:r w:rsidR="00437879">
        <w:t>Resources -</w:t>
      </w:r>
      <w:r>
        <w:t xml:space="preserve"> I</w:t>
      </w:r>
      <w:r>
        <w:t>N</w:t>
      </w:r>
      <w:r>
        <w:t>R:</w:t>
      </w:r>
      <w:r w:rsidR="00A94B28">
        <w:t xml:space="preserve"> </w:t>
      </w:r>
      <w:r w:rsidR="00A94B28" w:rsidRPr="00A94B28">
        <w:rPr>
          <w:i/>
          <w:iCs/>
        </w:rPr>
        <w:t>&lt;Null&gt;</w:t>
      </w:r>
    </w:p>
    <w:p w14:paraId="3118BFD7" w14:textId="3BBC7FF5" w:rsidR="000138D9" w:rsidRPr="000138D9" w:rsidRDefault="000138D9" w:rsidP="000138D9">
      <w:pPr>
        <w:rPr>
          <w:b/>
          <w:bCs/>
        </w:rPr>
      </w:pPr>
      <w:proofErr w:type="gramStart"/>
      <w:r w:rsidRPr="000138D9">
        <w:rPr>
          <w:b/>
          <w:bCs/>
        </w:rPr>
        <w:t>Adjourn</w:t>
      </w:r>
      <w:r w:rsidR="00437879">
        <w:rPr>
          <w:b/>
          <w:bCs/>
        </w:rPr>
        <w:t xml:space="preserve"> @</w:t>
      </w:r>
      <w:proofErr w:type="gramEnd"/>
      <w:r w:rsidR="00437879">
        <w:rPr>
          <w:b/>
          <w:bCs/>
        </w:rPr>
        <w:t xml:space="preserve"> 2:37p</w:t>
      </w:r>
    </w:p>
    <w:sectPr w:rsidR="000138D9" w:rsidRPr="000138D9" w:rsidSect="000138D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65F6"/>
    <w:multiLevelType w:val="hybridMultilevel"/>
    <w:tmpl w:val="337EB5D8"/>
    <w:lvl w:ilvl="0" w:tplc="6A0AA1A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5D54E0"/>
    <w:multiLevelType w:val="hybridMultilevel"/>
    <w:tmpl w:val="BA6A1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382114"/>
    <w:multiLevelType w:val="hybridMultilevel"/>
    <w:tmpl w:val="DE9A57FC"/>
    <w:lvl w:ilvl="0" w:tplc="6A0AA1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4668717">
    <w:abstractNumId w:val="1"/>
  </w:num>
  <w:num w:numId="2" w16cid:durableId="1700472511">
    <w:abstractNumId w:val="0"/>
  </w:num>
  <w:num w:numId="3" w16cid:durableId="1386567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8D9"/>
    <w:rsid w:val="000138D9"/>
    <w:rsid w:val="00130146"/>
    <w:rsid w:val="00180F70"/>
    <w:rsid w:val="001E3051"/>
    <w:rsid w:val="002456EF"/>
    <w:rsid w:val="00396AB5"/>
    <w:rsid w:val="003A77ED"/>
    <w:rsid w:val="00437879"/>
    <w:rsid w:val="005676C5"/>
    <w:rsid w:val="006F1586"/>
    <w:rsid w:val="007D477D"/>
    <w:rsid w:val="007D52C8"/>
    <w:rsid w:val="008E0611"/>
    <w:rsid w:val="009D1125"/>
    <w:rsid w:val="00A3666A"/>
    <w:rsid w:val="00A94B28"/>
    <w:rsid w:val="00AD0440"/>
    <w:rsid w:val="00B03BE7"/>
    <w:rsid w:val="00B219BA"/>
    <w:rsid w:val="00BD132B"/>
    <w:rsid w:val="00CC4484"/>
    <w:rsid w:val="00D95799"/>
    <w:rsid w:val="00FB1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5E26D"/>
  <w15:chartTrackingRefBased/>
  <w15:docId w15:val="{A23A5518-FBCE-4E32-8BA5-89D963DFF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8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38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38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38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38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38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38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38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38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8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38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38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38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38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38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38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38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38D9"/>
    <w:rPr>
      <w:rFonts w:eastAsiaTheme="majorEastAsia" w:cstheme="majorBidi"/>
      <w:color w:val="272727" w:themeColor="text1" w:themeTint="D8"/>
    </w:rPr>
  </w:style>
  <w:style w:type="paragraph" w:styleId="Title">
    <w:name w:val="Title"/>
    <w:basedOn w:val="Normal"/>
    <w:next w:val="Normal"/>
    <w:link w:val="TitleChar"/>
    <w:uiPriority w:val="10"/>
    <w:qFormat/>
    <w:rsid w:val="000138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38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38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38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38D9"/>
    <w:pPr>
      <w:spacing w:before="160"/>
      <w:jc w:val="center"/>
    </w:pPr>
    <w:rPr>
      <w:i/>
      <w:iCs/>
      <w:color w:val="404040" w:themeColor="text1" w:themeTint="BF"/>
    </w:rPr>
  </w:style>
  <w:style w:type="character" w:customStyle="1" w:styleId="QuoteChar">
    <w:name w:val="Quote Char"/>
    <w:basedOn w:val="DefaultParagraphFont"/>
    <w:link w:val="Quote"/>
    <w:uiPriority w:val="29"/>
    <w:rsid w:val="000138D9"/>
    <w:rPr>
      <w:i/>
      <w:iCs/>
      <w:color w:val="404040" w:themeColor="text1" w:themeTint="BF"/>
    </w:rPr>
  </w:style>
  <w:style w:type="paragraph" w:styleId="ListParagraph">
    <w:name w:val="List Paragraph"/>
    <w:basedOn w:val="Normal"/>
    <w:uiPriority w:val="34"/>
    <w:qFormat/>
    <w:rsid w:val="000138D9"/>
    <w:pPr>
      <w:ind w:left="720"/>
      <w:contextualSpacing/>
    </w:pPr>
  </w:style>
  <w:style w:type="character" w:styleId="IntenseEmphasis">
    <w:name w:val="Intense Emphasis"/>
    <w:basedOn w:val="DefaultParagraphFont"/>
    <w:uiPriority w:val="21"/>
    <w:qFormat/>
    <w:rsid w:val="000138D9"/>
    <w:rPr>
      <w:i/>
      <w:iCs/>
      <w:color w:val="0F4761" w:themeColor="accent1" w:themeShade="BF"/>
    </w:rPr>
  </w:style>
  <w:style w:type="paragraph" w:styleId="IntenseQuote">
    <w:name w:val="Intense Quote"/>
    <w:basedOn w:val="Normal"/>
    <w:next w:val="Normal"/>
    <w:link w:val="IntenseQuoteChar"/>
    <w:uiPriority w:val="30"/>
    <w:qFormat/>
    <w:rsid w:val="000138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38D9"/>
    <w:rPr>
      <w:i/>
      <w:iCs/>
      <w:color w:val="0F4761" w:themeColor="accent1" w:themeShade="BF"/>
    </w:rPr>
  </w:style>
  <w:style w:type="character" w:styleId="IntenseReference">
    <w:name w:val="Intense Reference"/>
    <w:basedOn w:val="DefaultParagraphFont"/>
    <w:uiPriority w:val="32"/>
    <w:qFormat/>
    <w:rsid w:val="000138D9"/>
    <w:rPr>
      <w:b/>
      <w:bCs/>
      <w:smallCaps/>
      <w:color w:val="0F4761" w:themeColor="accent1" w:themeShade="BF"/>
      <w:spacing w:val="5"/>
    </w:rPr>
  </w:style>
  <w:style w:type="character" w:styleId="Hyperlink">
    <w:name w:val="Hyperlink"/>
    <w:basedOn w:val="DefaultParagraphFont"/>
    <w:uiPriority w:val="99"/>
    <w:unhideWhenUsed/>
    <w:rsid w:val="007D52C8"/>
    <w:rPr>
      <w:color w:val="467886" w:themeColor="hyperlink"/>
      <w:u w:val="single"/>
    </w:rPr>
  </w:style>
  <w:style w:type="character" w:styleId="UnresolvedMention">
    <w:name w:val="Unresolved Mention"/>
    <w:basedOn w:val="DefaultParagraphFont"/>
    <w:uiPriority w:val="99"/>
    <w:semiHidden/>
    <w:unhideWhenUsed/>
    <w:rsid w:val="007D52C8"/>
    <w:rPr>
      <w:color w:val="605E5C"/>
      <w:shd w:val="clear" w:color="auto" w:fill="E1DFDD"/>
    </w:rPr>
  </w:style>
  <w:style w:type="paragraph" w:styleId="NormalWeb">
    <w:name w:val="Normal (Web)"/>
    <w:basedOn w:val="Normal"/>
    <w:uiPriority w:val="99"/>
    <w:semiHidden/>
    <w:unhideWhenUsed/>
    <w:rsid w:val="00FB149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sri.com/about/newsroom/arcuser/access-satellite-imagery-with-arcgis-pro-add-in" TargetMode="External"/><Relationship Id="rId1" Type="http://schemas.openxmlformats.org/officeDocument/2006/relationships/numbering" Target="numbering.xml"/><Relationship Id="rId6" Type="http://schemas.openxmlformats.org/officeDocument/2006/relationships/hyperlink" Target="https://secure.sos.state.or.us/oard/displayDivisionRules.action?selectedDivision=3301" TargetMode="External"/><Relationship Id="rId11" Type="http://schemas.openxmlformats.org/officeDocument/2006/relationships/image" Target="media/image5.png"/><Relationship Id="rId5" Type="http://schemas.openxmlformats.org/officeDocument/2006/relationships/hyperlink" Target="https://experience.arcgis.com/experience/dddb7bc0be6f4e56a1c370c8d529d1a0" TargetMode="External"/><Relationship Id="rId15" Type="http://schemas.openxmlformats.org/officeDocument/2006/relationships/hyperlink" Target="https://coast.noaa.gov/dataviewe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bret.folger@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db79d039-fcd0-4045-9c78-4cfb2eba0904}" enabled="1" method="Privileged" siteId="{aa3f6932-fa7c-47b4-a0ce-a598cad161cf}" contentBits="0" removed="0"/>
</clbl:labelList>
</file>

<file path=docProps/app.xml><?xml version="1.0" encoding="utf-8"?>
<Properties xmlns="http://schemas.openxmlformats.org/officeDocument/2006/extended-properties" xmlns:vt="http://schemas.openxmlformats.org/officeDocument/2006/docPropsVTypes">
  <Template>Normal</Template>
  <TotalTime>283</TotalTime>
  <Pages>7</Pages>
  <Words>1571</Words>
  <Characters>8189</Characters>
  <Application>Microsoft Office Word</Application>
  <DocSecurity>0</DocSecurity>
  <Lines>511</Lines>
  <Paragraphs>574</Paragraphs>
  <ScaleCrop>false</ScaleCrop>
  <HeadingPairs>
    <vt:vector size="2" baseType="variant">
      <vt:variant>
        <vt:lpstr>Title</vt:lpstr>
      </vt:variant>
      <vt:variant>
        <vt:i4>1</vt:i4>
      </vt:variant>
    </vt:vector>
  </HeadingPairs>
  <TitlesOfParts>
    <vt:vector size="1" baseType="lpstr">
      <vt:lpstr/>
    </vt:vector>
  </TitlesOfParts>
  <Company>Oregon Department of State Lands</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KUNOWSKI Caryn * DSL</dc:creator>
  <cp:keywords/>
  <dc:description/>
  <cp:lastModifiedBy>KUNOWSKI Caryn * DSL</cp:lastModifiedBy>
  <cp:revision>1</cp:revision>
  <dcterms:created xsi:type="dcterms:W3CDTF">2026-03-10T19:53:00Z</dcterms:created>
  <dcterms:modified xsi:type="dcterms:W3CDTF">2026-03-11T00:42:00Z</dcterms:modified>
</cp:coreProperties>
</file>