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65" w:rsidRDefault="00723B65" w:rsidP="00723B65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D30338F" wp14:editId="3D36FF31">
            <wp:extent cx="4733925" cy="843705"/>
            <wp:effectExtent l="0" t="0" r="0" b="0"/>
            <wp:docPr id="1" name="Picture 1" descr="C:\Users\hudsond\AppData\Local\Microsoft\Windows\Temporary Internet Files\Content.Outlook\B11V6TXP\College Logo with school infor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dsond\AppData\Local\Microsoft\Windows\Temporary Internet Files\Content.Outlook\B11V6TXP\College Logo with school informa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8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3CA" w:rsidRPr="00E1285F" w:rsidRDefault="00E1285F" w:rsidP="00E128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Master of Public Health</w:t>
      </w:r>
      <w:r w:rsidR="00165FE0">
        <w:rPr>
          <w:rFonts w:ascii="Arial" w:hAnsi="Arial" w:cs="Arial"/>
          <w:b/>
          <w:sz w:val="24"/>
          <w:szCs w:val="24"/>
        </w:rPr>
        <w:t xml:space="preserve"> (MPH)</w:t>
      </w:r>
      <w:r>
        <w:rPr>
          <w:rFonts w:ascii="Arial" w:hAnsi="Arial" w:cs="Arial"/>
          <w:b/>
          <w:sz w:val="24"/>
          <w:szCs w:val="24"/>
        </w:rPr>
        <w:t xml:space="preserve"> Graduate Program Manager </w:t>
      </w:r>
      <w:r w:rsidR="005003CA" w:rsidRPr="005003CA">
        <w:rPr>
          <w:rFonts w:ascii="Arial" w:hAnsi="Arial" w:cs="Arial"/>
          <w:b/>
          <w:sz w:val="24"/>
          <w:szCs w:val="24"/>
        </w:rPr>
        <w:t xml:space="preserve"> </w:t>
      </w:r>
    </w:p>
    <w:p w:rsidR="00E1285F" w:rsidRDefault="00E1285F" w:rsidP="00D93E25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93E25" w:rsidRDefault="00B05773" w:rsidP="00D93E25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1"/>
          <w:szCs w:val="21"/>
        </w:rPr>
      </w:pPr>
      <w:r w:rsidRPr="00B05773">
        <w:rPr>
          <w:rFonts w:ascii="Arial" w:hAnsi="Arial" w:cs="Arial"/>
          <w:b/>
          <w:bCs/>
          <w:color w:val="000000"/>
          <w:sz w:val="21"/>
          <w:szCs w:val="21"/>
        </w:rPr>
        <w:t>POSITION SUMMARY</w:t>
      </w:r>
    </w:p>
    <w:p w:rsidR="005003CA" w:rsidRPr="00165FE0" w:rsidRDefault="00B05773" w:rsidP="00595F04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65FE0">
        <w:rPr>
          <w:rFonts w:ascii="Arial" w:hAnsi="Arial" w:cs="Arial"/>
          <w:sz w:val="20"/>
          <w:szCs w:val="20"/>
        </w:rPr>
        <w:t>The College of Public Health &amp; Human Sciences (CPHHS) invites a</w:t>
      </w:r>
      <w:r w:rsidR="005003CA" w:rsidRPr="00165FE0">
        <w:rPr>
          <w:rFonts w:ascii="Arial" w:hAnsi="Arial" w:cs="Arial"/>
          <w:sz w:val="20"/>
          <w:szCs w:val="20"/>
        </w:rPr>
        <w:t>pplications for a .75 FTE</w:t>
      </w:r>
      <w:r w:rsidRPr="00165FE0">
        <w:rPr>
          <w:rFonts w:ascii="Arial" w:hAnsi="Arial" w:cs="Arial"/>
          <w:sz w:val="20"/>
          <w:szCs w:val="20"/>
        </w:rPr>
        <w:t>, 12-m</w:t>
      </w:r>
      <w:r w:rsidR="005003CA" w:rsidRPr="00165FE0">
        <w:rPr>
          <w:rFonts w:ascii="Arial" w:hAnsi="Arial" w:cs="Arial"/>
          <w:sz w:val="20"/>
          <w:szCs w:val="20"/>
        </w:rPr>
        <w:t xml:space="preserve">onth, fixed-term </w:t>
      </w:r>
      <w:r w:rsidRPr="00165FE0">
        <w:rPr>
          <w:rFonts w:ascii="Arial" w:hAnsi="Arial" w:cs="Arial"/>
          <w:sz w:val="20"/>
          <w:szCs w:val="20"/>
        </w:rPr>
        <w:t>Professional Faculty position:</w:t>
      </w:r>
      <w:r w:rsidR="00165FE0" w:rsidRPr="00165FE0">
        <w:rPr>
          <w:rFonts w:ascii="Arial" w:hAnsi="Arial" w:cs="Arial"/>
          <w:b/>
          <w:sz w:val="20"/>
          <w:szCs w:val="20"/>
        </w:rPr>
        <w:t xml:space="preserve"> Master of Public Health (MPH) Graduate Program</w:t>
      </w:r>
      <w:r w:rsidR="00165FE0">
        <w:rPr>
          <w:rFonts w:ascii="Arial" w:hAnsi="Arial" w:cs="Arial"/>
          <w:b/>
          <w:sz w:val="20"/>
          <w:szCs w:val="20"/>
        </w:rPr>
        <w:t xml:space="preserve"> Manager.</w:t>
      </w:r>
      <w:r w:rsidR="00595F04">
        <w:rPr>
          <w:rFonts w:ascii="Arial" w:hAnsi="Arial" w:cs="Arial"/>
          <w:b/>
          <w:sz w:val="20"/>
          <w:szCs w:val="20"/>
        </w:rPr>
        <w:t xml:space="preserve"> </w:t>
      </w:r>
      <w:r w:rsidR="005003CA" w:rsidRPr="00CC7D79">
        <w:rPr>
          <w:rFonts w:ascii="Arial" w:hAnsi="Arial" w:cs="Arial"/>
          <w:sz w:val="20"/>
          <w:szCs w:val="20"/>
        </w:rPr>
        <w:t xml:space="preserve">This position serves as a primary </w:t>
      </w:r>
      <w:r w:rsidR="00595F04">
        <w:rPr>
          <w:rFonts w:ascii="Arial" w:hAnsi="Arial" w:cs="Arial"/>
          <w:sz w:val="20"/>
          <w:szCs w:val="20"/>
        </w:rPr>
        <w:t>point of contact for MPH concentrations</w:t>
      </w:r>
      <w:r w:rsidR="005003CA" w:rsidRPr="00CC7D79">
        <w:rPr>
          <w:rFonts w:ascii="Arial" w:hAnsi="Arial" w:cs="Arial"/>
          <w:sz w:val="20"/>
          <w:szCs w:val="20"/>
        </w:rPr>
        <w:t xml:space="preserve"> and MPH s</w:t>
      </w:r>
      <w:r w:rsidR="00595F04">
        <w:rPr>
          <w:rFonts w:ascii="Arial" w:hAnsi="Arial" w:cs="Arial"/>
          <w:sz w:val="20"/>
          <w:szCs w:val="20"/>
        </w:rPr>
        <w:t>tudents within the CPHHS</w:t>
      </w:r>
      <w:r w:rsidR="005003CA" w:rsidRPr="00CC7D79">
        <w:rPr>
          <w:rFonts w:ascii="Arial" w:hAnsi="Arial" w:cs="Arial"/>
          <w:sz w:val="20"/>
          <w:szCs w:val="20"/>
        </w:rPr>
        <w:t xml:space="preserve">. </w:t>
      </w:r>
      <w:r w:rsidR="00595F04" w:rsidRPr="00595F04">
        <w:rPr>
          <w:rFonts w:ascii="Arial" w:hAnsi="Arial" w:cs="Arial"/>
          <w:sz w:val="20"/>
          <w:szCs w:val="20"/>
        </w:rPr>
        <w:t>The MPH program is the largest graduate program in the College and we plan to double the enrollments in the next few years.</w:t>
      </w:r>
      <w:r w:rsidR="00595F04">
        <w:rPr>
          <w:rFonts w:ascii="Arial" w:hAnsi="Arial" w:cs="Arial"/>
          <w:sz w:val="20"/>
          <w:szCs w:val="20"/>
        </w:rPr>
        <w:t xml:space="preserve"> </w:t>
      </w:r>
      <w:r w:rsidR="005003CA" w:rsidRPr="00CC7D79">
        <w:rPr>
          <w:rFonts w:ascii="Arial" w:hAnsi="Arial" w:cs="Arial"/>
          <w:sz w:val="20"/>
          <w:szCs w:val="20"/>
        </w:rPr>
        <w:t>Responsibilities include overseeing and managing all administrative aspects of the existing</w:t>
      </w:r>
      <w:r w:rsidR="005003CA" w:rsidRPr="00822AE5">
        <w:rPr>
          <w:rFonts w:ascii="Arial" w:hAnsi="Arial" w:cs="Arial"/>
          <w:sz w:val="20"/>
          <w:szCs w:val="20"/>
        </w:rPr>
        <w:t xml:space="preserve"> (Biostatistics, Epidemiology, Environmental &amp; Occupational Health, Health Promotion &amp; Health Behavior, Health Management &amp; Po</w:t>
      </w:r>
      <w:r w:rsidR="00AD6F66">
        <w:rPr>
          <w:rFonts w:ascii="Arial" w:hAnsi="Arial" w:cs="Arial"/>
          <w:sz w:val="20"/>
          <w:szCs w:val="20"/>
        </w:rPr>
        <w:t xml:space="preserve">licy, and International Health) </w:t>
      </w:r>
      <w:r w:rsidR="005003CA" w:rsidRPr="00CC7D79">
        <w:rPr>
          <w:rFonts w:ascii="Arial" w:hAnsi="Arial" w:cs="Arial"/>
          <w:sz w:val="20"/>
          <w:szCs w:val="20"/>
        </w:rPr>
        <w:t>and emergi</w:t>
      </w:r>
      <w:r w:rsidR="00595F04">
        <w:rPr>
          <w:rFonts w:ascii="Arial" w:hAnsi="Arial" w:cs="Arial"/>
          <w:sz w:val="20"/>
          <w:szCs w:val="20"/>
        </w:rPr>
        <w:t>ng MPH concentrations</w:t>
      </w:r>
      <w:r w:rsidR="005003CA" w:rsidRPr="00CC7D79">
        <w:rPr>
          <w:rFonts w:ascii="Arial" w:hAnsi="Arial" w:cs="Arial"/>
          <w:sz w:val="20"/>
          <w:szCs w:val="20"/>
        </w:rPr>
        <w:t>; providing administrative support to the Associate Dean for Research and Graduate Programs</w:t>
      </w:r>
      <w:r w:rsidR="005003CA" w:rsidRPr="00822AE5">
        <w:rPr>
          <w:rFonts w:ascii="Arial" w:hAnsi="Arial" w:cs="Arial"/>
          <w:sz w:val="20"/>
          <w:szCs w:val="20"/>
        </w:rPr>
        <w:t xml:space="preserve"> (ADRGP) and the School Co-Directors </w:t>
      </w:r>
      <w:r w:rsidR="005003CA" w:rsidRPr="00CC7D79">
        <w:rPr>
          <w:rFonts w:ascii="Arial" w:hAnsi="Arial" w:cs="Arial"/>
          <w:sz w:val="20"/>
          <w:szCs w:val="20"/>
        </w:rPr>
        <w:t>in administering and b</w:t>
      </w:r>
      <w:r w:rsidR="00595F04">
        <w:rPr>
          <w:rFonts w:ascii="Arial" w:hAnsi="Arial" w:cs="Arial"/>
          <w:sz w:val="20"/>
          <w:szCs w:val="20"/>
        </w:rPr>
        <w:t>uilding the MPH academic program</w:t>
      </w:r>
      <w:r w:rsidR="005003CA" w:rsidRPr="00CC7D79">
        <w:rPr>
          <w:rFonts w:ascii="Arial" w:hAnsi="Arial" w:cs="Arial"/>
          <w:sz w:val="20"/>
          <w:szCs w:val="20"/>
        </w:rPr>
        <w:t xml:space="preserve">; and supervising student employees. The incumbent </w:t>
      </w:r>
      <w:r w:rsidR="00595F04">
        <w:rPr>
          <w:rFonts w:ascii="Arial" w:hAnsi="Arial" w:cs="Arial"/>
          <w:sz w:val="20"/>
          <w:szCs w:val="20"/>
        </w:rPr>
        <w:t xml:space="preserve">also </w:t>
      </w:r>
      <w:r w:rsidR="005003CA" w:rsidRPr="00CC7D79">
        <w:rPr>
          <w:rFonts w:ascii="Arial" w:hAnsi="Arial" w:cs="Arial"/>
          <w:sz w:val="20"/>
          <w:szCs w:val="20"/>
        </w:rPr>
        <w:t>provides confidential administrative support to the ADRGP</w:t>
      </w:r>
      <w:r w:rsidR="005003CA" w:rsidRPr="00822AE5">
        <w:rPr>
          <w:rFonts w:ascii="Arial" w:hAnsi="Arial" w:cs="Arial"/>
          <w:sz w:val="20"/>
          <w:szCs w:val="20"/>
        </w:rPr>
        <w:t xml:space="preserve">. </w:t>
      </w:r>
      <w:r w:rsidR="005003CA" w:rsidRPr="00CC7D79">
        <w:rPr>
          <w:rFonts w:ascii="Arial" w:hAnsi="Arial" w:cs="Arial"/>
          <w:sz w:val="20"/>
          <w:szCs w:val="20"/>
        </w:rPr>
        <w:t>The position reports to the ADRGP and serves at the pleasure of the Dean of CPHHS.</w:t>
      </w:r>
    </w:p>
    <w:p w:rsidR="00B05773" w:rsidRPr="00B05773" w:rsidRDefault="00B05773" w:rsidP="00723B65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222222"/>
          <w:sz w:val="21"/>
          <w:szCs w:val="21"/>
        </w:rPr>
      </w:pPr>
      <w:r w:rsidRPr="00B05773">
        <w:rPr>
          <w:rFonts w:ascii="Arial" w:hAnsi="Arial" w:cs="Arial"/>
          <w:b/>
          <w:bCs/>
          <w:color w:val="222222"/>
          <w:sz w:val="21"/>
          <w:szCs w:val="21"/>
        </w:rPr>
        <w:t>QUALIFICATIONS</w:t>
      </w:r>
    </w:p>
    <w:p w:rsidR="005003CA" w:rsidRPr="00822AE5" w:rsidRDefault="00B05773" w:rsidP="00723B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Arial" w:hAnsi="Arial" w:cs="Arial"/>
          <w:color w:val="222222"/>
          <w:sz w:val="20"/>
          <w:szCs w:val="20"/>
        </w:rPr>
      </w:pPr>
      <w:r w:rsidRPr="00822AE5">
        <w:rPr>
          <w:rFonts w:ascii="Arial" w:hAnsi="Arial" w:cs="Arial"/>
          <w:color w:val="222222"/>
          <w:sz w:val="20"/>
          <w:szCs w:val="20"/>
        </w:rPr>
        <w:t>Maste</w:t>
      </w:r>
      <w:r w:rsidR="00267EC7">
        <w:rPr>
          <w:rFonts w:ascii="Arial" w:hAnsi="Arial" w:cs="Arial"/>
          <w:color w:val="222222"/>
          <w:sz w:val="20"/>
          <w:szCs w:val="20"/>
        </w:rPr>
        <w:t xml:space="preserve">r's degree or higher </w:t>
      </w:r>
      <w:r w:rsidR="00713838">
        <w:rPr>
          <w:rFonts w:ascii="Arial" w:hAnsi="Arial" w:cs="Arial"/>
          <w:color w:val="222222"/>
          <w:sz w:val="20"/>
          <w:szCs w:val="20"/>
        </w:rPr>
        <w:t xml:space="preserve">in public health, </w:t>
      </w:r>
      <w:r w:rsidR="00267EC7">
        <w:rPr>
          <w:rFonts w:ascii="Arial" w:hAnsi="Arial" w:cs="Arial"/>
          <w:color w:val="222222"/>
          <w:sz w:val="20"/>
          <w:szCs w:val="20"/>
        </w:rPr>
        <w:t>health sciences</w:t>
      </w:r>
      <w:r w:rsidR="00713838">
        <w:rPr>
          <w:rFonts w:ascii="Arial" w:hAnsi="Arial" w:cs="Arial"/>
          <w:color w:val="222222"/>
          <w:sz w:val="20"/>
          <w:szCs w:val="20"/>
        </w:rPr>
        <w:t xml:space="preserve"> or </w:t>
      </w:r>
      <w:r w:rsidR="00713838">
        <w:rPr>
          <w:rFonts w:ascii="Arial" w:hAnsi="Arial" w:cs="Arial"/>
          <w:sz w:val="20"/>
          <w:szCs w:val="20"/>
        </w:rPr>
        <w:t>related discipline</w:t>
      </w:r>
    </w:p>
    <w:p w:rsidR="005003CA" w:rsidRPr="00822AE5" w:rsidRDefault="005003CA" w:rsidP="00822A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Arial" w:hAnsi="Arial" w:cs="Arial"/>
          <w:color w:val="222222"/>
          <w:sz w:val="20"/>
          <w:szCs w:val="20"/>
        </w:rPr>
      </w:pPr>
      <w:r w:rsidRPr="00822AE5">
        <w:rPr>
          <w:rFonts w:ascii="Arial" w:hAnsi="Arial" w:cs="Arial"/>
          <w:bCs/>
          <w:sz w:val="20"/>
          <w:szCs w:val="20"/>
        </w:rPr>
        <w:t xml:space="preserve">Training and/or experience in operations of computer and software applications (e.g., MS Word, Excel, Access, Publishing, Outlook, Internet, etc.)  </w:t>
      </w:r>
    </w:p>
    <w:p w:rsidR="000340E2" w:rsidRPr="00822AE5" w:rsidRDefault="005003CA" w:rsidP="005003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Arial" w:hAnsi="Arial" w:cs="Arial"/>
          <w:color w:val="222222"/>
          <w:sz w:val="20"/>
          <w:szCs w:val="20"/>
        </w:rPr>
      </w:pPr>
      <w:r w:rsidRPr="00822AE5">
        <w:rPr>
          <w:rFonts w:ascii="Arial" w:hAnsi="Arial" w:cs="Arial"/>
          <w:bCs/>
          <w:sz w:val="20"/>
          <w:szCs w:val="20"/>
        </w:rPr>
        <w:t xml:space="preserve">Initiative and thoughtful decision-making skills; ability to make independent decisions and to take independent actions. </w:t>
      </w:r>
    </w:p>
    <w:p w:rsidR="00B05773" w:rsidRPr="00822AE5" w:rsidRDefault="00B05773" w:rsidP="00723B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Arial" w:hAnsi="Arial" w:cs="Arial"/>
          <w:color w:val="222222"/>
          <w:sz w:val="20"/>
          <w:szCs w:val="20"/>
        </w:rPr>
      </w:pPr>
      <w:r w:rsidRPr="00822AE5">
        <w:rPr>
          <w:rFonts w:ascii="Arial" w:hAnsi="Arial" w:cs="Arial"/>
          <w:color w:val="222222"/>
          <w:sz w:val="20"/>
          <w:szCs w:val="20"/>
        </w:rPr>
        <w:t xml:space="preserve">The successful candidate will demonstrate a strong commitment to the </w:t>
      </w:r>
      <w:r w:rsidR="000B1898" w:rsidRPr="00822AE5">
        <w:rPr>
          <w:rFonts w:ascii="Arial" w:hAnsi="Arial" w:cs="Arial"/>
          <w:color w:val="222222"/>
          <w:sz w:val="20"/>
          <w:szCs w:val="20"/>
        </w:rPr>
        <w:t>College’s</w:t>
      </w:r>
      <w:r w:rsidRPr="00822AE5">
        <w:rPr>
          <w:rFonts w:ascii="Arial" w:hAnsi="Arial" w:cs="Arial"/>
          <w:color w:val="222222"/>
          <w:sz w:val="20"/>
          <w:szCs w:val="20"/>
        </w:rPr>
        <w:t xml:space="preserve"> graduate education mission; be experienced in and committed to strategies to increase student diversity and working with diverse populations; and, possess strong </w:t>
      </w:r>
      <w:r w:rsidR="002730F4">
        <w:rPr>
          <w:rFonts w:ascii="Arial" w:hAnsi="Arial" w:cs="Arial"/>
          <w:color w:val="222222"/>
          <w:sz w:val="20"/>
          <w:szCs w:val="20"/>
        </w:rPr>
        <w:t xml:space="preserve">leadership and </w:t>
      </w:r>
      <w:r w:rsidRPr="00822AE5">
        <w:rPr>
          <w:rFonts w:ascii="Arial" w:hAnsi="Arial" w:cs="Arial"/>
          <w:color w:val="222222"/>
          <w:sz w:val="20"/>
          <w:szCs w:val="20"/>
        </w:rPr>
        <w:t xml:space="preserve">organizational skills and the ability to coordinate multiple activities, </w:t>
      </w:r>
      <w:r w:rsidR="00822AE5">
        <w:rPr>
          <w:rFonts w:ascii="Arial" w:hAnsi="Arial" w:cs="Arial"/>
          <w:color w:val="222222"/>
          <w:sz w:val="20"/>
          <w:szCs w:val="20"/>
        </w:rPr>
        <w:t>establish goals, and prioritize</w:t>
      </w:r>
      <w:r w:rsidRPr="00822AE5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F26592" w:rsidRDefault="00B05773" w:rsidP="00723B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exact"/>
        <w:rPr>
          <w:rFonts w:ascii="Arial" w:hAnsi="Arial" w:cs="Arial"/>
          <w:color w:val="222222"/>
          <w:sz w:val="20"/>
          <w:szCs w:val="20"/>
        </w:rPr>
      </w:pPr>
      <w:r w:rsidRPr="00822AE5">
        <w:rPr>
          <w:rFonts w:ascii="Arial" w:hAnsi="Arial" w:cs="Arial"/>
          <w:color w:val="000000"/>
          <w:sz w:val="20"/>
          <w:szCs w:val="20"/>
        </w:rPr>
        <w:t>The</w:t>
      </w:r>
      <w:r w:rsidRPr="00822AE5">
        <w:rPr>
          <w:rFonts w:ascii="Arial" w:hAnsi="Arial" w:cs="Arial"/>
          <w:color w:val="222222"/>
          <w:sz w:val="20"/>
          <w:szCs w:val="20"/>
        </w:rPr>
        <w:t xml:space="preserve"> </w:t>
      </w:r>
      <w:r w:rsidRPr="00822AE5">
        <w:rPr>
          <w:rFonts w:ascii="Arial" w:hAnsi="Arial" w:cs="Arial"/>
          <w:color w:val="000000"/>
          <w:sz w:val="20"/>
          <w:szCs w:val="20"/>
        </w:rPr>
        <w:t xml:space="preserve">successful candidate </w:t>
      </w:r>
      <w:r w:rsidRPr="00822AE5">
        <w:rPr>
          <w:rFonts w:ascii="Arial" w:hAnsi="Arial" w:cs="Arial"/>
          <w:color w:val="222222"/>
          <w:sz w:val="20"/>
          <w:szCs w:val="20"/>
        </w:rPr>
        <w:t xml:space="preserve">should have demonstrated skills and experience in collaboration, the ability to interact effectively with both internal and external audiences, and capability to build strong work relationships; and, exhibit superb interpersonal and communication </w:t>
      </w:r>
      <w:r w:rsidR="00822AE5">
        <w:rPr>
          <w:rFonts w:ascii="Arial" w:hAnsi="Arial" w:cs="Arial"/>
          <w:color w:val="222222"/>
          <w:sz w:val="20"/>
          <w:szCs w:val="20"/>
        </w:rPr>
        <w:t>skills, both verbal and written</w:t>
      </w:r>
    </w:p>
    <w:p w:rsidR="002730F4" w:rsidRPr="00165FE0" w:rsidRDefault="00165FE0" w:rsidP="00595F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exact"/>
        <w:contextualSpacing w:val="0"/>
        <w:rPr>
          <w:rFonts w:ascii="Arial" w:hAnsi="Arial" w:cs="Arial"/>
          <w:color w:val="222222"/>
          <w:sz w:val="20"/>
          <w:szCs w:val="20"/>
        </w:rPr>
      </w:pPr>
      <w:r w:rsidRPr="00165FE0">
        <w:rPr>
          <w:rFonts w:ascii="Arial" w:hAnsi="Arial" w:cs="Arial"/>
          <w:color w:val="000000"/>
          <w:sz w:val="20"/>
          <w:szCs w:val="20"/>
        </w:rPr>
        <w:t xml:space="preserve">Experience working at an institution of higher education </w:t>
      </w:r>
      <w:r w:rsidR="00592C94">
        <w:rPr>
          <w:rFonts w:ascii="Arial" w:hAnsi="Arial" w:cs="Arial"/>
          <w:color w:val="000000"/>
          <w:sz w:val="20"/>
          <w:szCs w:val="20"/>
        </w:rPr>
        <w:t xml:space="preserve">and an MPH </w:t>
      </w:r>
      <w:r w:rsidR="00592C94">
        <w:rPr>
          <w:rFonts w:ascii="Arial" w:hAnsi="Arial" w:cs="Arial"/>
          <w:bCs/>
          <w:sz w:val="20"/>
          <w:szCs w:val="20"/>
        </w:rPr>
        <w:t xml:space="preserve">are </w:t>
      </w:r>
      <w:r w:rsidRPr="00165FE0">
        <w:rPr>
          <w:rFonts w:ascii="Arial" w:hAnsi="Arial" w:cs="Arial"/>
          <w:bCs/>
          <w:sz w:val="20"/>
          <w:szCs w:val="20"/>
        </w:rPr>
        <w:t>preferred</w:t>
      </w:r>
    </w:p>
    <w:p w:rsidR="00D93E25" w:rsidRDefault="00B05773" w:rsidP="00D93E25">
      <w:pPr>
        <w:spacing w:after="0" w:line="240" w:lineRule="exac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COLLEGE, UNIVERSITY AND COMMUNITY</w:t>
      </w:r>
    </w:p>
    <w:p w:rsidR="00F26592" w:rsidRPr="000340E2" w:rsidRDefault="00F26592" w:rsidP="00DF5E02">
      <w:pPr>
        <w:spacing w:after="120" w:line="240" w:lineRule="exact"/>
        <w:rPr>
          <w:rFonts w:ascii="Arial" w:hAnsi="Arial" w:cs="Arial"/>
          <w:b/>
          <w:sz w:val="21"/>
          <w:szCs w:val="21"/>
        </w:rPr>
      </w:pPr>
      <w:r w:rsidRPr="00CF1F60">
        <w:rPr>
          <w:rFonts w:ascii="Arial" w:hAnsi="Arial" w:cs="Arial"/>
          <w:sz w:val="20"/>
        </w:rPr>
        <w:t>The</w:t>
      </w:r>
      <w:r w:rsidRPr="000D1FF4">
        <w:rPr>
          <w:rFonts w:ascii="Arial" w:hAnsi="Arial" w:cs="Arial"/>
          <w:sz w:val="20"/>
        </w:rPr>
        <w:t xml:space="preserve"> College is located within OSU’s Health Sciences Division along with the Colleges of Pharmacy and Veterinary Medicine. </w:t>
      </w:r>
      <w:r>
        <w:rPr>
          <w:rFonts w:ascii="Arial" w:hAnsi="Arial" w:cs="Arial"/>
          <w:sz w:val="20"/>
        </w:rPr>
        <w:t xml:space="preserve">Our College has academic programs in </w:t>
      </w:r>
      <w:r w:rsidRPr="00E100C5">
        <w:rPr>
          <w:rFonts w:ascii="Arial" w:hAnsi="Arial" w:cs="Arial"/>
          <w:sz w:val="20"/>
        </w:rPr>
        <w:t xml:space="preserve">Biostatistics; </w:t>
      </w:r>
      <w:r w:rsidRPr="00E100C5">
        <w:rPr>
          <w:rFonts w:ascii="Arial" w:hAnsi="Arial" w:cs="Arial"/>
          <w:bCs/>
          <w:sz w:val="20"/>
        </w:rPr>
        <w:t xml:space="preserve">Environmental and Occupational </w:t>
      </w:r>
      <w:r w:rsidR="00595F04">
        <w:rPr>
          <w:rFonts w:ascii="Arial" w:hAnsi="Arial" w:cs="Arial"/>
          <w:bCs/>
          <w:sz w:val="20"/>
        </w:rPr>
        <w:t>Health</w:t>
      </w:r>
      <w:r w:rsidRPr="00E100C5">
        <w:rPr>
          <w:rFonts w:ascii="Arial" w:hAnsi="Arial" w:cs="Arial"/>
          <w:bCs/>
          <w:sz w:val="20"/>
        </w:rPr>
        <w:t>;</w:t>
      </w:r>
      <w:r w:rsidRPr="00E100C5">
        <w:rPr>
          <w:rFonts w:ascii="Arial" w:hAnsi="Arial" w:cs="Arial"/>
          <w:sz w:val="20"/>
        </w:rPr>
        <w:t xml:space="preserve"> Epidemiology; Health Management </w:t>
      </w:r>
      <w:r>
        <w:rPr>
          <w:rFonts w:ascii="Arial" w:hAnsi="Arial" w:cs="Arial"/>
          <w:sz w:val="20"/>
        </w:rPr>
        <w:t>&amp;</w:t>
      </w:r>
      <w:r w:rsidRPr="00E100C5">
        <w:rPr>
          <w:rFonts w:ascii="Arial" w:hAnsi="Arial" w:cs="Arial"/>
          <w:sz w:val="20"/>
        </w:rPr>
        <w:t xml:space="preserve"> Policy; Health Promotion </w:t>
      </w:r>
      <w:r>
        <w:rPr>
          <w:rFonts w:ascii="Arial" w:hAnsi="Arial" w:cs="Arial"/>
          <w:sz w:val="20"/>
        </w:rPr>
        <w:t>&amp;</w:t>
      </w:r>
      <w:r w:rsidRPr="00E100C5">
        <w:rPr>
          <w:rFonts w:ascii="Arial" w:hAnsi="Arial" w:cs="Arial"/>
          <w:sz w:val="20"/>
        </w:rPr>
        <w:t xml:space="preserve"> Health Behavior</w:t>
      </w:r>
      <w:r w:rsidR="00595F04">
        <w:rPr>
          <w:rFonts w:ascii="Arial" w:hAnsi="Arial" w:cs="Arial"/>
          <w:sz w:val="20"/>
        </w:rPr>
        <w:t xml:space="preserve">; </w:t>
      </w:r>
      <w:r>
        <w:rPr>
          <w:rFonts w:ascii="Arial" w:hAnsi="Arial" w:cs="Arial"/>
          <w:sz w:val="20"/>
        </w:rPr>
        <w:t xml:space="preserve">Human Development &amp; Family Sciences; </w:t>
      </w:r>
      <w:r w:rsidRPr="00E100C5">
        <w:rPr>
          <w:rFonts w:ascii="Arial" w:hAnsi="Arial" w:cs="Arial"/>
          <w:sz w:val="20"/>
        </w:rPr>
        <w:t>International Health</w:t>
      </w:r>
      <w:r>
        <w:rPr>
          <w:rFonts w:ascii="Arial" w:hAnsi="Arial" w:cs="Arial"/>
          <w:sz w:val="20"/>
        </w:rPr>
        <w:t xml:space="preserve">; </w:t>
      </w:r>
      <w:r w:rsidR="00595F04">
        <w:rPr>
          <w:rFonts w:ascii="Arial" w:hAnsi="Arial" w:cs="Arial"/>
          <w:sz w:val="20"/>
        </w:rPr>
        <w:t xml:space="preserve">Kinesiology </w:t>
      </w:r>
      <w:r>
        <w:rPr>
          <w:rFonts w:ascii="Arial" w:hAnsi="Arial" w:cs="Arial"/>
          <w:sz w:val="20"/>
        </w:rPr>
        <w:t>and Nutrition</w:t>
      </w:r>
      <w:r w:rsidRPr="00E100C5">
        <w:rPr>
          <w:rFonts w:ascii="Arial" w:hAnsi="Arial" w:cs="Arial"/>
          <w:sz w:val="20"/>
        </w:rPr>
        <w:t xml:space="preserve">. </w:t>
      </w:r>
      <w:r w:rsidRPr="000D1FF4">
        <w:rPr>
          <w:rFonts w:ascii="Arial" w:hAnsi="Arial" w:cs="Arial"/>
          <w:color w:val="000000"/>
          <w:sz w:val="20"/>
        </w:rPr>
        <w:t xml:space="preserve">OSU is the only institution in Oregon that offers a PhD in Public Health. </w:t>
      </w:r>
      <w:r>
        <w:rPr>
          <w:rFonts w:ascii="Arial" w:hAnsi="Arial" w:cs="Arial"/>
          <w:color w:val="000000"/>
          <w:sz w:val="20"/>
        </w:rPr>
        <w:t xml:space="preserve"> </w:t>
      </w:r>
      <w:r w:rsidRPr="003F6414">
        <w:rPr>
          <w:rFonts w:ascii="Arial" w:hAnsi="Arial" w:cs="Arial"/>
          <w:snapToGrid w:val="0"/>
          <w:sz w:val="20"/>
        </w:rPr>
        <w:t>Visit our website (</w:t>
      </w:r>
      <w:hyperlink r:id="rId9" w:history="1">
        <w:r w:rsidRPr="00FC61FB">
          <w:rPr>
            <w:rStyle w:val="Hyperlink"/>
            <w:rFonts w:ascii="Arial" w:hAnsi="Arial" w:cs="Arial"/>
            <w:snapToGrid w:val="0"/>
            <w:sz w:val="20"/>
          </w:rPr>
          <w:t>http://health.oregonstate.edu</w:t>
        </w:r>
      </w:hyperlink>
      <w:r>
        <w:rPr>
          <w:rFonts w:ascii="Arial" w:hAnsi="Arial" w:cs="Arial"/>
          <w:snapToGrid w:val="0"/>
          <w:sz w:val="20"/>
        </w:rPr>
        <w:t>)</w:t>
      </w:r>
      <w:r w:rsidRPr="003F6414">
        <w:rPr>
          <w:rFonts w:ascii="Arial" w:hAnsi="Arial" w:cs="Arial"/>
          <w:snapToGrid w:val="0"/>
          <w:sz w:val="20"/>
        </w:rPr>
        <w:t xml:space="preserve"> for more information about the</w:t>
      </w:r>
      <w:r w:rsidR="00592C94">
        <w:rPr>
          <w:rFonts w:ascii="Arial" w:hAnsi="Arial" w:cs="Arial"/>
          <w:snapToGrid w:val="0"/>
          <w:sz w:val="20"/>
        </w:rPr>
        <w:t xml:space="preserve"> College</w:t>
      </w:r>
      <w:r w:rsidR="000340E2" w:rsidRPr="000340E2">
        <w:rPr>
          <w:rFonts w:ascii="Arial" w:hAnsi="Arial" w:cs="Arial"/>
          <w:snapToGrid w:val="0"/>
          <w:sz w:val="20"/>
        </w:rPr>
        <w:t>.</w:t>
      </w:r>
    </w:p>
    <w:p w:rsidR="00F26592" w:rsidRDefault="00592C94" w:rsidP="00723B65">
      <w:pPr>
        <w:spacing w:after="120" w:line="240" w:lineRule="exact"/>
        <w:rPr>
          <w:rFonts w:ascii="Arial" w:hAnsi="Arial" w:cs="Arial"/>
          <w:snapToGrid w:val="0"/>
          <w:sz w:val="20"/>
        </w:rPr>
      </w:pPr>
      <w:r>
        <w:rPr>
          <w:rFonts w:ascii="Arial" w:eastAsia="Times New Roman" w:hAnsi="Arial" w:cs="Arial"/>
          <w:snapToGrid w:val="0"/>
          <w:color w:val="000000"/>
          <w:sz w:val="20"/>
        </w:rPr>
        <w:t xml:space="preserve">OSU is one of only two US </w:t>
      </w:r>
      <w:r w:rsidR="00F26592" w:rsidRPr="000340E2">
        <w:rPr>
          <w:rFonts w:ascii="Arial" w:eastAsia="Times New Roman" w:hAnsi="Arial" w:cs="Arial"/>
          <w:snapToGrid w:val="0"/>
          <w:color w:val="000000"/>
          <w:sz w:val="20"/>
        </w:rPr>
        <w:t>universities to hold the Land-, Sea-, Sun-, and Space-Grant designations and is the only Oregon institution recognized for its “very high research activity” (RU/VH) by the Carnegie Foundation</w:t>
      </w:r>
      <w:r w:rsidR="00F26592" w:rsidRPr="008D6D94">
        <w:rPr>
          <w:rFonts w:ascii="Arial" w:eastAsia="Times New Roman" w:hAnsi="Arial" w:cs="Arial"/>
          <w:snapToGrid w:val="0"/>
          <w:color w:val="000000"/>
          <w:sz w:val="20"/>
        </w:rPr>
        <w:t xml:space="preserve"> for</w:t>
      </w:r>
      <w:r w:rsidR="00F26592">
        <w:rPr>
          <w:rFonts w:ascii="Arial" w:eastAsia="Times New Roman" w:hAnsi="Arial" w:cs="Arial"/>
          <w:snapToGrid w:val="0"/>
          <w:color w:val="000000"/>
          <w:sz w:val="20"/>
        </w:rPr>
        <w:t xml:space="preserve"> the Advancement of Teaching.  </w:t>
      </w:r>
      <w:r w:rsidR="00F26592" w:rsidRPr="008D6D94">
        <w:rPr>
          <w:rFonts w:ascii="Arial" w:eastAsia="Times New Roman" w:hAnsi="Arial" w:cs="Arial"/>
          <w:snapToGrid w:val="0"/>
          <w:color w:val="000000"/>
          <w:sz w:val="20"/>
        </w:rPr>
        <w:t>OSU is comprised of 11</w:t>
      </w:r>
      <w:r w:rsidR="00F26592">
        <w:rPr>
          <w:rFonts w:ascii="Arial" w:eastAsia="Times New Roman" w:hAnsi="Arial" w:cs="Arial"/>
          <w:snapToGrid w:val="0"/>
          <w:color w:val="000000"/>
          <w:sz w:val="20"/>
        </w:rPr>
        <w:t xml:space="preserve"> academic colleges </w:t>
      </w:r>
      <w:r w:rsidR="00F26592" w:rsidRPr="008D6D94">
        <w:rPr>
          <w:rFonts w:ascii="Arial" w:eastAsia="Times New Roman" w:hAnsi="Arial" w:cs="Arial"/>
          <w:snapToGrid w:val="0"/>
          <w:color w:val="000000"/>
          <w:sz w:val="20"/>
        </w:rPr>
        <w:t>with strengths in natural resources, earth dynamics and sustainability, life sciences, entrepreneurs</w:t>
      </w:r>
      <w:r w:rsidR="00F26592">
        <w:rPr>
          <w:rFonts w:ascii="Arial" w:eastAsia="Times New Roman" w:hAnsi="Arial" w:cs="Arial"/>
          <w:snapToGrid w:val="0"/>
          <w:color w:val="000000"/>
          <w:sz w:val="20"/>
        </w:rPr>
        <w:t xml:space="preserve">hip and the arts and sciences. </w:t>
      </w:r>
      <w:r w:rsidR="00F26592" w:rsidRPr="008D6D94">
        <w:rPr>
          <w:rFonts w:ascii="Arial" w:eastAsia="Times New Roman" w:hAnsi="Arial" w:cs="Arial"/>
          <w:snapToGrid w:val="0"/>
          <w:color w:val="000000"/>
          <w:sz w:val="20"/>
        </w:rPr>
        <w:t>OSU is Oregon’s largest public research university, conducting more than 60 percent of the research funded throughout the state’s university system.</w:t>
      </w:r>
      <w:r w:rsidR="00F26592" w:rsidRPr="00481BC0">
        <w:rPr>
          <w:rFonts w:ascii="Arial" w:eastAsia="Times New Roman" w:hAnsi="Arial" w:cs="Arial"/>
          <w:snapToGrid w:val="0"/>
          <w:sz w:val="20"/>
        </w:rPr>
        <w:t xml:space="preserve"> </w:t>
      </w:r>
      <w:r w:rsidR="00F26592" w:rsidRPr="005932A6">
        <w:rPr>
          <w:rFonts w:ascii="Arial" w:eastAsia="Times New Roman" w:hAnsi="Arial" w:cs="Arial"/>
          <w:snapToGrid w:val="0"/>
          <w:sz w:val="20"/>
        </w:rPr>
        <w:t>OSU has an institution-wide commitment to diversity, multiculturalism, and community.  We actively engage in recruiting and retaining a diverse workforce and student body that includes members of historically underrepresented groups.  OSU provides outstanding leadership opportunities for people interested in promoting and enhancing diversity, nurturing creativity, and building community.</w:t>
      </w:r>
      <w:r w:rsidR="00F26592">
        <w:rPr>
          <w:rFonts w:ascii="Arial" w:eastAsia="Times New Roman" w:hAnsi="Arial" w:cs="Arial"/>
          <w:snapToGrid w:val="0"/>
          <w:sz w:val="20"/>
        </w:rPr>
        <w:t xml:space="preserve"> </w:t>
      </w:r>
      <w:r w:rsidR="00D62041">
        <w:rPr>
          <w:rFonts w:ascii="Arial" w:hAnsi="Arial" w:cs="Arial"/>
          <w:snapToGrid w:val="0"/>
          <w:sz w:val="20"/>
        </w:rPr>
        <w:t>Visit</w:t>
      </w:r>
      <w:r w:rsidR="00F26592" w:rsidRPr="005932A6">
        <w:rPr>
          <w:rFonts w:ascii="Arial" w:hAnsi="Arial" w:cs="Arial"/>
          <w:snapToGrid w:val="0"/>
          <w:sz w:val="20"/>
        </w:rPr>
        <w:t xml:space="preserve"> </w:t>
      </w:r>
      <w:r w:rsidR="00F26592">
        <w:rPr>
          <w:rFonts w:ascii="Arial" w:hAnsi="Arial" w:cs="Arial"/>
          <w:snapToGrid w:val="0"/>
          <w:sz w:val="20"/>
        </w:rPr>
        <w:t>the OSU web site</w:t>
      </w:r>
      <w:r w:rsidR="00F26592" w:rsidRPr="005932A6">
        <w:rPr>
          <w:rFonts w:ascii="Arial" w:hAnsi="Arial" w:cs="Arial"/>
          <w:snapToGrid w:val="0"/>
          <w:sz w:val="20"/>
        </w:rPr>
        <w:t xml:space="preserve">: </w:t>
      </w:r>
      <w:hyperlink r:id="rId10" w:history="1">
        <w:r w:rsidR="00F26592" w:rsidRPr="00472E0E">
          <w:rPr>
            <w:rStyle w:val="Hyperlink"/>
            <w:rFonts w:ascii="Arial" w:hAnsi="Arial" w:cs="Arial"/>
            <w:snapToGrid w:val="0"/>
            <w:sz w:val="20"/>
          </w:rPr>
          <w:t>http://oregonstate.edu/</w:t>
        </w:r>
      </w:hyperlink>
      <w:r>
        <w:rPr>
          <w:rFonts w:ascii="Arial" w:hAnsi="Arial" w:cs="Arial"/>
          <w:snapToGrid w:val="0"/>
          <w:sz w:val="20"/>
        </w:rPr>
        <w:t>.</w:t>
      </w:r>
    </w:p>
    <w:p w:rsidR="00F26592" w:rsidRDefault="00F26592" w:rsidP="00723B65">
      <w:pPr>
        <w:spacing w:after="0" w:line="240" w:lineRule="exact"/>
        <w:rPr>
          <w:rFonts w:ascii="Arial" w:eastAsia="Times New Roman" w:hAnsi="Arial" w:cs="Arial"/>
          <w:snapToGrid w:val="0"/>
          <w:sz w:val="20"/>
        </w:rPr>
      </w:pPr>
      <w:r w:rsidRPr="005932A6">
        <w:rPr>
          <w:rFonts w:ascii="Arial" w:eastAsia="Times New Roman" w:hAnsi="Arial" w:cs="Arial"/>
          <w:snapToGrid w:val="0"/>
          <w:sz w:val="20"/>
        </w:rPr>
        <w:t>OSU is located in Corvallis</w:t>
      </w:r>
      <w:r>
        <w:rPr>
          <w:rFonts w:ascii="Arial" w:eastAsia="Times New Roman" w:hAnsi="Arial" w:cs="Arial"/>
          <w:snapToGrid w:val="0"/>
          <w:sz w:val="20"/>
        </w:rPr>
        <w:t>, a community of 55</w:t>
      </w:r>
      <w:r w:rsidRPr="005932A6">
        <w:rPr>
          <w:rFonts w:ascii="Arial" w:eastAsia="Times New Roman" w:hAnsi="Arial" w:cs="Arial"/>
          <w:snapToGrid w:val="0"/>
          <w:sz w:val="20"/>
        </w:rPr>
        <w:t>,000 in the Willamette Valley between Portland and Eugene</w:t>
      </w:r>
      <w:r>
        <w:rPr>
          <w:rFonts w:ascii="Arial" w:eastAsia="Times New Roman" w:hAnsi="Arial" w:cs="Arial"/>
          <w:snapToGrid w:val="0"/>
          <w:sz w:val="20"/>
        </w:rPr>
        <w:t xml:space="preserve">. </w:t>
      </w:r>
      <w:r w:rsidRPr="00302BD9">
        <w:rPr>
          <w:rFonts w:ascii="Calibri" w:hAnsi="Calibri"/>
          <w:szCs w:val="21"/>
        </w:rPr>
        <w:t xml:space="preserve">Corvallis consistently ranks among the best and safest cities to live in the U.S., as well as among the most environmentally responsible. </w:t>
      </w:r>
      <w:r w:rsidRPr="005932A6">
        <w:rPr>
          <w:rFonts w:ascii="Arial" w:eastAsia="Times New Roman" w:hAnsi="Arial" w:cs="Arial"/>
          <w:snapToGrid w:val="0"/>
          <w:sz w:val="20"/>
        </w:rPr>
        <w:t xml:space="preserve">Ocean beaches, lakes, rivers, forests, high desert, the rugged Cascade and Coast Ranges, and the urban amenities of the Portland metropolitan area are all within a 100-mile drive of Corvallis.  </w:t>
      </w:r>
    </w:p>
    <w:p w:rsidR="00D15660" w:rsidRDefault="00D15660" w:rsidP="00723B65">
      <w:pPr>
        <w:spacing w:after="0" w:line="240" w:lineRule="exact"/>
        <w:rPr>
          <w:rFonts w:ascii="Arial" w:eastAsia="Times New Roman" w:hAnsi="Arial" w:cs="Arial"/>
          <w:snapToGrid w:val="0"/>
          <w:sz w:val="20"/>
        </w:rPr>
      </w:pPr>
    </w:p>
    <w:p w:rsidR="00D15660" w:rsidRDefault="00D15660" w:rsidP="00723B65">
      <w:pPr>
        <w:spacing w:after="0" w:line="240" w:lineRule="exact"/>
        <w:rPr>
          <w:rFonts w:ascii="Arial" w:eastAsia="Times New Roman" w:hAnsi="Arial" w:cs="Arial"/>
          <w:b/>
          <w:snapToGrid w:val="0"/>
          <w:sz w:val="20"/>
        </w:rPr>
      </w:pPr>
      <w:r>
        <w:rPr>
          <w:rFonts w:ascii="Arial" w:eastAsia="Times New Roman" w:hAnsi="Arial" w:cs="Arial"/>
          <w:snapToGrid w:val="0"/>
          <w:sz w:val="20"/>
        </w:rPr>
        <w:t xml:space="preserve">For more information contact: </w:t>
      </w:r>
      <w:r w:rsidR="00331F16" w:rsidRPr="00331F16">
        <w:rPr>
          <w:rFonts w:ascii="Arial" w:eastAsia="Times New Roman" w:hAnsi="Arial" w:cs="Arial"/>
          <w:b/>
          <w:snapToGrid w:val="0"/>
          <w:sz w:val="20"/>
        </w:rPr>
        <w:t xml:space="preserve">Marie Harvey, </w:t>
      </w:r>
      <w:proofErr w:type="spellStart"/>
      <w:r w:rsidR="00331F16" w:rsidRPr="00331F16">
        <w:rPr>
          <w:rFonts w:ascii="Arial" w:eastAsia="Times New Roman" w:hAnsi="Arial" w:cs="Arial"/>
          <w:b/>
          <w:snapToGrid w:val="0"/>
          <w:sz w:val="20"/>
        </w:rPr>
        <w:t>DrPH</w:t>
      </w:r>
      <w:proofErr w:type="spellEnd"/>
      <w:r w:rsidR="00331F16" w:rsidRPr="00331F16">
        <w:rPr>
          <w:rFonts w:ascii="Arial" w:eastAsia="Times New Roman" w:hAnsi="Arial" w:cs="Arial"/>
          <w:b/>
          <w:snapToGrid w:val="0"/>
          <w:sz w:val="20"/>
        </w:rPr>
        <w:t xml:space="preserve">, MPH; </w:t>
      </w:r>
      <w:hyperlink r:id="rId11" w:history="1">
        <w:r w:rsidR="00331F16" w:rsidRPr="00331F16">
          <w:rPr>
            <w:rStyle w:val="Hyperlink"/>
            <w:rFonts w:ascii="Arial" w:eastAsia="Times New Roman" w:hAnsi="Arial" w:cs="Arial"/>
            <w:b/>
            <w:snapToGrid w:val="0"/>
            <w:sz w:val="20"/>
          </w:rPr>
          <w:t>marie.harvey@oregonstate.edu</w:t>
        </w:r>
      </w:hyperlink>
      <w:r w:rsidR="00331F16" w:rsidRPr="00331F16">
        <w:rPr>
          <w:rFonts w:ascii="Arial" w:eastAsia="Times New Roman" w:hAnsi="Arial" w:cs="Arial"/>
          <w:b/>
          <w:snapToGrid w:val="0"/>
          <w:sz w:val="20"/>
        </w:rPr>
        <w:t>; 541-737-3824</w:t>
      </w:r>
    </w:p>
    <w:p w:rsidR="00595F04" w:rsidRDefault="00595F04" w:rsidP="00723B65">
      <w:pPr>
        <w:spacing w:after="0" w:line="240" w:lineRule="exact"/>
        <w:rPr>
          <w:rFonts w:ascii="Arial" w:eastAsia="Times New Roman" w:hAnsi="Arial" w:cs="Arial"/>
          <w:b/>
          <w:snapToGrid w:val="0"/>
          <w:sz w:val="20"/>
        </w:rPr>
      </w:pPr>
    </w:p>
    <w:p w:rsidR="00267EC7" w:rsidRPr="0099335D" w:rsidRDefault="00267EC7" w:rsidP="00267EC7">
      <w:pPr>
        <w:spacing w:after="12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  <w:r w:rsidRPr="0099335D">
        <w:rPr>
          <w:rFonts w:ascii="Arial" w:eastAsia="Times New Roman" w:hAnsi="Arial" w:cs="Arial"/>
          <w:snapToGrid w:val="0"/>
          <w:sz w:val="20"/>
          <w:szCs w:val="20"/>
        </w:rPr>
        <w:t>To apply for this position, visit</w:t>
      </w:r>
      <w:r w:rsidRPr="009D7CC3">
        <w:rPr>
          <w:rFonts w:ascii="Arial" w:eastAsia="Times New Roman" w:hAnsi="Arial" w:cs="Arial"/>
          <w:b/>
          <w:snapToGrid w:val="0"/>
          <w:sz w:val="20"/>
          <w:szCs w:val="20"/>
        </w:rPr>
        <w:t xml:space="preserve"> </w:t>
      </w:r>
      <w:hyperlink r:id="rId12" w:history="1">
        <w:r w:rsidRPr="00266F4C">
          <w:rPr>
            <w:rStyle w:val="Hyperlink"/>
            <w:rFonts w:ascii="Arial" w:eastAsia="Times New Roman" w:hAnsi="Arial" w:cs="Arial"/>
            <w:b/>
            <w:snapToGrid w:val="0"/>
            <w:sz w:val="20"/>
            <w:szCs w:val="20"/>
          </w:rPr>
          <w:t>http://jobs.oregonstate.edu</w:t>
        </w:r>
      </w:hyperlink>
      <w:r>
        <w:rPr>
          <w:rFonts w:ascii="Arial" w:eastAsia="Times New Roman" w:hAnsi="Arial" w:cs="Arial"/>
          <w:b/>
          <w:snapToGrid w:val="0"/>
          <w:sz w:val="20"/>
          <w:szCs w:val="20"/>
        </w:rPr>
        <w:t xml:space="preserve"> </w:t>
      </w:r>
      <w:r w:rsidRPr="00B771F0">
        <w:rPr>
          <w:rFonts w:eastAsia="Times New Roman" w:cs="Arial"/>
          <w:snapToGrid w:val="0"/>
        </w:rPr>
        <w:t xml:space="preserve">posting </w:t>
      </w:r>
      <w:r w:rsidRPr="00B771F0">
        <w:rPr>
          <w:rFonts w:eastAsia="Times New Roman" w:cs="Arial"/>
          <w:b/>
          <w:snapToGrid w:val="0"/>
        </w:rPr>
        <w:t>#</w:t>
      </w:r>
      <w:r w:rsidR="00B771F0" w:rsidRPr="00B771F0">
        <w:rPr>
          <w:rFonts w:cs="Arial"/>
        </w:rPr>
        <w:t xml:space="preserve"> 0015778</w:t>
      </w:r>
      <w:r w:rsidR="00B771F0">
        <w:rPr>
          <w:rFonts w:ascii="Arial" w:eastAsia="Times New Roman" w:hAnsi="Arial" w:cs="Arial"/>
          <w:b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by </w:t>
      </w:r>
      <w:r w:rsidRPr="00595F04">
        <w:rPr>
          <w:rFonts w:ascii="Arial" w:eastAsia="Times New Roman" w:hAnsi="Arial" w:cs="Arial"/>
          <w:b/>
          <w:snapToGrid w:val="0"/>
          <w:sz w:val="20"/>
          <w:szCs w:val="20"/>
        </w:rPr>
        <w:t>9/08/15 for full consideration</w:t>
      </w:r>
      <w:r w:rsidRPr="0099335D">
        <w:rPr>
          <w:rFonts w:ascii="Arial" w:eastAsia="Times New Roman" w:hAnsi="Arial" w:cs="Arial"/>
          <w:snapToGrid w:val="0"/>
          <w:sz w:val="20"/>
          <w:szCs w:val="20"/>
        </w:rPr>
        <w:t>. Open until filled.</w:t>
      </w:r>
    </w:p>
    <w:sectPr w:rsidR="00267EC7" w:rsidRPr="0099335D" w:rsidSect="00B05773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3A" w:rsidRDefault="00C33F3A" w:rsidP="008005CC">
      <w:pPr>
        <w:spacing w:after="0" w:line="240" w:lineRule="auto"/>
      </w:pPr>
      <w:r>
        <w:separator/>
      </w:r>
    </w:p>
  </w:endnote>
  <w:endnote w:type="continuationSeparator" w:id="0">
    <w:p w:rsidR="00C33F3A" w:rsidRDefault="00C33F3A" w:rsidP="0080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3A" w:rsidRDefault="00C33F3A" w:rsidP="008005CC">
      <w:pPr>
        <w:spacing w:after="0" w:line="240" w:lineRule="auto"/>
      </w:pPr>
      <w:r>
        <w:separator/>
      </w:r>
    </w:p>
  </w:footnote>
  <w:footnote w:type="continuationSeparator" w:id="0">
    <w:p w:rsidR="00C33F3A" w:rsidRDefault="00C33F3A" w:rsidP="0080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5CC" w:rsidRDefault="008005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B6550"/>
    <w:multiLevelType w:val="hybridMultilevel"/>
    <w:tmpl w:val="FB184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92"/>
    <w:rsid w:val="000340E2"/>
    <w:rsid w:val="00040565"/>
    <w:rsid w:val="000B1898"/>
    <w:rsid w:val="00165FE0"/>
    <w:rsid w:val="001D1F79"/>
    <w:rsid w:val="001F3631"/>
    <w:rsid w:val="00217C5B"/>
    <w:rsid w:val="00267EC7"/>
    <w:rsid w:val="002730F4"/>
    <w:rsid w:val="00293F00"/>
    <w:rsid w:val="002A682B"/>
    <w:rsid w:val="00331F16"/>
    <w:rsid w:val="00346BE5"/>
    <w:rsid w:val="003F276D"/>
    <w:rsid w:val="005003CA"/>
    <w:rsid w:val="005261DE"/>
    <w:rsid w:val="00592C94"/>
    <w:rsid w:val="00595F04"/>
    <w:rsid w:val="006210E9"/>
    <w:rsid w:val="0064010A"/>
    <w:rsid w:val="0065270B"/>
    <w:rsid w:val="00670096"/>
    <w:rsid w:val="00713838"/>
    <w:rsid w:val="00723B65"/>
    <w:rsid w:val="007E0041"/>
    <w:rsid w:val="007F7551"/>
    <w:rsid w:val="008005CC"/>
    <w:rsid w:val="00807C77"/>
    <w:rsid w:val="00822AE5"/>
    <w:rsid w:val="0084553A"/>
    <w:rsid w:val="009933A2"/>
    <w:rsid w:val="00A144E9"/>
    <w:rsid w:val="00A150D1"/>
    <w:rsid w:val="00A519B0"/>
    <w:rsid w:val="00AD6F66"/>
    <w:rsid w:val="00AF1C7A"/>
    <w:rsid w:val="00B05773"/>
    <w:rsid w:val="00B771F0"/>
    <w:rsid w:val="00C01988"/>
    <w:rsid w:val="00C33F3A"/>
    <w:rsid w:val="00CA2DB5"/>
    <w:rsid w:val="00D15660"/>
    <w:rsid w:val="00D17EE1"/>
    <w:rsid w:val="00D30499"/>
    <w:rsid w:val="00D53F32"/>
    <w:rsid w:val="00D62041"/>
    <w:rsid w:val="00D74008"/>
    <w:rsid w:val="00D93E25"/>
    <w:rsid w:val="00D95387"/>
    <w:rsid w:val="00D96EB5"/>
    <w:rsid w:val="00DF5E02"/>
    <w:rsid w:val="00E1285F"/>
    <w:rsid w:val="00E24E32"/>
    <w:rsid w:val="00E541EF"/>
    <w:rsid w:val="00EE4493"/>
    <w:rsid w:val="00F118C5"/>
    <w:rsid w:val="00F26592"/>
    <w:rsid w:val="00F8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5CC"/>
  </w:style>
  <w:style w:type="paragraph" w:styleId="Footer">
    <w:name w:val="footer"/>
    <w:basedOn w:val="Normal"/>
    <w:link w:val="FooterChar"/>
    <w:uiPriority w:val="99"/>
    <w:unhideWhenUsed/>
    <w:rsid w:val="0080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5CC"/>
  </w:style>
  <w:style w:type="paragraph" w:styleId="BalloonText">
    <w:name w:val="Balloon Text"/>
    <w:basedOn w:val="Normal"/>
    <w:link w:val="BalloonTextChar"/>
    <w:uiPriority w:val="99"/>
    <w:semiHidden/>
    <w:unhideWhenUsed/>
    <w:rsid w:val="0080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0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5CC"/>
  </w:style>
  <w:style w:type="paragraph" w:styleId="Footer">
    <w:name w:val="footer"/>
    <w:basedOn w:val="Normal"/>
    <w:link w:val="FooterChar"/>
    <w:uiPriority w:val="99"/>
    <w:unhideWhenUsed/>
    <w:rsid w:val="0080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5CC"/>
  </w:style>
  <w:style w:type="paragraph" w:styleId="BalloonText">
    <w:name w:val="Balloon Text"/>
    <w:basedOn w:val="Normal"/>
    <w:link w:val="BalloonTextChar"/>
    <w:uiPriority w:val="99"/>
    <w:semiHidden/>
    <w:unhideWhenUsed/>
    <w:rsid w:val="0080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jobs.oregon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e.harvey@oregonstate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regonstate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alth.oregonstate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HarveyM</cp:lastModifiedBy>
  <cp:revision>2</cp:revision>
  <cp:lastPrinted>2014-06-16T21:25:00Z</cp:lastPrinted>
  <dcterms:created xsi:type="dcterms:W3CDTF">2015-08-25T01:36:00Z</dcterms:created>
  <dcterms:modified xsi:type="dcterms:W3CDTF">2015-08-25T01:36:00Z</dcterms:modified>
</cp:coreProperties>
</file>