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07" w:rsidRPr="00B14692" w:rsidRDefault="00B14692" w:rsidP="00BA6807">
      <w:pPr>
        <w:rPr>
          <w:rFonts w:asciiTheme="majorHAnsi" w:hAnsiTheme="majorHAnsi" w:cstheme="majorHAnsi"/>
          <w:b/>
          <w:sz w:val="32"/>
          <w:szCs w:val="32"/>
        </w:rPr>
      </w:pPr>
      <w:r w:rsidRPr="00B14692">
        <w:rPr>
          <w:rFonts w:asciiTheme="majorHAnsi" w:hAnsiTheme="majorHAnsi" w:cstheme="majorHAnsi"/>
          <w:b/>
          <w:sz w:val="32"/>
          <w:szCs w:val="32"/>
        </w:rPr>
        <w:t>Oregon Public Health Division</w:t>
      </w:r>
    </w:p>
    <w:p w:rsidR="00B14692" w:rsidRPr="00491420" w:rsidRDefault="00B14692" w:rsidP="00BA6807">
      <w:pPr>
        <w:rPr>
          <w:rFonts w:ascii="Times New Roman" w:hAnsi="Times New Roman"/>
          <w:b/>
          <w:sz w:val="24"/>
          <w:szCs w:val="24"/>
        </w:rPr>
      </w:pPr>
      <w:r>
        <w:rPr>
          <w:rFonts w:ascii="Times New Roman" w:hAnsi="Times New Roman"/>
          <w:b/>
          <w:sz w:val="24"/>
          <w:szCs w:val="24"/>
        </w:rPr>
        <w:t>____________________________________________________________________________</w:t>
      </w:r>
    </w:p>
    <w:p w:rsidR="00BD57CE" w:rsidRPr="00B14692" w:rsidRDefault="00D535F7" w:rsidP="00B14692">
      <w:pPr>
        <w:spacing w:line="240" w:lineRule="auto"/>
        <w:rPr>
          <w:rFonts w:asciiTheme="majorHAnsi" w:hAnsiTheme="majorHAnsi" w:cstheme="majorHAnsi"/>
          <w:b/>
          <w:sz w:val="52"/>
          <w:szCs w:val="52"/>
        </w:rPr>
      </w:pPr>
      <w:r w:rsidRPr="00B14692">
        <w:rPr>
          <w:rFonts w:asciiTheme="majorHAnsi" w:hAnsiTheme="majorHAnsi" w:cstheme="majorHAnsi"/>
          <w:b/>
          <w:sz w:val="52"/>
          <w:szCs w:val="52"/>
        </w:rPr>
        <w:t>Developing and Implementing Healthy Meetings Policies</w:t>
      </w:r>
      <w:r w:rsidR="00B14692">
        <w:rPr>
          <w:rFonts w:asciiTheme="majorHAnsi" w:hAnsiTheme="majorHAnsi" w:cstheme="majorHAnsi"/>
          <w:b/>
          <w:sz w:val="52"/>
          <w:szCs w:val="52"/>
        </w:rPr>
        <w:t xml:space="preserve"> </w:t>
      </w:r>
      <w:r w:rsidRPr="00B14692">
        <w:rPr>
          <w:rFonts w:asciiTheme="majorHAnsi" w:hAnsiTheme="majorHAnsi" w:cstheme="majorHAnsi"/>
          <w:b/>
          <w:sz w:val="52"/>
          <w:szCs w:val="52"/>
        </w:rPr>
        <w:t>in Oregon’s Public Agencies</w:t>
      </w:r>
    </w:p>
    <w:p w:rsidR="00B14692" w:rsidRDefault="00B14692">
      <w:r>
        <w:rPr>
          <w:rFonts w:ascii="Tahoma" w:hAnsi="Tahoma" w:cs="Tahoma"/>
          <w:b/>
          <w:sz w:val="32"/>
          <w:szCs w:val="32"/>
        </w:rPr>
        <w:t>_____________________________________________</w:t>
      </w:r>
    </w:p>
    <w:p w:rsidR="00D535F7" w:rsidRPr="00B14692" w:rsidRDefault="00D535F7" w:rsidP="00B14692">
      <w:pPr>
        <w:rPr>
          <w:rFonts w:asciiTheme="majorHAnsi" w:hAnsiTheme="majorHAnsi" w:cstheme="majorHAnsi"/>
          <w:sz w:val="36"/>
          <w:szCs w:val="36"/>
        </w:rPr>
      </w:pPr>
      <w:r w:rsidRPr="00B14692">
        <w:rPr>
          <w:rFonts w:asciiTheme="majorHAnsi" w:hAnsiTheme="majorHAnsi" w:cstheme="majorHAnsi"/>
          <w:sz w:val="36"/>
          <w:szCs w:val="36"/>
        </w:rPr>
        <w:t>A Qualitative Process and Impact Evaluation</w:t>
      </w:r>
    </w:p>
    <w:p w:rsidR="00227FCD" w:rsidRPr="00BD5D5D" w:rsidRDefault="00227FCD" w:rsidP="001B01F9">
      <w:pPr>
        <w:jc w:val="center"/>
        <w:rPr>
          <w:rFonts w:ascii="Garamond" w:hAnsi="Garamond"/>
          <w:sz w:val="28"/>
          <w:szCs w:val="28"/>
        </w:rPr>
      </w:pPr>
    </w:p>
    <w:p w:rsidR="00227FCD" w:rsidRPr="00B14692" w:rsidRDefault="00227FCD" w:rsidP="00B14692">
      <w:pPr>
        <w:rPr>
          <w:rFonts w:ascii="Garamond" w:hAnsi="Garamond"/>
          <w:sz w:val="28"/>
          <w:szCs w:val="28"/>
        </w:rPr>
      </w:pPr>
    </w:p>
    <w:p w:rsidR="00227FCD" w:rsidRPr="00B14692" w:rsidRDefault="00227FCD" w:rsidP="00B14692">
      <w:pPr>
        <w:rPr>
          <w:rFonts w:ascii="Garamond" w:hAnsi="Garamond"/>
          <w:sz w:val="28"/>
          <w:szCs w:val="28"/>
        </w:rPr>
      </w:pPr>
    </w:p>
    <w:p w:rsidR="00227FCD" w:rsidRPr="00B14692" w:rsidRDefault="00227FCD" w:rsidP="00B14692">
      <w:pPr>
        <w:rPr>
          <w:rFonts w:ascii="Garamond" w:hAnsi="Garamond"/>
          <w:sz w:val="28"/>
          <w:szCs w:val="28"/>
        </w:rPr>
      </w:pPr>
    </w:p>
    <w:p w:rsidR="00227FCD" w:rsidRDefault="00227FCD" w:rsidP="001B01F9">
      <w:pPr>
        <w:jc w:val="center"/>
        <w:rPr>
          <w:rFonts w:ascii="Garamond" w:hAnsi="Garamond"/>
          <w:i/>
          <w:sz w:val="28"/>
          <w:szCs w:val="28"/>
        </w:rPr>
      </w:pPr>
    </w:p>
    <w:p w:rsidR="00227FCD" w:rsidRDefault="00227FCD" w:rsidP="001B01F9">
      <w:pPr>
        <w:jc w:val="center"/>
        <w:rPr>
          <w:rFonts w:ascii="Garamond" w:hAnsi="Garamond"/>
          <w:i/>
          <w:sz w:val="28"/>
          <w:szCs w:val="28"/>
        </w:rPr>
      </w:pPr>
    </w:p>
    <w:p w:rsidR="00227FCD" w:rsidRDefault="00227FCD" w:rsidP="001B01F9">
      <w:pPr>
        <w:jc w:val="center"/>
        <w:rPr>
          <w:rFonts w:ascii="Garamond" w:hAnsi="Garamond"/>
          <w:i/>
          <w:sz w:val="28"/>
          <w:szCs w:val="28"/>
        </w:rPr>
      </w:pPr>
    </w:p>
    <w:p w:rsidR="00227FCD" w:rsidRDefault="00B14692" w:rsidP="00B14692">
      <w:pPr>
        <w:spacing w:after="0" w:line="240" w:lineRule="auto"/>
        <w:rPr>
          <w:rFonts w:asciiTheme="majorHAnsi" w:hAnsiTheme="majorHAnsi" w:cstheme="majorHAnsi"/>
          <w:sz w:val="32"/>
          <w:szCs w:val="32"/>
        </w:rPr>
      </w:pPr>
      <w:r w:rsidRPr="00B14692">
        <w:rPr>
          <w:rFonts w:asciiTheme="majorHAnsi" w:hAnsiTheme="majorHAnsi" w:cstheme="majorHAnsi"/>
          <w:sz w:val="32"/>
          <w:szCs w:val="32"/>
        </w:rPr>
        <w:t xml:space="preserve">Contact: </w:t>
      </w:r>
    </w:p>
    <w:p w:rsidR="00B14692" w:rsidRPr="00B14692" w:rsidRDefault="00B14692" w:rsidP="00B14692">
      <w:pPr>
        <w:spacing w:after="0" w:line="240" w:lineRule="auto"/>
        <w:rPr>
          <w:rFonts w:asciiTheme="majorHAnsi" w:hAnsiTheme="majorHAnsi" w:cstheme="majorHAnsi"/>
          <w:sz w:val="32"/>
          <w:szCs w:val="32"/>
        </w:rPr>
      </w:pPr>
    </w:p>
    <w:p w:rsidR="00B14692" w:rsidRPr="00B14692" w:rsidRDefault="00B14692" w:rsidP="00B14692">
      <w:pPr>
        <w:spacing w:after="0" w:line="240" w:lineRule="auto"/>
        <w:rPr>
          <w:rFonts w:asciiTheme="majorHAnsi" w:hAnsiTheme="majorHAnsi" w:cstheme="majorHAnsi"/>
          <w:sz w:val="28"/>
          <w:szCs w:val="28"/>
        </w:rPr>
      </w:pPr>
      <w:r w:rsidRPr="00B14692">
        <w:rPr>
          <w:rFonts w:asciiTheme="majorHAnsi" w:hAnsiTheme="majorHAnsi" w:cstheme="majorHAnsi"/>
          <w:sz w:val="28"/>
          <w:szCs w:val="28"/>
        </w:rPr>
        <w:t>Kim La Croix, Policy Specialist</w:t>
      </w:r>
    </w:p>
    <w:p w:rsidR="00B14692" w:rsidRPr="00B14692" w:rsidRDefault="00B14692" w:rsidP="00B14692">
      <w:pPr>
        <w:spacing w:after="0" w:line="240" w:lineRule="auto"/>
        <w:rPr>
          <w:rFonts w:asciiTheme="majorHAnsi" w:hAnsiTheme="majorHAnsi" w:cstheme="majorHAnsi"/>
          <w:sz w:val="28"/>
          <w:szCs w:val="28"/>
        </w:rPr>
      </w:pPr>
      <w:r w:rsidRPr="00B14692">
        <w:rPr>
          <w:rFonts w:asciiTheme="majorHAnsi" w:hAnsiTheme="majorHAnsi" w:cstheme="majorHAnsi"/>
          <w:sz w:val="28"/>
          <w:szCs w:val="28"/>
        </w:rPr>
        <w:t>971-673-0606</w:t>
      </w:r>
    </w:p>
    <w:p w:rsidR="00B14692" w:rsidRPr="00B14692" w:rsidRDefault="00B14692" w:rsidP="00B14692">
      <w:pPr>
        <w:spacing w:after="0" w:line="240" w:lineRule="auto"/>
        <w:rPr>
          <w:rFonts w:asciiTheme="majorHAnsi" w:hAnsiTheme="majorHAnsi" w:cstheme="majorHAnsi"/>
          <w:sz w:val="28"/>
          <w:szCs w:val="28"/>
        </w:rPr>
      </w:pPr>
      <w:r>
        <w:rPr>
          <w:rFonts w:asciiTheme="majorHAnsi" w:hAnsiTheme="majorHAnsi" w:cstheme="majorHAnsi"/>
          <w:sz w:val="28"/>
          <w:szCs w:val="28"/>
        </w:rPr>
        <w:t>kimberly.w.lacroix@state.or.us</w:t>
      </w:r>
    </w:p>
    <w:p w:rsidR="00B14692" w:rsidRPr="00B14692" w:rsidRDefault="00B14692" w:rsidP="00B14692">
      <w:pPr>
        <w:spacing w:after="0" w:line="240" w:lineRule="auto"/>
        <w:rPr>
          <w:rFonts w:asciiTheme="majorHAnsi" w:hAnsiTheme="majorHAnsi" w:cstheme="majorHAnsi"/>
          <w:sz w:val="28"/>
          <w:szCs w:val="28"/>
        </w:rPr>
      </w:pPr>
    </w:p>
    <w:p w:rsidR="00227FCD" w:rsidRPr="00B14692" w:rsidRDefault="00B14692" w:rsidP="00B14692">
      <w:pPr>
        <w:rPr>
          <w:rFonts w:asciiTheme="majorHAnsi" w:hAnsiTheme="majorHAnsi" w:cstheme="majorHAnsi"/>
          <w:sz w:val="36"/>
          <w:szCs w:val="36"/>
        </w:rPr>
      </w:pPr>
      <w:r w:rsidRPr="00B14692">
        <w:rPr>
          <w:rFonts w:asciiTheme="majorHAnsi" w:hAnsiTheme="majorHAnsi" w:cstheme="majorHAnsi"/>
          <w:sz w:val="36"/>
          <w:szCs w:val="36"/>
        </w:rPr>
        <w:t>May 2013</w:t>
      </w:r>
    </w:p>
    <w:p w:rsidR="00227FCD" w:rsidRPr="00B14692" w:rsidRDefault="00227FCD" w:rsidP="00B14692">
      <w:pPr>
        <w:jc w:val="center"/>
        <w:rPr>
          <w:rFonts w:ascii="Garamond" w:hAnsi="Garamond"/>
          <w:sz w:val="28"/>
          <w:szCs w:val="28"/>
        </w:rPr>
      </w:pPr>
    </w:p>
    <w:p w:rsidR="00227FCD" w:rsidRDefault="00B14692" w:rsidP="001B01F9">
      <w:pPr>
        <w:jc w:val="center"/>
        <w:rPr>
          <w:rFonts w:ascii="Garamond" w:hAnsi="Garamond"/>
          <w:i/>
          <w:sz w:val="28"/>
          <w:szCs w:val="28"/>
        </w:rPr>
      </w:pPr>
      <w:r>
        <w:rPr>
          <w:rFonts w:ascii="Garamond" w:hAnsi="Garamond"/>
          <w:i/>
          <w:noProof/>
          <w:sz w:val="28"/>
          <w:szCs w:val="28"/>
        </w:rPr>
        <w:drawing>
          <wp:anchor distT="0" distB="0" distL="114300" distR="114300" simplePos="0" relativeHeight="251658240" behindDoc="0" locked="0" layoutInCell="1" allowOverlap="1">
            <wp:simplePos x="0" y="0"/>
            <wp:positionH relativeFrom="column">
              <wp:posOffset>3895135</wp:posOffset>
            </wp:positionH>
            <wp:positionV relativeFrom="paragraph">
              <wp:posOffset>72879</wp:posOffset>
            </wp:positionV>
            <wp:extent cx="1689476" cy="631178"/>
            <wp:effectExtent l="19050" t="0" r="5974" b="0"/>
            <wp:wrapNone/>
            <wp:docPr id="7" name="Picture 6" descr="oha_color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ha_color_trans"/>
                    <pic:cNvPicPr>
                      <a:picLocks noChangeAspect="1" noChangeArrowheads="1"/>
                    </pic:cNvPicPr>
                  </pic:nvPicPr>
                  <pic:blipFill>
                    <a:blip r:embed="rId8"/>
                    <a:srcRect/>
                    <a:stretch>
                      <a:fillRect/>
                    </a:stretch>
                  </pic:blipFill>
                  <pic:spPr bwMode="auto">
                    <a:xfrm>
                      <a:off x="0" y="0"/>
                      <a:ext cx="1689476" cy="631178"/>
                    </a:xfrm>
                    <a:prstGeom prst="rect">
                      <a:avLst/>
                    </a:prstGeom>
                    <a:noFill/>
                    <a:ln w="9525">
                      <a:noFill/>
                      <a:miter lim="800000"/>
                      <a:headEnd/>
                      <a:tailEnd/>
                    </a:ln>
                  </pic:spPr>
                </pic:pic>
              </a:graphicData>
            </a:graphic>
          </wp:anchor>
        </w:drawing>
      </w:r>
    </w:p>
    <w:p w:rsidR="00227FCD" w:rsidRDefault="00227FCD" w:rsidP="001B01F9">
      <w:pPr>
        <w:jc w:val="center"/>
        <w:rPr>
          <w:rFonts w:ascii="Garamond" w:hAnsi="Garamond"/>
          <w:i/>
          <w:sz w:val="28"/>
          <w:szCs w:val="28"/>
        </w:rPr>
      </w:pPr>
    </w:p>
    <w:p w:rsidR="00227FCD" w:rsidRPr="00B14692" w:rsidRDefault="00447D1A" w:rsidP="00B14692">
      <w:pPr>
        <w:rPr>
          <w:rFonts w:asciiTheme="majorHAnsi" w:hAnsiTheme="majorHAnsi" w:cstheme="majorHAnsi"/>
          <w:b/>
          <w:sz w:val="28"/>
          <w:szCs w:val="28"/>
        </w:rPr>
      </w:pPr>
      <w:r>
        <w:rPr>
          <w:rFonts w:asciiTheme="majorHAnsi" w:hAnsiTheme="majorHAnsi" w:cstheme="majorHAnsi"/>
          <w:b/>
          <w:sz w:val="28"/>
          <w:szCs w:val="28"/>
        </w:rPr>
        <w:lastRenderedPageBreak/>
        <w:t>Authors and acknowledgements</w:t>
      </w:r>
    </w:p>
    <w:p w:rsidR="00B14692" w:rsidRDefault="00BD5D5D" w:rsidP="00B14692">
      <w:pPr>
        <w:rPr>
          <w:rFonts w:ascii="Garamond" w:hAnsi="Garamond"/>
          <w:i/>
          <w:sz w:val="28"/>
          <w:szCs w:val="28"/>
        </w:rPr>
      </w:pPr>
      <w:r>
        <w:rPr>
          <w:rFonts w:ascii="Garamond" w:hAnsi="Garamond"/>
          <w:sz w:val="28"/>
          <w:szCs w:val="28"/>
        </w:rPr>
        <w:t>This</w:t>
      </w:r>
      <w:r w:rsidR="00B14692" w:rsidRPr="00E143F8">
        <w:rPr>
          <w:rFonts w:ascii="Garamond" w:hAnsi="Garamond"/>
          <w:sz w:val="28"/>
          <w:szCs w:val="28"/>
        </w:rPr>
        <w:t xml:space="preserve"> project was conducted</w:t>
      </w:r>
      <w:r>
        <w:rPr>
          <w:rFonts w:ascii="Garamond" w:hAnsi="Garamond"/>
          <w:sz w:val="28"/>
          <w:szCs w:val="28"/>
        </w:rPr>
        <w:t xml:space="preserve"> and</w:t>
      </w:r>
      <w:r w:rsidR="008C2997">
        <w:rPr>
          <w:rFonts w:ascii="Garamond" w:hAnsi="Garamond"/>
          <w:sz w:val="28"/>
          <w:szCs w:val="28"/>
        </w:rPr>
        <w:t xml:space="preserve"> the</w:t>
      </w:r>
      <w:r>
        <w:rPr>
          <w:rFonts w:ascii="Garamond" w:hAnsi="Garamond"/>
          <w:sz w:val="28"/>
          <w:szCs w:val="28"/>
        </w:rPr>
        <w:t xml:space="preserve"> report written </w:t>
      </w:r>
      <w:r w:rsidR="00B14692" w:rsidRPr="00E143F8">
        <w:rPr>
          <w:rFonts w:ascii="Garamond" w:hAnsi="Garamond"/>
          <w:sz w:val="28"/>
          <w:szCs w:val="28"/>
        </w:rPr>
        <w:t xml:space="preserve">on behalf of the Oregon Health Authority’s Health Promotion and Chronic Disease Prevention Section (HPCDP) by </w:t>
      </w:r>
      <w:r w:rsidR="008C2997">
        <w:rPr>
          <w:rFonts w:ascii="Garamond" w:hAnsi="Garamond"/>
          <w:sz w:val="28"/>
          <w:szCs w:val="28"/>
        </w:rPr>
        <w:t>Elizabeth</w:t>
      </w:r>
      <w:r w:rsidR="008C2997" w:rsidRPr="00E143F8">
        <w:rPr>
          <w:rFonts w:ascii="Garamond" w:hAnsi="Garamond"/>
          <w:sz w:val="28"/>
          <w:szCs w:val="28"/>
        </w:rPr>
        <w:t xml:space="preserve"> </w:t>
      </w:r>
      <w:r w:rsidR="00B14692" w:rsidRPr="00E143F8">
        <w:rPr>
          <w:rFonts w:ascii="Garamond" w:hAnsi="Garamond"/>
          <w:sz w:val="28"/>
          <w:szCs w:val="28"/>
        </w:rPr>
        <w:t>Stuart, a Master of Public Health candidate at Portland State University, in fulfillment of her graduate field experience requirements. Supervision was provided by Kimberly La Croix, Policy Specialist at HPCDP, with technical assistance from Shaun Parkman, HPCDP Evaluation Lead. The project activities took place January through May, 2013.</w:t>
      </w:r>
    </w:p>
    <w:p w:rsidR="00227FCD" w:rsidRDefault="00227FCD" w:rsidP="001B01F9">
      <w:pPr>
        <w:jc w:val="center"/>
        <w:rPr>
          <w:rFonts w:ascii="Garamond" w:hAnsi="Garamond"/>
          <w:i/>
          <w:sz w:val="28"/>
          <w:szCs w:val="28"/>
        </w:rPr>
      </w:pPr>
    </w:p>
    <w:p w:rsidR="00B14692" w:rsidRDefault="00B14692" w:rsidP="001B01F9">
      <w:pPr>
        <w:jc w:val="center"/>
        <w:rPr>
          <w:rFonts w:ascii="Garamond" w:hAnsi="Garamond"/>
          <w:i/>
          <w:sz w:val="28"/>
          <w:szCs w:val="28"/>
        </w:rPr>
      </w:pPr>
    </w:p>
    <w:p w:rsidR="00B14692" w:rsidRDefault="00B14692"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BD5D5D" w:rsidRDefault="00BD5D5D" w:rsidP="001B01F9">
      <w:pPr>
        <w:jc w:val="center"/>
        <w:rPr>
          <w:rFonts w:ascii="Garamond" w:hAnsi="Garamond"/>
          <w:i/>
          <w:sz w:val="28"/>
          <w:szCs w:val="28"/>
        </w:rPr>
      </w:pPr>
    </w:p>
    <w:p w:rsidR="00227FCD" w:rsidRDefault="008C15F8" w:rsidP="00BD5D5D">
      <w:pPr>
        <w:rPr>
          <w:rFonts w:asciiTheme="majorHAnsi" w:hAnsiTheme="majorHAnsi" w:cstheme="majorHAnsi"/>
          <w:b/>
          <w:sz w:val="28"/>
          <w:szCs w:val="28"/>
        </w:rPr>
      </w:pPr>
      <w:r>
        <w:rPr>
          <w:rFonts w:asciiTheme="majorHAnsi" w:hAnsiTheme="majorHAnsi" w:cstheme="majorHAnsi"/>
          <w:b/>
          <w:sz w:val="28"/>
          <w:szCs w:val="28"/>
        </w:rPr>
        <w:lastRenderedPageBreak/>
        <w:t>Table of c</w:t>
      </w:r>
      <w:r w:rsidR="00227FCD" w:rsidRPr="008B7DE0">
        <w:rPr>
          <w:rFonts w:asciiTheme="majorHAnsi" w:hAnsiTheme="majorHAnsi" w:cstheme="majorHAnsi"/>
          <w:b/>
          <w:sz w:val="28"/>
          <w:szCs w:val="28"/>
        </w:rPr>
        <w:t>ontents</w:t>
      </w:r>
    </w:p>
    <w:p w:rsidR="00815C4A" w:rsidRDefault="00815C4A" w:rsidP="00886681">
      <w:pPr>
        <w:spacing w:after="120" w:line="240" w:lineRule="auto"/>
        <w:rPr>
          <w:rFonts w:ascii="Garamond" w:hAnsi="Garamond" w:cstheme="majorHAnsi"/>
          <w:sz w:val="24"/>
          <w:szCs w:val="24"/>
        </w:rPr>
      </w:pPr>
      <w:r>
        <w:rPr>
          <w:rFonts w:ascii="Garamond" w:hAnsi="Garamond" w:cstheme="majorHAnsi"/>
          <w:sz w:val="24"/>
          <w:szCs w:val="24"/>
        </w:rPr>
        <w:t>Executive summary</w:t>
      </w:r>
      <w:r w:rsidR="008C15F8">
        <w:rPr>
          <w:rFonts w:ascii="Garamond" w:hAnsi="Garamond" w:cstheme="majorHAnsi"/>
          <w:sz w:val="24"/>
          <w:szCs w:val="24"/>
        </w:rPr>
        <w:t>…</w:t>
      </w:r>
      <w:r w:rsidR="00381B48">
        <w:rPr>
          <w:rFonts w:ascii="Garamond" w:hAnsi="Garamond" w:cstheme="majorHAnsi"/>
          <w:sz w:val="24"/>
          <w:szCs w:val="24"/>
        </w:rPr>
        <w:t>………………………………………………………………………...……3</w:t>
      </w:r>
      <w:r>
        <w:rPr>
          <w:rFonts w:ascii="Garamond" w:hAnsi="Garamond" w:cstheme="majorHAnsi"/>
          <w:sz w:val="24"/>
          <w:szCs w:val="24"/>
        </w:rPr>
        <w:t xml:space="preserve"> </w:t>
      </w:r>
    </w:p>
    <w:p w:rsidR="00354BE8" w:rsidRDefault="00354BE8" w:rsidP="00886681">
      <w:pPr>
        <w:spacing w:after="120" w:line="240" w:lineRule="auto"/>
        <w:rPr>
          <w:rFonts w:ascii="Garamond" w:hAnsi="Garamond" w:cstheme="majorHAnsi"/>
          <w:sz w:val="24"/>
          <w:szCs w:val="24"/>
        </w:rPr>
      </w:pPr>
      <w:r>
        <w:rPr>
          <w:rFonts w:ascii="Garamond" w:hAnsi="Garamond" w:cstheme="majorHAnsi"/>
          <w:sz w:val="24"/>
          <w:szCs w:val="24"/>
        </w:rPr>
        <w:t>Project background</w:t>
      </w:r>
      <w:r w:rsidR="00381B48">
        <w:rPr>
          <w:rFonts w:ascii="Garamond" w:hAnsi="Garamond" w:cstheme="majorHAnsi"/>
          <w:sz w:val="24"/>
          <w:szCs w:val="24"/>
        </w:rPr>
        <w:t>…………………………………………………………………………...……6</w:t>
      </w:r>
    </w:p>
    <w:p w:rsidR="00354BE8" w:rsidRDefault="00354BE8" w:rsidP="00886681">
      <w:pPr>
        <w:spacing w:after="120" w:line="240" w:lineRule="auto"/>
        <w:rPr>
          <w:rFonts w:ascii="Garamond" w:hAnsi="Garamond" w:cstheme="majorHAnsi"/>
          <w:sz w:val="24"/>
          <w:szCs w:val="24"/>
        </w:rPr>
      </w:pPr>
      <w:r>
        <w:rPr>
          <w:rFonts w:ascii="Garamond" w:hAnsi="Garamond" w:cstheme="majorHAnsi"/>
          <w:sz w:val="24"/>
          <w:szCs w:val="24"/>
        </w:rPr>
        <w:t>Evaluation framework</w:t>
      </w:r>
      <w:r w:rsidR="00381B48">
        <w:rPr>
          <w:rFonts w:ascii="Garamond" w:hAnsi="Garamond" w:cstheme="majorHAnsi"/>
          <w:sz w:val="24"/>
          <w:szCs w:val="24"/>
        </w:rPr>
        <w:t>………………………………………………………………………….…..6</w:t>
      </w:r>
    </w:p>
    <w:p w:rsidR="00354BE8" w:rsidRDefault="00354BE8" w:rsidP="00886681">
      <w:pPr>
        <w:spacing w:after="120" w:line="240" w:lineRule="auto"/>
        <w:rPr>
          <w:rFonts w:ascii="Garamond" w:hAnsi="Garamond" w:cstheme="majorHAnsi"/>
          <w:sz w:val="24"/>
          <w:szCs w:val="24"/>
        </w:rPr>
      </w:pPr>
      <w:r>
        <w:rPr>
          <w:rFonts w:ascii="Garamond" w:hAnsi="Garamond" w:cstheme="majorHAnsi"/>
          <w:sz w:val="24"/>
          <w:szCs w:val="24"/>
        </w:rPr>
        <w:t>Methods</w:t>
      </w:r>
      <w:r w:rsidR="008C15F8">
        <w:rPr>
          <w:rFonts w:ascii="Garamond" w:hAnsi="Garamond" w:cstheme="majorHAnsi"/>
          <w:sz w:val="24"/>
          <w:szCs w:val="24"/>
        </w:rPr>
        <w:t>……………………………………………………………………………………………</w:t>
      </w:r>
      <w:r w:rsidR="00381B48">
        <w:rPr>
          <w:rFonts w:ascii="Garamond" w:hAnsi="Garamond" w:cstheme="majorHAnsi"/>
          <w:sz w:val="24"/>
          <w:szCs w:val="24"/>
        </w:rPr>
        <w:t>7</w:t>
      </w:r>
    </w:p>
    <w:p w:rsidR="00354BE8" w:rsidRDefault="00354BE8" w:rsidP="00886681">
      <w:pPr>
        <w:spacing w:after="120" w:line="240" w:lineRule="auto"/>
        <w:rPr>
          <w:rFonts w:ascii="Garamond" w:hAnsi="Garamond" w:cstheme="majorHAnsi"/>
          <w:sz w:val="24"/>
          <w:szCs w:val="24"/>
        </w:rPr>
      </w:pPr>
      <w:r>
        <w:rPr>
          <w:rFonts w:ascii="Garamond" w:hAnsi="Garamond" w:cstheme="majorHAnsi"/>
          <w:sz w:val="24"/>
          <w:szCs w:val="24"/>
        </w:rPr>
        <w:t>Results</w:t>
      </w:r>
      <w:r w:rsidR="008C15F8">
        <w:rPr>
          <w:rFonts w:ascii="Garamond" w:hAnsi="Garamond" w:cstheme="majorHAnsi"/>
          <w:sz w:val="24"/>
          <w:szCs w:val="24"/>
        </w:rPr>
        <w:t>……………………………………………………………………………………………</w:t>
      </w:r>
      <w:r w:rsidR="00381B48">
        <w:rPr>
          <w:rFonts w:ascii="Garamond" w:hAnsi="Garamond" w:cstheme="majorHAnsi"/>
          <w:sz w:val="24"/>
          <w:szCs w:val="24"/>
        </w:rPr>
        <w:t>.</w:t>
      </w:r>
      <w:r w:rsidR="008C15F8">
        <w:rPr>
          <w:rFonts w:ascii="Garamond" w:hAnsi="Garamond" w:cstheme="majorHAnsi"/>
          <w:sz w:val="24"/>
          <w:szCs w:val="24"/>
        </w:rPr>
        <w:t>..</w:t>
      </w:r>
      <w:r w:rsidR="00381B48">
        <w:rPr>
          <w:rFonts w:ascii="Garamond" w:hAnsi="Garamond" w:cstheme="majorHAnsi"/>
          <w:sz w:val="24"/>
          <w:szCs w:val="24"/>
        </w:rPr>
        <w:t>8</w:t>
      </w:r>
    </w:p>
    <w:p w:rsidR="00354BE8" w:rsidRDefault="00354BE8" w:rsidP="00886681">
      <w:pPr>
        <w:spacing w:after="120" w:line="240" w:lineRule="auto"/>
        <w:rPr>
          <w:rFonts w:ascii="Garamond" w:hAnsi="Garamond" w:cstheme="majorHAnsi"/>
          <w:sz w:val="24"/>
          <w:szCs w:val="24"/>
        </w:rPr>
      </w:pPr>
      <w:r>
        <w:rPr>
          <w:rFonts w:ascii="Garamond" w:hAnsi="Garamond" w:cstheme="majorHAnsi"/>
          <w:sz w:val="24"/>
          <w:szCs w:val="24"/>
        </w:rPr>
        <w:tab/>
      </w:r>
      <w:r w:rsidR="00900879">
        <w:rPr>
          <w:rFonts w:ascii="Garamond" w:hAnsi="Garamond" w:cstheme="majorHAnsi"/>
          <w:sz w:val="24"/>
          <w:szCs w:val="24"/>
        </w:rPr>
        <w:t>Policy content</w:t>
      </w:r>
      <w:r w:rsidR="008C15F8">
        <w:rPr>
          <w:rFonts w:ascii="Garamond" w:hAnsi="Garamond" w:cstheme="majorHAnsi"/>
          <w:sz w:val="24"/>
          <w:szCs w:val="24"/>
        </w:rPr>
        <w:t>……………………………………………………………………………</w:t>
      </w:r>
      <w:r w:rsidR="00381B48">
        <w:rPr>
          <w:rFonts w:ascii="Garamond" w:hAnsi="Garamond" w:cstheme="majorHAnsi"/>
          <w:sz w:val="24"/>
          <w:szCs w:val="24"/>
        </w:rPr>
        <w:t>..</w:t>
      </w:r>
      <w:r w:rsidR="008C15F8">
        <w:rPr>
          <w:rFonts w:ascii="Garamond" w:hAnsi="Garamond" w:cstheme="majorHAnsi"/>
          <w:sz w:val="24"/>
          <w:szCs w:val="24"/>
        </w:rPr>
        <w:t>..</w:t>
      </w:r>
      <w:r w:rsidR="00381B48">
        <w:rPr>
          <w:rFonts w:ascii="Garamond" w:hAnsi="Garamond" w:cstheme="majorHAnsi"/>
          <w:sz w:val="24"/>
          <w:szCs w:val="24"/>
        </w:rPr>
        <w:t>8</w:t>
      </w:r>
    </w:p>
    <w:p w:rsidR="00900879" w:rsidRDefault="00900879" w:rsidP="00886681">
      <w:pPr>
        <w:spacing w:after="120" w:line="240" w:lineRule="auto"/>
        <w:rPr>
          <w:rFonts w:ascii="Garamond" w:hAnsi="Garamond" w:cstheme="majorHAnsi"/>
          <w:sz w:val="24"/>
          <w:szCs w:val="24"/>
        </w:rPr>
      </w:pPr>
      <w:r>
        <w:rPr>
          <w:rFonts w:ascii="Garamond" w:hAnsi="Garamond" w:cstheme="majorHAnsi"/>
          <w:sz w:val="24"/>
          <w:szCs w:val="24"/>
        </w:rPr>
        <w:tab/>
        <w:t>Process evaluation</w:t>
      </w:r>
      <w:r w:rsidR="008C15F8">
        <w:rPr>
          <w:rFonts w:ascii="Garamond" w:hAnsi="Garamond" w:cstheme="majorHAnsi"/>
          <w:sz w:val="24"/>
          <w:szCs w:val="24"/>
        </w:rPr>
        <w:t>………………………</w:t>
      </w:r>
      <w:r w:rsidR="00381B48">
        <w:rPr>
          <w:rFonts w:ascii="Garamond" w:hAnsi="Garamond" w:cstheme="majorHAnsi"/>
          <w:sz w:val="24"/>
          <w:szCs w:val="24"/>
        </w:rPr>
        <w:t>……………………………………………...</w:t>
      </w:r>
      <w:r w:rsidR="008C15F8">
        <w:rPr>
          <w:rFonts w:ascii="Garamond" w:hAnsi="Garamond" w:cstheme="majorHAnsi"/>
          <w:sz w:val="24"/>
          <w:szCs w:val="24"/>
        </w:rPr>
        <w:t>…</w:t>
      </w:r>
      <w:r w:rsidR="00381B48">
        <w:rPr>
          <w:rFonts w:ascii="Garamond" w:hAnsi="Garamond" w:cstheme="majorHAnsi"/>
          <w:sz w:val="24"/>
          <w:szCs w:val="24"/>
        </w:rPr>
        <w:t xml:space="preserve">10   </w:t>
      </w:r>
    </w:p>
    <w:p w:rsidR="00900879" w:rsidRDefault="00900879"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Policy development steps</w:t>
      </w:r>
      <w:r w:rsidR="00381B48">
        <w:rPr>
          <w:rFonts w:ascii="Garamond" w:hAnsi="Garamond" w:cstheme="majorHAnsi"/>
          <w:sz w:val="24"/>
          <w:szCs w:val="24"/>
        </w:rPr>
        <w:t>…………………………………………………………10</w:t>
      </w:r>
    </w:p>
    <w:p w:rsidR="00900879" w:rsidRDefault="00900879"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Policy development themes</w:t>
      </w:r>
      <w:r w:rsidR="00381B48">
        <w:rPr>
          <w:rFonts w:ascii="Garamond" w:hAnsi="Garamond" w:cstheme="majorHAnsi"/>
          <w:sz w:val="24"/>
          <w:szCs w:val="24"/>
        </w:rPr>
        <w:t>…………………………………………………….…13</w:t>
      </w:r>
    </w:p>
    <w:p w:rsidR="00900879" w:rsidRDefault="00900879"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r>
      <w:r>
        <w:rPr>
          <w:rFonts w:ascii="Garamond" w:hAnsi="Garamond" w:cstheme="majorHAnsi"/>
          <w:sz w:val="24"/>
          <w:szCs w:val="24"/>
        </w:rPr>
        <w:tab/>
        <w:t>Policy origins</w:t>
      </w:r>
      <w:r w:rsidR="00381B48">
        <w:rPr>
          <w:rFonts w:ascii="Garamond" w:hAnsi="Garamond" w:cstheme="majorHAnsi"/>
          <w:sz w:val="24"/>
          <w:szCs w:val="24"/>
        </w:rPr>
        <w:t>……………………………………………………………...13</w:t>
      </w:r>
    </w:p>
    <w:p w:rsidR="00900879" w:rsidRDefault="00900879"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r>
      <w:r>
        <w:rPr>
          <w:rFonts w:ascii="Garamond" w:hAnsi="Garamond" w:cstheme="majorHAnsi"/>
          <w:sz w:val="24"/>
          <w:szCs w:val="24"/>
        </w:rPr>
        <w:tab/>
        <w:t>Challenges/barriers</w:t>
      </w:r>
      <w:r w:rsidR="00381B48">
        <w:rPr>
          <w:rFonts w:ascii="Garamond" w:hAnsi="Garamond" w:cstheme="majorHAnsi"/>
          <w:sz w:val="24"/>
          <w:szCs w:val="24"/>
        </w:rPr>
        <w:t>…………………………………………………….…15</w:t>
      </w:r>
    </w:p>
    <w:p w:rsidR="00900879" w:rsidRDefault="00900879" w:rsidP="00886681">
      <w:pPr>
        <w:spacing w:after="120" w:line="240" w:lineRule="auto"/>
        <w:rPr>
          <w:rFonts w:ascii="Garamond" w:hAnsi="Garamond" w:cstheme="majorHAnsi"/>
          <w:sz w:val="24"/>
          <w:szCs w:val="24"/>
        </w:rPr>
      </w:pPr>
      <w:r>
        <w:rPr>
          <w:rFonts w:ascii="Garamond" w:hAnsi="Garamond" w:cstheme="majorHAnsi"/>
          <w:sz w:val="24"/>
          <w:szCs w:val="24"/>
        </w:rPr>
        <w:tab/>
      </w:r>
      <w:r w:rsidR="006724FC">
        <w:rPr>
          <w:rFonts w:ascii="Garamond" w:hAnsi="Garamond" w:cstheme="majorHAnsi"/>
          <w:sz w:val="24"/>
          <w:szCs w:val="24"/>
        </w:rPr>
        <w:tab/>
        <w:t>Success stories</w:t>
      </w:r>
      <w:r w:rsidR="00381B48">
        <w:rPr>
          <w:rFonts w:ascii="Garamond" w:hAnsi="Garamond" w:cstheme="majorHAnsi"/>
          <w:sz w:val="24"/>
          <w:szCs w:val="24"/>
        </w:rPr>
        <w:t>………………………………………………………………….…18</w:t>
      </w:r>
    </w:p>
    <w:p w:rsidR="006724FC" w:rsidRDefault="006724FC"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Lessons learned</w:t>
      </w:r>
      <w:r w:rsidR="00381B48">
        <w:rPr>
          <w:rFonts w:ascii="Garamond" w:hAnsi="Garamond" w:cstheme="majorHAnsi"/>
          <w:sz w:val="24"/>
          <w:szCs w:val="24"/>
        </w:rPr>
        <w:t>………………………………………………………………...….19</w:t>
      </w:r>
    </w:p>
    <w:p w:rsidR="006724FC" w:rsidRDefault="006724FC" w:rsidP="00886681">
      <w:pPr>
        <w:spacing w:after="120" w:line="240" w:lineRule="auto"/>
        <w:rPr>
          <w:rFonts w:ascii="Garamond" w:hAnsi="Garamond" w:cstheme="majorHAnsi"/>
          <w:sz w:val="24"/>
          <w:szCs w:val="24"/>
        </w:rPr>
      </w:pPr>
      <w:r>
        <w:rPr>
          <w:rFonts w:ascii="Garamond" w:hAnsi="Garamond" w:cstheme="majorHAnsi"/>
          <w:sz w:val="24"/>
          <w:szCs w:val="24"/>
        </w:rPr>
        <w:tab/>
        <w:t>Impact evaluation</w:t>
      </w:r>
      <w:r w:rsidR="00381B48">
        <w:rPr>
          <w:rFonts w:ascii="Garamond" w:hAnsi="Garamond" w:cstheme="majorHAnsi"/>
          <w:sz w:val="24"/>
          <w:szCs w:val="24"/>
        </w:rPr>
        <w:t>………………………………………………………………………....20</w:t>
      </w:r>
    </w:p>
    <w:p w:rsidR="006724FC" w:rsidRDefault="006724FC"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Changes in predisposing factors</w:t>
      </w:r>
      <w:r w:rsidR="00381B48">
        <w:rPr>
          <w:rFonts w:ascii="Garamond" w:hAnsi="Garamond" w:cstheme="majorHAnsi"/>
          <w:sz w:val="24"/>
          <w:szCs w:val="24"/>
        </w:rPr>
        <w:t>………………………………………………..…20</w:t>
      </w:r>
    </w:p>
    <w:p w:rsidR="006724FC" w:rsidRDefault="006724FC"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 xml:space="preserve">Changes in </w:t>
      </w:r>
      <w:r w:rsidR="00AA1934">
        <w:rPr>
          <w:rFonts w:ascii="Garamond" w:hAnsi="Garamond" w:cstheme="majorHAnsi"/>
          <w:sz w:val="24"/>
          <w:szCs w:val="24"/>
        </w:rPr>
        <w:t>enabling factors</w:t>
      </w:r>
      <w:r w:rsidR="00381B48">
        <w:rPr>
          <w:rFonts w:ascii="Garamond" w:hAnsi="Garamond" w:cstheme="majorHAnsi"/>
          <w:sz w:val="24"/>
          <w:szCs w:val="24"/>
        </w:rPr>
        <w:t>…………………………………………………….…21</w:t>
      </w:r>
    </w:p>
    <w:p w:rsidR="00AA1934" w:rsidRDefault="00AA1934"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Changes in reinforcing factors</w:t>
      </w:r>
      <w:r w:rsidR="00F826E4">
        <w:rPr>
          <w:rFonts w:ascii="Garamond" w:hAnsi="Garamond" w:cstheme="majorHAnsi"/>
          <w:sz w:val="24"/>
          <w:szCs w:val="24"/>
        </w:rPr>
        <w:t>……………………………………………</w:t>
      </w:r>
      <w:r w:rsidR="00381B48">
        <w:rPr>
          <w:rFonts w:ascii="Garamond" w:hAnsi="Garamond" w:cstheme="majorHAnsi"/>
          <w:sz w:val="24"/>
          <w:szCs w:val="24"/>
        </w:rPr>
        <w:t>.</w:t>
      </w:r>
      <w:r w:rsidR="00F826E4">
        <w:rPr>
          <w:rFonts w:ascii="Garamond" w:hAnsi="Garamond" w:cstheme="majorHAnsi"/>
          <w:sz w:val="24"/>
          <w:szCs w:val="24"/>
        </w:rPr>
        <w:t>……</w:t>
      </w:r>
      <w:r w:rsidR="00381B48">
        <w:rPr>
          <w:rFonts w:ascii="Garamond" w:hAnsi="Garamond" w:cstheme="majorHAnsi"/>
          <w:sz w:val="24"/>
          <w:szCs w:val="24"/>
        </w:rPr>
        <w:t>…22</w:t>
      </w:r>
    </w:p>
    <w:p w:rsidR="00AA1934" w:rsidRDefault="00AA1934" w:rsidP="00886681">
      <w:pPr>
        <w:spacing w:after="120" w:line="240" w:lineRule="auto"/>
        <w:rPr>
          <w:rFonts w:ascii="Garamond" w:hAnsi="Garamond" w:cstheme="majorHAnsi"/>
          <w:sz w:val="24"/>
          <w:szCs w:val="24"/>
        </w:rPr>
      </w:pPr>
      <w:r>
        <w:rPr>
          <w:rFonts w:ascii="Garamond" w:hAnsi="Garamond" w:cstheme="majorHAnsi"/>
          <w:sz w:val="24"/>
          <w:szCs w:val="24"/>
        </w:rPr>
        <w:tab/>
        <w:t>Tribal interview results</w:t>
      </w:r>
      <w:r w:rsidR="00381B48">
        <w:rPr>
          <w:rFonts w:ascii="Garamond" w:hAnsi="Garamond" w:cstheme="majorHAnsi"/>
          <w:sz w:val="24"/>
          <w:szCs w:val="24"/>
        </w:rPr>
        <w:t>……………………………………………………………………23</w:t>
      </w:r>
    </w:p>
    <w:p w:rsidR="00AA1934" w:rsidRDefault="00AA1934" w:rsidP="00886681">
      <w:pPr>
        <w:spacing w:after="120" w:line="240" w:lineRule="auto"/>
        <w:rPr>
          <w:rFonts w:ascii="Garamond" w:hAnsi="Garamond" w:cstheme="majorHAnsi"/>
          <w:sz w:val="24"/>
          <w:szCs w:val="24"/>
        </w:rPr>
      </w:pPr>
      <w:r>
        <w:rPr>
          <w:rFonts w:ascii="Garamond" w:hAnsi="Garamond" w:cstheme="majorHAnsi"/>
          <w:sz w:val="24"/>
          <w:szCs w:val="24"/>
        </w:rPr>
        <w:tab/>
        <w:t>Physical activity in healthy meetings policies</w:t>
      </w:r>
      <w:r w:rsidR="00381B48">
        <w:rPr>
          <w:rFonts w:ascii="Garamond" w:hAnsi="Garamond" w:cstheme="majorHAnsi"/>
          <w:sz w:val="24"/>
          <w:szCs w:val="24"/>
        </w:rPr>
        <w:t>……………………………………………...</w:t>
      </w:r>
      <w:r w:rsidR="00F826E4">
        <w:rPr>
          <w:rFonts w:ascii="Garamond" w:hAnsi="Garamond" w:cstheme="majorHAnsi"/>
          <w:sz w:val="24"/>
          <w:szCs w:val="24"/>
        </w:rPr>
        <w:t>.</w:t>
      </w:r>
      <w:r w:rsidR="00381B48">
        <w:rPr>
          <w:rFonts w:ascii="Garamond" w:hAnsi="Garamond" w:cstheme="majorHAnsi"/>
          <w:sz w:val="24"/>
          <w:szCs w:val="24"/>
        </w:rPr>
        <w:t>25</w:t>
      </w:r>
    </w:p>
    <w:p w:rsidR="00AA1934" w:rsidRDefault="00AA1934" w:rsidP="00886681">
      <w:pPr>
        <w:spacing w:after="120" w:line="240" w:lineRule="auto"/>
        <w:rPr>
          <w:rFonts w:ascii="Garamond" w:hAnsi="Garamond" w:cstheme="majorHAnsi"/>
          <w:sz w:val="24"/>
          <w:szCs w:val="24"/>
        </w:rPr>
      </w:pPr>
      <w:r>
        <w:rPr>
          <w:rFonts w:ascii="Garamond" w:hAnsi="Garamond" w:cstheme="majorHAnsi"/>
          <w:sz w:val="24"/>
          <w:szCs w:val="24"/>
        </w:rPr>
        <w:tab/>
        <w:t xml:space="preserve">Contractor experiences </w:t>
      </w:r>
      <w:r w:rsidR="00522C40">
        <w:rPr>
          <w:rFonts w:ascii="Garamond" w:hAnsi="Garamond" w:cstheme="majorHAnsi"/>
          <w:sz w:val="24"/>
          <w:szCs w:val="24"/>
        </w:rPr>
        <w:t>with</w:t>
      </w:r>
      <w:r>
        <w:rPr>
          <w:rFonts w:ascii="Garamond" w:hAnsi="Garamond" w:cstheme="majorHAnsi"/>
          <w:sz w:val="24"/>
          <w:szCs w:val="24"/>
        </w:rPr>
        <w:t xml:space="preserve"> healthy meetings policies</w:t>
      </w:r>
      <w:r w:rsidR="00F826E4">
        <w:rPr>
          <w:rFonts w:ascii="Garamond" w:hAnsi="Garamond" w:cstheme="majorHAnsi"/>
          <w:sz w:val="24"/>
          <w:szCs w:val="24"/>
        </w:rPr>
        <w:t>……………</w:t>
      </w:r>
      <w:r w:rsidR="00381B48">
        <w:rPr>
          <w:rFonts w:ascii="Garamond" w:hAnsi="Garamond" w:cstheme="majorHAnsi"/>
          <w:sz w:val="24"/>
          <w:szCs w:val="24"/>
        </w:rPr>
        <w:t>………………………</w:t>
      </w:r>
      <w:r w:rsidR="00F826E4">
        <w:rPr>
          <w:rFonts w:ascii="Garamond" w:hAnsi="Garamond" w:cstheme="majorHAnsi"/>
          <w:sz w:val="24"/>
          <w:szCs w:val="24"/>
        </w:rPr>
        <w:t>.</w:t>
      </w:r>
      <w:r w:rsidR="00381B48">
        <w:rPr>
          <w:rFonts w:ascii="Garamond" w:hAnsi="Garamond" w:cstheme="majorHAnsi"/>
          <w:sz w:val="24"/>
          <w:szCs w:val="24"/>
        </w:rPr>
        <w:t>26</w:t>
      </w:r>
    </w:p>
    <w:p w:rsidR="00AA1934" w:rsidRDefault="00886681" w:rsidP="00886681">
      <w:pPr>
        <w:spacing w:after="120" w:line="240" w:lineRule="auto"/>
        <w:rPr>
          <w:rFonts w:ascii="Garamond" w:hAnsi="Garamond" w:cstheme="majorHAnsi"/>
          <w:sz w:val="24"/>
          <w:szCs w:val="24"/>
        </w:rPr>
      </w:pPr>
      <w:r>
        <w:rPr>
          <w:rFonts w:ascii="Garamond" w:hAnsi="Garamond" w:cstheme="majorHAnsi"/>
          <w:sz w:val="24"/>
          <w:szCs w:val="24"/>
        </w:rPr>
        <w:t>Conclusions</w:t>
      </w:r>
      <w:r w:rsidR="00F826E4">
        <w:rPr>
          <w:rFonts w:ascii="Garamond" w:hAnsi="Garamond" w:cstheme="majorHAnsi"/>
          <w:sz w:val="24"/>
          <w:szCs w:val="24"/>
        </w:rPr>
        <w:t>………</w:t>
      </w:r>
      <w:r w:rsidR="00381B48">
        <w:rPr>
          <w:rFonts w:ascii="Garamond" w:hAnsi="Garamond" w:cstheme="majorHAnsi"/>
          <w:sz w:val="24"/>
          <w:szCs w:val="24"/>
        </w:rPr>
        <w:t>………………………………………………………………………….……30</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t>Recommendations and best practices</w:t>
      </w:r>
      <w:r w:rsidR="00381B48">
        <w:rPr>
          <w:rFonts w:ascii="Garamond" w:hAnsi="Garamond" w:cstheme="majorHAnsi"/>
          <w:sz w:val="24"/>
          <w:szCs w:val="24"/>
        </w:rPr>
        <w:t>……………………………………………...………30</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t>Areas for further research</w:t>
      </w:r>
      <w:r w:rsidR="00381B48">
        <w:rPr>
          <w:rFonts w:ascii="Garamond" w:hAnsi="Garamond" w:cstheme="majorHAnsi"/>
          <w:sz w:val="24"/>
          <w:szCs w:val="24"/>
        </w:rPr>
        <w:t>…………………………………………………………...…….32</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t>Resources</w:t>
      </w:r>
      <w:r w:rsidR="00381B48">
        <w:rPr>
          <w:rFonts w:ascii="Garamond" w:hAnsi="Garamond" w:cstheme="majorHAnsi"/>
          <w:sz w:val="24"/>
          <w:szCs w:val="24"/>
        </w:rPr>
        <w:t>…………………………………………………………………………………32</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t>Appendices</w:t>
      </w:r>
      <w:r w:rsidR="00381B48">
        <w:rPr>
          <w:rFonts w:ascii="Garamond" w:hAnsi="Garamond" w:cstheme="majorHAnsi"/>
          <w:sz w:val="24"/>
          <w:szCs w:val="24"/>
        </w:rPr>
        <w:t>………………………………………………………………………….……33</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Appendix A: Informed consent form</w:t>
      </w:r>
      <w:r w:rsidR="00381B48">
        <w:rPr>
          <w:rFonts w:ascii="Garamond" w:hAnsi="Garamond" w:cstheme="majorHAnsi"/>
          <w:sz w:val="24"/>
          <w:szCs w:val="24"/>
        </w:rPr>
        <w:t>……………………………………………...33</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Appendix B: Public agency interview guide</w:t>
      </w:r>
      <w:r w:rsidR="00381B48">
        <w:rPr>
          <w:rFonts w:ascii="Garamond" w:hAnsi="Garamond" w:cstheme="majorHAnsi"/>
          <w:sz w:val="24"/>
          <w:szCs w:val="24"/>
        </w:rPr>
        <w:t>…………………………………..……35</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Appendix C: Contractor/vendor interview guide</w:t>
      </w:r>
      <w:r w:rsidR="00381B48">
        <w:rPr>
          <w:rFonts w:ascii="Garamond" w:hAnsi="Garamond" w:cstheme="majorHAnsi"/>
          <w:sz w:val="24"/>
          <w:szCs w:val="24"/>
        </w:rPr>
        <w:t>………………………………….38</w:t>
      </w:r>
    </w:p>
    <w:p w:rsidR="00886681"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Appendix D: Tribal interview guide</w:t>
      </w:r>
      <w:r w:rsidR="00381B48">
        <w:rPr>
          <w:rFonts w:ascii="Garamond" w:hAnsi="Garamond" w:cstheme="majorHAnsi"/>
          <w:sz w:val="24"/>
          <w:szCs w:val="24"/>
        </w:rPr>
        <w:t>……………………………………………….40</w:t>
      </w:r>
    </w:p>
    <w:p w:rsidR="00227FCD" w:rsidRDefault="00886681" w:rsidP="00886681">
      <w:pPr>
        <w:spacing w:after="120" w:line="240" w:lineRule="auto"/>
        <w:rPr>
          <w:rFonts w:ascii="Garamond" w:hAnsi="Garamond" w:cstheme="majorHAnsi"/>
          <w:sz w:val="24"/>
          <w:szCs w:val="24"/>
        </w:rPr>
      </w:pPr>
      <w:r>
        <w:rPr>
          <w:rFonts w:ascii="Garamond" w:hAnsi="Garamond" w:cstheme="majorHAnsi"/>
          <w:sz w:val="24"/>
          <w:szCs w:val="24"/>
        </w:rPr>
        <w:tab/>
      </w:r>
      <w:r>
        <w:rPr>
          <w:rFonts w:ascii="Garamond" w:hAnsi="Garamond" w:cstheme="majorHAnsi"/>
          <w:sz w:val="24"/>
          <w:szCs w:val="24"/>
        </w:rPr>
        <w:tab/>
        <w:t>Appendix E: PRECEDE-PROCEED framework</w:t>
      </w:r>
      <w:r w:rsidR="00381B48">
        <w:rPr>
          <w:rFonts w:ascii="Garamond" w:hAnsi="Garamond" w:cstheme="majorHAnsi"/>
          <w:sz w:val="24"/>
          <w:szCs w:val="24"/>
        </w:rPr>
        <w:t>………………………………...42</w:t>
      </w:r>
    </w:p>
    <w:p w:rsidR="00886681" w:rsidRPr="00886681" w:rsidRDefault="00886681" w:rsidP="00886681">
      <w:pPr>
        <w:spacing w:after="120" w:line="240" w:lineRule="auto"/>
        <w:rPr>
          <w:rFonts w:ascii="Garamond" w:hAnsi="Garamond" w:cstheme="majorHAnsi"/>
          <w:sz w:val="24"/>
          <w:szCs w:val="24"/>
        </w:rPr>
      </w:pPr>
    </w:p>
    <w:p w:rsidR="00227FCD" w:rsidRPr="005743BA" w:rsidRDefault="003A6D03" w:rsidP="003A6D03">
      <w:pPr>
        <w:rPr>
          <w:rFonts w:ascii="Arial" w:hAnsi="Arial" w:cs="Arial"/>
          <w:sz w:val="36"/>
          <w:szCs w:val="36"/>
          <w:u w:val="single"/>
        </w:rPr>
      </w:pPr>
      <w:r w:rsidRPr="005743BA">
        <w:rPr>
          <w:rFonts w:ascii="Arial" w:hAnsi="Arial" w:cs="Arial"/>
          <w:sz w:val="36"/>
          <w:szCs w:val="36"/>
          <w:u w:val="single"/>
        </w:rPr>
        <w:lastRenderedPageBreak/>
        <w:t>Executive s</w:t>
      </w:r>
      <w:r w:rsidR="00227FCD" w:rsidRPr="005743BA">
        <w:rPr>
          <w:rFonts w:ascii="Arial" w:hAnsi="Arial" w:cs="Arial"/>
          <w:sz w:val="36"/>
          <w:szCs w:val="36"/>
          <w:u w:val="single"/>
        </w:rPr>
        <w:t>ummary</w:t>
      </w:r>
    </w:p>
    <w:p w:rsidR="00227FCD" w:rsidRPr="003A6D03" w:rsidRDefault="00227FCD" w:rsidP="00227FCD">
      <w:pPr>
        <w:rPr>
          <w:rFonts w:ascii="Arial" w:hAnsi="Arial" w:cs="Arial"/>
          <w:b/>
          <w:sz w:val="28"/>
          <w:szCs w:val="28"/>
        </w:rPr>
      </w:pPr>
      <w:r w:rsidRPr="003A6D03">
        <w:rPr>
          <w:rFonts w:ascii="Arial" w:hAnsi="Arial" w:cs="Arial"/>
          <w:b/>
          <w:sz w:val="28"/>
          <w:szCs w:val="28"/>
        </w:rPr>
        <w:t>Background</w:t>
      </w:r>
    </w:p>
    <w:p w:rsidR="00227FCD" w:rsidRPr="003A6D03" w:rsidRDefault="00227FCD" w:rsidP="00227FCD">
      <w:pPr>
        <w:rPr>
          <w:rFonts w:ascii="Garamond" w:hAnsi="Garamond"/>
          <w:sz w:val="28"/>
          <w:szCs w:val="28"/>
        </w:rPr>
      </w:pPr>
      <w:r w:rsidRPr="003A6D03">
        <w:rPr>
          <w:rFonts w:ascii="Garamond" w:hAnsi="Garamond"/>
          <w:sz w:val="28"/>
          <w:szCs w:val="28"/>
        </w:rPr>
        <w:t xml:space="preserve">The goal of this project </w:t>
      </w:r>
      <w:r w:rsidR="0064173B">
        <w:rPr>
          <w:rFonts w:ascii="Garamond" w:hAnsi="Garamond"/>
          <w:sz w:val="28"/>
          <w:szCs w:val="28"/>
        </w:rPr>
        <w:t>is</w:t>
      </w:r>
      <w:r w:rsidRPr="003A6D03">
        <w:rPr>
          <w:rFonts w:ascii="Garamond" w:hAnsi="Garamond"/>
          <w:sz w:val="28"/>
          <w:szCs w:val="28"/>
        </w:rPr>
        <w:t xml:space="preserve"> to enhance understanding of the environment for implementing healthy meetings policies in public agencies across Oregon and to inform the establishment of nutrition and physical activity standards for meetings, events and conferences in state agencies. </w:t>
      </w:r>
    </w:p>
    <w:p w:rsidR="00227FCD" w:rsidRPr="003A6D03" w:rsidRDefault="00227FCD" w:rsidP="00F64068">
      <w:pPr>
        <w:jc w:val="center"/>
        <w:rPr>
          <w:rFonts w:ascii="Garamond" w:hAnsi="Garamond"/>
          <w:i/>
          <w:sz w:val="28"/>
          <w:szCs w:val="28"/>
        </w:rPr>
      </w:pPr>
      <w:r w:rsidRPr="003A6D03">
        <w:rPr>
          <w:rFonts w:ascii="Garamond" w:hAnsi="Garamond"/>
          <w:i/>
          <w:sz w:val="28"/>
          <w:szCs w:val="28"/>
        </w:rPr>
        <w:t xml:space="preserve"> “In the workplace, food is often easily available or used as a motivational tool, making it challenging for staff to adopt or maintain healthy eating habits and manage weight. Supportive workplace environments can create a workplace that positively influences social norms, promotes healthful eating and prevents the development of serious chronic diseases caused by obesity.”</w:t>
      </w:r>
      <w:r w:rsidR="00F64068">
        <w:rPr>
          <w:rFonts w:ascii="Garamond" w:hAnsi="Garamond"/>
          <w:i/>
          <w:sz w:val="28"/>
          <w:szCs w:val="28"/>
        </w:rPr>
        <w:t xml:space="preserve">                                    -</w:t>
      </w:r>
      <w:r w:rsidRPr="003A6D03">
        <w:rPr>
          <w:rFonts w:ascii="Garamond" w:hAnsi="Garamond"/>
          <w:sz w:val="28"/>
          <w:szCs w:val="28"/>
        </w:rPr>
        <w:t>OHA Health Promotion &amp; Chronic Disease Prevention Section Nutrition Guidelines</w:t>
      </w:r>
    </w:p>
    <w:p w:rsidR="00227FCD" w:rsidRPr="003A6D03" w:rsidRDefault="00227FCD" w:rsidP="00227FCD">
      <w:pPr>
        <w:rPr>
          <w:rFonts w:ascii="Arial" w:hAnsi="Arial" w:cs="Arial"/>
          <w:b/>
          <w:sz w:val="28"/>
          <w:szCs w:val="28"/>
        </w:rPr>
      </w:pPr>
      <w:r w:rsidRPr="003A6D03">
        <w:rPr>
          <w:rFonts w:ascii="Arial" w:hAnsi="Arial" w:cs="Arial"/>
          <w:b/>
          <w:sz w:val="28"/>
          <w:szCs w:val="28"/>
        </w:rPr>
        <w:t>Methods</w:t>
      </w:r>
    </w:p>
    <w:p w:rsidR="00227FCD" w:rsidRPr="003A6D03" w:rsidRDefault="00227FCD" w:rsidP="00227FCD">
      <w:pPr>
        <w:rPr>
          <w:rFonts w:ascii="Garamond" w:hAnsi="Garamond"/>
          <w:sz w:val="28"/>
          <w:szCs w:val="28"/>
        </w:rPr>
      </w:pPr>
      <w:r w:rsidRPr="003A6D03">
        <w:rPr>
          <w:rFonts w:ascii="Garamond" w:hAnsi="Garamond"/>
          <w:sz w:val="28"/>
          <w:szCs w:val="28"/>
        </w:rPr>
        <w:t xml:space="preserve">Qualitative data </w:t>
      </w:r>
      <w:r w:rsidR="00E435B1" w:rsidRPr="003A6D03">
        <w:rPr>
          <w:rFonts w:ascii="Garamond" w:hAnsi="Garamond"/>
          <w:sz w:val="28"/>
          <w:szCs w:val="28"/>
        </w:rPr>
        <w:t>w</w:t>
      </w:r>
      <w:r w:rsidR="00E435B1">
        <w:rPr>
          <w:rFonts w:ascii="Garamond" w:hAnsi="Garamond"/>
          <w:sz w:val="28"/>
          <w:szCs w:val="28"/>
        </w:rPr>
        <w:t>ere</w:t>
      </w:r>
      <w:r w:rsidR="00E435B1" w:rsidRPr="003A6D03">
        <w:rPr>
          <w:rFonts w:ascii="Garamond" w:hAnsi="Garamond"/>
          <w:sz w:val="28"/>
          <w:szCs w:val="28"/>
        </w:rPr>
        <w:t xml:space="preserve"> </w:t>
      </w:r>
      <w:r w:rsidRPr="003A6D03">
        <w:rPr>
          <w:rFonts w:ascii="Garamond" w:hAnsi="Garamond"/>
          <w:sz w:val="28"/>
          <w:szCs w:val="28"/>
        </w:rPr>
        <w:t xml:space="preserve">collected via nine (9) semi-structured informant interviews with representatives from two state public health agencies/departments, four county public health departments, one tribal community health center, and from Beatty Group International, an event planning company. All public agencies and the tribe included in this analysis have </w:t>
      </w:r>
      <w:r w:rsidR="005C0C6B">
        <w:rPr>
          <w:rFonts w:ascii="Garamond" w:hAnsi="Garamond"/>
          <w:sz w:val="28"/>
          <w:szCs w:val="28"/>
        </w:rPr>
        <w:t xml:space="preserve">adopted or are in the process of adopting </w:t>
      </w:r>
      <w:r w:rsidRPr="003A6D03">
        <w:rPr>
          <w:rFonts w:ascii="Garamond" w:hAnsi="Garamond"/>
          <w:sz w:val="28"/>
          <w:szCs w:val="28"/>
        </w:rPr>
        <w:t>healthy meetings policies in their workplaces. Beatty Group has experience accommodating healthy meetings policies from the perspective of a contractor/vendor. The informant agencies represent a geographically diverse cross-section of Oregon</w:t>
      </w:r>
      <w:r w:rsidR="005C0C6B">
        <w:rPr>
          <w:rFonts w:ascii="Garamond" w:hAnsi="Garamond"/>
          <w:sz w:val="28"/>
          <w:szCs w:val="28"/>
        </w:rPr>
        <w:t>, including</w:t>
      </w:r>
      <w:r w:rsidRPr="003A6D03">
        <w:rPr>
          <w:rFonts w:ascii="Garamond" w:hAnsi="Garamond"/>
          <w:sz w:val="28"/>
          <w:szCs w:val="28"/>
        </w:rPr>
        <w:t xml:space="preserve"> both rural and urban settings. The interviews were transcribed in summary form and coded and analyzed by themes. In addition, lists were created documenting challenges and barriers encountered in the policy process</w:t>
      </w:r>
      <w:r w:rsidR="008C2997">
        <w:rPr>
          <w:rFonts w:ascii="Garamond" w:hAnsi="Garamond"/>
          <w:sz w:val="28"/>
          <w:szCs w:val="28"/>
        </w:rPr>
        <w:t xml:space="preserve"> and</w:t>
      </w:r>
      <w:r w:rsidRPr="003A6D03">
        <w:rPr>
          <w:rFonts w:ascii="Garamond" w:hAnsi="Garamond"/>
          <w:sz w:val="28"/>
          <w:szCs w:val="28"/>
        </w:rPr>
        <w:t xml:space="preserve"> lessons learned</w:t>
      </w:r>
      <w:r w:rsidR="008C2997">
        <w:rPr>
          <w:rFonts w:ascii="Garamond" w:hAnsi="Garamond"/>
          <w:sz w:val="28"/>
          <w:szCs w:val="28"/>
        </w:rPr>
        <w:t>.</w:t>
      </w:r>
      <w:r w:rsidRPr="003A6D03">
        <w:rPr>
          <w:rFonts w:ascii="Garamond" w:hAnsi="Garamond"/>
          <w:sz w:val="28"/>
          <w:szCs w:val="28"/>
        </w:rPr>
        <w:t xml:space="preserve"> </w:t>
      </w:r>
    </w:p>
    <w:p w:rsidR="00227FCD" w:rsidRPr="003A6D03" w:rsidRDefault="00227FCD" w:rsidP="00227FCD">
      <w:pPr>
        <w:rPr>
          <w:rFonts w:ascii="Arial" w:hAnsi="Arial" w:cs="Arial"/>
          <w:b/>
          <w:sz w:val="28"/>
          <w:szCs w:val="28"/>
        </w:rPr>
      </w:pPr>
      <w:r w:rsidRPr="003A6D03">
        <w:rPr>
          <w:rFonts w:ascii="Arial" w:hAnsi="Arial" w:cs="Arial"/>
          <w:b/>
          <w:sz w:val="28"/>
          <w:szCs w:val="28"/>
        </w:rPr>
        <w:t>Results</w:t>
      </w:r>
    </w:p>
    <w:p w:rsidR="00227FCD" w:rsidRPr="003A6D03" w:rsidRDefault="003A6D03" w:rsidP="00227FCD">
      <w:pPr>
        <w:pStyle w:val="ListParagraph"/>
        <w:ind w:left="0"/>
        <w:rPr>
          <w:rFonts w:asciiTheme="majorHAnsi" w:hAnsiTheme="majorHAnsi" w:cstheme="majorHAnsi"/>
          <w:b/>
          <w:sz w:val="28"/>
          <w:szCs w:val="28"/>
        </w:rPr>
      </w:pPr>
      <w:r w:rsidRPr="003A6D03">
        <w:rPr>
          <w:rFonts w:asciiTheme="majorHAnsi" w:hAnsiTheme="majorHAnsi" w:cstheme="majorHAnsi"/>
          <w:b/>
          <w:sz w:val="28"/>
          <w:szCs w:val="28"/>
        </w:rPr>
        <w:t>Process e</w:t>
      </w:r>
      <w:r w:rsidR="00227FCD" w:rsidRPr="003A6D03">
        <w:rPr>
          <w:rFonts w:asciiTheme="majorHAnsi" w:hAnsiTheme="majorHAnsi" w:cstheme="majorHAnsi"/>
          <w:b/>
          <w:sz w:val="28"/>
          <w:szCs w:val="28"/>
        </w:rPr>
        <w:t>valuation</w:t>
      </w:r>
    </w:p>
    <w:p w:rsidR="00227FCD" w:rsidRPr="003A6D03" w:rsidRDefault="00227FCD" w:rsidP="00227FCD">
      <w:pPr>
        <w:pStyle w:val="ListParagraph"/>
        <w:ind w:left="0"/>
        <w:rPr>
          <w:rFonts w:ascii="Garamond" w:hAnsi="Garamond"/>
          <w:sz w:val="28"/>
          <w:szCs w:val="28"/>
        </w:rPr>
      </w:pPr>
      <w:r w:rsidRPr="003A6D03">
        <w:rPr>
          <w:rFonts w:ascii="Garamond" w:hAnsi="Garamond"/>
          <w:sz w:val="28"/>
          <w:szCs w:val="28"/>
        </w:rPr>
        <w:t xml:space="preserve">Lessons learned in the healthy meetings policy development and implementation process include the following, listed with some of the most relevant themes elicited in the interviews.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lastRenderedPageBreak/>
        <w:t xml:space="preserve">Frame policies within the idea that health departments should </w:t>
      </w:r>
      <w:r w:rsidR="0064173B">
        <w:rPr>
          <w:rFonts w:ascii="Garamond" w:hAnsi="Garamond"/>
          <w:sz w:val="28"/>
          <w:szCs w:val="28"/>
        </w:rPr>
        <w:t>role model the activities</w:t>
      </w:r>
      <w:r w:rsidRPr="003A6D03">
        <w:rPr>
          <w:rFonts w:ascii="Garamond" w:hAnsi="Garamond"/>
          <w:sz w:val="28"/>
          <w:szCs w:val="28"/>
        </w:rPr>
        <w:t xml:space="preserve"> they promote to the community. (Recurring theme: Walking the talk).</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A healthy meetings policy is often the most feasible first step towards worksite wellness. (Recurring theme: Healthy meetings are the low-hanging fruit).</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 xml:space="preserve">Try to </w:t>
      </w:r>
      <w:r w:rsidR="0064173B">
        <w:rPr>
          <w:rFonts w:ascii="Garamond" w:hAnsi="Garamond"/>
          <w:sz w:val="28"/>
          <w:szCs w:val="28"/>
        </w:rPr>
        <w:t>dedicate some staff hours</w:t>
      </w:r>
      <w:r w:rsidRPr="003A6D03">
        <w:rPr>
          <w:rFonts w:ascii="Garamond" w:hAnsi="Garamond"/>
          <w:sz w:val="28"/>
          <w:szCs w:val="28"/>
        </w:rPr>
        <w:t xml:space="preserve"> to support the policy development process. (Recurring theme: </w:t>
      </w:r>
      <w:r w:rsidR="0064173B">
        <w:rPr>
          <w:rFonts w:ascii="Garamond" w:hAnsi="Garamond"/>
          <w:sz w:val="28"/>
          <w:szCs w:val="28"/>
        </w:rPr>
        <w:t>Adequate</w:t>
      </w:r>
      <w:r w:rsidRPr="003A6D03">
        <w:rPr>
          <w:rFonts w:ascii="Garamond" w:hAnsi="Garamond"/>
          <w:sz w:val="28"/>
          <w:szCs w:val="28"/>
        </w:rPr>
        <w:t xml:space="preserve"> workforce capacity).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Be realistic about what your worksite is ready for, and don’t feel pressured to emulate another site’s policy. (Recurring theme: Importance of gauging employee readiness).</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Provide training</w:t>
      </w:r>
      <w:r w:rsidR="0064173B">
        <w:rPr>
          <w:rFonts w:ascii="Garamond" w:hAnsi="Garamond"/>
          <w:sz w:val="28"/>
          <w:szCs w:val="28"/>
        </w:rPr>
        <w:t xml:space="preserve"> (re: adhering to the policy)</w:t>
      </w:r>
      <w:r w:rsidRPr="003A6D03">
        <w:rPr>
          <w:rFonts w:ascii="Garamond" w:hAnsi="Garamond"/>
          <w:sz w:val="28"/>
          <w:szCs w:val="28"/>
        </w:rPr>
        <w:t xml:space="preserve"> to staff as soon as the policy is in place</w:t>
      </w:r>
      <w:r w:rsidR="005C0C6B">
        <w:rPr>
          <w:rFonts w:ascii="Garamond" w:hAnsi="Garamond"/>
          <w:sz w:val="28"/>
          <w:szCs w:val="28"/>
        </w:rPr>
        <w:t xml:space="preserve"> and prior to implementation</w:t>
      </w:r>
      <w:r w:rsidRPr="003A6D03">
        <w:rPr>
          <w:rFonts w:ascii="Garamond" w:hAnsi="Garamond"/>
          <w:sz w:val="28"/>
          <w:szCs w:val="28"/>
        </w:rPr>
        <w:t>.</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Let non-employee stakeholders (who participate in events &amp; meetings) know about the policy from the beginning</w:t>
      </w:r>
      <w:r w:rsidR="00410644">
        <w:rPr>
          <w:rFonts w:ascii="Garamond" w:hAnsi="Garamond"/>
          <w:sz w:val="28"/>
          <w:szCs w:val="28"/>
        </w:rPr>
        <w:t xml:space="preserve"> of the process</w:t>
      </w:r>
      <w:r w:rsidRPr="003A6D03">
        <w:rPr>
          <w:rFonts w:ascii="Garamond" w:hAnsi="Garamond"/>
          <w:sz w:val="28"/>
          <w:szCs w:val="28"/>
        </w:rPr>
        <w:t xml:space="preserve">. At meetings where they are participating, make sure to communicate not only that the policy is in place, but also </w:t>
      </w:r>
      <w:r w:rsidRPr="003A6D03">
        <w:rPr>
          <w:rFonts w:ascii="Garamond" w:hAnsi="Garamond"/>
          <w:i/>
          <w:sz w:val="28"/>
          <w:szCs w:val="28"/>
        </w:rPr>
        <w:t xml:space="preserve">why </w:t>
      </w:r>
      <w:r w:rsidRPr="003A6D03">
        <w:rPr>
          <w:rFonts w:ascii="Garamond" w:hAnsi="Garamond"/>
          <w:sz w:val="28"/>
          <w:szCs w:val="28"/>
        </w:rPr>
        <w:t xml:space="preserve">the policy exists.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 xml:space="preserve">If your agency uses particular vendors or contractors, have conversations with them early in the policy development process.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 xml:space="preserve">Depending on the structure and political climate of the agency, having a director communicate the policy to everyone can be extremely helpful and help it carry more weight. (Recurring theme: Importance of leadership buy-in).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 xml:space="preserve">Engage Human Resources professionals in the policy conversation and try to bring them on board.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 xml:space="preserve">Frame the policy as </w:t>
      </w:r>
      <w:r w:rsidR="005C0C6B">
        <w:rPr>
          <w:rFonts w:ascii="Garamond" w:hAnsi="Garamond"/>
          <w:sz w:val="28"/>
          <w:szCs w:val="28"/>
        </w:rPr>
        <w:t xml:space="preserve">good stewardship of public funds. </w:t>
      </w:r>
      <w:r w:rsidRPr="003A6D03">
        <w:rPr>
          <w:rFonts w:ascii="Garamond" w:hAnsi="Garamond"/>
          <w:sz w:val="28"/>
          <w:szCs w:val="28"/>
        </w:rPr>
        <w:t xml:space="preserve">(Recurring theme: We’re not the food police).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t xml:space="preserve">Including a requirement for physical activity in a healthy meetings policy comes with its own set of challenges; best practices for implementing the physical activity </w:t>
      </w:r>
      <w:r w:rsidR="005C0C6B">
        <w:rPr>
          <w:rFonts w:ascii="Garamond" w:hAnsi="Garamond"/>
          <w:sz w:val="28"/>
          <w:szCs w:val="28"/>
        </w:rPr>
        <w:t xml:space="preserve">component </w:t>
      </w:r>
      <w:r w:rsidRPr="003A6D03">
        <w:rPr>
          <w:rFonts w:ascii="Garamond" w:hAnsi="Garamond"/>
          <w:sz w:val="28"/>
          <w:szCs w:val="28"/>
        </w:rPr>
        <w:t xml:space="preserve">is an area requiring further research (see page </w:t>
      </w:r>
      <w:r w:rsidR="00C608E3" w:rsidRPr="00C608E3">
        <w:rPr>
          <w:rFonts w:ascii="Garamond" w:hAnsi="Garamond"/>
          <w:sz w:val="28"/>
          <w:szCs w:val="28"/>
        </w:rPr>
        <w:t>25</w:t>
      </w:r>
      <w:r w:rsidRPr="00C608E3">
        <w:rPr>
          <w:rFonts w:ascii="Garamond" w:hAnsi="Garamond"/>
          <w:sz w:val="28"/>
          <w:szCs w:val="28"/>
        </w:rPr>
        <w:t xml:space="preserve"> </w:t>
      </w:r>
      <w:r w:rsidRPr="003A6D03">
        <w:rPr>
          <w:rFonts w:ascii="Garamond" w:hAnsi="Garamond"/>
          <w:sz w:val="28"/>
          <w:szCs w:val="28"/>
        </w:rPr>
        <w:t xml:space="preserve">for more information). </w:t>
      </w:r>
    </w:p>
    <w:p w:rsidR="00227FCD" w:rsidRPr="003A6D03" w:rsidRDefault="00227FCD" w:rsidP="00227FCD">
      <w:pPr>
        <w:pStyle w:val="ListParagraph"/>
        <w:numPr>
          <w:ilvl w:val="0"/>
          <w:numId w:val="12"/>
        </w:numPr>
        <w:rPr>
          <w:rFonts w:ascii="Garamond" w:hAnsi="Garamond"/>
          <w:sz w:val="28"/>
          <w:szCs w:val="28"/>
        </w:rPr>
      </w:pPr>
      <w:r w:rsidRPr="003A6D03">
        <w:rPr>
          <w:rFonts w:ascii="Garamond" w:hAnsi="Garamond"/>
          <w:sz w:val="28"/>
          <w:szCs w:val="28"/>
        </w:rPr>
        <w:lastRenderedPageBreak/>
        <w:t>Anticipate additional challenges such as:</w:t>
      </w:r>
    </w:p>
    <w:p w:rsidR="00227FCD" w:rsidRPr="003A6D03" w:rsidRDefault="00227FCD" w:rsidP="00227FCD">
      <w:pPr>
        <w:pStyle w:val="ListParagraph"/>
        <w:numPr>
          <w:ilvl w:val="1"/>
          <w:numId w:val="12"/>
        </w:numPr>
        <w:rPr>
          <w:rFonts w:ascii="Garamond" w:hAnsi="Garamond"/>
          <w:sz w:val="28"/>
          <w:szCs w:val="28"/>
        </w:rPr>
      </w:pPr>
      <w:r w:rsidRPr="003A6D03">
        <w:rPr>
          <w:rFonts w:ascii="Garamond" w:hAnsi="Garamond"/>
          <w:sz w:val="28"/>
          <w:szCs w:val="28"/>
        </w:rPr>
        <w:t>Increased expense (Recurring theme: Healthy food costs more)</w:t>
      </w:r>
      <w:r w:rsidR="00410644">
        <w:rPr>
          <w:rFonts w:ascii="Garamond" w:hAnsi="Garamond"/>
          <w:sz w:val="28"/>
          <w:szCs w:val="28"/>
        </w:rPr>
        <w:t>;</w:t>
      </w:r>
    </w:p>
    <w:p w:rsidR="00227FCD" w:rsidRPr="003A6D03" w:rsidRDefault="00227FCD" w:rsidP="00227FCD">
      <w:pPr>
        <w:pStyle w:val="ListParagraph"/>
        <w:numPr>
          <w:ilvl w:val="1"/>
          <w:numId w:val="12"/>
        </w:numPr>
        <w:rPr>
          <w:rFonts w:ascii="Garamond" w:hAnsi="Garamond"/>
          <w:sz w:val="28"/>
          <w:szCs w:val="28"/>
        </w:rPr>
      </w:pPr>
      <w:r w:rsidRPr="003A6D03">
        <w:rPr>
          <w:rFonts w:ascii="Garamond" w:hAnsi="Garamond"/>
          <w:sz w:val="28"/>
          <w:szCs w:val="28"/>
        </w:rPr>
        <w:t>Lack of knowledge around what healthy food entails (Recurring theme: Misperceptions about healthy food)</w:t>
      </w:r>
      <w:r w:rsidR="00410644">
        <w:rPr>
          <w:rFonts w:ascii="Garamond" w:hAnsi="Garamond"/>
          <w:sz w:val="28"/>
          <w:szCs w:val="28"/>
        </w:rPr>
        <w:t>;</w:t>
      </w:r>
    </w:p>
    <w:p w:rsidR="00227FCD" w:rsidRPr="003A6D03" w:rsidRDefault="00227FCD" w:rsidP="003A6D03">
      <w:pPr>
        <w:pStyle w:val="ListParagraph"/>
        <w:numPr>
          <w:ilvl w:val="1"/>
          <w:numId w:val="12"/>
        </w:numPr>
        <w:rPr>
          <w:rFonts w:ascii="Garamond" w:hAnsi="Garamond"/>
          <w:sz w:val="28"/>
          <w:szCs w:val="28"/>
        </w:rPr>
      </w:pPr>
      <w:r w:rsidRPr="003A6D03">
        <w:rPr>
          <w:rFonts w:ascii="Garamond" w:hAnsi="Garamond"/>
          <w:sz w:val="28"/>
          <w:szCs w:val="28"/>
        </w:rPr>
        <w:t xml:space="preserve">Duration of the policy process (Recurring theme: Policy takes time). </w:t>
      </w:r>
    </w:p>
    <w:p w:rsidR="00227FCD" w:rsidRPr="003A6D03" w:rsidRDefault="00227FCD" w:rsidP="00227FCD">
      <w:pPr>
        <w:rPr>
          <w:rFonts w:asciiTheme="majorHAnsi" w:hAnsiTheme="majorHAnsi" w:cstheme="majorHAnsi"/>
          <w:b/>
          <w:sz w:val="28"/>
          <w:szCs w:val="28"/>
        </w:rPr>
      </w:pPr>
      <w:r w:rsidRPr="003A6D03">
        <w:rPr>
          <w:rFonts w:asciiTheme="majorHAnsi" w:hAnsiTheme="majorHAnsi" w:cstheme="majorHAnsi"/>
          <w:b/>
          <w:sz w:val="28"/>
          <w:szCs w:val="28"/>
        </w:rPr>
        <w:t>Impact Evaluation</w:t>
      </w:r>
    </w:p>
    <w:p w:rsidR="00227FCD" w:rsidRPr="003A6D03" w:rsidRDefault="00227FCD" w:rsidP="00227FCD">
      <w:pPr>
        <w:rPr>
          <w:rFonts w:ascii="Garamond" w:hAnsi="Garamond"/>
          <w:sz w:val="28"/>
          <w:szCs w:val="28"/>
        </w:rPr>
      </w:pPr>
      <w:r w:rsidRPr="003A6D03">
        <w:rPr>
          <w:rFonts w:ascii="Garamond" w:hAnsi="Garamond"/>
          <w:sz w:val="28"/>
          <w:szCs w:val="28"/>
        </w:rPr>
        <w:t>An evaluation of the impact of the policy development process and policy implementation on the worksites in the sample found the following:</w:t>
      </w:r>
    </w:p>
    <w:p w:rsidR="00227FCD" w:rsidRPr="003A6D03" w:rsidRDefault="00227FCD" w:rsidP="00227FCD">
      <w:pPr>
        <w:pStyle w:val="ListParagraph"/>
        <w:numPr>
          <w:ilvl w:val="0"/>
          <w:numId w:val="18"/>
        </w:numPr>
        <w:rPr>
          <w:rFonts w:ascii="Garamond" w:hAnsi="Garamond"/>
          <w:sz w:val="28"/>
          <w:szCs w:val="28"/>
        </w:rPr>
      </w:pPr>
      <w:r w:rsidRPr="003A6D03">
        <w:rPr>
          <w:rFonts w:ascii="Garamond" w:hAnsi="Garamond"/>
          <w:sz w:val="28"/>
          <w:szCs w:val="28"/>
        </w:rPr>
        <w:t>Developing and implementing a healthy meetings policy can increase awareness of employee health and change attitudes towards worksite wellness policies. (Recurring theme: Building a culture of health).</w:t>
      </w:r>
    </w:p>
    <w:p w:rsidR="00227FCD" w:rsidRPr="003A6D03" w:rsidRDefault="00227FCD" w:rsidP="00227FCD">
      <w:pPr>
        <w:pStyle w:val="ListParagraph"/>
        <w:numPr>
          <w:ilvl w:val="0"/>
          <w:numId w:val="18"/>
        </w:numPr>
        <w:rPr>
          <w:rFonts w:ascii="Garamond" w:hAnsi="Garamond"/>
          <w:sz w:val="28"/>
          <w:szCs w:val="28"/>
        </w:rPr>
      </w:pPr>
      <w:r w:rsidRPr="003A6D03">
        <w:rPr>
          <w:rFonts w:ascii="Garamond" w:hAnsi="Garamond"/>
          <w:sz w:val="28"/>
          <w:szCs w:val="28"/>
        </w:rPr>
        <w:t xml:space="preserve">Healthy meetings policies can change perceptions around </w:t>
      </w:r>
      <w:r w:rsidR="005C0C6B">
        <w:rPr>
          <w:rFonts w:ascii="Garamond" w:hAnsi="Garamond"/>
          <w:sz w:val="28"/>
          <w:szCs w:val="28"/>
        </w:rPr>
        <w:t xml:space="preserve">what constitutes </w:t>
      </w:r>
      <w:r w:rsidRPr="003A6D03">
        <w:rPr>
          <w:rFonts w:ascii="Garamond" w:hAnsi="Garamond"/>
          <w:sz w:val="28"/>
          <w:szCs w:val="28"/>
        </w:rPr>
        <w:t xml:space="preserve">healthy food. </w:t>
      </w:r>
    </w:p>
    <w:p w:rsidR="00227FCD" w:rsidRPr="003A6D03" w:rsidRDefault="00227FCD" w:rsidP="00227FCD">
      <w:pPr>
        <w:pStyle w:val="ListParagraph"/>
        <w:numPr>
          <w:ilvl w:val="0"/>
          <w:numId w:val="18"/>
        </w:numPr>
        <w:rPr>
          <w:rFonts w:ascii="Garamond" w:hAnsi="Garamond"/>
          <w:sz w:val="28"/>
          <w:szCs w:val="28"/>
        </w:rPr>
      </w:pPr>
      <w:r w:rsidRPr="003A6D03">
        <w:rPr>
          <w:rFonts w:ascii="Garamond" w:hAnsi="Garamond"/>
          <w:sz w:val="28"/>
          <w:szCs w:val="28"/>
        </w:rPr>
        <w:t>Recent changes</w:t>
      </w:r>
      <w:r w:rsidR="00410644">
        <w:rPr>
          <w:rFonts w:ascii="Garamond" w:hAnsi="Garamond"/>
          <w:sz w:val="28"/>
          <w:szCs w:val="28"/>
        </w:rPr>
        <w:t xml:space="preserve"> (in Oregon)</w:t>
      </w:r>
      <w:r w:rsidRPr="003A6D03">
        <w:rPr>
          <w:rFonts w:ascii="Garamond" w:hAnsi="Garamond"/>
          <w:sz w:val="28"/>
          <w:szCs w:val="28"/>
        </w:rPr>
        <w:t xml:space="preserve"> in the availability</w:t>
      </w:r>
      <w:r w:rsidR="005C0C6B">
        <w:rPr>
          <w:rFonts w:ascii="Garamond" w:hAnsi="Garamond"/>
          <w:sz w:val="28"/>
          <w:szCs w:val="28"/>
        </w:rPr>
        <w:t xml:space="preserve"> and accessibility </w:t>
      </w:r>
      <w:r w:rsidRPr="003A6D03">
        <w:rPr>
          <w:rFonts w:ascii="Garamond" w:hAnsi="Garamond"/>
          <w:sz w:val="28"/>
          <w:szCs w:val="28"/>
        </w:rPr>
        <w:t>of healthy food</w:t>
      </w:r>
      <w:r w:rsidR="00410644">
        <w:rPr>
          <w:rFonts w:ascii="Garamond" w:hAnsi="Garamond"/>
          <w:sz w:val="28"/>
          <w:szCs w:val="28"/>
        </w:rPr>
        <w:t>s</w:t>
      </w:r>
      <w:r w:rsidRPr="003A6D03">
        <w:rPr>
          <w:rFonts w:ascii="Garamond" w:hAnsi="Garamond"/>
          <w:sz w:val="28"/>
          <w:szCs w:val="28"/>
        </w:rPr>
        <w:t xml:space="preserve"> have made implementation of healthy meetings policies easier. (Recurring theme: Changes in healthy food availability).</w:t>
      </w:r>
    </w:p>
    <w:p w:rsidR="00227FCD" w:rsidRPr="003A6D03" w:rsidRDefault="00227FCD" w:rsidP="00227FCD">
      <w:pPr>
        <w:pStyle w:val="ListParagraph"/>
        <w:numPr>
          <w:ilvl w:val="0"/>
          <w:numId w:val="18"/>
        </w:numPr>
        <w:rPr>
          <w:rFonts w:ascii="Garamond" w:hAnsi="Garamond"/>
          <w:sz w:val="28"/>
          <w:szCs w:val="28"/>
        </w:rPr>
      </w:pPr>
      <w:r w:rsidRPr="003A6D03">
        <w:rPr>
          <w:rFonts w:ascii="Garamond" w:hAnsi="Garamond"/>
          <w:sz w:val="28"/>
          <w:szCs w:val="28"/>
        </w:rPr>
        <w:t>Development of a healthy meetings policy at one agency can inspire other worksites to develop their own policy. (Recurring theme: Domino effect).</w:t>
      </w:r>
    </w:p>
    <w:p w:rsidR="00227FCD" w:rsidRPr="003A6D03" w:rsidRDefault="00227FCD" w:rsidP="003A6D03">
      <w:pPr>
        <w:rPr>
          <w:rFonts w:ascii="Garamond" w:hAnsi="Garamond"/>
          <w:sz w:val="20"/>
          <w:szCs w:val="20"/>
        </w:rPr>
      </w:pPr>
      <w:r w:rsidRPr="003A6D03">
        <w:rPr>
          <w:rFonts w:ascii="Garamond" w:hAnsi="Garamond"/>
          <w:sz w:val="20"/>
          <w:szCs w:val="20"/>
        </w:rPr>
        <w:t>Note: Interviews from tribal and contractor staff were analyzed separately bu</w:t>
      </w:r>
      <w:r w:rsidR="0064173B">
        <w:rPr>
          <w:rFonts w:ascii="Garamond" w:hAnsi="Garamond"/>
          <w:sz w:val="20"/>
          <w:szCs w:val="20"/>
        </w:rPr>
        <w:t>t reflect</w:t>
      </w:r>
      <w:r w:rsidRPr="003A6D03">
        <w:rPr>
          <w:rFonts w:ascii="Garamond" w:hAnsi="Garamond"/>
          <w:sz w:val="20"/>
          <w:szCs w:val="20"/>
        </w:rPr>
        <w:t xml:space="preserve"> many of the same themes found in the interviews with public agency staff; the most common themes from these interviews are integrated into the summary above. </w:t>
      </w:r>
    </w:p>
    <w:p w:rsidR="00227FCD" w:rsidRPr="003A6D03" w:rsidRDefault="00227FCD" w:rsidP="00227FCD">
      <w:pPr>
        <w:jc w:val="center"/>
        <w:rPr>
          <w:rFonts w:ascii="Garamond" w:hAnsi="Garamond"/>
          <w:i/>
          <w:sz w:val="28"/>
          <w:szCs w:val="28"/>
        </w:rPr>
      </w:pPr>
      <w:r w:rsidRPr="003A6D03">
        <w:rPr>
          <w:rFonts w:ascii="Garamond" w:hAnsi="Garamond"/>
          <w:i/>
          <w:sz w:val="28"/>
          <w:szCs w:val="28"/>
        </w:rPr>
        <w:t>“I think [our healthy meetings policy] is changing social norms…it shows people this is doable, it’s not rocket science, that we definitely can serve healthy food to our friends and partners with government dollars. It also shows that you don’t always have to serve food, and people will still come.”</w:t>
      </w:r>
      <w:r w:rsidR="0064173B">
        <w:rPr>
          <w:rFonts w:ascii="Garamond" w:hAnsi="Garamond"/>
          <w:i/>
          <w:sz w:val="28"/>
          <w:szCs w:val="28"/>
        </w:rPr>
        <w:t xml:space="preserve"> –</w:t>
      </w:r>
      <w:r w:rsidR="0064173B" w:rsidRPr="0064173B">
        <w:rPr>
          <w:rFonts w:ascii="Garamond" w:hAnsi="Garamond"/>
          <w:sz w:val="28"/>
          <w:szCs w:val="28"/>
        </w:rPr>
        <w:t>Respondent #3</w:t>
      </w:r>
    </w:p>
    <w:p w:rsidR="00227FCD" w:rsidRPr="003A6D03" w:rsidRDefault="00227FCD" w:rsidP="001B01F9">
      <w:pPr>
        <w:jc w:val="center"/>
        <w:rPr>
          <w:rFonts w:ascii="Garamond" w:hAnsi="Garamond"/>
          <w:sz w:val="28"/>
          <w:szCs w:val="28"/>
        </w:rPr>
      </w:pPr>
      <w:r w:rsidRPr="003A6D03">
        <w:rPr>
          <w:rFonts w:ascii="Garamond" w:hAnsi="Garamond"/>
          <w:sz w:val="28"/>
          <w:szCs w:val="28"/>
        </w:rPr>
        <w:t>___________</w:t>
      </w:r>
      <w:r w:rsidR="001B7774">
        <w:rPr>
          <w:rFonts w:ascii="Garamond" w:hAnsi="Garamond"/>
          <w:sz w:val="28"/>
          <w:szCs w:val="28"/>
        </w:rPr>
        <w:t>____</w:t>
      </w:r>
    </w:p>
    <w:p w:rsidR="001B7774" w:rsidRDefault="001B7774" w:rsidP="00227FCD">
      <w:pPr>
        <w:rPr>
          <w:rFonts w:ascii="Arial" w:hAnsi="Arial" w:cs="Arial"/>
          <w:sz w:val="36"/>
          <w:szCs w:val="36"/>
          <w:u w:val="single"/>
        </w:rPr>
      </w:pPr>
    </w:p>
    <w:p w:rsidR="005743BA" w:rsidRPr="005743BA" w:rsidRDefault="005743BA" w:rsidP="00227FCD">
      <w:pPr>
        <w:rPr>
          <w:rFonts w:ascii="Arial" w:hAnsi="Arial" w:cs="Arial"/>
          <w:sz w:val="36"/>
          <w:szCs w:val="36"/>
          <w:u w:val="single"/>
        </w:rPr>
      </w:pPr>
      <w:r w:rsidRPr="005743BA">
        <w:rPr>
          <w:rFonts w:ascii="Arial" w:hAnsi="Arial" w:cs="Arial"/>
          <w:sz w:val="36"/>
          <w:szCs w:val="36"/>
          <w:u w:val="single"/>
        </w:rPr>
        <w:lastRenderedPageBreak/>
        <w:t>Evaluation Report</w:t>
      </w:r>
    </w:p>
    <w:p w:rsidR="00191FD5" w:rsidRDefault="00191FD5" w:rsidP="00191FD5">
      <w:pPr>
        <w:spacing w:after="0" w:line="240" w:lineRule="auto"/>
        <w:rPr>
          <w:rFonts w:ascii="Arial" w:hAnsi="Arial" w:cs="Arial"/>
          <w:b/>
          <w:sz w:val="32"/>
          <w:szCs w:val="32"/>
        </w:rPr>
      </w:pPr>
    </w:p>
    <w:p w:rsidR="00227FCD" w:rsidRPr="005743BA" w:rsidRDefault="005743BA" w:rsidP="00227FCD">
      <w:pPr>
        <w:rPr>
          <w:rFonts w:ascii="Arial" w:hAnsi="Arial" w:cs="Arial"/>
          <w:b/>
          <w:sz w:val="32"/>
          <w:szCs w:val="32"/>
        </w:rPr>
      </w:pPr>
      <w:r w:rsidRPr="005743BA">
        <w:rPr>
          <w:rFonts w:ascii="Arial" w:hAnsi="Arial" w:cs="Arial"/>
          <w:b/>
          <w:sz w:val="32"/>
          <w:szCs w:val="32"/>
        </w:rPr>
        <w:t>Project b</w:t>
      </w:r>
      <w:r w:rsidR="00227FCD" w:rsidRPr="005743BA">
        <w:rPr>
          <w:rFonts w:ascii="Arial" w:hAnsi="Arial" w:cs="Arial"/>
          <w:b/>
          <w:sz w:val="32"/>
          <w:szCs w:val="32"/>
        </w:rPr>
        <w:t>ackground</w:t>
      </w:r>
    </w:p>
    <w:p w:rsidR="00BA6807" w:rsidRPr="003A6D03" w:rsidRDefault="00BA6807" w:rsidP="00BA6807">
      <w:pPr>
        <w:rPr>
          <w:rFonts w:ascii="Garamond" w:hAnsi="Garamond"/>
          <w:sz w:val="28"/>
          <w:szCs w:val="28"/>
        </w:rPr>
      </w:pPr>
      <w:r w:rsidRPr="003A6D03">
        <w:rPr>
          <w:rFonts w:ascii="Garamond" w:hAnsi="Garamond"/>
          <w:sz w:val="28"/>
          <w:szCs w:val="28"/>
        </w:rPr>
        <w:t xml:space="preserve">The goal of this project </w:t>
      </w:r>
      <w:r w:rsidR="0064173B">
        <w:rPr>
          <w:rFonts w:ascii="Garamond" w:hAnsi="Garamond"/>
          <w:sz w:val="28"/>
          <w:szCs w:val="28"/>
        </w:rPr>
        <w:t>is</w:t>
      </w:r>
      <w:r w:rsidRPr="003A6D03">
        <w:rPr>
          <w:rFonts w:ascii="Garamond" w:hAnsi="Garamond"/>
          <w:sz w:val="28"/>
          <w:szCs w:val="28"/>
        </w:rPr>
        <w:t xml:space="preserve"> to enhance understanding of the environment for implementing healthy meetings policies in public agencies across Oregon and to inform the establishment of nutrition and physical activity standards for meetings, events and conferences in state agencies. </w:t>
      </w:r>
    </w:p>
    <w:p w:rsidR="00BD5D5D" w:rsidRPr="00F64068" w:rsidRDefault="00BD57CE" w:rsidP="00F64068">
      <w:pPr>
        <w:jc w:val="center"/>
        <w:rPr>
          <w:rFonts w:ascii="Garamond" w:hAnsi="Garamond"/>
          <w:i/>
          <w:sz w:val="28"/>
          <w:szCs w:val="28"/>
        </w:rPr>
      </w:pPr>
      <w:r w:rsidRPr="003A6D03">
        <w:rPr>
          <w:rFonts w:ascii="Garamond" w:hAnsi="Garamond"/>
          <w:i/>
          <w:sz w:val="28"/>
          <w:szCs w:val="28"/>
        </w:rPr>
        <w:t xml:space="preserve"> “</w:t>
      </w:r>
      <w:r w:rsidR="00CE2FEA" w:rsidRPr="003A6D03">
        <w:rPr>
          <w:rFonts w:ascii="Garamond" w:hAnsi="Garamond"/>
          <w:i/>
          <w:sz w:val="28"/>
          <w:szCs w:val="28"/>
        </w:rPr>
        <w:t>In the workplace, food is often easily available or used as a motivational tool, making it challenging for staff to adopt or maintain healthy eating habits and manage weight. Supportive workplace environments can create a workplace that positively influences social norms, promotes healthful eating and prevents the development of serious chronic diseases caused by obesity.”</w:t>
      </w:r>
      <w:r w:rsidR="00F64068">
        <w:rPr>
          <w:rFonts w:ascii="Garamond" w:hAnsi="Garamond"/>
          <w:i/>
          <w:sz w:val="28"/>
          <w:szCs w:val="28"/>
        </w:rPr>
        <w:t xml:space="preserve">                                    </w:t>
      </w:r>
      <w:r w:rsidRPr="003A6D03">
        <w:rPr>
          <w:rFonts w:ascii="Garamond" w:hAnsi="Garamond"/>
          <w:sz w:val="28"/>
          <w:szCs w:val="28"/>
        </w:rPr>
        <w:t>-</w:t>
      </w:r>
      <w:r w:rsidR="00BD5D5D" w:rsidRPr="003A6D03">
        <w:rPr>
          <w:rFonts w:ascii="Garamond" w:hAnsi="Garamond"/>
          <w:sz w:val="28"/>
          <w:szCs w:val="28"/>
        </w:rPr>
        <w:t>OHA Health Promotion &amp; Chronic Disease Prevention Section Nutrition</w:t>
      </w:r>
      <w:r w:rsidR="000516B2">
        <w:rPr>
          <w:rFonts w:ascii="Garamond" w:hAnsi="Garamond"/>
          <w:sz w:val="28"/>
          <w:szCs w:val="28"/>
        </w:rPr>
        <w:t xml:space="preserve"> </w:t>
      </w:r>
      <w:r w:rsidR="00BD5D5D" w:rsidRPr="003A6D03">
        <w:rPr>
          <w:rFonts w:ascii="Garamond" w:hAnsi="Garamond"/>
          <w:sz w:val="28"/>
          <w:szCs w:val="28"/>
        </w:rPr>
        <w:t>Guidelines</w:t>
      </w:r>
      <w:r w:rsidRPr="003A6D03">
        <w:rPr>
          <w:rFonts w:ascii="Garamond" w:hAnsi="Garamond"/>
          <w:sz w:val="28"/>
          <w:szCs w:val="28"/>
        </w:rPr>
        <w:t xml:space="preserve"> </w:t>
      </w:r>
    </w:p>
    <w:p w:rsidR="00191FD5" w:rsidRPr="003A6D03" w:rsidRDefault="00191FD5" w:rsidP="00191FD5">
      <w:pPr>
        <w:spacing w:after="0" w:line="240" w:lineRule="auto"/>
        <w:jc w:val="center"/>
        <w:rPr>
          <w:rFonts w:ascii="Garamond" w:hAnsi="Garamond"/>
          <w:sz w:val="28"/>
          <w:szCs w:val="28"/>
        </w:rPr>
      </w:pPr>
    </w:p>
    <w:p w:rsidR="00A15F35" w:rsidRPr="005743BA" w:rsidRDefault="008262CF" w:rsidP="00A15F35">
      <w:pPr>
        <w:rPr>
          <w:rFonts w:ascii="Arial" w:hAnsi="Arial" w:cs="Arial"/>
          <w:b/>
          <w:sz w:val="32"/>
          <w:szCs w:val="32"/>
        </w:rPr>
      </w:pPr>
      <w:r w:rsidRPr="005743BA">
        <w:rPr>
          <w:rFonts w:ascii="Arial" w:hAnsi="Arial" w:cs="Arial"/>
          <w:b/>
          <w:sz w:val="32"/>
          <w:szCs w:val="32"/>
        </w:rPr>
        <w:t>Evaluation framework</w:t>
      </w:r>
    </w:p>
    <w:p w:rsidR="00105894" w:rsidRPr="003A6D03" w:rsidRDefault="00105894" w:rsidP="00105894">
      <w:pPr>
        <w:rPr>
          <w:rFonts w:ascii="Garamond" w:hAnsi="Garamond"/>
          <w:sz w:val="28"/>
          <w:szCs w:val="28"/>
        </w:rPr>
      </w:pPr>
      <w:r w:rsidRPr="003A6D03">
        <w:rPr>
          <w:rFonts w:ascii="Garamond" w:hAnsi="Garamond"/>
          <w:sz w:val="28"/>
          <w:szCs w:val="28"/>
        </w:rPr>
        <w:t>This evaluation is based in the PRECEDE-PROCEED model for program planning and evaluation</w:t>
      </w:r>
      <w:r w:rsidR="008262CF" w:rsidRPr="003A6D03">
        <w:rPr>
          <w:rFonts w:ascii="Garamond" w:hAnsi="Garamond"/>
          <w:sz w:val="28"/>
          <w:szCs w:val="28"/>
        </w:rPr>
        <w:t xml:space="preserve"> (see Appendix E)</w:t>
      </w:r>
      <w:r w:rsidRPr="003A6D03">
        <w:rPr>
          <w:rFonts w:ascii="Garamond" w:hAnsi="Garamond"/>
          <w:sz w:val="28"/>
          <w:szCs w:val="28"/>
        </w:rPr>
        <w:t xml:space="preserve">. The current project focuses specifically on </w:t>
      </w:r>
      <w:r w:rsidRPr="00410644">
        <w:rPr>
          <w:rFonts w:ascii="Garamond" w:hAnsi="Garamond"/>
          <w:sz w:val="28"/>
          <w:szCs w:val="28"/>
        </w:rPr>
        <w:t xml:space="preserve">Process Evaluation </w:t>
      </w:r>
      <w:r w:rsidRPr="003A6D03">
        <w:rPr>
          <w:rFonts w:ascii="Garamond" w:hAnsi="Garamond"/>
          <w:sz w:val="28"/>
          <w:szCs w:val="28"/>
        </w:rPr>
        <w:t>(Step 7 of PRECEDE-PROCEED) and</w:t>
      </w:r>
      <w:r w:rsidRPr="003A6D03">
        <w:rPr>
          <w:rFonts w:ascii="Garamond" w:hAnsi="Garamond"/>
          <w:b/>
          <w:sz w:val="28"/>
          <w:szCs w:val="28"/>
        </w:rPr>
        <w:t xml:space="preserve"> </w:t>
      </w:r>
      <w:r w:rsidRPr="00410644">
        <w:rPr>
          <w:rFonts w:ascii="Garamond" w:hAnsi="Garamond"/>
          <w:sz w:val="28"/>
          <w:szCs w:val="28"/>
        </w:rPr>
        <w:t>Impact Evaluation</w:t>
      </w:r>
      <w:r w:rsidRPr="003A6D03">
        <w:rPr>
          <w:rFonts w:ascii="Garamond" w:hAnsi="Garamond"/>
          <w:sz w:val="28"/>
          <w:szCs w:val="28"/>
        </w:rPr>
        <w:t xml:space="preserve"> (Step 8 of PRECEDE-PROCEED). Based in this framework, process evaluation </w:t>
      </w:r>
      <w:r w:rsidR="008262CF" w:rsidRPr="003A6D03">
        <w:rPr>
          <w:rFonts w:ascii="Garamond" w:hAnsi="Garamond"/>
          <w:sz w:val="28"/>
          <w:szCs w:val="28"/>
        </w:rPr>
        <w:t xml:space="preserve">focuses on </w:t>
      </w:r>
      <w:r w:rsidRPr="003A6D03">
        <w:rPr>
          <w:rFonts w:ascii="Garamond" w:hAnsi="Garamond"/>
          <w:sz w:val="28"/>
          <w:szCs w:val="28"/>
        </w:rPr>
        <w:t>what degree of policy implementation is being car</w:t>
      </w:r>
      <w:r w:rsidR="008262CF" w:rsidRPr="003A6D03">
        <w:rPr>
          <w:rFonts w:ascii="Garamond" w:hAnsi="Garamond"/>
          <w:sz w:val="28"/>
          <w:szCs w:val="28"/>
        </w:rPr>
        <w:t xml:space="preserve">ried out according to plan, and primarily </w:t>
      </w:r>
      <w:r w:rsidRPr="003A6D03">
        <w:rPr>
          <w:rFonts w:ascii="Garamond" w:hAnsi="Garamond"/>
          <w:sz w:val="28"/>
          <w:szCs w:val="28"/>
        </w:rPr>
        <w:t xml:space="preserve">what factors </w:t>
      </w:r>
      <w:r w:rsidR="008C68FC">
        <w:rPr>
          <w:rFonts w:ascii="Garamond" w:hAnsi="Garamond"/>
          <w:sz w:val="28"/>
          <w:szCs w:val="28"/>
        </w:rPr>
        <w:t>are</w:t>
      </w:r>
      <w:r w:rsidR="008C68FC" w:rsidRPr="003A6D03">
        <w:rPr>
          <w:rFonts w:ascii="Garamond" w:hAnsi="Garamond"/>
          <w:sz w:val="28"/>
          <w:szCs w:val="28"/>
        </w:rPr>
        <w:t xml:space="preserve"> </w:t>
      </w:r>
      <w:r w:rsidRPr="003A6D03">
        <w:rPr>
          <w:rFonts w:ascii="Garamond" w:hAnsi="Garamond"/>
          <w:sz w:val="28"/>
          <w:szCs w:val="28"/>
        </w:rPr>
        <w:t xml:space="preserve">involved in policy development. </w:t>
      </w:r>
      <w:r w:rsidR="008C68FC">
        <w:rPr>
          <w:rFonts w:ascii="Garamond" w:hAnsi="Garamond"/>
          <w:sz w:val="28"/>
          <w:szCs w:val="28"/>
        </w:rPr>
        <w:t>Impact</w:t>
      </w:r>
      <w:r w:rsidRPr="003A6D03">
        <w:rPr>
          <w:rFonts w:ascii="Garamond" w:hAnsi="Garamond"/>
          <w:sz w:val="28"/>
          <w:szCs w:val="28"/>
        </w:rPr>
        <w:t xml:space="preserve"> evaluation </w:t>
      </w:r>
      <w:r w:rsidR="008262CF" w:rsidRPr="003A6D03">
        <w:rPr>
          <w:rFonts w:ascii="Garamond" w:hAnsi="Garamond"/>
          <w:sz w:val="28"/>
          <w:szCs w:val="28"/>
        </w:rPr>
        <w:t>focuses</w:t>
      </w:r>
      <w:r w:rsidRPr="003A6D03">
        <w:rPr>
          <w:rFonts w:ascii="Garamond" w:hAnsi="Garamond"/>
          <w:sz w:val="28"/>
          <w:szCs w:val="28"/>
        </w:rPr>
        <w:t xml:space="preserve"> on changes in influencing factors which impact the likelihood of behavioral and environmental change. According to the National Cancer Institute’s monograph entitled </w:t>
      </w:r>
      <w:r w:rsidRPr="003A6D03">
        <w:rPr>
          <w:rFonts w:ascii="Garamond" w:hAnsi="Garamond"/>
          <w:i/>
          <w:sz w:val="28"/>
          <w:szCs w:val="28"/>
        </w:rPr>
        <w:t xml:space="preserve">Theory at a Glance: </w:t>
      </w:r>
      <w:proofErr w:type="gramStart"/>
      <w:r w:rsidRPr="003A6D03">
        <w:rPr>
          <w:rFonts w:ascii="Garamond" w:hAnsi="Garamond"/>
          <w:i/>
          <w:sz w:val="28"/>
          <w:szCs w:val="28"/>
        </w:rPr>
        <w:t>A</w:t>
      </w:r>
      <w:proofErr w:type="gramEnd"/>
      <w:r w:rsidRPr="003A6D03">
        <w:rPr>
          <w:rFonts w:ascii="Garamond" w:hAnsi="Garamond"/>
          <w:i/>
          <w:sz w:val="28"/>
          <w:szCs w:val="28"/>
        </w:rPr>
        <w:t xml:space="preserve"> Guide for Health Promotion Practice</w:t>
      </w:r>
      <w:r w:rsidRPr="003A6D03">
        <w:rPr>
          <w:rFonts w:ascii="Garamond" w:hAnsi="Garamond"/>
          <w:sz w:val="28"/>
          <w:szCs w:val="28"/>
        </w:rPr>
        <w:t xml:space="preserve"> (2005), </w:t>
      </w:r>
    </w:p>
    <w:p w:rsidR="00105894" w:rsidRPr="003A6D03" w:rsidRDefault="00105894" w:rsidP="00105894">
      <w:pPr>
        <w:pStyle w:val="NoSpacing"/>
        <w:rPr>
          <w:rFonts w:ascii="Garamond" w:hAnsi="Garamond"/>
          <w:sz w:val="28"/>
          <w:szCs w:val="28"/>
        </w:rPr>
      </w:pPr>
      <w:r w:rsidRPr="003A6D03">
        <w:rPr>
          <w:rFonts w:ascii="Garamond" w:hAnsi="Garamond"/>
          <w:sz w:val="28"/>
          <w:szCs w:val="28"/>
        </w:rPr>
        <w:tab/>
        <w:t>The three types of influencing factors include:</w:t>
      </w:r>
    </w:p>
    <w:p w:rsidR="00105894" w:rsidRPr="003A6D03" w:rsidRDefault="00105894" w:rsidP="00105894">
      <w:pPr>
        <w:pStyle w:val="NoSpacing"/>
        <w:numPr>
          <w:ilvl w:val="0"/>
          <w:numId w:val="17"/>
        </w:numPr>
        <w:ind w:right="1620"/>
        <w:rPr>
          <w:rFonts w:ascii="Garamond" w:hAnsi="Garamond"/>
          <w:sz w:val="28"/>
          <w:szCs w:val="28"/>
        </w:rPr>
      </w:pPr>
      <w:r w:rsidRPr="003A6D03">
        <w:rPr>
          <w:rFonts w:ascii="Garamond" w:hAnsi="Garamond"/>
          <w:i/>
          <w:sz w:val="28"/>
          <w:szCs w:val="28"/>
        </w:rPr>
        <w:t>Predisposing factors</w:t>
      </w:r>
      <w:r w:rsidRPr="003A6D03">
        <w:rPr>
          <w:rFonts w:ascii="Garamond" w:hAnsi="Garamond"/>
          <w:sz w:val="28"/>
          <w:szCs w:val="28"/>
        </w:rPr>
        <w:t xml:space="preserve">, which motivate or provide a reason for behavior; they include knowledge, attitudes, cultural beliefs, and readiness to change. </w:t>
      </w:r>
    </w:p>
    <w:p w:rsidR="00105894" w:rsidRPr="003A6D03" w:rsidRDefault="00105894" w:rsidP="00105894">
      <w:pPr>
        <w:pStyle w:val="NoSpacing"/>
        <w:numPr>
          <w:ilvl w:val="0"/>
          <w:numId w:val="17"/>
        </w:numPr>
        <w:ind w:right="1530"/>
        <w:rPr>
          <w:rFonts w:ascii="Garamond" w:hAnsi="Garamond"/>
          <w:sz w:val="28"/>
          <w:szCs w:val="28"/>
        </w:rPr>
      </w:pPr>
      <w:r w:rsidRPr="003A6D03">
        <w:rPr>
          <w:rFonts w:ascii="Garamond" w:hAnsi="Garamond"/>
          <w:i/>
          <w:sz w:val="28"/>
          <w:szCs w:val="28"/>
        </w:rPr>
        <w:t>Enabling factors</w:t>
      </w:r>
      <w:r w:rsidRPr="003A6D03">
        <w:rPr>
          <w:rFonts w:ascii="Garamond" w:hAnsi="Garamond"/>
          <w:sz w:val="28"/>
          <w:szCs w:val="28"/>
        </w:rPr>
        <w:t>, which enable persons to act on their predispositions; these factors include available resources, supportive policies, assistance and services.</w:t>
      </w:r>
    </w:p>
    <w:p w:rsidR="008262CF" w:rsidRPr="003A6D03" w:rsidRDefault="00105894" w:rsidP="00BA6807">
      <w:pPr>
        <w:pStyle w:val="NoSpacing"/>
        <w:numPr>
          <w:ilvl w:val="0"/>
          <w:numId w:val="17"/>
        </w:numPr>
        <w:ind w:right="1800"/>
        <w:rPr>
          <w:rFonts w:ascii="Garamond" w:hAnsi="Garamond"/>
          <w:sz w:val="28"/>
          <w:szCs w:val="28"/>
        </w:rPr>
      </w:pPr>
      <w:r w:rsidRPr="003A6D03">
        <w:rPr>
          <w:rFonts w:ascii="Garamond" w:hAnsi="Garamond"/>
          <w:i/>
          <w:sz w:val="28"/>
          <w:szCs w:val="28"/>
        </w:rPr>
        <w:lastRenderedPageBreak/>
        <w:t>Reinforcing factors</w:t>
      </w:r>
      <w:r w:rsidRPr="003A6D03">
        <w:rPr>
          <w:rFonts w:ascii="Garamond" w:hAnsi="Garamond"/>
          <w:sz w:val="28"/>
          <w:szCs w:val="28"/>
        </w:rPr>
        <w:t xml:space="preserve">, which come into play after a behavior has been initiated; they encourage repetition or persistence of behaviors by providing continuing rewards or incentives. Social support, praise, reassurance and symptom relief might all be considered reinforcing factors. </w:t>
      </w:r>
    </w:p>
    <w:p w:rsidR="008262CF" w:rsidRPr="003A6D03" w:rsidRDefault="008262CF" w:rsidP="008262CF">
      <w:pPr>
        <w:pStyle w:val="NoSpacing"/>
        <w:ind w:left="1440" w:right="1800"/>
        <w:rPr>
          <w:rFonts w:ascii="Garamond" w:hAnsi="Garamond"/>
          <w:sz w:val="28"/>
          <w:szCs w:val="28"/>
        </w:rPr>
      </w:pPr>
    </w:p>
    <w:p w:rsidR="00D535F7" w:rsidRPr="005743BA" w:rsidRDefault="003D19A0" w:rsidP="00BA6807">
      <w:pPr>
        <w:rPr>
          <w:rFonts w:ascii="Garamond" w:hAnsi="Garamond"/>
          <w:sz w:val="20"/>
          <w:szCs w:val="20"/>
        </w:rPr>
      </w:pPr>
      <w:r w:rsidRPr="005743BA">
        <w:rPr>
          <w:rFonts w:ascii="Garamond" w:hAnsi="Garamond"/>
          <w:sz w:val="20"/>
          <w:szCs w:val="20"/>
        </w:rPr>
        <w:t>(Monograph available at</w:t>
      </w:r>
      <w:r w:rsidR="008262CF" w:rsidRPr="005743BA">
        <w:rPr>
          <w:rFonts w:ascii="Garamond" w:hAnsi="Garamond"/>
          <w:sz w:val="20"/>
          <w:szCs w:val="20"/>
        </w:rPr>
        <w:t xml:space="preserve"> </w:t>
      </w:r>
      <w:hyperlink r:id="rId9" w:history="1">
        <w:r w:rsidR="008262CF" w:rsidRPr="005743BA">
          <w:rPr>
            <w:rStyle w:val="Hyperlink"/>
            <w:rFonts w:ascii="Garamond" w:hAnsi="Garamond"/>
            <w:sz w:val="20"/>
            <w:szCs w:val="20"/>
          </w:rPr>
          <w:t>http://www.cancer.gov/cancertopics/cancerlibrary/theory.pdf</w:t>
        </w:r>
      </w:hyperlink>
      <w:r w:rsidR="008262CF" w:rsidRPr="005743BA">
        <w:rPr>
          <w:rFonts w:ascii="Garamond" w:hAnsi="Garamond"/>
          <w:sz w:val="20"/>
          <w:szCs w:val="20"/>
        </w:rPr>
        <w:t>)</w:t>
      </w:r>
    </w:p>
    <w:p w:rsidR="00BA6807" w:rsidRPr="005743BA" w:rsidRDefault="00BA6807" w:rsidP="00BA6807">
      <w:pPr>
        <w:rPr>
          <w:rFonts w:ascii="Arial" w:hAnsi="Arial" w:cs="Arial"/>
          <w:b/>
          <w:sz w:val="32"/>
          <w:szCs w:val="32"/>
        </w:rPr>
      </w:pPr>
      <w:r w:rsidRPr="005743BA">
        <w:rPr>
          <w:rFonts w:ascii="Arial" w:hAnsi="Arial" w:cs="Arial"/>
          <w:b/>
          <w:sz w:val="32"/>
          <w:szCs w:val="32"/>
        </w:rPr>
        <w:t>Methods</w:t>
      </w:r>
    </w:p>
    <w:p w:rsidR="00E3014F" w:rsidRPr="003A6D03" w:rsidRDefault="00BA6807" w:rsidP="00BA6807">
      <w:pPr>
        <w:rPr>
          <w:rFonts w:ascii="Garamond" w:hAnsi="Garamond"/>
          <w:sz w:val="28"/>
          <w:szCs w:val="28"/>
        </w:rPr>
      </w:pPr>
      <w:r w:rsidRPr="003A6D03">
        <w:rPr>
          <w:rFonts w:ascii="Garamond" w:hAnsi="Garamond"/>
          <w:sz w:val="28"/>
          <w:szCs w:val="28"/>
        </w:rPr>
        <w:t xml:space="preserve">Qualitative data </w:t>
      </w:r>
      <w:r w:rsidR="00E435B1" w:rsidRPr="003A6D03">
        <w:rPr>
          <w:rFonts w:ascii="Garamond" w:hAnsi="Garamond"/>
          <w:sz w:val="28"/>
          <w:szCs w:val="28"/>
        </w:rPr>
        <w:t>w</w:t>
      </w:r>
      <w:r w:rsidR="00E435B1">
        <w:rPr>
          <w:rFonts w:ascii="Garamond" w:hAnsi="Garamond"/>
          <w:sz w:val="28"/>
          <w:szCs w:val="28"/>
        </w:rPr>
        <w:t>ere</w:t>
      </w:r>
      <w:r w:rsidR="00E435B1" w:rsidRPr="003A6D03">
        <w:rPr>
          <w:rFonts w:ascii="Garamond" w:hAnsi="Garamond"/>
          <w:sz w:val="28"/>
          <w:szCs w:val="28"/>
        </w:rPr>
        <w:t xml:space="preserve"> </w:t>
      </w:r>
      <w:r w:rsidRPr="003A6D03">
        <w:rPr>
          <w:rFonts w:ascii="Garamond" w:hAnsi="Garamond"/>
          <w:sz w:val="28"/>
          <w:szCs w:val="28"/>
        </w:rPr>
        <w:t>collected via nine (9) semi-structured informant interviews with representatives from two state public health departments</w:t>
      </w:r>
      <w:r w:rsidR="003D19A0" w:rsidRPr="003A6D03">
        <w:rPr>
          <w:rFonts w:ascii="Garamond" w:hAnsi="Garamond"/>
          <w:sz w:val="28"/>
          <w:szCs w:val="28"/>
        </w:rPr>
        <w:t>/agencies</w:t>
      </w:r>
      <w:r w:rsidRPr="003A6D03">
        <w:rPr>
          <w:rFonts w:ascii="Garamond" w:hAnsi="Garamond"/>
          <w:sz w:val="28"/>
          <w:szCs w:val="28"/>
        </w:rPr>
        <w:t>, f</w:t>
      </w:r>
      <w:r w:rsidR="00812E55" w:rsidRPr="003A6D03">
        <w:rPr>
          <w:rFonts w:ascii="Garamond" w:hAnsi="Garamond"/>
          <w:sz w:val="28"/>
          <w:szCs w:val="28"/>
        </w:rPr>
        <w:t>our</w:t>
      </w:r>
      <w:r w:rsidRPr="003A6D03">
        <w:rPr>
          <w:rFonts w:ascii="Garamond" w:hAnsi="Garamond"/>
          <w:sz w:val="28"/>
          <w:szCs w:val="28"/>
        </w:rPr>
        <w:t xml:space="preserve"> </w:t>
      </w:r>
      <w:r w:rsidR="00812E55" w:rsidRPr="003A6D03">
        <w:rPr>
          <w:rFonts w:ascii="Garamond" w:hAnsi="Garamond"/>
          <w:sz w:val="28"/>
          <w:szCs w:val="28"/>
        </w:rPr>
        <w:t xml:space="preserve">county </w:t>
      </w:r>
      <w:r w:rsidR="007A7D05" w:rsidRPr="003A6D03">
        <w:rPr>
          <w:rFonts w:ascii="Garamond" w:hAnsi="Garamond"/>
          <w:sz w:val="28"/>
          <w:szCs w:val="28"/>
        </w:rPr>
        <w:t xml:space="preserve">public </w:t>
      </w:r>
      <w:r w:rsidR="00CA6E7C" w:rsidRPr="003A6D03">
        <w:rPr>
          <w:rFonts w:ascii="Garamond" w:hAnsi="Garamond"/>
          <w:sz w:val="28"/>
          <w:szCs w:val="28"/>
        </w:rPr>
        <w:t>health departments, one t</w:t>
      </w:r>
      <w:r w:rsidRPr="003A6D03">
        <w:rPr>
          <w:rFonts w:ascii="Garamond" w:hAnsi="Garamond"/>
          <w:sz w:val="28"/>
          <w:szCs w:val="28"/>
        </w:rPr>
        <w:t>ribal community health center, and</w:t>
      </w:r>
      <w:r w:rsidR="00812E55" w:rsidRPr="003A6D03">
        <w:rPr>
          <w:rFonts w:ascii="Garamond" w:hAnsi="Garamond"/>
          <w:sz w:val="28"/>
          <w:szCs w:val="28"/>
        </w:rPr>
        <w:t xml:space="preserve"> Beatty Group International</w:t>
      </w:r>
      <w:r w:rsidR="003D19A0" w:rsidRPr="003A6D03">
        <w:rPr>
          <w:rFonts w:ascii="Garamond" w:hAnsi="Garamond"/>
          <w:sz w:val="28"/>
          <w:szCs w:val="28"/>
        </w:rPr>
        <w:t>, an event planning contractor</w:t>
      </w:r>
      <w:r w:rsidR="00812E55" w:rsidRPr="003A6D03">
        <w:rPr>
          <w:rFonts w:ascii="Garamond" w:hAnsi="Garamond"/>
          <w:sz w:val="28"/>
          <w:szCs w:val="28"/>
        </w:rPr>
        <w:t>.</w:t>
      </w:r>
      <w:r w:rsidRPr="003A6D03">
        <w:rPr>
          <w:rFonts w:ascii="Garamond" w:hAnsi="Garamond"/>
          <w:sz w:val="28"/>
          <w:szCs w:val="28"/>
        </w:rPr>
        <w:t xml:space="preserve"> </w:t>
      </w:r>
      <w:r w:rsidR="00E3014F" w:rsidRPr="003A6D03">
        <w:rPr>
          <w:rFonts w:ascii="Garamond" w:hAnsi="Garamond"/>
          <w:sz w:val="28"/>
          <w:szCs w:val="28"/>
        </w:rPr>
        <w:t>All public agencies</w:t>
      </w:r>
      <w:r w:rsidR="002B6C9F" w:rsidRPr="003A6D03">
        <w:rPr>
          <w:rFonts w:ascii="Garamond" w:hAnsi="Garamond"/>
          <w:sz w:val="28"/>
          <w:szCs w:val="28"/>
        </w:rPr>
        <w:t xml:space="preserve"> </w:t>
      </w:r>
      <w:r w:rsidR="003D19A0" w:rsidRPr="003A6D03">
        <w:rPr>
          <w:rFonts w:ascii="Garamond" w:hAnsi="Garamond"/>
          <w:sz w:val="28"/>
          <w:szCs w:val="28"/>
        </w:rPr>
        <w:t xml:space="preserve">(state and county) </w:t>
      </w:r>
      <w:r w:rsidR="002B6C9F" w:rsidRPr="003A6D03">
        <w:rPr>
          <w:rFonts w:ascii="Garamond" w:hAnsi="Garamond"/>
          <w:sz w:val="28"/>
          <w:szCs w:val="28"/>
        </w:rPr>
        <w:t>and the tribe</w:t>
      </w:r>
      <w:r w:rsidR="00E3014F" w:rsidRPr="003A6D03">
        <w:rPr>
          <w:rFonts w:ascii="Garamond" w:hAnsi="Garamond"/>
          <w:sz w:val="28"/>
          <w:szCs w:val="28"/>
        </w:rPr>
        <w:t xml:space="preserve"> included in this analysis have </w:t>
      </w:r>
      <w:r w:rsidR="005C0C6B">
        <w:rPr>
          <w:rFonts w:ascii="Garamond" w:hAnsi="Garamond"/>
          <w:sz w:val="28"/>
          <w:szCs w:val="28"/>
        </w:rPr>
        <w:t xml:space="preserve">adopted or are in the process of adopting </w:t>
      </w:r>
      <w:r w:rsidR="002B6C9F" w:rsidRPr="003A6D03">
        <w:rPr>
          <w:rFonts w:ascii="Garamond" w:hAnsi="Garamond"/>
          <w:sz w:val="28"/>
          <w:szCs w:val="28"/>
        </w:rPr>
        <w:t>healthy meeting</w:t>
      </w:r>
      <w:r w:rsidR="003D19A0" w:rsidRPr="003A6D03">
        <w:rPr>
          <w:rFonts w:ascii="Garamond" w:hAnsi="Garamond"/>
          <w:sz w:val="28"/>
          <w:szCs w:val="28"/>
        </w:rPr>
        <w:t xml:space="preserve">s policies in their workplaces. </w:t>
      </w:r>
      <w:r w:rsidR="00812E55" w:rsidRPr="003A6D03">
        <w:rPr>
          <w:rFonts w:ascii="Garamond" w:hAnsi="Garamond"/>
          <w:sz w:val="28"/>
          <w:szCs w:val="28"/>
        </w:rPr>
        <w:t>Beatty Group</w:t>
      </w:r>
      <w:r w:rsidR="002B6C9F" w:rsidRPr="003A6D03">
        <w:rPr>
          <w:rFonts w:ascii="Garamond" w:hAnsi="Garamond"/>
          <w:sz w:val="28"/>
          <w:szCs w:val="28"/>
        </w:rPr>
        <w:t xml:space="preserve"> has experience accommodating healthy meetings policies</w:t>
      </w:r>
      <w:r w:rsidR="00812E55" w:rsidRPr="003A6D03">
        <w:rPr>
          <w:rFonts w:ascii="Garamond" w:hAnsi="Garamond"/>
          <w:sz w:val="28"/>
          <w:szCs w:val="28"/>
        </w:rPr>
        <w:t xml:space="preserve"> from the perspective of a</w:t>
      </w:r>
      <w:r w:rsidR="003D19A0" w:rsidRPr="003A6D03">
        <w:rPr>
          <w:rFonts w:ascii="Garamond" w:hAnsi="Garamond"/>
          <w:sz w:val="28"/>
          <w:szCs w:val="28"/>
        </w:rPr>
        <w:t xml:space="preserve"> contractor/</w:t>
      </w:r>
      <w:r w:rsidR="00812E55" w:rsidRPr="003A6D03">
        <w:rPr>
          <w:rFonts w:ascii="Garamond" w:hAnsi="Garamond"/>
          <w:sz w:val="28"/>
          <w:szCs w:val="28"/>
        </w:rPr>
        <w:t>vendor</w:t>
      </w:r>
      <w:r w:rsidR="002B6C9F" w:rsidRPr="003A6D03">
        <w:rPr>
          <w:rFonts w:ascii="Garamond" w:hAnsi="Garamond"/>
          <w:sz w:val="28"/>
          <w:szCs w:val="28"/>
        </w:rPr>
        <w:t xml:space="preserve">. The </w:t>
      </w:r>
      <w:r w:rsidR="0064173B">
        <w:rPr>
          <w:rFonts w:ascii="Garamond" w:hAnsi="Garamond"/>
          <w:sz w:val="28"/>
          <w:szCs w:val="28"/>
        </w:rPr>
        <w:t xml:space="preserve">respondent </w:t>
      </w:r>
      <w:r w:rsidR="002B6C9F" w:rsidRPr="003A6D03">
        <w:rPr>
          <w:rFonts w:ascii="Garamond" w:hAnsi="Garamond"/>
          <w:sz w:val="28"/>
          <w:szCs w:val="28"/>
        </w:rPr>
        <w:t>agencies represent a geographically diverse cross-section of Oregon</w:t>
      </w:r>
      <w:r w:rsidR="005C0C6B">
        <w:rPr>
          <w:rFonts w:ascii="Garamond" w:hAnsi="Garamond"/>
          <w:sz w:val="28"/>
          <w:szCs w:val="28"/>
        </w:rPr>
        <w:t>, including</w:t>
      </w:r>
      <w:r w:rsidR="002B6C9F" w:rsidRPr="003A6D03">
        <w:rPr>
          <w:rFonts w:ascii="Garamond" w:hAnsi="Garamond"/>
          <w:sz w:val="28"/>
          <w:szCs w:val="28"/>
        </w:rPr>
        <w:t xml:space="preserve"> both rural and urban settings.</w:t>
      </w:r>
    </w:p>
    <w:p w:rsidR="00BA6807" w:rsidRPr="003A6D03" w:rsidRDefault="00E3014F" w:rsidP="00BA6807">
      <w:pPr>
        <w:rPr>
          <w:rFonts w:ascii="Garamond" w:hAnsi="Garamond"/>
          <w:sz w:val="28"/>
          <w:szCs w:val="28"/>
        </w:rPr>
      </w:pPr>
      <w:r w:rsidRPr="003A6D03">
        <w:rPr>
          <w:rFonts w:ascii="Garamond" w:hAnsi="Garamond"/>
          <w:sz w:val="28"/>
          <w:szCs w:val="28"/>
        </w:rPr>
        <w:t xml:space="preserve">All </w:t>
      </w:r>
      <w:r w:rsidR="0064173B">
        <w:rPr>
          <w:rFonts w:ascii="Garamond" w:hAnsi="Garamond"/>
          <w:sz w:val="28"/>
          <w:szCs w:val="28"/>
        </w:rPr>
        <w:t>respondents</w:t>
      </w:r>
      <w:r w:rsidRPr="003A6D03">
        <w:rPr>
          <w:rFonts w:ascii="Garamond" w:hAnsi="Garamond"/>
          <w:sz w:val="28"/>
          <w:szCs w:val="28"/>
        </w:rPr>
        <w:t xml:space="preserve"> were provided with and signed an informed consent form (see Appendix A) prior to </w:t>
      </w:r>
      <w:r w:rsidR="002B6C9F" w:rsidRPr="003A6D03">
        <w:rPr>
          <w:rFonts w:ascii="Garamond" w:hAnsi="Garamond"/>
          <w:sz w:val="28"/>
          <w:szCs w:val="28"/>
        </w:rPr>
        <w:t>being interviewed.</w:t>
      </w:r>
      <w:r w:rsidRPr="003A6D03">
        <w:rPr>
          <w:rFonts w:ascii="Garamond" w:hAnsi="Garamond"/>
          <w:sz w:val="28"/>
          <w:szCs w:val="28"/>
        </w:rPr>
        <w:t xml:space="preserve"> All </w:t>
      </w:r>
      <w:r w:rsidR="0064173B">
        <w:rPr>
          <w:rFonts w:ascii="Garamond" w:hAnsi="Garamond"/>
          <w:sz w:val="28"/>
          <w:szCs w:val="28"/>
        </w:rPr>
        <w:t>interviews</w:t>
      </w:r>
      <w:r w:rsidRPr="003A6D03">
        <w:rPr>
          <w:rFonts w:ascii="Garamond" w:hAnsi="Garamond"/>
          <w:sz w:val="28"/>
          <w:szCs w:val="28"/>
        </w:rPr>
        <w:t xml:space="preserve"> were recorded and transcribed in summary form.</w:t>
      </w:r>
      <w:r w:rsidR="002B6C9F" w:rsidRPr="003A6D03">
        <w:rPr>
          <w:rFonts w:ascii="Garamond" w:hAnsi="Garamond"/>
          <w:sz w:val="28"/>
          <w:szCs w:val="28"/>
        </w:rPr>
        <w:t xml:space="preserve"> All </w:t>
      </w:r>
      <w:r w:rsidR="0064173B">
        <w:rPr>
          <w:rFonts w:ascii="Garamond" w:hAnsi="Garamond"/>
          <w:sz w:val="28"/>
          <w:szCs w:val="28"/>
        </w:rPr>
        <w:t>respondents</w:t>
      </w:r>
      <w:r w:rsidR="002B6C9F" w:rsidRPr="003A6D03">
        <w:rPr>
          <w:rFonts w:ascii="Garamond" w:hAnsi="Garamond"/>
          <w:sz w:val="28"/>
          <w:szCs w:val="28"/>
        </w:rPr>
        <w:t xml:space="preserve"> were provided with the opportunity to review the transcript of their interview and approve any direct quotations used in this report.</w:t>
      </w:r>
      <w:r w:rsidRPr="003A6D03">
        <w:rPr>
          <w:rFonts w:ascii="Garamond" w:hAnsi="Garamond"/>
          <w:sz w:val="28"/>
          <w:szCs w:val="28"/>
        </w:rPr>
        <w:t xml:space="preserve"> I</w:t>
      </w:r>
      <w:r w:rsidR="00A31DBC" w:rsidRPr="003A6D03">
        <w:rPr>
          <w:rFonts w:ascii="Garamond" w:hAnsi="Garamond"/>
          <w:sz w:val="28"/>
          <w:szCs w:val="28"/>
        </w:rPr>
        <w:t>nterview protocols (see Appendices</w:t>
      </w:r>
      <w:r w:rsidRPr="003A6D03">
        <w:rPr>
          <w:rFonts w:ascii="Garamond" w:hAnsi="Garamond"/>
          <w:sz w:val="28"/>
          <w:szCs w:val="28"/>
        </w:rPr>
        <w:t xml:space="preserve"> B</w:t>
      </w:r>
      <w:r w:rsidR="00A31DBC" w:rsidRPr="003A6D03">
        <w:rPr>
          <w:rFonts w:ascii="Garamond" w:hAnsi="Garamond"/>
          <w:sz w:val="28"/>
          <w:szCs w:val="28"/>
        </w:rPr>
        <w:t>-D</w:t>
      </w:r>
      <w:r w:rsidRPr="003A6D03">
        <w:rPr>
          <w:rFonts w:ascii="Garamond" w:hAnsi="Garamond"/>
          <w:sz w:val="28"/>
          <w:szCs w:val="28"/>
        </w:rPr>
        <w:t>) differed for public agency i</w:t>
      </w:r>
      <w:r w:rsidR="007A7D05" w:rsidRPr="003A6D03">
        <w:rPr>
          <w:rFonts w:ascii="Garamond" w:hAnsi="Garamond"/>
          <w:sz w:val="28"/>
          <w:szCs w:val="28"/>
        </w:rPr>
        <w:t>nterviews</w:t>
      </w:r>
      <w:r w:rsidRPr="003A6D03">
        <w:rPr>
          <w:rFonts w:ascii="Garamond" w:hAnsi="Garamond"/>
          <w:sz w:val="28"/>
          <w:szCs w:val="28"/>
        </w:rPr>
        <w:t>,</w:t>
      </w:r>
      <w:r w:rsidR="007A7D05" w:rsidRPr="003A6D03">
        <w:rPr>
          <w:rFonts w:ascii="Garamond" w:hAnsi="Garamond"/>
          <w:sz w:val="28"/>
          <w:szCs w:val="28"/>
        </w:rPr>
        <w:t xml:space="preserve"> the</w:t>
      </w:r>
      <w:r w:rsidRPr="003A6D03">
        <w:rPr>
          <w:rFonts w:ascii="Garamond" w:hAnsi="Garamond"/>
          <w:sz w:val="28"/>
          <w:szCs w:val="28"/>
        </w:rPr>
        <w:t xml:space="preserve"> tribal </w:t>
      </w:r>
      <w:r w:rsidR="007A7D05" w:rsidRPr="003A6D03">
        <w:rPr>
          <w:rFonts w:ascii="Garamond" w:hAnsi="Garamond"/>
          <w:sz w:val="28"/>
          <w:szCs w:val="28"/>
        </w:rPr>
        <w:t>interview</w:t>
      </w:r>
      <w:r w:rsidRPr="003A6D03">
        <w:rPr>
          <w:rFonts w:ascii="Garamond" w:hAnsi="Garamond"/>
          <w:sz w:val="28"/>
          <w:szCs w:val="28"/>
        </w:rPr>
        <w:t xml:space="preserve">, and </w:t>
      </w:r>
      <w:r w:rsidR="007A7D05" w:rsidRPr="003A6D03">
        <w:rPr>
          <w:rFonts w:ascii="Garamond" w:hAnsi="Garamond"/>
          <w:sz w:val="28"/>
          <w:szCs w:val="28"/>
        </w:rPr>
        <w:t>contractor interviews</w:t>
      </w:r>
      <w:r w:rsidRPr="003A6D03">
        <w:rPr>
          <w:rFonts w:ascii="Garamond" w:hAnsi="Garamond"/>
          <w:sz w:val="28"/>
          <w:szCs w:val="28"/>
        </w:rPr>
        <w:t xml:space="preserve">. One public agency interview included two </w:t>
      </w:r>
      <w:r w:rsidR="0064173B">
        <w:rPr>
          <w:rFonts w:ascii="Garamond" w:hAnsi="Garamond"/>
          <w:sz w:val="28"/>
          <w:szCs w:val="28"/>
        </w:rPr>
        <w:t>informants</w:t>
      </w:r>
      <w:r w:rsidRPr="003A6D03">
        <w:rPr>
          <w:rFonts w:ascii="Garamond" w:hAnsi="Garamond"/>
          <w:sz w:val="28"/>
          <w:szCs w:val="28"/>
        </w:rPr>
        <w:t xml:space="preserve"> in a shared interview</w:t>
      </w:r>
      <w:r w:rsidR="0064173B">
        <w:rPr>
          <w:rFonts w:ascii="Garamond" w:hAnsi="Garamond"/>
          <w:sz w:val="28"/>
          <w:szCs w:val="28"/>
        </w:rPr>
        <w:t>; they are cited as a single respondent</w:t>
      </w:r>
      <w:r w:rsidRPr="003A6D03">
        <w:rPr>
          <w:rFonts w:ascii="Garamond" w:hAnsi="Garamond"/>
          <w:sz w:val="28"/>
          <w:szCs w:val="28"/>
        </w:rPr>
        <w:t xml:space="preserve">. The two </w:t>
      </w:r>
      <w:r w:rsidR="007A7D05" w:rsidRPr="003A6D03">
        <w:rPr>
          <w:rFonts w:ascii="Garamond" w:hAnsi="Garamond"/>
          <w:sz w:val="28"/>
          <w:szCs w:val="28"/>
        </w:rPr>
        <w:t xml:space="preserve">contractor </w:t>
      </w:r>
      <w:r w:rsidRPr="003A6D03">
        <w:rPr>
          <w:rFonts w:ascii="Garamond" w:hAnsi="Garamond"/>
          <w:sz w:val="28"/>
          <w:szCs w:val="28"/>
        </w:rPr>
        <w:t xml:space="preserve">personnel were interviewed separately. </w:t>
      </w:r>
    </w:p>
    <w:p w:rsidR="00812E55" w:rsidRPr="003A6D03" w:rsidRDefault="00FE4FF7">
      <w:pPr>
        <w:rPr>
          <w:rFonts w:ascii="Garamond" w:hAnsi="Garamond"/>
          <w:b/>
          <w:sz w:val="28"/>
          <w:szCs w:val="28"/>
        </w:rPr>
      </w:pPr>
      <w:r w:rsidRPr="003A6D03">
        <w:rPr>
          <w:rFonts w:ascii="Garamond" w:hAnsi="Garamond"/>
          <w:sz w:val="28"/>
          <w:szCs w:val="28"/>
        </w:rPr>
        <w:t>The interview summaries were analyzed and coded by themes and frequencies of themes were calculated. Ad</w:t>
      </w:r>
      <w:r w:rsidR="003D19A0" w:rsidRPr="003A6D03">
        <w:rPr>
          <w:rFonts w:ascii="Garamond" w:hAnsi="Garamond"/>
          <w:sz w:val="28"/>
          <w:szCs w:val="28"/>
        </w:rPr>
        <w:t>ditionally, lists of challenges and lessons learned</w:t>
      </w:r>
      <w:r w:rsidRPr="003A6D03">
        <w:rPr>
          <w:rFonts w:ascii="Garamond" w:hAnsi="Garamond"/>
          <w:sz w:val="28"/>
          <w:szCs w:val="28"/>
        </w:rPr>
        <w:t xml:space="preserve"> were determined from the summaries. </w:t>
      </w:r>
      <w:r w:rsidR="00812E55" w:rsidRPr="003A6D03">
        <w:rPr>
          <w:rFonts w:ascii="Garamond" w:hAnsi="Garamond"/>
          <w:sz w:val="28"/>
          <w:szCs w:val="28"/>
        </w:rPr>
        <w:t xml:space="preserve">The results of the </w:t>
      </w:r>
      <w:r w:rsidR="00CA6E7C" w:rsidRPr="003A6D03">
        <w:rPr>
          <w:rFonts w:ascii="Garamond" w:hAnsi="Garamond"/>
          <w:sz w:val="28"/>
          <w:szCs w:val="28"/>
        </w:rPr>
        <w:t>Beatty Group and tribal interviews</w:t>
      </w:r>
      <w:r w:rsidR="00812E55" w:rsidRPr="003A6D03">
        <w:rPr>
          <w:rFonts w:ascii="Garamond" w:hAnsi="Garamond"/>
          <w:sz w:val="28"/>
          <w:szCs w:val="28"/>
        </w:rPr>
        <w:t xml:space="preserve"> </w:t>
      </w:r>
      <w:r w:rsidR="00CA6E7C" w:rsidRPr="003A6D03">
        <w:rPr>
          <w:rFonts w:ascii="Garamond" w:hAnsi="Garamond"/>
          <w:sz w:val="28"/>
          <w:szCs w:val="28"/>
        </w:rPr>
        <w:t>were</w:t>
      </w:r>
      <w:r w:rsidR="00812E55" w:rsidRPr="003A6D03">
        <w:rPr>
          <w:rFonts w:ascii="Garamond" w:hAnsi="Garamond"/>
          <w:sz w:val="28"/>
          <w:szCs w:val="28"/>
        </w:rPr>
        <w:t xml:space="preserve"> analyzed </w:t>
      </w:r>
      <w:r w:rsidR="00CA6E7C" w:rsidRPr="003A6D03">
        <w:rPr>
          <w:rFonts w:ascii="Garamond" w:hAnsi="Garamond"/>
          <w:sz w:val="28"/>
          <w:szCs w:val="28"/>
        </w:rPr>
        <w:t>separately from the public agency interviews.</w:t>
      </w:r>
      <w:r w:rsidR="00812E55" w:rsidRPr="003A6D03">
        <w:rPr>
          <w:rFonts w:ascii="Garamond" w:hAnsi="Garamond"/>
          <w:b/>
          <w:sz w:val="28"/>
          <w:szCs w:val="28"/>
        </w:rPr>
        <w:t xml:space="preserve"> </w:t>
      </w:r>
    </w:p>
    <w:p w:rsidR="001B7774" w:rsidRDefault="00CA6E7C">
      <w:pPr>
        <w:rPr>
          <w:rFonts w:ascii="Garamond" w:hAnsi="Garamond"/>
          <w:sz w:val="20"/>
          <w:szCs w:val="20"/>
        </w:rPr>
      </w:pPr>
      <w:r w:rsidRPr="00E435B1">
        <w:rPr>
          <w:rFonts w:ascii="Garamond" w:hAnsi="Garamond"/>
          <w:sz w:val="20"/>
          <w:szCs w:val="20"/>
        </w:rPr>
        <w:t xml:space="preserve">Note: While the term “policy” is used in this report, it is important to recognize that some of the </w:t>
      </w:r>
      <w:r w:rsidR="0064173B">
        <w:rPr>
          <w:rFonts w:ascii="Garamond" w:hAnsi="Garamond"/>
          <w:sz w:val="20"/>
          <w:szCs w:val="20"/>
        </w:rPr>
        <w:t xml:space="preserve">respondent </w:t>
      </w:r>
      <w:r w:rsidRPr="00E435B1">
        <w:rPr>
          <w:rFonts w:ascii="Garamond" w:hAnsi="Garamond"/>
          <w:sz w:val="20"/>
          <w:szCs w:val="20"/>
        </w:rPr>
        <w:t xml:space="preserve">agencies chose to frame their healthy meetings policies as guidelines, feeling that guidelines imply less restriction and are therefore more acceptable to staff. </w:t>
      </w:r>
      <w:bookmarkStart w:id="0" w:name="_GoBack"/>
      <w:bookmarkEnd w:id="0"/>
      <w:r w:rsidR="00083E32" w:rsidRPr="003A6D03">
        <w:rPr>
          <w:rFonts w:ascii="Garamond" w:hAnsi="Garamond"/>
          <w:b/>
          <w:sz w:val="28"/>
          <w:szCs w:val="28"/>
        </w:rPr>
        <w:t>__________________________________________________________________</w:t>
      </w:r>
    </w:p>
    <w:p w:rsidR="00CA6E7C" w:rsidRPr="001B7774" w:rsidRDefault="005743BA">
      <w:pPr>
        <w:rPr>
          <w:rFonts w:ascii="Garamond" w:hAnsi="Garamond"/>
          <w:sz w:val="20"/>
          <w:szCs w:val="20"/>
        </w:rPr>
      </w:pPr>
      <w:r w:rsidRPr="001C28BA">
        <w:rPr>
          <w:rFonts w:ascii="Arial" w:hAnsi="Arial" w:cs="Arial"/>
          <w:b/>
          <w:sz w:val="36"/>
          <w:szCs w:val="36"/>
        </w:rPr>
        <w:lastRenderedPageBreak/>
        <w:t>Results</w:t>
      </w:r>
    </w:p>
    <w:p w:rsidR="00227FCD" w:rsidRPr="003A6D03" w:rsidRDefault="00227FCD" w:rsidP="00227FCD">
      <w:pPr>
        <w:jc w:val="center"/>
        <w:rPr>
          <w:rFonts w:ascii="Garamond" w:hAnsi="Garamond"/>
          <w:i/>
          <w:sz w:val="28"/>
          <w:szCs w:val="28"/>
        </w:rPr>
      </w:pPr>
      <w:r w:rsidRPr="003A6D03">
        <w:rPr>
          <w:rFonts w:ascii="Garamond" w:hAnsi="Garamond"/>
          <w:i/>
          <w:sz w:val="28"/>
          <w:szCs w:val="28"/>
        </w:rPr>
        <w:t>“I think [our healthy meetings policy] is changing social norms…it shows people this is doable, it’s not rocket science, that we definitely can serve healthy food to our friends and partners with government dollars. It also shows that you don’t always have to serve food, and people will still come.”</w:t>
      </w:r>
      <w:r w:rsidR="0064173B">
        <w:rPr>
          <w:rFonts w:ascii="Garamond" w:hAnsi="Garamond"/>
          <w:i/>
          <w:sz w:val="28"/>
          <w:szCs w:val="28"/>
        </w:rPr>
        <w:t xml:space="preserve"> – </w:t>
      </w:r>
      <w:r w:rsidR="0064173B" w:rsidRPr="0064173B">
        <w:rPr>
          <w:rFonts w:ascii="Garamond" w:hAnsi="Garamond"/>
          <w:sz w:val="28"/>
          <w:szCs w:val="28"/>
        </w:rPr>
        <w:t>Respondent #3</w:t>
      </w:r>
    </w:p>
    <w:p w:rsidR="00812E55" w:rsidRPr="005743BA" w:rsidRDefault="00BD4F08">
      <w:pPr>
        <w:rPr>
          <w:rFonts w:asciiTheme="majorHAnsi" w:hAnsiTheme="majorHAnsi" w:cstheme="majorHAnsi"/>
          <w:b/>
          <w:sz w:val="32"/>
          <w:szCs w:val="32"/>
        </w:rPr>
      </w:pPr>
      <w:r>
        <w:rPr>
          <w:rFonts w:asciiTheme="majorHAnsi" w:hAnsiTheme="majorHAnsi" w:cstheme="majorHAnsi"/>
          <w:b/>
          <w:sz w:val="32"/>
          <w:szCs w:val="32"/>
        </w:rPr>
        <w:t>Policy c</w:t>
      </w:r>
      <w:r w:rsidR="00AB6470" w:rsidRPr="005743BA">
        <w:rPr>
          <w:rFonts w:asciiTheme="majorHAnsi" w:hAnsiTheme="majorHAnsi" w:cstheme="majorHAnsi"/>
          <w:b/>
          <w:sz w:val="32"/>
          <w:szCs w:val="32"/>
        </w:rPr>
        <w:t>ontent</w:t>
      </w:r>
      <w:r w:rsidR="00A36683" w:rsidRPr="005743BA">
        <w:rPr>
          <w:rFonts w:asciiTheme="majorHAnsi" w:hAnsiTheme="majorHAnsi" w:cstheme="majorHAnsi"/>
          <w:b/>
          <w:sz w:val="32"/>
          <w:szCs w:val="32"/>
        </w:rPr>
        <w:t xml:space="preserve"> </w:t>
      </w:r>
    </w:p>
    <w:p w:rsidR="00A57A06" w:rsidRPr="003A6D03" w:rsidRDefault="00BD4F08">
      <w:pPr>
        <w:rPr>
          <w:rFonts w:ascii="Garamond" w:hAnsi="Garamond"/>
          <w:sz w:val="28"/>
          <w:szCs w:val="28"/>
          <w:u w:val="single"/>
        </w:rPr>
      </w:pPr>
      <w:r>
        <w:rPr>
          <w:rFonts w:ascii="Garamond" w:hAnsi="Garamond"/>
          <w:sz w:val="28"/>
          <w:szCs w:val="28"/>
          <w:u w:val="single"/>
        </w:rPr>
        <w:t>Types of p</w:t>
      </w:r>
      <w:r w:rsidR="00A57A06" w:rsidRPr="003A6D03">
        <w:rPr>
          <w:rFonts w:ascii="Garamond" w:hAnsi="Garamond"/>
          <w:sz w:val="28"/>
          <w:szCs w:val="28"/>
          <w:u w:val="single"/>
        </w:rPr>
        <w:t>olicies</w:t>
      </w:r>
    </w:p>
    <w:p w:rsidR="0064173B" w:rsidRPr="0064173B" w:rsidRDefault="006D2F8B" w:rsidP="0064173B">
      <w:pPr>
        <w:rPr>
          <w:rFonts w:ascii="Garamond" w:hAnsi="Garamond"/>
          <w:sz w:val="28"/>
          <w:szCs w:val="28"/>
          <w:u w:val="single"/>
        </w:rPr>
      </w:pPr>
      <w:r w:rsidRPr="003A6D03">
        <w:rPr>
          <w:rFonts w:ascii="Garamond" w:hAnsi="Garamond"/>
          <w:sz w:val="28"/>
          <w:szCs w:val="28"/>
        </w:rPr>
        <w:t xml:space="preserve">The six (6) public agencies </w:t>
      </w:r>
      <w:r w:rsidR="00CA6E7C" w:rsidRPr="003A6D03">
        <w:rPr>
          <w:rFonts w:ascii="Garamond" w:hAnsi="Garamond"/>
          <w:sz w:val="28"/>
          <w:szCs w:val="28"/>
        </w:rPr>
        <w:t>had</w:t>
      </w:r>
      <w:r w:rsidRPr="003A6D03">
        <w:rPr>
          <w:rFonts w:ascii="Garamond" w:hAnsi="Garamond"/>
          <w:sz w:val="28"/>
          <w:szCs w:val="28"/>
        </w:rPr>
        <w:t xml:space="preserve"> all successfully negotiated healthy meetings policies or guidelines</w:t>
      </w:r>
      <w:r w:rsidR="00CA6E7C" w:rsidRPr="003A6D03">
        <w:rPr>
          <w:rFonts w:ascii="Garamond" w:hAnsi="Garamond"/>
          <w:sz w:val="28"/>
          <w:szCs w:val="28"/>
        </w:rPr>
        <w:t xml:space="preserve"> at the time of the interviews. </w:t>
      </w:r>
      <w:r w:rsidR="0064173B" w:rsidRPr="003A6D03">
        <w:rPr>
          <w:rFonts w:ascii="Garamond" w:hAnsi="Garamond"/>
          <w:sz w:val="28"/>
          <w:szCs w:val="28"/>
        </w:rPr>
        <w:t xml:space="preserve">The size of the agency staff in the sample (those to whom the policy applies) varied from a staff of 30 to a staff of 5,000. The most common staff size in the sample </w:t>
      </w:r>
      <w:r w:rsidR="0064173B">
        <w:rPr>
          <w:rFonts w:ascii="Garamond" w:hAnsi="Garamond"/>
          <w:sz w:val="28"/>
          <w:szCs w:val="28"/>
        </w:rPr>
        <w:t xml:space="preserve">ranged from </w:t>
      </w:r>
      <w:r w:rsidR="0064173B" w:rsidRPr="003A6D03">
        <w:rPr>
          <w:rFonts w:ascii="Garamond" w:hAnsi="Garamond"/>
          <w:sz w:val="28"/>
          <w:szCs w:val="28"/>
        </w:rPr>
        <w:t xml:space="preserve">200-800. </w:t>
      </w:r>
    </w:p>
    <w:p w:rsidR="0064173B" w:rsidRDefault="0064173B" w:rsidP="0064173B">
      <w:pPr>
        <w:pBdr>
          <w:bottom w:val="single" w:sz="12" w:space="1" w:color="auto"/>
        </w:pBdr>
        <w:rPr>
          <w:rFonts w:ascii="Garamond" w:hAnsi="Garamond"/>
          <w:sz w:val="28"/>
          <w:szCs w:val="28"/>
        </w:rPr>
      </w:pPr>
      <w:r w:rsidRPr="003A6D03">
        <w:rPr>
          <w:rFonts w:ascii="Garamond" w:hAnsi="Garamond"/>
          <w:sz w:val="28"/>
          <w:szCs w:val="28"/>
        </w:rPr>
        <w:t xml:space="preserve">It is important to note that the impact of healthy meetings policies often stretches far beyond the staff at the worksite. The nature of the work of public health departments means that numerous stakeholders and community members attend department-sponsored meetings and events, meaning that those beyond the scope of the worksite are exposed to the healthy meetings policies as well. </w:t>
      </w:r>
    </w:p>
    <w:p w:rsidR="001B7774" w:rsidRPr="003A6D03" w:rsidRDefault="00812E55" w:rsidP="0064173B">
      <w:pPr>
        <w:pBdr>
          <w:bottom w:val="single" w:sz="12" w:space="1" w:color="auto"/>
        </w:pBdr>
        <w:rPr>
          <w:rFonts w:ascii="Garamond" w:hAnsi="Garamond"/>
          <w:sz w:val="28"/>
          <w:szCs w:val="28"/>
        </w:rPr>
      </w:pPr>
      <w:r w:rsidRPr="003A6D03">
        <w:rPr>
          <w:rFonts w:ascii="Garamond" w:hAnsi="Garamond"/>
          <w:sz w:val="28"/>
          <w:szCs w:val="28"/>
        </w:rPr>
        <w:t xml:space="preserve">The types of policies revealed in the sample range from general guidelines about what kind of food to serve at meetings to </w:t>
      </w:r>
      <w:r w:rsidR="006D2F8B" w:rsidRPr="003A6D03">
        <w:rPr>
          <w:rFonts w:ascii="Garamond" w:hAnsi="Garamond"/>
          <w:sz w:val="28"/>
          <w:szCs w:val="28"/>
        </w:rPr>
        <w:t>specific procurement policies limiting the purchase of unhealthy foods</w:t>
      </w:r>
      <w:r w:rsidR="005C0C6B">
        <w:rPr>
          <w:rFonts w:ascii="Garamond" w:hAnsi="Garamond"/>
          <w:sz w:val="28"/>
          <w:szCs w:val="28"/>
        </w:rPr>
        <w:t>, such as sugar-sweetened beverages,</w:t>
      </w:r>
      <w:r w:rsidR="006D2F8B" w:rsidRPr="003A6D03">
        <w:rPr>
          <w:rFonts w:ascii="Garamond" w:hAnsi="Garamond"/>
          <w:sz w:val="28"/>
          <w:szCs w:val="28"/>
        </w:rPr>
        <w:t xml:space="preserve"> with public funds. In general, the policies tend</w:t>
      </w:r>
      <w:r w:rsidR="00CA6E7C" w:rsidRPr="003A6D03">
        <w:rPr>
          <w:rFonts w:ascii="Garamond" w:hAnsi="Garamond"/>
          <w:sz w:val="28"/>
          <w:szCs w:val="28"/>
        </w:rPr>
        <w:t>ed</w:t>
      </w:r>
      <w:r w:rsidR="006D2F8B" w:rsidRPr="003A6D03">
        <w:rPr>
          <w:rFonts w:ascii="Garamond" w:hAnsi="Garamond"/>
          <w:sz w:val="28"/>
          <w:szCs w:val="28"/>
        </w:rPr>
        <w:t xml:space="preserve"> to fall into two categories: 1) The policy does not limit unhealthy foods, but requires that healthy options must also be served, </w:t>
      </w:r>
      <w:r w:rsidR="007A7D05" w:rsidRPr="003A6D03">
        <w:rPr>
          <w:rFonts w:ascii="Garamond" w:hAnsi="Garamond"/>
          <w:sz w:val="28"/>
          <w:szCs w:val="28"/>
        </w:rPr>
        <w:t>or</w:t>
      </w:r>
      <w:r w:rsidR="006D2F8B" w:rsidRPr="003A6D03">
        <w:rPr>
          <w:rFonts w:ascii="Garamond" w:hAnsi="Garamond"/>
          <w:sz w:val="28"/>
          <w:szCs w:val="28"/>
        </w:rPr>
        <w:t xml:space="preserve"> 2) The policy provides nutrition standards with which all foods must comply. </w:t>
      </w:r>
      <w:r w:rsidR="00127E19" w:rsidRPr="003A6D03">
        <w:rPr>
          <w:rFonts w:ascii="Garamond" w:hAnsi="Garamond"/>
          <w:sz w:val="28"/>
          <w:szCs w:val="28"/>
        </w:rPr>
        <w:t xml:space="preserve">All of the policies encourage the serving of fresh fruits and vegetables, whole grains, and foods low in fat and </w:t>
      </w:r>
      <w:r w:rsidR="005C0C6B">
        <w:rPr>
          <w:rFonts w:ascii="Garamond" w:hAnsi="Garamond"/>
          <w:sz w:val="28"/>
          <w:szCs w:val="28"/>
        </w:rPr>
        <w:t xml:space="preserve">added </w:t>
      </w:r>
      <w:r w:rsidR="00127E19" w:rsidRPr="003A6D03">
        <w:rPr>
          <w:rFonts w:ascii="Garamond" w:hAnsi="Garamond"/>
          <w:sz w:val="28"/>
          <w:szCs w:val="28"/>
        </w:rPr>
        <w:t xml:space="preserve">sugar. Five of the policies apply to any meetings, events or conferences sponsored by the </w:t>
      </w:r>
      <w:r w:rsidR="007A7D05" w:rsidRPr="003A6D03">
        <w:rPr>
          <w:rFonts w:ascii="Garamond" w:hAnsi="Garamond"/>
          <w:sz w:val="28"/>
          <w:szCs w:val="28"/>
        </w:rPr>
        <w:t xml:space="preserve">health </w:t>
      </w:r>
      <w:r w:rsidR="00CA6E7C" w:rsidRPr="003A6D03">
        <w:rPr>
          <w:rFonts w:ascii="Garamond" w:hAnsi="Garamond"/>
          <w:sz w:val="28"/>
          <w:szCs w:val="28"/>
        </w:rPr>
        <w:t xml:space="preserve">department in question. </w:t>
      </w:r>
      <w:r w:rsidR="000E6C45" w:rsidRPr="003A6D03">
        <w:rPr>
          <w:rFonts w:ascii="Garamond" w:hAnsi="Garamond"/>
          <w:sz w:val="28"/>
          <w:szCs w:val="28"/>
        </w:rPr>
        <w:t xml:space="preserve">One policy applies to all meetings, events or conferences sponsored by any department in that county.  </w:t>
      </w:r>
    </w:p>
    <w:p w:rsidR="006D2F8B" w:rsidRPr="003A6D03" w:rsidRDefault="006D2F8B" w:rsidP="006D2F8B">
      <w:pPr>
        <w:rPr>
          <w:rFonts w:ascii="Garamond" w:hAnsi="Garamond"/>
          <w:sz w:val="28"/>
          <w:szCs w:val="28"/>
        </w:rPr>
      </w:pPr>
      <w:r w:rsidRPr="003A6D03">
        <w:rPr>
          <w:rFonts w:ascii="Garamond" w:hAnsi="Garamond"/>
          <w:sz w:val="28"/>
          <w:szCs w:val="28"/>
        </w:rPr>
        <w:t xml:space="preserve">Of the six policies: </w:t>
      </w:r>
    </w:p>
    <w:p w:rsidR="006D2F8B" w:rsidRPr="003A6D03" w:rsidRDefault="00F826E4" w:rsidP="006D2F8B">
      <w:pPr>
        <w:numPr>
          <w:ilvl w:val="0"/>
          <w:numId w:val="2"/>
        </w:numPr>
        <w:rPr>
          <w:rFonts w:ascii="Garamond" w:hAnsi="Garamond"/>
          <w:sz w:val="28"/>
          <w:szCs w:val="28"/>
        </w:rPr>
      </w:pPr>
      <w:r>
        <w:rPr>
          <w:rFonts w:ascii="Garamond" w:hAnsi="Garamond"/>
          <w:sz w:val="28"/>
          <w:szCs w:val="28"/>
        </w:rPr>
        <w:t>3</w:t>
      </w:r>
      <w:r w:rsidR="006D2F8B" w:rsidRPr="003A6D03">
        <w:rPr>
          <w:rFonts w:ascii="Garamond" w:hAnsi="Garamond"/>
          <w:sz w:val="28"/>
          <w:szCs w:val="28"/>
        </w:rPr>
        <w:t xml:space="preserve"> contai</w:t>
      </w:r>
      <w:r w:rsidR="00127E19" w:rsidRPr="003A6D03">
        <w:rPr>
          <w:rFonts w:ascii="Garamond" w:hAnsi="Garamond"/>
          <w:sz w:val="28"/>
          <w:szCs w:val="28"/>
        </w:rPr>
        <w:t xml:space="preserve">n a </w:t>
      </w:r>
      <w:r w:rsidR="00CA6E7C" w:rsidRPr="003A6D03">
        <w:rPr>
          <w:rFonts w:ascii="Garamond" w:hAnsi="Garamond"/>
          <w:sz w:val="28"/>
          <w:szCs w:val="28"/>
        </w:rPr>
        <w:t>requirement for physical activity during meetings</w:t>
      </w:r>
      <w:r w:rsidR="000E6C45" w:rsidRPr="003A6D03">
        <w:rPr>
          <w:rFonts w:ascii="Garamond" w:hAnsi="Garamond"/>
          <w:sz w:val="28"/>
          <w:szCs w:val="28"/>
        </w:rPr>
        <w:t xml:space="preserve"> (see section on </w:t>
      </w:r>
      <w:r w:rsidR="000E6C45" w:rsidRPr="00C608E3">
        <w:rPr>
          <w:rFonts w:ascii="Garamond" w:hAnsi="Garamond"/>
          <w:sz w:val="28"/>
          <w:szCs w:val="28"/>
        </w:rPr>
        <w:t xml:space="preserve">page </w:t>
      </w:r>
      <w:r w:rsidR="00C608E3" w:rsidRPr="00C608E3">
        <w:rPr>
          <w:rFonts w:ascii="Garamond" w:hAnsi="Garamond"/>
          <w:sz w:val="28"/>
          <w:szCs w:val="28"/>
        </w:rPr>
        <w:t>25</w:t>
      </w:r>
      <w:r w:rsidR="00C608E3">
        <w:rPr>
          <w:rFonts w:ascii="Garamond" w:hAnsi="Garamond"/>
          <w:color w:val="FF0000"/>
          <w:sz w:val="28"/>
          <w:szCs w:val="28"/>
        </w:rPr>
        <w:t xml:space="preserve"> </w:t>
      </w:r>
      <w:r w:rsidR="000E6C45" w:rsidRPr="003A6D03">
        <w:rPr>
          <w:rFonts w:ascii="Garamond" w:hAnsi="Garamond"/>
          <w:sz w:val="28"/>
          <w:szCs w:val="28"/>
        </w:rPr>
        <w:t>for more information)</w:t>
      </w:r>
      <w:r w:rsidR="00AF0F28">
        <w:rPr>
          <w:rFonts w:ascii="Garamond" w:hAnsi="Garamond"/>
          <w:sz w:val="28"/>
          <w:szCs w:val="28"/>
        </w:rPr>
        <w:t>.</w:t>
      </w:r>
    </w:p>
    <w:p w:rsidR="006D2F8B" w:rsidRPr="003A6D03" w:rsidRDefault="00F826E4" w:rsidP="006D2F8B">
      <w:pPr>
        <w:numPr>
          <w:ilvl w:val="0"/>
          <w:numId w:val="2"/>
        </w:numPr>
        <w:rPr>
          <w:rFonts w:ascii="Garamond" w:hAnsi="Garamond"/>
          <w:sz w:val="28"/>
          <w:szCs w:val="28"/>
        </w:rPr>
      </w:pPr>
      <w:r>
        <w:rPr>
          <w:rFonts w:ascii="Garamond" w:hAnsi="Garamond"/>
          <w:sz w:val="28"/>
          <w:szCs w:val="28"/>
        </w:rPr>
        <w:lastRenderedPageBreak/>
        <w:t>2</w:t>
      </w:r>
      <w:r w:rsidR="006D2F8B" w:rsidRPr="003A6D03">
        <w:rPr>
          <w:rFonts w:ascii="Garamond" w:hAnsi="Garamond"/>
          <w:sz w:val="28"/>
          <w:szCs w:val="28"/>
        </w:rPr>
        <w:t xml:space="preserve"> restrict </w:t>
      </w:r>
      <w:r w:rsidR="00127E19" w:rsidRPr="003A6D03">
        <w:rPr>
          <w:rFonts w:ascii="Garamond" w:hAnsi="Garamond"/>
          <w:sz w:val="28"/>
          <w:szCs w:val="28"/>
        </w:rPr>
        <w:t>the serving of food at</w:t>
      </w:r>
      <w:r w:rsidR="006D2F8B" w:rsidRPr="003A6D03">
        <w:rPr>
          <w:rFonts w:ascii="Garamond" w:hAnsi="Garamond"/>
          <w:sz w:val="28"/>
          <w:szCs w:val="28"/>
        </w:rPr>
        <w:t xml:space="preserve"> meetings of short duration or not falling over a mealtime</w:t>
      </w:r>
      <w:r w:rsidR="00AF0F28">
        <w:rPr>
          <w:rFonts w:ascii="Garamond" w:hAnsi="Garamond"/>
          <w:sz w:val="28"/>
          <w:szCs w:val="28"/>
        </w:rPr>
        <w:t>.</w:t>
      </w:r>
    </w:p>
    <w:p w:rsidR="006D2F8B" w:rsidRPr="003A6D03" w:rsidRDefault="00F826E4" w:rsidP="006D2F8B">
      <w:pPr>
        <w:numPr>
          <w:ilvl w:val="0"/>
          <w:numId w:val="2"/>
        </w:numPr>
        <w:rPr>
          <w:rFonts w:ascii="Garamond" w:hAnsi="Garamond"/>
          <w:sz w:val="28"/>
          <w:szCs w:val="28"/>
        </w:rPr>
      </w:pPr>
      <w:r>
        <w:rPr>
          <w:rFonts w:ascii="Garamond" w:hAnsi="Garamond"/>
          <w:sz w:val="28"/>
          <w:szCs w:val="28"/>
        </w:rPr>
        <w:t>3</w:t>
      </w:r>
      <w:r w:rsidR="006D2F8B" w:rsidRPr="003A6D03">
        <w:rPr>
          <w:rFonts w:ascii="Garamond" w:hAnsi="Garamond"/>
          <w:sz w:val="28"/>
          <w:szCs w:val="28"/>
        </w:rPr>
        <w:t xml:space="preserve"> do</w:t>
      </w:r>
      <w:r w:rsidR="00127E19" w:rsidRPr="003A6D03">
        <w:rPr>
          <w:rFonts w:ascii="Garamond" w:hAnsi="Garamond"/>
          <w:sz w:val="28"/>
          <w:szCs w:val="28"/>
        </w:rPr>
        <w:t xml:space="preserve"> not</w:t>
      </w:r>
      <w:r w:rsidR="006D2F8B" w:rsidRPr="003A6D03">
        <w:rPr>
          <w:rFonts w:ascii="Garamond" w:hAnsi="Garamond"/>
          <w:sz w:val="28"/>
          <w:szCs w:val="28"/>
        </w:rPr>
        <w:t xml:space="preserve"> restrict unhealthy </w:t>
      </w:r>
      <w:r w:rsidR="00127E19" w:rsidRPr="003A6D03">
        <w:rPr>
          <w:rFonts w:ascii="Garamond" w:hAnsi="Garamond"/>
          <w:sz w:val="28"/>
          <w:szCs w:val="28"/>
        </w:rPr>
        <w:t xml:space="preserve">foods </w:t>
      </w:r>
      <w:r w:rsidR="006D2F8B" w:rsidRPr="003A6D03">
        <w:rPr>
          <w:rFonts w:ascii="Garamond" w:hAnsi="Garamond"/>
          <w:sz w:val="28"/>
          <w:szCs w:val="28"/>
        </w:rPr>
        <w:t xml:space="preserve">except </w:t>
      </w:r>
      <w:r w:rsidR="00127E19" w:rsidRPr="003A6D03">
        <w:rPr>
          <w:rFonts w:ascii="Garamond" w:hAnsi="Garamond"/>
          <w:sz w:val="28"/>
          <w:szCs w:val="28"/>
        </w:rPr>
        <w:t xml:space="preserve">for </w:t>
      </w:r>
      <w:r w:rsidR="00CA6E7C" w:rsidRPr="003A6D03">
        <w:rPr>
          <w:rFonts w:ascii="Garamond" w:hAnsi="Garamond"/>
          <w:sz w:val="28"/>
          <w:szCs w:val="28"/>
        </w:rPr>
        <w:t>sugar-sweetened beverages</w:t>
      </w:r>
      <w:r w:rsidR="00127E19" w:rsidRPr="003A6D03">
        <w:rPr>
          <w:rFonts w:ascii="Garamond" w:hAnsi="Garamond"/>
          <w:sz w:val="28"/>
          <w:szCs w:val="28"/>
        </w:rPr>
        <w:t xml:space="preserve"> (but encourage that healthy foods be served alongside unhealthy ones)</w:t>
      </w:r>
      <w:r w:rsidR="00AF0F28">
        <w:rPr>
          <w:rFonts w:ascii="Garamond" w:hAnsi="Garamond"/>
          <w:sz w:val="28"/>
          <w:szCs w:val="28"/>
        </w:rPr>
        <w:t>.</w:t>
      </w:r>
      <w:r w:rsidR="00127E19" w:rsidRPr="003A6D03">
        <w:rPr>
          <w:rFonts w:ascii="Garamond" w:hAnsi="Garamond"/>
          <w:sz w:val="28"/>
          <w:szCs w:val="28"/>
        </w:rPr>
        <w:t xml:space="preserve"> </w:t>
      </w:r>
    </w:p>
    <w:p w:rsidR="006D2F8B" w:rsidRPr="003A6D03" w:rsidRDefault="00F826E4" w:rsidP="00127E19">
      <w:pPr>
        <w:numPr>
          <w:ilvl w:val="0"/>
          <w:numId w:val="2"/>
        </w:numPr>
        <w:rPr>
          <w:rFonts w:ascii="Garamond" w:hAnsi="Garamond"/>
          <w:sz w:val="28"/>
          <w:szCs w:val="28"/>
        </w:rPr>
      </w:pPr>
      <w:r>
        <w:rPr>
          <w:rFonts w:ascii="Garamond" w:hAnsi="Garamond"/>
          <w:sz w:val="28"/>
          <w:szCs w:val="28"/>
        </w:rPr>
        <w:t>6</w:t>
      </w:r>
      <w:r w:rsidR="00CA6E7C" w:rsidRPr="003A6D03">
        <w:rPr>
          <w:rFonts w:ascii="Garamond" w:hAnsi="Garamond"/>
          <w:sz w:val="28"/>
          <w:szCs w:val="28"/>
        </w:rPr>
        <w:t xml:space="preserve"> prohibit the serving of sugar-</w:t>
      </w:r>
      <w:r w:rsidR="00127E19" w:rsidRPr="003A6D03">
        <w:rPr>
          <w:rFonts w:ascii="Garamond" w:hAnsi="Garamond"/>
          <w:sz w:val="28"/>
          <w:szCs w:val="28"/>
        </w:rPr>
        <w:t>sweetened beverages (the serving of 100% juice appeared as a point of debate in 3 of the policies)</w:t>
      </w:r>
      <w:r w:rsidR="00AF0F28">
        <w:rPr>
          <w:rFonts w:ascii="Garamond" w:hAnsi="Garamond"/>
          <w:sz w:val="28"/>
          <w:szCs w:val="28"/>
        </w:rPr>
        <w:t>.</w:t>
      </w:r>
    </w:p>
    <w:p w:rsidR="006D2F8B" w:rsidRPr="003A6D03" w:rsidRDefault="00F826E4" w:rsidP="006D2F8B">
      <w:pPr>
        <w:numPr>
          <w:ilvl w:val="0"/>
          <w:numId w:val="2"/>
        </w:numPr>
        <w:rPr>
          <w:rFonts w:ascii="Garamond" w:hAnsi="Garamond"/>
          <w:sz w:val="28"/>
          <w:szCs w:val="28"/>
        </w:rPr>
      </w:pPr>
      <w:r>
        <w:rPr>
          <w:rFonts w:ascii="Garamond" w:hAnsi="Garamond"/>
          <w:sz w:val="28"/>
          <w:szCs w:val="28"/>
        </w:rPr>
        <w:t>2</w:t>
      </w:r>
      <w:r w:rsidR="000E6C45" w:rsidRPr="003A6D03">
        <w:rPr>
          <w:rFonts w:ascii="Garamond" w:hAnsi="Garamond"/>
          <w:sz w:val="28"/>
          <w:szCs w:val="28"/>
        </w:rPr>
        <w:t xml:space="preserve"> include a stipulation that when food is brought to the workplace to share (for potlucks or in the break room, for example), healthy options be provided.  </w:t>
      </w:r>
    </w:p>
    <w:p w:rsidR="00127E19" w:rsidRPr="003A6D03" w:rsidRDefault="00F826E4" w:rsidP="00127E19">
      <w:pPr>
        <w:numPr>
          <w:ilvl w:val="0"/>
          <w:numId w:val="2"/>
        </w:numPr>
        <w:rPr>
          <w:rFonts w:ascii="Garamond" w:hAnsi="Garamond"/>
          <w:sz w:val="28"/>
          <w:szCs w:val="28"/>
        </w:rPr>
      </w:pPr>
      <w:r>
        <w:rPr>
          <w:rFonts w:ascii="Garamond" w:hAnsi="Garamond"/>
          <w:sz w:val="28"/>
          <w:szCs w:val="28"/>
        </w:rPr>
        <w:t xml:space="preserve">2 </w:t>
      </w:r>
      <w:r w:rsidR="006D2F8B" w:rsidRPr="003A6D03">
        <w:rPr>
          <w:rFonts w:ascii="Garamond" w:hAnsi="Garamond"/>
          <w:sz w:val="28"/>
          <w:szCs w:val="28"/>
        </w:rPr>
        <w:t xml:space="preserve">require </w:t>
      </w:r>
      <w:r w:rsidR="000E6C45" w:rsidRPr="003A6D03">
        <w:rPr>
          <w:rFonts w:ascii="Garamond" w:hAnsi="Garamond"/>
          <w:sz w:val="28"/>
          <w:szCs w:val="28"/>
        </w:rPr>
        <w:t xml:space="preserve">nutritional content (calorie) </w:t>
      </w:r>
      <w:r w:rsidR="006D2F8B" w:rsidRPr="003A6D03">
        <w:rPr>
          <w:rFonts w:ascii="Garamond" w:hAnsi="Garamond"/>
          <w:sz w:val="28"/>
          <w:szCs w:val="28"/>
        </w:rPr>
        <w:t>labeling</w:t>
      </w:r>
      <w:r w:rsidR="00AF0F28">
        <w:rPr>
          <w:rFonts w:ascii="Garamond" w:hAnsi="Garamond"/>
          <w:sz w:val="28"/>
          <w:szCs w:val="28"/>
        </w:rPr>
        <w:t>.</w:t>
      </w:r>
      <w:r w:rsidR="006D2F8B" w:rsidRPr="003A6D03">
        <w:rPr>
          <w:rFonts w:ascii="Garamond" w:hAnsi="Garamond"/>
          <w:sz w:val="28"/>
          <w:szCs w:val="28"/>
        </w:rPr>
        <w:t xml:space="preserve"> </w:t>
      </w:r>
    </w:p>
    <w:p w:rsidR="007A7D05" w:rsidRPr="003A6D03" w:rsidRDefault="00F826E4" w:rsidP="00327DD6">
      <w:pPr>
        <w:numPr>
          <w:ilvl w:val="0"/>
          <w:numId w:val="2"/>
        </w:numPr>
        <w:rPr>
          <w:rFonts w:ascii="Garamond" w:hAnsi="Garamond"/>
          <w:sz w:val="28"/>
          <w:szCs w:val="28"/>
        </w:rPr>
      </w:pPr>
      <w:r>
        <w:rPr>
          <w:rFonts w:ascii="Garamond" w:hAnsi="Garamond"/>
          <w:sz w:val="28"/>
          <w:szCs w:val="28"/>
        </w:rPr>
        <w:t>3</w:t>
      </w:r>
      <w:r w:rsidR="007A7D05" w:rsidRPr="003A6D03">
        <w:rPr>
          <w:rFonts w:ascii="Garamond" w:hAnsi="Garamond"/>
          <w:sz w:val="28"/>
          <w:szCs w:val="28"/>
        </w:rPr>
        <w:t xml:space="preserve"> </w:t>
      </w:r>
      <w:r w:rsidR="00CA6E7C" w:rsidRPr="003A6D03">
        <w:rPr>
          <w:rFonts w:ascii="Garamond" w:hAnsi="Garamond"/>
          <w:sz w:val="28"/>
          <w:szCs w:val="28"/>
        </w:rPr>
        <w:t>recommend purchasing locally</w:t>
      </w:r>
      <w:r w:rsidR="007A7D05" w:rsidRPr="003A6D03">
        <w:rPr>
          <w:rFonts w:ascii="Garamond" w:hAnsi="Garamond"/>
          <w:sz w:val="28"/>
          <w:szCs w:val="28"/>
        </w:rPr>
        <w:t xml:space="preserve"> when possible</w:t>
      </w:r>
      <w:r w:rsidR="00AF0F28">
        <w:rPr>
          <w:rFonts w:ascii="Garamond" w:hAnsi="Garamond"/>
          <w:sz w:val="28"/>
          <w:szCs w:val="28"/>
        </w:rPr>
        <w:t>.</w:t>
      </w:r>
    </w:p>
    <w:p w:rsidR="00A57A06" w:rsidRPr="003A6D03" w:rsidRDefault="00BD4F08">
      <w:pPr>
        <w:rPr>
          <w:rFonts w:ascii="Garamond" w:hAnsi="Garamond"/>
          <w:sz w:val="28"/>
          <w:szCs w:val="28"/>
          <w:u w:val="single"/>
        </w:rPr>
      </w:pPr>
      <w:r>
        <w:rPr>
          <w:rFonts w:ascii="Garamond" w:hAnsi="Garamond"/>
          <w:sz w:val="28"/>
          <w:szCs w:val="28"/>
          <w:u w:val="single"/>
        </w:rPr>
        <w:t>Policy t</w:t>
      </w:r>
      <w:r w:rsidR="007A7D05" w:rsidRPr="003A6D03">
        <w:rPr>
          <w:rFonts w:ascii="Garamond" w:hAnsi="Garamond"/>
          <w:sz w:val="28"/>
          <w:szCs w:val="28"/>
          <w:u w:val="single"/>
        </w:rPr>
        <w:t>imelines</w:t>
      </w:r>
    </w:p>
    <w:p w:rsidR="000E6C45" w:rsidRPr="003A6D03" w:rsidRDefault="000E6C45">
      <w:pPr>
        <w:rPr>
          <w:rFonts w:ascii="Garamond" w:hAnsi="Garamond"/>
          <w:sz w:val="28"/>
          <w:szCs w:val="28"/>
        </w:rPr>
      </w:pPr>
      <w:r w:rsidRPr="003A6D03">
        <w:rPr>
          <w:rFonts w:ascii="Garamond" w:hAnsi="Garamond"/>
          <w:sz w:val="28"/>
          <w:szCs w:val="28"/>
        </w:rPr>
        <w:t xml:space="preserve">The majority of the policies in the sample (5) were </w:t>
      </w:r>
      <w:r w:rsidR="0064173B">
        <w:rPr>
          <w:rFonts w:ascii="Garamond" w:hAnsi="Garamond"/>
          <w:sz w:val="28"/>
          <w:szCs w:val="28"/>
        </w:rPr>
        <w:t>adopted in</w:t>
      </w:r>
      <w:r w:rsidRPr="003A6D03">
        <w:rPr>
          <w:rFonts w:ascii="Garamond" w:hAnsi="Garamond"/>
          <w:sz w:val="28"/>
          <w:szCs w:val="28"/>
        </w:rPr>
        <w:t xml:space="preserve"> the last three years (2010-2013). One was </w:t>
      </w:r>
      <w:r w:rsidR="0064173B">
        <w:rPr>
          <w:rFonts w:ascii="Garamond" w:hAnsi="Garamond"/>
          <w:sz w:val="28"/>
          <w:szCs w:val="28"/>
        </w:rPr>
        <w:t>adopted</w:t>
      </w:r>
      <w:r w:rsidRPr="003A6D03">
        <w:rPr>
          <w:rFonts w:ascii="Garamond" w:hAnsi="Garamond"/>
          <w:sz w:val="28"/>
          <w:szCs w:val="28"/>
        </w:rPr>
        <w:t xml:space="preserve"> in 2005. The duration of </w:t>
      </w:r>
      <w:r w:rsidR="007A7D05" w:rsidRPr="003A6D03">
        <w:rPr>
          <w:rFonts w:ascii="Garamond" w:hAnsi="Garamond"/>
          <w:sz w:val="28"/>
          <w:szCs w:val="28"/>
        </w:rPr>
        <w:t xml:space="preserve">the </w:t>
      </w:r>
      <w:r w:rsidRPr="003A6D03">
        <w:rPr>
          <w:rFonts w:ascii="Garamond" w:hAnsi="Garamond"/>
          <w:sz w:val="28"/>
          <w:szCs w:val="28"/>
        </w:rPr>
        <w:t xml:space="preserve">policy development </w:t>
      </w:r>
      <w:r w:rsidR="007A7D05" w:rsidRPr="003A6D03">
        <w:rPr>
          <w:rFonts w:ascii="Garamond" w:hAnsi="Garamond"/>
          <w:sz w:val="28"/>
          <w:szCs w:val="28"/>
        </w:rPr>
        <w:t xml:space="preserve">process </w:t>
      </w:r>
      <w:r w:rsidRPr="003A6D03">
        <w:rPr>
          <w:rFonts w:ascii="Garamond" w:hAnsi="Garamond"/>
          <w:sz w:val="28"/>
          <w:szCs w:val="28"/>
        </w:rPr>
        <w:t xml:space="preserve">differed from agency to agency. </w:t>
      </w:r>
      <w:r w:rsidR="0064173B">
        <w:rPr>
          <w:rFonts w:ascii="Garamond" w:hAnsi="Garamond"/>
          <w:sz w:val="28"/>
          <w:szCs w:val="28"/>
        </w:rPr>
        <w:t>A respondent from a</w:t>
      </w:r>
      <w:r w:rsidRPr="003A6D03">
        <w:rPr>
          <w:rFonts w:ascii="Garamond" w:hAnsi="Garamond"/>
          <w:sz w:val="28"/>
          <w:szCs w:val="28"/>
        </w:rPr>
        <w:t xml:space="preserve"> small public health department reported a very short process of a few months; another reported that the policy process lasted six years. Four </w:t>
      </w:r>
      <w:r w:rsidR="0064173B">
        <w:rPr>
          <w:rFonts w:ascii="Garamond" w:hAnsi="Garamond"/>
          <w:sz w:val="28"/>
          <w:szCs w:val="28"/>
        </w:rPr>
        <w:t>respondents</w:t>
      </w:r>
      <w:r w:rsidRPr="003A6D03">
        <w:rPr>
          <w:rFonts w:ascii="Garamond" w:hAnsi="Garamond"/>
          <w:sz w:val="28"/>
          <w:szCs w:val="28"/>
        </w:rPr>
        <w:t xml:space="preserve"> reported a process lasting one to two years. </w:t>
      </w:r>
    </w:p>
    <w:p w:rsidR="00F35845" w:rsidRPr="003A6D03" w:rsidRDefault="000E6C45">
      <w:pPr>
        <w:rPr>
          <w:rFonts w:ascii="Garamond" w:hAnsi="Garamond"/>
          <w:sz w:val="28"/>
          <w:szCs w:val="28"/>
        </w:rPr>
      </w:pPr>
      <w:r w:rsidRPr="003A6D03">
        <w:rPr>
          <w:rFonts w:ascii="Garamond" w:hAnsi="Garamond"/>
          <w:sz w:val="28"/>
          <w:szCs w:val="28"/>
        </w:rPr>
        <w:t xml:space="preserve">At the time the interviews were conducted, four </w:t>
      </w:r>
      <w:r w:rsidR="007A7D05" w:rsidRPr="003A6D03">
        <w:rPr>
          <w:rFonts w:ascii="Garamond" w:hAnsi="Garamond"/>
          <w:sz w:val="28"/>
          <w:szCs w:val="28"/>
        </w:rPr>
        <w:t xml:space="preserve">of the </w:t>
      </w:r>
      <w:r w:rsidRPr="003A6D03">
        <w:rPr>
          <w:rFonts w:ascii="Garamond" w:hAnsi="Garamond"/>
          <w:sz w:val="28"/>
          <w:szCs w:val="28"/>
        </w:rPr>
        <w:t xml:space="preserve">policies had been in place for at least </w:t>
      </w:r>
      <w:r w:rsidR="007A7D05" w:rsidRPr="003A6D03">
        <w:rPr>
          <w:rFonts w:ascii="Garamond" w:hAnsi="Garamond"/>
          <w:sz w:val="28"/>
          <w:szCs w:val="28"/>
        </w:rPr>
        <w:t>one</w:t>
      </w:r>
      <w:r w:rsidRPr="003A6D03">
        <w:rPr>
          <w:rFonts w:ascii="Garamond" w:hAnsi="Garamond"/>
          <w:sz w:val="28"/>
          <w:szCs w:val="28"/>
        </w:rPr>
        <w:t xml:space="preserve"> year. One had been fully developed but not implemented yet</w:t>
      </w:r>
      <w:r w:rsidR="005C0C6B">
        <w:rPr>
          <w:rFonts w:ascii="Garamond" w:hAnsi="Garamond"/>
          <w:sz w:val="28"/>
          <w:szCs w:val="28"/>
        </w:rPr>
        <w:t xml:space="preserve"> because</w:t>
      </w:r>
      <w:r w:rsidRPr="003A6D03">
        <w:rPr>
          <w:rFonts w:ascii="Garamond" w:hAnsi="Garamond"/>
          <w:sz w:val="28"/>
          <w:szCs w:val="28"/>
        </w:rPr>
        <w:t xml:space="preserve"> it was in union review at the time of the interview. One policy had been implemented a month prior to the interview. </w:t>
      </w:r>
    </w:p>
    <w:p w:rsidR="00891C90" w:rsidRPr="003A6D03" w:rsidRDefault="007A7D05">
      <w:pPr>
        <w:rPr>
          <w:rFonts w:ascii="Garamond" w:hAnsi="Garamond"/>
          <w:sz w:val="28"/>
          <w:szCs w:val="28"/>
          <w:u w:val="single"/>
        </w:rPr>
      </w:pPr>
      <w:r w:rsidRPr="003A6D03">
        <w:rPr>
          <w:rFonts w:ascii="Garamond" w:hAnsi="Garamond"/>
          <w:sz w:val="28"/>
          <w:szCs w:val="28"/>
          <w:u w:val="single"/>
        </w:rPr>
        <w:t>Differences</w:t>
      </w:r>
      <w:r w:rsidR="00891C90" w:rsidRPr="003A6D03">
        <w:rPr>
          <w:rFonts w:ascii="Garamond" w:hAnsi="Garamond"/>
          <w:sz w:val="28"/>
          <w:szCs w:val="28"/>
          <w:u w:val="single"/>
        </w:rPr>
        <w:t xml:space="preserve"> in </w:t>
      </w:r>
      <w:r w:rsidR="00BD4F08">
        <w:rPr>
          <w:rFonts w:ascii="Garamond" w:hAnsi="Garamond"/>
          <w:sz w:val="28"/>
          <w:szCs w:val="28"/>
          <w:u w:val="single"/>
        </w:rPr>
        <w:t>meeting planning p</w:t>
      </w:r>
      <w:r w:rsidRPr="003A6D03">
        <w:rPr>
          <w:rFonts w:ascii="Garamond" w:hAnsi="Garamond"/>
          <w:sz w:val="28"/>
          <w:szCs w:val="28"/>
          <w:u w:val="single"/>
        </w:rPr>
        <w:t>ractices</w:t>
      </w:r>
      <w:r w:rsidR="00891C90" w:rsidRPr="003A6D03">
        <w:rPr>
          <w:rFonts w:ascii="Garamond" w:hAnsi="Garamond"/>
          <w:sz w:val="28"/>
          <w:szCs w:val="28"/>
          <w:u w:val="single"/>
        </w:rPr>
        <w:t xml:space="preserve"> </w:t>
      </w:r>
    </w:p>
    <w:p w:rsidR="00A15F35" w:rsidRDefault="000E6C45">
      <w:pPr>
        <w:pBdr>
          <w:bottom w:val="single" w:sz="12" w:space="1" w:color="auto"/>
        </w:pBdr>
        <w:rPr>
          <w:rFonts w:ascii="Garamond" w:hAnsi="Garamond"/>
          <w:sz w:val="28"/>
          <w:szCs w:val="28"/>
        </w:rPr>
      </w:pPr>
      <w:r w:rsidRPr="003A6D03">
        <w:rPr>
          <w:rFonts w:ascii="Garamond" w:hAnsi="Garamond"/>
          <w:sz w:val="28"/>
          <w:szCs w:val="28"/>
        </w:rPr>
        <w:t xml:space="preserve">All of the </w:t>
      </w:r>
      <w:r w:rsidR="0064173B">
        <w:rPr>
          <w:rFonts w:ascii="Garamond" w:hAnsi="Garamond"/>
          <w:sz w:val="28"/>
          <w:szCs w:val="28"/>
        </w:rPr>
        <w:t>respondents</w:t>
      </w:r>
      <w:r w:rsidRPr="003A6D03">
        <w:rPr>
          <w:rFonts w:ascii="Garamond" w:hAnsi="Garamond"/>
          <w:sz w:val="28"/>
          <w:szCs w:val="28"/>
        </w:rPr>
        <w:t xml:space="preserve"> reported </w:t>
      </w:r>
      <w:r w:rsidR="00A044D2" w:rsidRPr="003A6D03">
        <w:rPr>
          <w:rFonts w:ascii="Garamond" w:hAnsi="Garamond"/>
          <w:sz w:val="28"/>
          <w:szCs w:val="28"/>
        </w:rPr>
        <w:t xml:space="preserve">that </w:t>
      </w:r>
      <w:r w:rsidR="00CA6E7C" w:rsidRPr="003A6D03">
        <w:rPr>
          <w:rFonts w:ascii="Garamond" w:hAnsi="Garamond"/>
          <w:sz w:val="28"/>
          <w:szCs w:val="28"/>
        </w:rPr>
        <w:t>agency staff plans their meetings and events</w:t>
      </w:r>
      <w:r w:rsidRPr="003A6D03">
        <w:rPr>
          <w:rFonts w:ascii="Garamond" w:hAnsi="Garamond"/>
          <w:sz w:val="28"/>
          <w:szCs w:val="28"/>
        </w:rPr>
        <w:t xml:space="preserve">. Two </w:t>
      </w:r>
      <w:r w:rsidR="0064173B">
        <w:rPr>
          <w:rFonts w:ascii="Garamond" w:hAnsi="Garamond"/>
          <w:sz w:val="28"/>
          <w:szCs w:val="28"/>
        </w:rPr>
        <w:t>respondents</w:t>
      </w:r>
      <w:r w:rsidRPr="003A6D03">
        <w:rPr>
          <w:rFonts w:ascii="Garamond" w:hAnsi="Garamond"/>
          <w:sz w:val="28"/>
          <w:szCs w:val="28"/>
        </w:rPr>
        <w:t xml:space="preserve"> </w:t>
      </w:r>
      <w:r w:rsidR="00A044D2" w:rsidRPr="003A6D03">
        <w:rPr>
          <w:rFonts w:ascii="Garamond" w:hAnsi="Garamond"/>
          <w:sz w:val="28"/>
          <w:szCs w:val="28"/>
        </w:rPr>
        <w:t xml:space="preserve">reported </w:t>
      </w:r>
      <w:r w:rsidR="00CA6E7C" w:rsidRPr="003A6D03">
        <w:rPr>
          <w:rFonts w:ascii="Garamond" w:hAnsi="Garamond"/>
          <w:sz w:val="28"/>
          <w:szCs w:val="28"/>
        </w:rPr>
        <w:t xml:space="preserve">also </w:t>
      </w:r>
      <w:r w:rsidR="00A044D2" w:rsidRPr="003A6D03">
        <w:rPr>
          <w:rFonts w:ascii="Garamond" w:hAnsi="Garamond"/>
          <w:sz w:val="28"/>
          <w:szCs w:val="28"/>
        </w:rPr>
        <w:t xml:space="preserve">using an outside contractor </w:t>
      </w:r>
      <w:r w:rsidR="007A7D05" w:rsidRPr="003A6D03">
        <w:rPr>
          <w:rFonts w:ascii="Garamond" w:hAnsi="Garamond"/>
          <w:sz w:val="28"/>
          <w:szCs w:val="28"/>
        </w:rPr>
        <w:t>(Beatty Group)</w:t>
      </w:r>
      <w:r w:rsidR="00CA6E7C" w:rsidRPr="003A6D03">
        <w:rPr>
          <w:rFonts w:ascii="Garamond" w:hAnsi="Garamond"/>
          <w:sz w:val="28"/>
          <w:szCs w:val="28"/>
        </w:rPr>
        <w:t xml:space="preserve"> to organize some</w:t>
      </w:r>
      <w:r w:rsidR="007A7D05" w:rsidRPr="003A6D03">
        <w:rPr>
          <w:rFonts w:ascii="Garamond" w:hAnsi="Garamond"/>
          <w:sz w:val="28"/>
          <w:szCs w:val="28"/>
        </w:rPr>
        <w:t xml:space="preserve"> </w:t>
      </w:r>
      <w:r w:rsidR="00A044D2" w:rsidRPr="003A6D03">
        <w:rPr>
          <w:rFonts w:ascii="Garamond" w:hAnsi="Garamond"/>
          <w:sz w:val="28"/>
          <w:szCs w:val="28"/>
        </w:rPr>
        <w:t xml:space="preserve">larger events and conferences, and one </w:t>
      </w:r>
      <w:r w:rsidR="0064173B">
        <w:rPr>
          <w:rFonts w:ascii="Garamond" w:hAnsi="Garamond"/>
          <w:sz w:val="28"/>
          <w:szCs w:val="28"/>
        </w:rPr>
        <w:t>respondent</w:t>
      </w:r>
      <w:r w:rsidR="00A044D2" w:rsidRPr="003A6D03">
        <w:rPr>
          <w:rFonts w:ascii="Garamond" w:hAnsi="Garamond"/>
          <w:sz w:val="28"/>
          <w:szCs w:val="28"/>
        </w:rPr>
        <w:t xml:space="preserve"> reported using an on-site food vendor to provide food for some events. </w:t>
      </w:r>
    </w:p>
    <w:p w:rsidR="0064173B" w:rsidRPr="003A6D03" w:rsidRDefault="0064173B">
      <w:pPr>
        <w:rPr>
          <w:rFonts w:ascii="Garamond" w:hAnsi="Garamond"/>
          <w:sz w:val="28"/>
          <w:szCs w:val="28"/>
        </w:rPr>
      </w:pPr>
    </w:p>
    <w:p w:rsidR="0064173B" w:rsidRPr="00EA52DE" w:rsidRDefault="00CA6E7C" w:rsidP="00CA6E7C">
      <w:pPr>
        <w:rPr>
          <w:rFonts w:ascii="Garamond" w:hAnsi="Garamond"/>
          <w:sz w:val="20"/>
          <w:szCs w:val="20"/>
        </w:rPr>
      </w:pPr>
      <w:r w:rsidRPr="00EA52DE">
        <w:rPr>
          <w:rFonts w:ascii="Garamond" w:hAnsi="Garamond"/>
          <w:sz w:val="20"/>
          <w:szCs w:val="20"/>
        </w:rPr>
        <w:lastRenderedPageBreak/>
        <w:t xml:space="preserve">Note: While healthy meetings policies </w:t>
      </w:r>
      <w:r w:rsidR="005C0C6B">
        <w:rPr>
          <w:rFonts w:ascii="Garamond" w:hAnsi="Garamond"/>
          <w:sz w:val="20"/>
          <w:szCs w:val="20"/>
        </w:rPr>
        <w:t>often</w:t>
      </w:r>
      <w:r w:rsidR="005C0C6B" w:rsidRPr="00EA52DE">
        <w:rPr>
          <w:rFonts w:ascii="Garamond" w:hAnsi="Garamond"/>
          <w:sz w:val="20"/>
          <w:szCs w:val="20"/>
        </w:rPr>
        <w:t xml:space="preserve"> </w:t>
      </w:r>
      <w:r w:rsidRPr="00EA52DE">
        <w:rPr>
          <w:rFonts w:ascii="Garamond" w:hAnsi="Garamond"/>
          <w:sz w:val="20"/>
          <w:szCs w:val="20"/>
        </w:rPr>
        <w:t xml:space="preserve">contain requirements both around nutritional standards and physical activity, for the purposes of this report, the process and impact evaluation sections will focus solely on the nutritional component of the policies. See page </w:t>
      </w:r>
      <w:r w:rsidR="00C608E3" w:rsidRPr="00C608E3">
        <w:rPr>
          <w:rFonts w:ascii="Garamond" w:hAnsi="Garamond"/>
          <w:sz w:val="20"/>
          <w:szCs w:val="20"/>
        </w:rPr>
        <w:t>25</w:t>
      </w:r>
      <w:r w:rsidRPr="00EA52DE">
        <w:rPr>
          <w:rFonts w:ascii="Garamond" w:hAnsi="Garamond"/>
          <w:sz w:val="20"/>
          <w:szCs w:val="20"/>
        </w:rPr>
        <w:t xml:space="preserve"> for further information. </w:t>
      </w:r>
    </w:p>
    <w:p w:rsidR="00761D11" w:rsidRPr="001C28BA" w:rsidRDefault="00BD4F08" w:rsidP="00CA6E7C">
      <w:pPr>
        <w:pStyle w:val="ListParagraph"/>
        <w:ind w:left="0"/>
        <w:rPr>
          <w:rFonts w:ascii="Arial" w:hAnsi="Arial" w:cs="Arial"/>
          <w:b/>
          <w:sz w:val="36"/>
          <w:szCs w:val="36"/>
        </w:rPr>
      </w:pPr>
      <w:r w:rsidRPr="001C28BA">
        <w:rPr>
          <w:rFonts w:ascii="Arial" w:hAnsi="Arial" w:cs="Arial"/>
          <w:b/>
          <w:sz w:val="36"/>
          <w:szCs w:val="36"/>
        </w:rPr>
        <w:t>Process e</w:t>
      </w:r>
      <w:r w:rsidR="00761D11" w:rsidRPr="001C28BA">
        <w:rPr>
          <w:rFonts w:ascii="Arial" w:hAnsi="Arial" w:cs="Arial"/>
          <w:b/>
          <w:sz w:val="36"/>
          <w:szCs w:val="36"/>
        </w:rPr>
        <w:t>valuation</w:t>
      </w:r>
      <w:r w:rsidR="00295D79" w:rsidRPr="001C28BA">
        <w:rPr>
          <w:rFonts w:ascii="Arial" w:hAnsi="Arial" w:cs="Arial"/>
          <w:b/>
          <w:sz w:val="36"/>
          <w:szCs w:val="36"/>
        </w:rPr>
        <w:t xml:space="preserve"> </w:t>
      </w:r>
    </w:p>
    <w:p w:rsidR="00812E55" w:rsidRPr="003A6D03" w:rsidRDefault="00485A95" w:rsidP="00E60554">
      <w:pPr>
        <w:rPr>
          <w:rFonts w:ascii="Garamond" w:hAnsi="Garamond"/>
          <w:sz w:val="28"/>
          <w:szCs w:val="28"/>
        </w:rPr>
      </w:pPr>
      <w:r w:rsidRPr="003A6D03">
        <w:rPr>
          <w:rFonts w:ascii="Garamond" w:hAnsi="Garamond"/>
          <w:sz w:val="28"/>
          <w:szCs w:val="28"/>
        </w:rPr>
        <w:t xml:space="preserve">This section </w:t>
      </w:r>
      <w:r w:rsidR="00CA6E7C" w:rsidRPr="003A6D03">
        <w:rPr>
          <w:rFonts w:ascii="Garamond" w:hAnsi="Garamond"/>
          <w:sz w:val="28"/>
          <w:szCs w:val="28"/>
        </w:rPr>
        <w:t xml:space="preserve">evaluates </w:t>
      </w:r>
      <w:r w:rsidRPr="003A6D03">
        <w:rPr>
          <w:rFonts w:ascii="Garamond" w:hAnsi="Garamond"/>
          <w:sz w:val="28"/>
          <w:szCs w:val="28"/>
        </w:rPr>
        <w:t xml:space="preserve">the process of developing and implementing healthy meetings policies in </w:t>
      </w:r>
      <w:r w:rsidR="002A2F7F" w:rsidRPr="003A6D03">
        <w:rPr>
          <w:rFonts w:ascii="Garamond" w:hAnsi="Garamond"/>
          <w:sz w:val="28"/>
          <w:szCs w:val="28"/>
        </w:rPr>
        <w:t xml:space="preserve">Oregon’s </w:t>
      </w:r>
      <w:r w:rsidRPr="003A6D03">
        <w:rPr>
          <w:rFonts w:ascii="Garamond" w:hAnsi="Garamond"/>
          <w:sz w:val="28"/>
          <w:szCs w:val="28"/>
        </w:rPr>
        <w:t xml:space="preserve">public agencies. Process evaluation gauges the degree to which the policies have been implemented according to plan, and </w:t>
      </w:r>
      <w:r w:rsidR="00CC2D2D">
        <w:rPr>
          <w:rFonts w:ascii="Garamond" w:hAnsi="Garamond"/>
          <w:sz w:val="28"/>
          <w:szCs w:val="28"/>
        </w:rPr>
        <w:t>what factors were involved in the policy development process.</w:t>
      </w:r>
    </w:p>
    <w:p w:rsidR="00582323" w:rsidRPr="003A6D03" w:rsidRDefault="00CC2D2D" w:rsidP="00582323">
      <w:pPr>
        <w:pStyle w:val="ListParagraph"/>
        <w:ind w:left="0"/>
        <w:rPr>
          <w:rFonts w:ascii="Garamond" w:hAnsi="Garamond"/>
          <w:sz w:val="28"/>
          <w:szCs w:val="28"/>
        </w:rPr>
      </w:pPr>
      <w:r>
        <w:rPr>
          <w:rFonts w:ascii="Garamond" w:hAnsi="Garamond"/>
          <w:sz w:val="28"/>
          <w:szCs w:val="28"/>
        </w:rPr>
        <w:t>M</w:t>
      </w:r>
      <w:r w:rsidR="00582323" w:rsidRPr="003A6D03">
        <w:rPr>
          <w:rFonts w:ascii="Garamond" w:hAnsi="Garamond"/>
          <w:sz w:val="28"/>
          <w:szCs w:val="28"/>
        </w:rPr>
        <w:t xml:space="preserve">ost </w:t>
      </w:r>
      <w:r w:rsidR="0064173B">
        <w:rPr>
          <w:rFonts w:ascii="Garamond" w:hAnsi="Garamond"/>
          <w:sz w:val="28"/>
          <w:szCs w:val="28"/>
        </w:rPr>
        <w:t>public agency respondents</w:t>
      </w:r>
      <w:r w:rsidR="00582323" w:rsidRPr="003A6D03">
        <w:rPr>
          <w:rFonts w:ascii="Garamond" w:hAnsi="Garamond"/>
          <w:sz w:val="28"/>
          <w:szCs w:val="28"/>
        </w:rPr>
        <w:t xml:space="preserve"> noted that the final form of the policy did </w:t>
      </w:r>
      <w:r w:rsidR="00CA6E7C" w:rsidRPr="003A6D03">
        <w:rPr>
          <w:rFonts w:ascii="Garamond" w:hAnsi="Garamond"/>
          <w:sz w:val="28"/>
          <w:szCs w:val="28"/>
        </w:rPr>
        <w:t xml:space="preserve">not </w:t>
      </w:r>
      <w:r w:rsidR="00582323" w:rsidRPr="003A6D03">
        <w:rPr>
          <w:rFonts w:ascii="Garamond" w:hAnsi="Garamond"/>
          <w:sz w:val="28"/>
          <w:szCs w:val="28"/>
        </w:rPr>
        <w:t>match the original idea for the policy. This was not generally considered to be a bad thing</w:t>
      </w:r>
      <w:r w:rsidR="00CA6E7C" w:rsidRPr="003A6D03">
        <w:rPr>
          <w:rFonts w:ascii="Garamond" w:hAnsi="Garamond"/>
          <w:sz w:val="28"/>
          <w:szCs w:val="28"/>
        </w:rPr>
        <w:t>,</w:t>
      </w:r>
      <w:r w:rsidR="00582323" w:rsidRPr="003A6D03">
        <w:rPr>
          <w:rFonts w:ascii="Garamond" w:hAnsi="Garamond"/>
          <w:sz w:val="28"/>
          <w:szCs w:val="28"/>
        </w:rPr>
        <w:t xml:space="preserve"> just something to take into consideration. Half of the agencies mentioned debates around whether certain types of food products could or could not be served (100% juice being the most controversial). </w:t>
      </w:r>
    </w:p>
    <w:p w:rsidR="00582323" w:rsidRPr="003A6D03" w:rsidRDefault="00582323" w:rsidP="00E60554">
      <w:pPr>
        <w:rPr>
          <w:rFonts w:ascii="Garamond" w:hAnsi="Garamond"/>
          <w:sz w:val="28"/>
          <w:szCs w:val="28"/>
        </w:rPr>
      </w:pPr>
      <w:r w:rsidRPr="003A6D03">
        <w:rPr>
          <w:rFonts w:ascii="Garamond" w:hAnsi="Garamond"/>
          <w:sz w:val="28"/>
          <w:szCs w:val="28"/>
        </w:rPr>
        <w:t>One agency’s policy was written to correspond with the Dietary Guidelines for Americans. This agency</w:t>
      </w:r>
      <w:r w:rsidR="0064173B">
        <w:rPr>
          <w:rFonts w:ascii="Garamond" w:hAnsi="Garamond"/>
          <w:sz w:val="28"/>
          <w:szCs w:val="28"/>
        </w:rPr>
        <w:t>’s respondent</w:t>
      </w:r>
      <w:r w:rsidRPr="003A6D03">
        <w:rPr>
          <w:rFonts w:ascii="Garamond" w:hAnsi="Garamond"/>
          <w:sz w:val="28"/>
          <w:szCs w:val="28"/>
        </w:rPr>
        <w:t xml:space="preserve"> noted that its policy has changed over time due to changes in the Dietary Guidelines; for example, attention to sodium content is now much more at the forefront of this policy. </w:t>
      </w:r>
    </w:p>
    <w:p w:rsidR="00A04B47" w:rsidRPr="003A6D03" w:rsidRDefault="002A2F7F" w:rsidP="00E60554">
      <w:pPr>
        <w:rPr>
          <w:rFonts w:ascii="Garamond" w:hAnsi="Garamond"/>
          <w:sz w:val="28"/>
          <w:szCs w:val="28"/>
        </w:rPr>
      </w:pPr>
      <w:r w:rsidRPr="003A6D03">
        <w:rPr>
          <w:rFonts w:ascii="Garamond" w:hAnsi="Garamond"/>
          <w:sz w:val="28"/>
          <w:szCs w:val="28"/>
        </w:rPr>
        <w:t xml:space="preserve">Information elicited in the policy process section of the interviews fell into two main categories: </w:t>
      </w:r>
      <w:r w:rsidR="00BD4F08">
        <w:rPr>
          <w:rFonts w:ascii="Garamond" w:hAnsi="Garamond"/>
          <w:i/>
          <w:sz w:val="28"/>
          <w:szCs w:val="28"/>
        </w:rPr>
        <w:t>policy development s</w:t>
      </w:r>
      <w:r w:rsidRPr="003A6D03">
        <w:rPr>
          <w:rFonts w:ascii="Garamond" w:hAnsi="Garamond"/>
          <w:i/>
          <w:sz w:val="28"/>
          <w:szCs w:val="28"/>
        </w:rPr>
        <w:t xml:space="preserve">teps </w:t>
      </w:r>
      <w:r w:rsidRPr="003A6D03">
        <w:rPr>
          <w:rFonts w:ascii="Garamond" w:hAnsi="Garamond"/>
          <w:sz w:val="28"/>
          <w:szCs w:val="28"/>
        </w:rPr>
        <w:t xml:space="preserve">and </w:t>
      </w:r>
      <w:r w:rsidR="00BD4F08">
        <w:rPr>
          <w:rFonts w:ascii="Garamond" w:hAnsi="Garamond"/>
          <w:i/>
          <w:sz w:val="28"/>
          <w:szCs w:val="28"/>
        </w:rPr>
        <w:t>policy d</w:t>
      </w:r>
      <w:r w:rsidRPr="003A6D03">
        <w:rPr>
          <w:rFonts w:ascii="Garamond" w:hAnsi="Garamond"/>
          <w:i/>
          <w:sz w:val="28"/>
          <w:szCs w:val="28"/>
        </w:rPr>
        <w:t xml:space="preserve">evelopment </w:t>
      </w:r>
      <w:r w:rsidR="00BD4F08">
        <w:rPr>
          <w:rFonts w:ascii="Garamond" w:hAnsi="Garamond"/>
          <w:i/>
          <w:sz w:val="28"/>
          <w:szCs w:val="28"/>
        </w:rPr>
        <w:t>t</w:t>
      </w:r>
      <w:r w:rsidRPr="003A6D03">
        <w:rPr>
          <w:rFonts w:ascii="Garamond" w:hAnsi="Garamond"/>
          <w:i/>
          <w:sz w:val="28"/>
          <w:szCs w:val="28"/>
        </w:rPr>
        <w:t>hemes</w:t>
      </w:r>
      <w:r w:rsidRPr="003A6D03">
        <w:rPr>
          <w:rFonts w:ascii="Garamond" w:hAnsi="Garamond"/>
          <w:sz w:val="28"/>
          <w:szCs w:val="28"/>
        </w:rPr>
        <w:t xml:space="preserve">. </w:t>
      </w:r>
      <w:proofErr w:type="gramStart"/>
      <w:r w:rsidR="00BD4F08">
        <w:rPr>
          <w:rFonts w:ascii="Garamond" w:hAnsi="Garamond"/>
          <w:i/>
          <w:sz w:val="28"/>
          <w:szCs w:val="28"/>
        </w:rPr>
        <w:t>Policy development s</w:t>
      </w:r>
      <w:r w:rsidRPr="003A6D03">
        <w:rPr>
          <w:rFonts w:ascii="Garamond" w:hAnsi="Garamond"/>
          <w:i/>
          <w:sz w:val="28"/>
          <w:szCs w:val="28"/>
        </w:rPr>
        <w:t>teps</w:t>
      </w:r>
      <w:r w:rsidRPr="003A6D03">
        <w:rPr>
          <w:rFonts w:ascii="Garamond" w:hAnsi="Garamond"/>
          <w:sz w:val="28"/>
          <w:szCs w:val="28"/>
        </w:rPr>
        <w:t xml:space="preserve"> comprises</w:t>
      </w:r>
      <w:proofErr w:type="gramEnd"/>
      <w:r w:rsidRPr="003A6D03">
        <w:rPr>
          <w:rFonts w:ascii="Garamond" w:hAnsi="Garamond"/>
          <w:sz w:val="28"/>
          <w:szCs w:val="28"/>
        </w:rPr>
        <w:t xml:space="preserve"> the concrete activities undertaken by agencies in developing their healthy meetings policies. </w:t>
      </w:r>
      <w:proofErr w:type="gramStart"/>
      <w:r w:rsidR="00BD4F08">
        <w:rPr>
          <w:rFonts w:ascii="Garamond" w:hAnsi="Garamond"/>
          <w:i/>
          <w:sz w:val="28"/>
          <w:szCs w:val="28"/>
        </w:rPr>
        <w:t>Policy development t</w:t>
      </w:r>
      <w:r w:rsidRPr="003A6D03">
        <w:rPr>
          <w:rFonts w:ascii="Garamond" w:hAnsi="Garamond"/>
          <w:i/>
          <w:sz w:val="28"/>
          <w:szCs w:val="28"/>
        </w:rPr>
        <w:t xml:space="preserve">hemes </w:t>
      </w:r>
      <w:r w:rsidRPr="003A6D03">
        <w:rPr>
          <w:rFonts w:ascii="Garamond" w:hAnsi="Garamond"/>
          <w:sz w:val="28"/>
          <w:szCs w:val="28"/>
        </w:rPr>
        <w:t>comprises</w:t>
      </w:r>
      <w:proofErr w:type="gramEnd"/>
      <w:r w:rsidRPr="003A6D03">
        <w:rPr>
          <w:rFonts w:ascii="Garamond" w:hAnsi="Garamond"/>
          <w:sz w:val="28"/>
          <w:szCs w:val="28"/>
        </w:rPr>
        <w:t xml:space="preserve"> the various themes that came up in the interviews and provide critical insights into important factors to take into consideration</w:t>
      </w:r>
      <w:r w:rsidR="00CC2D2D">
        <w:rPr>
          <w:rFonts w:ascii="Garamond" w:hAnsi="Garamond"/>
          <w:sz w:val="28"/>
          <w:szCs w:val="28"/>
        </w:rPr>
        <w:t>.</w:t>
      </w:r>
    </w:p>
    <w:p w:rsidR="00485A95" w:rsidRPr="00BD4F08" w:rsidRDefault="00BD4F08" w:rsidP="00E60554">
      <w:pPr>
        <w:rPr>
          <w:rFonts w:ascii="Arial" w:hAnsi="Arial" w:cs="Arial"/>
          <w:b/>
          <w:sz w:val="28"/>
          <w:szCs w:val="28"/>
        </w:rPr>
      </w:pPr>
      <w:r w:rsidRPr="00BD4F08">
        <w:rPr>
          <w:rFonts w:ascii="Arial" w:hAnsi="Arial" w:cs="Arial"/>
          <w:b/>
          <w:sz w:val="28"/>
          <w:szCs w:val="28"/>
        </w:rPr>
        <w:t>Policy development s</w:t>
      </w:r>
      <w:r w:rsidR="002A2F7F" w:rsidRPr="00BD4F08">
        <w:rPr>
          <w:rFonts w:ascii="Arial" w:hAnsi="Arial" w:cs="Arial"/>
          <w:b/>
          <w:sz w:val="28"/>
          <w:szCs w:val="28"/>
        </w:rPr>
        <w:t>teps</w:t>
      </w:r>
    </w:p>
    <w:p w:rsidR="006D784C" w:rsidRPr="003A6D03" w:rsidRDefault="0064173B" w:rsidP="00485A95">
      <w:pPr>
        <w:rPr>
          <w:rFonts w:ascii="Garamond" w:hAnsi="Garamond"/>
          <w:sz w:val="28"/>
          <w:szCs w:val="28"/>
        </w:rPr>
      </w:pPr>
      <w:r>
        <w:rPr>
          <w:rFonts w:ascii="Garamond" w:hAnsi="Garamond"/>
          <w:sz w:val="28"/>
          <w:szCs w:val="28"/>
        </w:rPr>
        <w:t xml:space="preserve">The majority of respondents </w:t>
      </w:r>
      <w:r w:rsidR="006D784C" w:rsidRPr="003A6D03">
        <w:rPr>
          <w:rFonts w:ascii="Garamond" w:hAnsi="Garamond"/>
          <w:sz w:val="28"/>
          <w:szCs w:val="28"/>
        </w:rPr>
        <w:t xml:space="preserve">reported referring to existing healthy meetings policies as a model for their own policies (resources and examples of existing policies are available on page </w:t>
      </w:r>
      <w:r w:rsidR="00C608E3" w:rsidRPr="00C608E3">
        <w:rPr>
          <w:rFonts w:ascii="Garamond" w:hAnsi="Garamond"/>
          <w:sz w:val="28"/>
          <w:szCs w:val="28"/>
        </w:rPr>
        <w:t>32</w:t>
      </w:r>
      <w:r w:rsidR="006D784C" w:rsidRPr="003A6D03">
        <w:rPr>
          <w:rFonts w:ascii="Garamond" w:hAnsi="Garamond"/>
          <w:sz w:val="28"/>
          <w:szCs w:val="28"/>
        </w:rPr>
        <w:t>). Stakeholders involved in the policy development process varied from agency to agency. One large agency formed a workgroup with other agencies and companies in the community in order to develop common messaging and framing of the policy that could be used by all workgroup members. In one small agency, the policy was written</w:t>
      </w:r>
      <w:r w:rsidR="00931EC4" w:rsidRPr="003A6D03">
        <w:rPr>
          <w:rFonts w:ascii="Garamond" w:hAnsi="Garamond"/>
          <w:sz w:val="28"/>
          <w:szCs w:val="28"/>
        </w:rPr>
        <w:t xml:space="preserve"> </w:t>
      </w:r>
      <w:r w:rsidR="00655120" w:rsidRPr="003A6D03">
        <w:rPr>
          <w:rFonts w:ascii="Garamond" w:hAnsi="Garamond"/>
          <w:sz w:val="28"/>
          <w:szCs w:val="28"/>
        </w:rPr>
        <w:t>mainly</w:t>
      </w:r>
      <w:r w:rsidR="006D784C" w:rsidRPr="003A6D03">
        <w:rPr>
          <w:rFonts w:ascii="Garamond" w:hAnsi="Garamond"/>
          <w:sz w:val="28"/>
          <w:szCs w:val="28"/>
        </w:rPr>
        <w:t xml:space="preserve"> by one department leader with some input from </w:t>
      </w:r>
      <w:r w:rsidR="006D784C" w:rsidRPr="003A6D03">
        <w:rPr>
          <w:rFonts w:ascii="Garamond" w:hAnsi="Garamond"/>
          <w:sz w:val="28"/>
          <w:szCs w:val="28"/>
        </w:rPr>
        <w:lastRenderedPageBreak/>
        <w:t xml:space="preserve">other managers. </w:t>
      </w:r>
      <w:r w:rsidR="002A2F7F" w:rsidRPr="003A6D03">
        <w:rPr>
          <w:rFonts w:ascii="Garamond" w:hAnsi="Garamond"/>
          <w:sz w:val="28"/>
          <w:szCs w:val="28"/>
        </w:rPr>
        <w:t>Most</w:t>
      </w:r>
      <w:r w:rsidR="006D784C" w:rsidRPr="003A6D03">
        <w:rPr>
          <w:rFonts w:ascii="Garamond" w:hAnsi="Garamond"/>
          <w:sz w:val="28"/>
          <w:szCs w:val="28"/>
        </w:rPr>
        <w:t xml:space="preserve"> mid-sized departments reported using a committee-led development format, where a team of staff members worked directly on writing the policy, but all other staff affected by the policy </w:t>
      </w:r>
      <w:r w:rsidR="005C0C6B">
        <w:rPr>
          <w:rFonts w:ascii="Garamond" w:hAnsi="Garamond"/>
          <w:sz w:val="28"/>
          <w:szCs w:val="28"/>
        </w:rPr>
        <w:t xml:space="preserve">had </w:t>
      </w:r>
      <w:r w:rsidR="00655120" w:rsidRPr="003A6D03">
        <w:rPr>
          <w:rFonts w:ascii="Garamond" w:hAnsi="Garamond"/>
          <w:sz w:val="28"/>
          <w:szCs w:val="28"/>
        </w:rPr>
        <w:t>the chance</w:t>
      </w:r>
      <w:r w:rsidR="006D784C" w:rsidRPr="003A6D03">
        <w:rPr>
          <w:rFonts w:ascii="Garamond" w:hAnsi="Garamond"/>
          <w:sz w:val="28"/>
          <w:szCs w:val="28"/>
        </w:rPr>
        <w:t xml:space="preserve"> to give input. </w:t>
      </w:r>
    </w:p>
    <w:p w:rsidR="00655120" w:rsidRPr="003A6D03" w:rsidRDefault="006D784C" w:rsidP="00485A95">
      <w:pPr>
        <w:rPr>
          <w:rFonts w:ascii="Garamond" w:hAnsi="Garamond"/>
          <w:sz w:val="28"/>
          <w:szCs w:val="28"/>
        </w:rPr>
      </w:pPr>
      <w:r w:rsidRPr="003A6D03">
        <w:rPr>
          <w:rFonts w:ascii="Garamond" w:hAnsi="Garamond"/>
          <w:sz w:val="28"/>
          <w:szCs w:val="28"/>
        </w:rPr>
        <w:t xml:space="preserve">As </w:t>
      </w:r>
      <w:r w:rsidR="0064173B">
        <w:rPr>
          <w:rFonts w:ascii="Garamond" w:hAnsi="Garamond"/>
          <w:sz w:val="28"/>
          <w:szCs w:val="28"/>
        </w:rPr>
        <w:t xml:space="preserve">discussed </w:t>
      </w:r>
      <w:r w:rsidRPr="003A6D03">
        <w:rPr>
          <w:rFonts w:ascii="Garamond" w:hAnsi="Garamond"/>
          <w:sz w:val="28"/>
          <w:szCs w:val="28"/>
        </w:rPr>
        <w:t xml:space="preserve">in the </w:t>
      </w:r>
      <w:r w:rsidR="00CC2D2D">
        <w:rPr>
          <w:rFonts w:ascii="Garamond" w:hAnsi="Garamond"/>
          <w:i/>
          <w:sz w:val="28"/>
          <w:szCs w:val="28"/>
        </w:rPr>
        <w:t>p</w:t>
      </w:r>
      <w:r w:rsidR="002A2F7F" w:rsidRPr="003A6D03">
        <w:rPr>
          <w:rFonts w:ascii="Garamond" w:hAnsi="Garamond"/>
          <w:i/>
          <w:sz w:val="28"/>
          <w:szCs w:val="28"/>
        </w:rPr>
        <w:t xml:space="preserve">olicy </w:t>
      </w:r>
      <w:r w:rsidR="00CC2D2D">
        <w:rPr>
          <w:rFonts w:ascii="Garamond" w:hAnsi="Garamond"/>
          <w:i/>
          <w:sz w:val="28"/>
          <w:szCs w:val="28"/>
        </w:rPr>
        <w:t>d</w:t>
      </w:r>
      <w:r w:rsidR="002A2F7F" w:rsidRPr="003A6D03">
        <w:rPr>
          <w:rFonts w:ascii="Garamond" w:hAnsi="Garamond"/>
          <w:i/>
          <w:sz w:val="28"/>
          <w:szCs w:val="28"/>
        </w:rPr>
        <w:t xml:space="preserve">evelopment </w:t>
      </w:r>
      <w:r w:rsidR="00CC2D2D">
        <w:rPr>
          <w:rFonts w:ascii="Garamond" w:hAnsi="Garamond"/>
          <w:i/>
          <w:sz w:val="28"/>
          <w:szCs w:val="28"/>
        </w:rPr>
        <w:t>t</w:t>
      </w:r>
      <w:r w:rsidR="002A2F7F" w:rsidRPr="003A6D03">
        <w:rPr>
          <w:rFonts w:ascii="Garamond" w:hAnsi="Garamond"/>
          <w:i/>
          <w:sz w:val="28"/>
          <w:szCs w:val="28"/>
        </w:rPr>
        <w:t>hemes</w:t>
      </w:r>
      <w:r w:rsidR="002A2F7F" w:rsidRPr="003A6D03">
        <w:rPr>
          <w:rFonts w:ascii="Garamond" w:hAnsi="Garamond"/>
          <w:sz w:val="28"/>
          <w:szCs w:val="28"/>
        </w:rPr>
        <w:t xml:space="preserve"> section,</w:t>
      </w:r>
      <w:r w:rsidRPr="003A6D03">
        <w:rPr>
          <w:rFonts w:ascii="Garamond" w:hAnsi="Garamond"/>
          <w:sz w:val="28"/>
          <w:szCs w:val="28"/>
        </w:rPr>
        <w:t xml:space="preserve"> </w:t>
      </w:r>
      <w:r w:rsidR="00931EC4" w:rsidRPr="003A6D03">
        <w:rPr>
          <w:rFonts w:ascii="Garamond" w:hAnsi="Garamond"/>
          <w:sz w:val="28"/>
          <w:szCs w:val="28"/>
        </w:rPr>
        <w:t xml:space="preserve">whether the policy development process is top-down </w:t>
      </w:r>
      <w:r w:rsidR="002A2F7F" w:rsidRPr="003A6D03">
        <w:rPr>
          <w:rFonts w:ascii="Garamond" w:hAnsi="Garamond"/>
          <w:sz w:val="28"/>
          <w:szCs w:val="28"/>
        </w:rPr>
        <w:t xml:space="preserve">(the policy is imposed by the leadership) </w:t>
      </w:r>
      <w:r w:rsidR="00931EC4" w:rsidRPr="003A6D03">
        <w:rPr>
          <w:rFonts w:ascii="Garamond" w:hAnsi="Garamond"/>
          <w:sz w:val="28"/>
          <w:szCs w:val="28"/>
        </w:rPr>
        <w:t xml:space="preserve">or iterative </w:t>
      </w:r>
      <w:r w:rsidR="002A2F7F" w:rsidRPr="003A6D03">
        <w:rPr>
          <w:rFonts w:ascii="Garamond" w:hAnsi="Garamond"/>
          <w:sz w:val="28"/>
          <w:szCs w:val="28"/>
        </w:rPr>
        <w:t xml:space="preserve">(the policy is created with staff feedback) </w:t>
      </w:r>
      <w:r w:rsidR="00931EC4" w:rsidRPr="003A6D03">
        <w:rPr>
          <w:rFonts w:ascii="Garamond" w:hAnsi="Garamond"/>
          <w:sz w:val="28"/>
          <w:szCs w:val="28"/>
        </w:rPr>
        <w:t>depends greatly on staff attitudes and the political climate of the agency in question. In general, smaller agencies seemed more capable of passing a policy with less staff input</w:t>
      </w:r>
      <w:r w:rsidR="005C0C6B">
        <w:rPr>
          <w:rFonts w:ascii="Garamond" w:hAnsi="Garamond"/>
          <w:sz w:val="28"/>
          <w:szCs w:val="28"/>
        </w:rPr>
        <w:t>, for a variety of reasons.</w:t>
      </w:r>
      <w:r w:rsidR="00931EC4" w:rsidRPr="003A6D03">
        <w:rPr>
          <w:rFonts w:ascii="Garamond" w:hAnsi="Garamond"/>
          <w:sz w:val="28"/>
          <w:szCs w:val="28"/>
        </w:rPr>
        <w:t xml:space="preserve"> </w:t>
      </w:r>
    </w:p>
    <w:p w:rsidR="00655120" w:rsidRPr="003A6D03" w:rsidRDefault="00BD4F08" w:rsidP="00485A95">
      <w:pPr>
        <w:rPr>
          <w:rFonts w:ascii="Garamond" w:hAnsi="Garamond"/>
          <w:sz w:val="28"/>
          <w:szCs w:val="28"/>
          <w:u w:val="single"/>
        </w:rPr>
      </w:pPr>
      <w:r>
        <w:rPr>
          <w:rFonts w:ascii="Garamond" w:hAnsi="Garamond"/>
          <w:sz w:val="28"/>
          <w:szCs w:val="28"/>
          <w:u w:val="single"/>
        </w:rPr>
        <w:t>Methods for assessing employee r</w:t>
      </w:r>
      <w:r w:rsidR="00655120" w:rsidRPr="003A6D03">
        <w:rPr>
          <w:rFonts w:ascii="Garamond" w:hAnsi="Garamond"/>
          <w:sz w:val="28"/>
          <w:szCs w:val="28"/>
          <w:u w:val="single"/>
        </w:rPr>
        <w:t>eadiness</w:t>
      </w:r>
    </w:p>
    <w:p w:rsidR="002C489E" w:rsidRPr="003A6D03" w:rsidRDefault="002C489E" w:rsidP="00485A95">
      <w:pPr>
        <w:rPr>
          <w:rFonts w:ascii="Garamond" w:hAnsi="Garamond"/>
          <w:sz w:val="28"/>
          <w:szCs w:val="28"/>
        </w:rPr>
      </w:pPr>
      <w:r w:rsidRPr="003A6D03">
        <w:rPr>
          <w:rFonts w:ascii="Garamond" w:hAnsi="Garamond"/>
          <w:sz w:val="28"/>
          <w:szCs w:val="28"/>
        </w:rPr>
        <w:t xml:space="preserve">All </w:t>
      </w:r>
      <w:r w:rsidR="0064173B">
        <w:rPr>
          <w:rFonts w:ascii="Garamond" w:hAnsi="Garamond"/>
          <w:sz w:val="28"/>
          <w:szCs w:val="28"/>
        </w:rPr>
        <w:t>respondents</w:t>
      </w:r>
      <w:r w:rsidRPr="003A6D03">
        <w:rPr>
          <w:rFonts w:ascii="Garamond" w:hAnsi="Garamond"/>
          <w:sz w:val="28"/>
          <w:szCs w:val="28"/>
        </w:rPr>
        <w:t xml:space="preserve"> were asked what kind of assessments they performed in order to determine employee readiness for healthy meetings policies and solicit feedback from staff. </w:t>
      </w:r>
      <w:r w:rsidR="00863974" w:rsidRPr="003A6D03">
        <w:rPr>
          <w:rFonts w:ascii="Garamond" w:hAnsi="Garamond"/>
          <w:sz w:val="28"/>
          <w:szCs w:val="28"/>
        </w:rPr>
        <w:t>The answers included the following</w:t>
      </w:r>
      <w:r w:rsidR="00655120" w:rsidRPr="003A6D03">
        <w:rPr>
          <w:rFonts w:ascii="Garamond" w:hAnsi="Garamond"/>
          <w:sz w:val="28"/>
          <w:szCs w:val="28"/>
        </w:rPr>
        <w:t xml:space="preserve"> scenarios</w:t>
      </w:r>
      <w:r w:rsidR="00863974" w:rsidRPr="003A6D03">
        <w:rPr>
          <w:rFonts w:ascii="Garamond" w:hAnsi="Garamond"/>
          <w:sz w:val="28"/>
          <w:szCs w:val="28"/>
        </w:rPr>
        <w:t>:</w:t>
      </w:r>
    </w:p>
    <w:p w:rsidR="00863974" w:rsidRPr="003A6D03" w:rsidRDefault="00863974" w:rsidP="002C489E">
      <w:pPr>
        <w:numPr>
          <w:ilvl w:val="0"/>
          <w:numId w:val="1"/>
        </w:numPr>
        <w:rPr>
          <w:rFonts w:ascii="Garamond" w:hAnsi="Garamond"/>
          <w:sz w:val="28"/>
          <w:szCs w:val="28"/>
        </w:rPr>
      </w:pPr>
      <w:r w:rsidRPr="003A6D03">
        <w:rPr>
          <w:rFonts w:ascii="Garamond" w:hAnsi="Garamond"/>
          <w:sz w:val="28"/>
          <w:szCs w:val="28"/>
        </w:rPr>
        <w:t>No formal assessments were done, but c</w:t>
      </w:r>
      <w:r w:rsidR="002C489E" w:rsidRPr="003A6D03">
        <w:rPr>
          <w:rFonts w:ascii="Garamond" w:hAnsi="Garamond"/>
          <w:sz w:val="28"/>
          <w:szCs w:val="28"/>
        </w:rPr>
        <w:t xml:space="preserve">onversations were already happening among staff </w:t>
      </w:r>
      <w:r w:rsidRPr="003A6D03">
        <w:rPr>
          <w:rFonts w:ascii="Garamond" w:hAnsi="Garamond"/>
          <w:sz w:val="28"/>
          <w:szCs w:val="28"/>
        </w:rPr>
        <w:t xml:space="preserve">about the </w:t>
      </w:r>
      <w:r w:rsidR="003C6ECB">
        <w:rPr>
          <w:rFonts w:ascii="Garamond" w:hAnsi="Garamond"/>
          <w:sz w:val="28"/>
          <w:szCs w:val="28"/>
        </w:rPr>
        <w:t>types</w:t>
      </w:r>
      <w:r w:rsidR="003C6ECB" w:rsidRPr="003A6D03">
        <w:rPr>
          <w:rFonts w:ascii="Garamond" w:hAnsi="Garamond"/>
          <w:sz w:val="28"/>
          <w:szCs w:val="28"/>
        </w:rPr>
        <w:t xml:space="preserve"> </w:t>
      </w:r>
      <w:r w:rsidR="001C28BA">
        <w:rPr>
          <w:rFonts w:ascii="Garamond" w:hAnsi="Garamond"/>
          <w:sz w:val="28"/>
          <w:szCs w:val="28"/>
        </w:rPr>
        <w:t xml:space="preserve">of foods </w:t>
      </w:r>
      <w:r w:rsidR="003C6ECB">
        <w:rPr>
          <w:rFonts w:ascii="Garamond" w:hAnsi="Garamond"/>
          <w:sz w:val="28"/>
          <w:szCs w:val="28"/>
        </w:rPr>
        <w:t>being</w:t>
      </w:r>
      <w:r w:rsidR="001C28BA">
        <w:rPr>
          <w:rFonts w:ascii="Garamond" w:hAnsi="Garamond"/>
          <w:sz w:val="28"/>
          <w:szCs w:val="28"/>
        </w:rPr>
        <w:t xml:space="preserve"> </w:t>
      </w:r>
      <w:r w:rsidRPr="003A6D03">
        <w:rPr>
          <w:rFonts w:ascii="Garamond" w:hAnsi="Garamond"/>
          <w:sz w:val="28"/>
          <w:szCs w:val="28"/>
        </w:rPr>
        <w:t>served or brought to</w:t>
      </w:r>
      <w:r w:rsidR="00CC2D2D">
        <w:rPr>
          <w:rFonts w:ascii="Garamond" w:hAnsi="Garamond"/>
          <w:sz w:val="28"/>
          <w:szCs w:val="28"/>
        </w:rPr>
        <w:t xml:space="preserve"> the worksite to</w:t>
      </w:r>
      <w:r w:rsidRPr="003A6D03">
        <w:rPr>
          <w:rFonts w:ascii="Garamond" w:hAnsi="Garamond"/>
          <w:sz w:val="28"/>
          <w:szCs w:val="28"/>
        </w:rPr>
        <w:t xml:space="preserve"> share</w:t>
      </w:r>
      <w:r w:rsidR="00CC2D2D">
        <w:rPr>
          <w:rFonts w:ascii="Garamond" w:hAnsi="Garamond"/>
          <w:sz w:val="28"/>
          <w:szCs w:val="28"/>
        </w:rPr>
        <w:t>.</w:t>
      </w:r>
      <w:r w:rsidRPr="003A6D03">
        <w:rPr>
          <w:rFonts w:ascii="Garamond" w:hAnsi="Garamond"/>
          <w:sz w:val="28"/>
          <w:szCs w:val="28"/>
        </w:rPr>
        <w:t xml:space="preserve"> </w:t>
      </w:r>
    </w:p>
    <w:p w:rsidR="002C489E" w:rsidRPr="003A6D03" w:rsidRDefault="00863974" w:rsidP="002C489E">
      <w:pPr>
        <w:numPr>
          <w:ilvl w:val="0"/>
          <w:numId w:val="1"/>
        </w:numPr>
        <w:rPr>
          <w:rFonts w:ascii="Garamond" w:hAnsi="Garamond"/>
          <w:sz w:val="28"/>
          <w:szCs w:val="28"/>
        </w:rPr>
      </w:pPr>
      <w:r w:rsidRPr="003A6D03">
        <w:rPr>
          <w:rFonts w:ascii="Garamond" w:hAnsi="Garamond"/>
          <w:sz w:val="28"/>
          <w:szCs w:val="28"/>
        </w:rPr>
        <w:t xml:space="preserve">No formal assessments were done, but healthy </w:t>
      </w:r>
      <w:r w:rsidR="00655120" w:rsidRPr="003A6D03">
        <w:rPr>
          <w:rFonts w:ascii="Garamond" w:hAnsi="Garamond"/>
          <w:sz w:val="28"/>
          <w:szCs w:val="28"/>
        </w:rPr>
        <w:t>foods were already being served (</w:t>
      </w:r>
      <w:r w:rsidR="002A2F7F" w:rsidRPr="003A6D03">
        <w:rPr>
          <w:rFonts w:ascii="Garamond" w:hAnsi="Garamond"/>
          <w:sz w:val="28"/>
          <w:szCs w:val="28"/>
        </w:rPr>
        <w:t xml:space="preserve">i.e., </w:t>
      </w:r>
      <w:r w:rsidRPr="003A6D03">
        <w:rPr>
          <w:rFonts w:ascii="Garamond" w:hAnsi="Garamond"/>
          <w:sz w:val="28"/>
          <w:szCs w:val="28"/>
        </w:rPr>
        <w:t>healthy meetings w</w:t>
      </w:r>
      <w:r w:rsidR="002A2F7F" w:rsidRPr="003A6D03">
        <w:rPr>
          <w:rFonts w:ascii="Garamond" w:hAnsi="Garamond"/>
          <w:sz w:val="28"/>
          <w:szCs w:val="28"/>
        </w:rPr>
        <w:t>ere</w:t>
      </w:r>
      <w:r w:rsidRPr="003A6D03">
        <w:rPr>
          <w:rFonts w:ascii="Garamond" w:hAnsi="Garamond"/>
          <w:sz w:val="28"/>
          <w:szCs w:val="28"/>
        </w:rPr>
        <w:t xml:space="preserve"> happening in practice but </w:t>
      </w:r>
      <w:r w:rsidR="002A2F7F" w:rsidRPr="003A6D03">
        <w:rPr>
          <w:rFonts w:ascii="Garamond" w:hAnsi="Garamond"/>
          <w:sz w:val="28"/>
          <w:szCs w:val="28"/>
        </w:rPr>
        <w:t>not</w:t>
      </w:r>
      <w:r w:rsidRPr="003A6D03">
        <w:rPr>
          <w:rFonts w:ascii="Garamond" w:hAnsi="Garamond"/>
          <w:sz w:val="28"/>
          <w:szCs w:val="28"/>
        </w:rPr>
        <w:t xml:space="preserve"> in policy</w:t>
      </w:r>
      <w:r w:rsidR="00655120" w:rsidRPr="003A6D03">
        <w:rPr>
          <w:rFonts w:ascii="Garamond" w:hAnsi="Garamond"/>
          <w:sz w:val="28"/>
          <w:szCs w:val="28"/>
        </w:rPr>
        <w:t>)</w:t>
      </w:r>
      <w:r w:rsidR="00CC2D2D">
        <w:rPr>
          <w:rFonts w:ascii="Garamond" w:hAnsi="Garamond"/>
          <w:sz w:val="28"/>
          <w:szCs w:val="28"/>
        </w:rPr>
        <w:t>.</w:t>
      </w:r>
    </w:p>
    <w:p w:rsidR="002C489E" w:rsidRPr="003A6D03" w:rsidRDefault="00863974" w:rsidP="002C489E">
      <w:pPr>
        <w:numPr>
          <w:ilvl w:val="0"/>
          <w:numId w:val="1"/>
        </w:numPr>
        <w:rPr>
          <w:rFonts w:ascii="Garamond" w:hAnsi="Garamond"/>
          <w:sz w:val="28"/>
          <w:szCs w:val="28"/>
        </w:rPr>
      </w:pPr>
      <w:r w:rsidRPr="003A6D03">
        <w:rPr>
          <w:rFonts w:ascii="Garamond" w:hAnsi="Garamond"/>
          <w:sz w:val="28"/>
          <w:szCs w:val="28"/>
        </w:rPr>
        <w:t>A</w:t>
      </w:r>
      <w:r w:rsidR="002C489E" w:rsidRPr="003A6D03">
        <w:rPr>
          <w:rFonts w:ascii="Garamond" w:hAnsi="Garamond"/>
          <w:sz w:val="28"/>
          <w:szCs w:val="28"/>
        </w:rPr>
        <w:t xml:space="preserve"> series of information sessions</w:t>
      </w:r>
      <w:r w:rsidRPr="003A6D03">
        <w:rPr>
          <w:rFonts w:ascii="Garamond" w:hAnsi="Garamond"/>
          <w:sz w:val="28"/>
          <w:szCs w:val="28"/>
        </w:rPr>
        <w:t xml:space="preserve"> were held regarding a potential healthy meetings policy and</w:t>
      </w:r>
      <w:r w:rsidR="002C489E" w:rsidRPr="003A6D03">
        <w:rPr>
          <w:rFonts w:ascii="Garamond" w:hAnsi="Garamond"/>
          <w:sz w:val="28"/>
          <w:szCs w:val="28"/>
        </w:rPr>
        <w:t xml:space="preserve"> </w:t>
      </w:r>
      <w:r w:rsidRPr="003A6D03">
        <w:rPr>
          <w:rFonts w:ascii="Garamond" w:hAnsi="Garamond"/>
          <w:sz w:val="28"/>
          <w:szCs w:val="28"/>
        </w:rPr>
        <w:t>all employees were invited to participate</w:t>
      </w:r>
      <w:r w:rsidR="002C489E" w:rsidRPr="003A6D03">
        <w:rPr>
          <w:rFonts w:ascii="Garamond" w:hAnsi="Garamond"/>
          <w:sz w:val="28"/>
          <w:szCs w:val="28"/>
        </w:rPr>
        <w:t xml:space="preserve"> </w:t>
      </w:r>
      <w:r w:rsidR="00655120" w:rsidRPr="003A6D03">
        <w:rPr>
          <w:rFonts w:ascii="Garamond" w:hAnsi="Garamond"/>
          <w:sz w:val="28"/>
          <w:szCs w:val="28"/>
        </w:rPr>
        <w:t xml:space="preserve">and </w:t>
      </w:r>
      <w:r w:rsidR="00B71DE4" w:rsidRPr="003A6D03">
        <w:rPr>
          <w:rFonts w:ascii="Garamond" w:hAnsi="Garamond"/>
          <w:sz w:val="28"/>
          <w:szCs w:val="28"/>
        </w:rPr>
        <w:t>share their thoughts</w:t>
      </w:r>
      <w:r w:rsidR="00CC2D2D">
        <w:rPr>
          <w:rFonts w:ascii="Garamond" w:hAnsi="Garamond"/>
          <w:sz w:val="28"/>
          <w:szCs w:val="28"/>
        </w:rPr>
        <w:t>.</w:t>
      </w:r>
    </w:p>
    <w:p w:rsidR="002C489E" w:rsidRPr="003A6D03" w:rsidRDefault="00863974" w:rsidP="002C489E">
      <w:pPr>
        <w:numPr>
          <w:ilvl w:val="0"/>
          <w:numId w:val="1"/>
        </w:numPr>
        <w:rPr>
          <w:rFonts w:ascii="Garamond" w:hAnsi="Garamond"/>
          <w:sz w:val="28"/>
          <w:szCs w:val="28"/>
        </w:rPr>
      </w:pPr>
      <w:r w:rsidRPr="003A6D03">
        <w:rPr>
          <w:rFonts w:ascii="Garamond" w:hAnsi="Garamond"/>
          <w:sz w:val="28"/>
          <w:szCs w:val="28"/>
        </w:rPr>
        <w:t xml:space="preserve">An advisory group was developed to guide the policy development process; </w:t>
      </w:r>
      <w:r w:rsidR="00655120" w:rsidRPr="003A6D03">
        <w:rPr>
          <w:rFonts w:ascii="Garamond" w:hAnsi="Garamond"/>
          <w:sz w:val="28"/>
          <w:szCs w:val="28"/>
        </w:rPr>
        <w:t xml:space="preserve">all </w:t>
      </w:r>
      <w:r w:rsidRPr="003A6D03">
        <w:rPr>
          <w:rFonts w:ascii="Garamond" w:hAnsi="Garamond"/>
          <w:sz w:val="28"/>
          <w:szCs w:val="28"/>
        </w:rPr>
        <w:t>employee</w:t>
      </w:r>
      <w:r w:rsidR="00655120" w:rsidRPr="003A6D03">
        <w:rPr>
          <w:rFonts w:ascii="Garamond" w:hAnsi="Garamond"/>
          <w:sz w:val="28"/>
          <w:szCs w:val="28"/>
        </w:rPr>
        <w:t>s had the opportunity to</w:t>
      </w:r>
      <w:r w:rsidR="00B71DE4" w:rsidRPr="003A6D03">
        <w:rPr>
          <w:rFonts w:ascii="Garamond" w:hAnsi="Garamond"/>
          <w:sz w:val="28"/>
          <w:szCs w:val="28"/>
        </w:rPr>
        <w:t xml:space="preserve"> be members of this group</w:t>
      </w:r>
      <w:r w:rsidR="00CC2D2D">
        <w:rPr>
          <w:rFonts w:ascii="Garamond" w:hAnsi="Garamond"/>
          <w:sz w:val="28"/>
          <w:szCs w:val="28"/>
        </w:rPr>
        <w:t>.</w:t>
      </w:r>
    </w:p>
    <w:p w:rsidR="002C489E" w:rsidRPr="003A6D03" w:rsidRDefault="00CB6678" w:rsidP="002C489E">
      <w:pPr>
        <w:numPr>
          <w:ilvl w:val="0"/>
          <w:numId w:val="1"/>
        </w:numPr>
        <w:rPr>
          <w:rFonts w:ascii="Garamond" w:hAnsi="Garamond"/>
          <w:sz w:val="28"/>
          <w:szCs w:val="28"/>
        </w:rPr>
      </w:pPr>
      <w:r w:rsidRPr="003A6D03">
        <w:rPr>
          <w:rFonts w:ascii="Garamond" w:hAnsi="Garamond"/>
          <w:sz w:val="28"/>
          <w:szCs w:val="28"/>
        </w:rPr>
        <w:t>All-staff surveys</w:t>
      </w:r>
      <w:r w:rsidR="00863974" w:rsidRPr="003A6D03">
        <w:rPr>
          <w:rFonts w:ascii="Garamond" w:hAnsi="Garamond"/>
          <w:sz w:val="28"/>
          <w:szCs w:val="28"/>
        </w:rPr>
        <w:t xml:space="preserve"> were conducted</w:t>
      </w:r>
      <w:r w:rsidRPr="003A6D03">
        <w:rPr>
          <w:rFonts w:ascii="Garamond" w:hAnsi="Garamond"/>
          <w:sz w:val="28"/>
          <w:szCs w:val="28"/>
        </w:rPr>
        <w:t xml:space="preserve"> regarding</w:t>
      </w:r>
      <w:r w:rsidR="00B71DE4" w:rsidRPr="003A6D03">
        <w:rPr>
          <w:rFonts w:ascii="Garamond" w:hAnsi="Garamond"/>
          <w:sz w:val="28"/>
          <w:szCs w:val="28"/>
        </w:rPr>
        <w:t xml:space="preserve"> attitudes towards healthy food and</w:t>
      </w:r>
      <w:r w:rsidRPr="003A6D03">
        <w:rPr>
          <w:rFonts w:ascii="Garamond" w:hAnsi="Garamond"/>
          <w:sz w:val="28"/>
          <w:szCs w:val="28"/>
        </w:rPr>
        <w:t xml:space="preserve"> </w:t>
      </w:r>
      <w:r w:rsidR="00863974" w:rsidRPr="003A6D03">
        <w:rPr>
          <w:rFonts w:ascii="Garamond" w:hAnsi="Garamond"/>
          <w:sz w:val="28"/>
          <w:szCs w:val="28"/>
        </w:rPr>
        <w:t xml:space="preserve">ideas for policies </w:t>
      </w:r>
      <w:r w:rsidRPr="003A6D03">
        <w:rPr>
          <w:rFonts w:ascii="Garamond" w:hAnsi="Garamond"/>
          <w:sz w:val="28"/>
          <w:szCs w:val="28"/>
        </w:rPr>
        <w:t xml:space="preserve">and </w:t>
      </w:r>
      <w:r w:rsidR="00CC2D2D">
        <w:rPr>
          <w:rFonts w:ascii="Garamond" w:hAnsi="Garamond"/>
          <w:sz w:val="28"/>
          <w:szCs w:val="28"/>
        </w:rPr>
        <w:t>health promoting actions by employers.</w:t>
      </w:r>
    </w:p>
    <w:p w:rsidR="00CB6678" w:rsidRPr="003A6D03" w:rsidRDefault="00CB6678" w:rsidP="002C489E">
      <w:pPr>
        <w:numPr>
          <w:ilvl w:val="0"/>
          <w:numId w:val="1"/>
        </w:numPr>
        <w:rPr>
          <w:rFonts w:ascii="Garamond" w:hAnsi="Garamond"/>
          <w:sz w:val="28"/>
          <w:szCs w:val="28"/>
        </w:rPr>
      </w:pPr>
      <w:r w:rsidRPr="003A6D03">
        <w:rPr>
          <w:rFonts w:ascii="Garamond" w:hAnsi="Garamond"/>
          <w:sz w:val="28"/>
          <w:szCs w:val="28"/>
        </w:rPr>
        <w:t xml:space="preserve">Interviews </w:t>
      </w:r>
      <w:r w:rsidR="00863974" w:rsidRPr="003A6D03">
        <w:rPr>
          <w:rFonts w:ascii="Garamond" w:hAnsi="Garamond"/>
          <w:sz w:val="28"/>
          <w:szCs w:val="28"/>
        </w:rPr>
        <w:t xml:space="preserve">were conducted </w:t>
      </w:r>
      <w:r w:rsidRPr="003A6D03">
        <w:rPr>
          <w:rFonts w:ascii="Garamond" w:hAnsi="Garamond"/>
          <w:sz w:val="28"/>
          <w:szCs w:val="28"/>
        </w:rPr>
        <w:t xml:space="preserve">with key staff, </w:t>
      </w:r>
      <w:r w:rsidR="00863974" w:rsidRPr="003A6D03">
        <w:rPr>
          <w:rFonts w:ascii="Garamond" w:hAnsi="Garamond"/>
          <w:sz w:val="28"/>
          <w:szCs w:val="28"/>
        </w:rPr>
        <w:t>employees</w:t>
      </w:r>
      <w:r w:rsidRPr="003A6D03">
        <w:rPr>
          <w:rFonts w:ascii="Garamond" w:hAnsi="Garamond"/>
          <w:sz w:val="28"/>
          <w:szCs w:val="28"/>
        </w:rPr>
        <w:t xml:space="preserve"> in charge of purchasing and in the case of </w:t>
      </w:r>
      <w:r w:rsidR="00863974" w:rsidRPr="003A6D03">
        <w:rPr>
          <w:rFonts w:ascii="Garamond" w:hAnsi="Garamond"/>
          <w:sz w:val="28"/>
          <w:szCs w:val="28"/>
        </w:rPr>
        <w:t>one county</w:t>
      </w:r>
      <w:r w:rsidRPr="003A6D03">
        <w:rPr>
          <w:rFonts w:ascii="Garamond" w:hAnsi="Garamond"/>
          <w:sz w:val="28"/>
          <w:szCs w:val="28"/>
        </w:rPr>
        <w:t xml:space="preserve">, </w:t>
      </w:r>
      <w:r w:rsidR="00863974" w:rsidRPr="003A6D03">
        <w:rPr>
          <w:rFonts w:ascii="Garamond" w:hAnsi="Garamond"/>
          <w:sz w:val="28"/>
          <w:szCs w:val="28"/>
        </w:rPr>
        <w:t xml:space="preserve">with </w:t>
      </w:r>
      <w:r w:rsidRPr="003A6D03">
        <w:rPr>
          <w:rFonts w:ascii="Garamond" w:hAnsi="Garamond"/>
          <w:sz w:val="28"/>
          <w:szCs w:val="28"/>
        </w:rPr>
        <w:t>county commissioners</w:t>
      </w:r>
      <w:r w:rsidR="00CC2D2D">
        <w:rPr>
          <w:rFonts w:ascii="Garamond" w:hAnsi="Garamond"/>
          <w:sz w:val="28"/>
          <w:szCs w:val="28"/>
        </w:rPr>
        <w:t>.</w:t>
      </w:r>
    </w:p>
    <w:p w:rsidR="00655120" w:rsidRPr="003A6D03" w:rsidRDefault="00863974" w:rsidP="00655120">
      <w:pPr>
        <w:numPr>
          <w:ilvl w:val="0"/>
          <w:numId w:val="1"/>
        </w:numPr>
        <w:rPr>
          <w:rFonts w:ascii="Garamond" w:hAnsi="Garamond"/>
          <w:sz w:val="28"/>
          <w:szCs w:val="28"/>
        </w:rPr>
      </w:pPr>
      <w:r w:rsidRPr="003A6D03">
        <w:rPr>
          <w:rFonts w:ascii="Garamond" w:hAnsi="Garamond"/>
          <w:sz w:val="28"/>
          <w:szCs w:val="28"/>
        </w:rPr>
        <w:t>An anonymous drop</w:t>
      </w:r>
      <w:r w:rsidR="003D19A0" w:rsidRPr="003A6D03">
        <w:rPr>
          <w:rFonts w:ascii="Garamond" w:hAnsi="Garamond"/>
          <w:sz w:val="28"/>
          <w:szCs w:val="28"/>
        </w:rPr>
        <w:t xml:space="preserve"> </w:t>
      </w:r>
      <w:r w:rsidRPr="003A6D03">
        <w:rPr>
          <w:rFonts w:ascii="Garamond" w:hAnsi="Garamond"/>
          <w:sz w:val="28"/>
          <w:szCs w:val="28"/>
        </w:rPr>
        <w:t>box was provided where employees could leave their comments and input</w:t>
      </w:r>
      <w:r w:rsidR="00B71DE4" w:rsidRPr="003A6D03">
        <w:rPr>
          <w:rFonts w:ascii="Garamond" w:hAnsi="Garamond"/>
          <w:sz w:val="28"/>
          <w:szCs w:val="28"/>
        </w:rPr>
        <w:t xml:space="preserve"> regarding the potential healthy meetings policy</w:t>
      </w:r>
      <w:r w:rsidR="00CC2D2D">
        <w:rPr>
          <w:rFonts w:ascii="Garamond" w:hAnsi="Garamond"/>
          <w:sz w:val="28"/>
          <w:szCs w:val="28"/>
        </w:rPr>
        <w:t>.</w:t>
      </w:r>
      <w:r w:rsidR="00B71DE4" w:rsidRPr="003A6D03">
        <w:rPr>
          <w:rFonts w:ascii="Garamond" w:hAnsi="Garamond"/>
          <w:sz w:val="28"/>
          <w:szCs w:val="28"/>
        </w:rPr>
        <w:t xml:space="preserve"> </w:t>
      </w:r>
    </w:p>
    <w:p w:rsidR="00863974" w:rsidRPr="003A6D03" w:rsidRDefault="00863974" w:rsidP="00863974">
      <w:pPr>
        <w:rPr>
          <w:rFonts w:ascii="Garamond" w:hAnsi="Garamond"/>
          <w:sz w:val="28"/>
          <w:szCs w:val="28"/>
        </w:rPr>
      </w:pPr>
      <w:r w:rsidRPr="003A6D03">
        <w:rPr>
          <w:rFonts w:ascii="Garamond" w:hAnsi="Garamond"/>
          <w:sz w:val="28"/>
          <w:szCs w:val="28"/>
        </w:rPr>
        <w:lastRenderedPageBreak/>
        <w:t xml:space="preserve">One </w:t>
      </w:r>
      <w:r w:rsidR="0064173B">
        <w:rPr>
          <w:rFonts w:ascii="Garamond" w:hAnsi="Garamond"/>
          <w:sz w:val="28"/>
          <w:szCs w:val="28"/>
        </w:rPr>
        <w:t>respondent</w:t>
      </w:r>
      <w:r w:rsidRPr="003A6D03">
        <w:rPr>
          <w:rFonts w:ascii="Garamond" w:hAnsi="Garamond"/>
          <w:sz w:val="28"/>
          <w:szCs w:val="28"/>
        </w:rPr>
        <w:t xml:space="preserve"> also mentioned that while outside (non-employee) stakeholders who would be affected by the policy were not included in the policy development process, their feedback was solicited via evaluation forms at meetings and events</w:t>
      </w:r>
      <w:r w:rsidR="00655120" w:rsidRPr="003A6D03">
        <w:rPr>
          <w:rFonts w:ascii="Garamond" w:hAnsi="Garamond"/>
          <w:sz w:val="28"/>
          <w:szCs w:val="28"/>
        </w:rPr>
        <w:t xml:space="preserve"> once the policy was in place</w:t>
      </w:r>
      <w:r w:rsidRPr="003A6D03">
        <w:rPr>
          <w:rFonts w:ascii="Garamond" w:hAnsi="Garamond"/>
          <w:sz w:val="28"/>
          <w:szCs w:val="28"/>
        </w:rPr>
        <w:t>. This feedback was used to determine how</w:t>
      </w:r>
      <w:r w:rsidR="00655120" w:rsidRPr="003A6D03">
        <w:rPr>
          <w:rFonts w:ascii="Garamond" w:hAnsi="Garamond"/>
          <w:sz w:val="28"/>
          <w:szCs w:val="28"/>
        </w:rPr>
        <w:t xml:space="preserve"> best</w:t>
      </w:r>
      <w:r w:rsidRPr="003A6D03">
        <w:rPr>
          <w:rFonts w:ascii="Garamond" w:hAnsi="Garamond"/>
          <w:sz w:val="28"/>
          <w:szCs w:val="28"/>
        </w:rPr>
        <w:t xml:space="preserve"> to inform meeting attendees about the policy and expl</w:t>
      </w:r>
      <w:r w:rsidR="00655120" w:rsidRPr="003A6D03">
        <w:rPr>
          <w:rFonts w:ascii="Garamond" w:hAnsi="Garamond"/>
          <w:sz w:val="28"/>
          <w:szCs w:val="28"/>
        </w:rPr>
        <w:t xml:space="preserve">ain why certain foods were </w:t>
      </w:r>
      <w:r w:rsidRPr="003A6D03">
        <w:rPr>
          <w:rFonts w:ascii="Garamond" w:hAnsi="Garamond"/>
          <w:sz w:val="28"/>
          <w:szCs w:val="28"/>
        </w:rPr>
        <w:t xml:space="preserve">not being served. </w:t>
      </w:r>
    </w:p>
    <w:p w:rsidR="00655120" w:rsidRPr="003A6D03" w:rsidRDefault="00BD4F08" w:rsidP="00863974">
      <w:pPr>
        <w:rPr>
          <w:rFonts w:ascii="Garamond" w:hAnsi="Garamond"/>
          <w:sz w:val="28"/>
          <w:szCs w:val="28"/>
          <w:u w:val="single"/>
        </w:rPr>
      </w:pPr>
      <w:r>
        <w:rPr>
          <w:rFonts w:ascii="Garamond" w:hAnsi="Garamond"/>
          <w:sz w:val="28"/>
          <w:szCs w:val="28"/>
          <w:u w:val="single"/>
        </w:rPr>
        <w:t>Grant funding as motivation for healthy m</w:t>
      </w:r>
      <w:r w:rsidR="00655120" w:rsidRPr="003A6D03">
        <w:rPr>
          <w:rFonts w:ascii="Garamond" w:hAnsi="Garamond"/>
          <w:sz w:val="28"/>
          <w:szCs w:val="28"/>
          <w:u w:val="single"/>
        </w:rPr>
        <w:t>eetings</w:t>
      </w:r>
    </w:p>
    <w:p w:rsidR="00EB458A" w:rsidRPr="003A6D03" w:rsidRDefault="00931EC4" w:rsidP="00E60554">
      <w:pPr>
        <w:rPr>
          <w:rFonts w:ascii="Garamond" w:hAnsi="Garamond"/>
          <w:sz w:val="28"/>
          <w:szCs w:val="28"/>
        </w:rPr>
      </w:pPr>
      <w:r w:rsidRPr="003A6D03">
        <w:rPr>
          <w:rFonts w:ascii="Garamond" w:hAnsi="Garamond"/>
          <w:sz w:val="28"/>
          <w:szCs w:val="28"/>
        </w:rPr>
        <w:t xml:space="preserve">All </w:t>
      </w:r>
      <w:r w:rsidR="0064173B">
        <w:rPr>
          <w:rFonts w:ascii="Garamond" w:hAnsi="Garamond"/>
          <w:sz w:val="28"/>
          <w:szCs w:val="28"/>
        </w:rPr>
        <w:t>respondents</w:t>
      </w:r>
      <w:r w:rsidRPr="003A6D03">
        <w:rPr>
          <w:rFonts w:ascii="Garamond" w:hAnsi="Garamond"/>
          <w:sz w:val="28"/>
          <w:szCs w:val="28"/>
        </w:rPr>
        <w:t xml:space="preserve"> were asked whether their healthy meetings policy was t</w:t>
      </w:r>
      <w:r w:rsidR="00B272DC" w:rsidRPr="003A6D03">
        <w:rPr>
          <w:rFonts w:ascii="Garamond" w:hAnsi="Garamond"/>
          <w:sz w:val="28"/>
          <w:szCs w:val="28"/>
        </w:rPr>
        <w:t>he result of grant requirements, and all of them report</w:t>
      </w:r>
      <w:r w:rsidR="00B71DE4" w:rsidRPr="003A6D03">
        <w:rPr>
          <w:rFonts w:ascii="Garamond" w:hAnsi="Garamond"/>
          <w:sz w:val="28"/>
          <w:szCs w:val="28"/>
        </w:rPr>
        <w:t xml:space="preserve">ed that this was not the case. However, </w:t>
      </w:r>
      <w:r w:rsidR="0064173B">
        <w:rPr>
          <w:rFonts w:ascii="Garamond" w:hAnsi="Garamond"/>
          <w:sz w:val="28"/>
          <w:szCs w:val="28"/>
        </w:rPr>
        <w:t xml:space="preserve">respondents from </w:t>
      </w:r>
      <w:r w:rsidR="00B272DC" w:rsidRPr="003A6D03">
        <w:rPr>
          <w:rFonts w:ascii="Garamond" w:hAnsi="Garamond"/>
          <w:sz w:val="28"/>
          <w:szCs w:val="28"/>
        </w:rPr>
        <w:t>t</w:t>
      </w:r>
      <w:r w:rsidRPr="003A6D03">
        <w:rPr>
          <w:rFonts w:ascii="Garamond" w:hAnsi="Garamond"/>
          <w:sz w:val="28"/>
          <w:szCs w:val="28"/>
        </w:rPr>
        <w:t xml:space="preserve">hree county agencies reported that while </w:t>
      </w:r>
      <w:r w:rsidR="00CC2D2D">
        <w:rPr>
          <w:rFonts w:ascii="Garamond" w:hAnsi="Garamond"/>
          <w:sz w:val="28"/>
          <w:szCs w:val="28"/>
        </w:rPr>
        <w:t>the</w:t>
      </w:r>
      <w:r w:rsidRPr="003A6D03">
        <w:rPr>
          <w:rFonts w:ascii="Garamond" w:hAnsi="Garamond"/>
          <w:sz w:val="28"/>
          <w:szCs w:val="28"/>
        </w:rPr>
        <w:t xml:space="preserve"> policy was not explicitly required through their Communities Putting Prevention to Work (CPPW) </w:t>
      </w:r>
      <w:r w:rsidR="00B272DC" w:rsidRPr="003A6D03">
        <w:rPr>
          <w:rFonts w:ascii="Garamond" w:hAnsi="Garamond"/>
          <w:sz w:val="28"/>
          <w:szCs w:val="28"/>
        </w:rPr>
        <w:t xml:space="preserve">or Healthy Communities </w:t>
      </w:r>
      <w:r w:rsidRPr="003A6D03">
        <w:rPr>
          <w:rFonts w:ascii="Garamond" w:hAnsi="Garamond"/>
          <w:sz w:val="28"/>
          <w:szCs w:val="28"/>
        </w:rPr>
        <w:t>grant</w:t>
      </w:r>
      <w:r w:rsidR="00B272DC" w:rsidRPr="003A6D03">
        <w:rPr>
          <w:rFonts w:ascii="Garamond" w:hAnsi="Garamond"/>
          <w:sz w:val="28"/>
          <w:szCs w:val="28"/>
        </w:rPr>
        <w:t>s</w:t>
      </w:r>
      <w:r w:rsidRPr="003A6D03">
        <w:rPr>
          <w:rFonts w:ascii="Garamond" w:hAnsi="Garamond"/>
          <w:sz w:val="28"/>
          <w:szCs w:val="28"/>
        </w:rPr>
        <w:t xml:space="preserve">, </w:t>
      </w:r>
      <w:r w:rsidR="00FD2C5A">
        <w:rPr>
          <w:rFonts w:ascii="Garamond" w:hAnsi="Garamond"/>
          <w:sz w:val="28"/>
          <w:szCs w:val="28"/>
        </w:rPr>
        <w:t>they wrote</w:t>
      </w:r>
      <w:r w:rsidR="00B272DC" w:rsidRPr="003A6D03">
        <w:rPr>
          <w:rFonts w:ascii="Garamond" w:hAnsi="Garamond"/>
          <w:sz w:val="28"/>
          <w:szCs w:val="28"/>
        </w:rPr>
        <w:t xml:space="preserve"> the policy development into their grant work</w:t>
      </w:r>
      <w:r w:rsidR="00B71DE4" w:rsidRPr="003A6D03">
        <w:rPr>
          <w:rFonts w:ascii="Garamond" w:hAnsi="Garamond"/>
          <w:sz w:val="28"/>
          <w:szCs w:val="28"/>
        </w:rPr>
        <w:t xml:space="preserve"> </w:t>
      </w:r>
      <w:r w:rsidR="00B272DC" w:rsidRPr="003A6D03">
        <w:rPr>
          <w:rFonts w:ascii="Garamond" w:hAnsi="Garamond"/>
          <w:sz w:val="28"/>
          <w:szCs w:val="28"/>
        </w:rPr>
        <w:t xml:space="preserve">plans and </w:t>
      </w:r>
      <w:r w:rsidR="00FD2C5A" w:rsidRPr="003A6D03">
        <w:rPr>
          <w:rFonts w:ascii="Garamond" w:hAnsi="Garamond"/>
          <w:sz w:val="28"/>
          <w:szCs w:val="28"/>
        </w:rPr>
        <w:t>us</w:t>
      </w:r>
      <w:r w:rsidR="00FD2C5A">
        <w:rPr>
          <w:rFonts w:ascii="Garamond" w:hAnsi="Garamond"/>
          <w:sz w:val="28"/>
          <w:szCs w:val="28"/>
        </w:rPr>
        <w:t>ed</w:t>
      </w:r>
      <w:r w:rsidR="00FD2C5A" w:rsidRPr="003A6D03">
        <w:rPr>
          <w:rFonts w:ascii="Garamond" w:hAnsi="Garamond"/>
          <w:sz w:val="28"/>
          <w:szCs w:val="28"/>
        </w:rPr>
        <w:t xml:space="preserve"> </w:t>
      </w:r>
      <w:r w:rsidR="00B71DE4" w:rsidRPr="003A6D03">
        <w:rPr>
          <w:rFonts w:ascii="Garamond" w:hAnsi="Garamond"/>
          <w:sz w:val="28"/>
          <w:szCs w:val="28"/>
        </w:rPr>
        <w:t>staff time</w:t>
      </w:r>
      <w:r w:rsidR="00B272DC" w:rsidRPr="003A6D03">
        <w:rPr>
          <w:rFonts w:ascii="Garamond" w:hAnsi="Garamond"/>
          <w:sz w:val="28"/>
          <w:szCs w:val="28"/>
        </w:rPr>
        <w:t xml:space="preserve"> provided </w:t>
      </w:r>
      <w:r w:rsidR="00FD2C5A">
        <w:rPr>
          <w:rFonts w:ascii="Garamond" w:hAnsi="Garamond"/>
          <w:sz w:val="28"/>
          <w:szCs w:val="28"/>
        </w:rPr>
        <w:t>under</w:t>
      </w:r>
      <w:r w:rsidR="00FD2C5A" w:rsidRPr="003A6D03">
        <w:rPr>
          <w:rFonts w:ascii="Garamond" w:hAnsi="Garamond"/>
          <w:sz w:val="28"/>
          <w:szCs w:val="28"/>
        </w:rPr>
        <w:t xml:space="preserve"> </w:t>
      </w:r>
      <w:r w:rsidR="00B272DC" w:rsidRPr="003A6D03">
        <w:rPr>
          <w:rFonts w:ascii="Garamond" w:hAnsi="Garamond"/>
          <w:sz w:val="28"/>
          <w:szCs w:val="28"/>
        </w:rPr>
        <w:t>the grant to do this work</w:t>
      </w:r>
      <w:r w:rsidR="00FD2C5A">
        <w:rPr>
          <w:rFonts w:ascii="Garamond" w:hAnsi="Garamond"/>
          <w:sz w:val="28"/>
          <w:szCs w:val="28"/>
        </w:rPr>
        <w:t xml:space="preserve">. </w:t>
      </w:r>
      <w:r w:rsidR="00571C99" w:rsidRPr="003A6D03">
        <w:rPr>
          <w:rFonts w:ascii="Garamond" w:hAnsi="Garamond"/>
          <w:sz w:val="28"/>
          <w:szCs w:val="28"/>
        </w:rPr>
        <w:t>One</w:t>
      </w:r>
      <w:r w:rsidR="00B272DC" w:rsidRPr="003A6D03">
        <w:rPr>
          <w:rFonts w:ascii="Garamond" w:hAnsi="Garamond"/>
          <w:sz w:val="28"/>
          <w:szCs w:val="28"/>
        </w:rPr>
        <w:t xml:space="preserve"> agency developed its healthy meetings policy on a completely voluntary basis. </w:t>
      </w:r>
    </w:p>
    <w:p w:rsidR="00655120" w:rsidRPr="003A6D03" w:rsidRDefault="00655120" w:rsidP="00E60554">
      <w:pPr>
        <w:rPr>
          <w:rFonts w:ascii="Garamond" w:hAnsi="Garamond"/>
          <w:sz w:val="28"/>
          <w:szCs w:val="28"/>
          <w:u w:val="single"/>
        </w:rPr>
      </w:pPr>
      <w:r w:rsidRPr="003A6D03">
        <w:rPr>
          <w:rFonts w:ascii="Garamond" w:hAnsi="Garamond"/>
          <w:sz w:val="28"/>
          <w:szCs w:val="28"/>
          <w:u w:val="single"/>
        </w:rPr>
        <w:t xml:space="preserve">Methods for </w:t>
      </w:r>
      <w:r w:rsidR="00BD4F08">
        <w:rPr>
          <w:rFonts w:ascii="Garamond" w:hAnsi="Garamond"/>
          <w:sz w:val="28"/>
          <w:szCs w:val="28"/>
          <w:u w:val="single"/>
        </w:rPr>
        <w:t>notifying and training s</w:t>
      </w:r>
      <w:r w:rsidRPr="003A6D03">
        <w:rPr>
          <w:rFonts w:ascii="Garamond" w:hAnsi="Garamond"/>
          <w:sz w:val="28"/>
          <w:szCs w:val="28"/>
          <w:u w:val="single"/>
        </w:rPr>
        <w:t xml:space="preserve">taff </w:t>
      </w:r>
    </w:p>
    <w:p w:rsidR="00485A95" w:rsidRPr="003A6D03" w:rsidRDefault="00B272DC" w:rsidP="00E60554">
      <w:pPr>
        <w:rPr>
          <w:rFonts w:ascii="Garamond" w:hAnsi="Garamond"/>
          <w:sz w:val="28"/>
          <w:szCs w:val="28"/>
        </w:rPr>
      </w:pPr>
      <w:r w:rsidRPr="003A6D03">
        <w:rPr>
          <w:rFonts w:ascii="Garamond" w:hAnsi="Garamond"/>
          <w:sz w:val="28"/>
          <w:szCs w:val="28"/>
        </w:rPr>
        <w:t>At the point of policy implementation, notification and training of staff at the various agencies took multiple forms</w:t>
      </w:r>
      <w:r w:rsidR="00DD509C">
        <w:rPr>
          <w:rFonts w:ascii="Garamond" w:hAnsi="Garamond"/>
          <w:sz w:val="28"/>
          <w:szCs w:val="28"/>
        </w:rPr>
        <w:t>, including:</w:t>
      </w:r>
      <w:r w:rsidR="002F732C" w:rsidRPr="003A6D03">
        <w:rPr>
          <w:rFonts w:ascii="Garamond" w:hAnsi="Garamond"/>
          <w:sz w:val="28"/>
          <w:szCs w:val="28"/>
        </w:rPr>
        <w:t xml:space="preserve"> </w:t>
      </w:r>
    </w:p>
    <w:p w:rsidR="002F732C" w:rsidRPr="003A6D03" w:rsidRDefault="002F732C" w:rsidP="002F732C">
      <w:pPr>
        <w:numPr>
          <w:ilvl w:val="0"/>
          <w:numId w:val="1"/>
        </w:numPr>
        <w:rPr>
          <w:rFonts w:ascii="Garamond" w:hAnsi="Garamond"/>
          <w:sz w:val="28"/>
          <w:szCs w:val="28"/>
        </w:rPr>
      </w:pPr>
      <w:r w:rsidRPr="003A6D03">
        <w:rPr>
          <w:rFonts w:ascii="Garamond" w:hAnsi="Garamond"/>
          <w:sz w:val="28"/>
          <w:szCs w:val="28"/>
        </w:rPr>
        <w:t>Announcements at all-staff meetings</w:t>
      </w:r>
      <w:r w:rsidR="00CC2D2D">
        <w:rPr>
          <w:rFonts w:ascii="Garamond" w:hAnsi="Garamond"/>
          <w:sz w:val="28"/>
          <w:szCs w:val="28"/>
        </w:rPr>
        <w:t>;</w:t>
      </w:r>
    </w:p>
    <w:p w:rsidR="002F732C" w:rsidRPr="003A6D03" w:rsidRDefault="002F732C" w:rsidP="002F732C">
      <w:pPr>
        <w:numPr>
          <w:ilvl w:val="0"/>
          <w:numId w:val="1"/>
        </w:numPr>
        <w:rPr>
          <w:rFonts w:ascii="Garamond" w:hAnsi="Garamond"/>
          <w:sz w:val="28"/>
          <w:szCs w:val="28"/>
        </w:rPr>
      </w:pPr>
      <w:r w:rsidRPr="003A6D03">
        <w:rPr>
          <w:rFonts w:ascii="Garamond" w:hAnsi="Garamond"/>
          <w:sz w:val="28"/>
          <w:szCs w:val="28"/>
        </w:rPr>
        <w:t>Emails/</w:t>
      </w:r>
      <w:proofErr w:type="spellStart"/>
      <w:r w:rsidRPr="003A6D03">
        <w:rPr>
          <w:rFonts w:ascii="Garamond" w:hAnsi="Garamond"/>
          <w:sz w:val="28"/>
          <w:szCs w:val="28"/>
        </w:rPr>
        <w:t>listservs</w:t>
      </w:r>
      <w:proofErr w:type="spellEnd"/>
      <w:r w:rsidRPr="003A6D03">
        <w:rPr>
          <w:rFonts w:ascii="Garamond" w:hAnsi="Garamond"/>
          <w:sz w:val="28"/>
          <w:szCs w:val="28"/>
        </w:rPr>
        <w:t>/all-staff newsletters</w:t>
      </w:r>
      <w:r w:rsidR="00DD509C">
        <w:rPr>
          <w:rFonts w:ascii="Garamond" w:hAnsi="Garamond"/>
          <w:sz w:val="28"/>
          <w:szCs w:val="28"/>
        </w:rPr>
        <w:t>;</w:t>
      </w:r>
    </w:p>
    <w:p w:rsidR="002F732C" w:rsidRPr="003A6D03" w:rsidRDefault="002F732C" w:rsidP="002F732C">
      <w:pPr>
        <w:numPr>
          <w:ilvl w:val="0"/>
          <w:numId w:val="1"/>
        </w:numPr>
        <w:rPr>
          <w:rFonts w:ascii="Garamond" w:hAnsi="Garamond"/>
          <w:sz w:val="28"/>
          <w:szCs w:val="28"/>
        </w:rPr>
      </w:pPr>
      <w:r w:rsidRPr="003A6D03">
        <w:rPr>
          <w:rFonts w:ascii="Garamond" w:hAnsi="Garamond"/>
          <w:sz w:val="28"/>
          <w:szCs w:val="28"/>
        </w:rPr>
        <w:t xml:space="preserve">Posters in hallways/break </w:t>
      </w:r>
      <w:r w:rsidR="00DD509C" w:rsidRPr="003A6D03">
        <w:rPr>
          <w:rFonts w:ascii="Garamond" w:hAnsi="Garamond"/>
          <w:sz w:val="28"/>
          <w:szCs w:val="28"/>
        </w:rPr>
        <w:t>rooms</w:t>
      </w:r>
      <w:r w:rsidR="00DD509C">
        <w:rPr>
          <w:rFonts w:ascii="Garamond" w:hAnsi="Garamond"/>
          <w:sz w:val="28"/>
          <w:szCs w:val="28"/>
        </w:rPr>
        <w:t>.</w:t>
      </w:r>
    </w:p>
    <w:p w:rsidR="002F732C" w:rsidRPr="003A6D03" w:rsidRDefault="002F732C" w:rsidP="002F732C">
      <w:pPr>
        <w:numPr>
          <w:ilvl w:val="0"/>
          <w:numId w:val="1"/>
        </w:numPr>
        <w:rPr>
          <w:rFonts w:ascii="Garamond" w:hAnsi="Garamond"/>
          <w:sz w:val="28"/>
          <w:szCs w:val="28"/>
        </w:rPr>
      </w:pPr>
      <w:r w:rsidRPr="003A6D03">
        <w:rPr>
          <w:rFonts w:ascii="Garamond" w:hAnsi="Garamond"/>
          <w:sz w:val="28"/>
          <w:szCs w:val="28"/>
        </w:rPr>
        <w:t>Managers were informed and asked to notify their staff about the policy</w:t>
      </w:r>
      <w:r w:rsidR="00DD509C">
        <w:rPr>
          <w:rFonts w:ascii="Garamond" w:hAnsi="Garamond"/>
          <w:sz w:val="28"/>
          <w:szCs w:val="28"/>
        </w:rPr>
        <w:t>.</w:t>
      </w:r>
    </w:p>
    <w:p w:rsidR="002F732C" w:rsidRPr="003A6D03" w:rsidRDefault="002F732C" w:rsidP="002F732C">
      <w:pPr>
        <w:numPr>
          <w:ilvl w:val="0"/>
          <w:numId w:val="1"/>
        </w:numPr>
        <w:rPr>
          <w:rFonts w:ascii="Garamond" w:hAnsi="Garamond"/>
          <w:sz w:val="28"/>
          <w:szCs w:val="28"/>
        </w:rPr>
      </w:pPr>
      <w:r w:rsidRPr="003A6D03">
        <w:rPr>
          <w:rFonts w:ascii="Garamond" w:hAnsi="Garamond"/>
          <w:sz w:val="28"/>
          <w:szCs w:val="28"/>
        </w:rPr>
        <w:t>In</w:t>
      </w:r>
      <w:r w:rsidR="00655120" w:rsidRPr="003A6D03">
        <w:rPr>
          <w:rFonts w:ascii="Garamond" w:hAnsi="Garamond"/>
          <w:sz w:val="28"/>
          <w:szCs w:val="28"/>
        </w:rPr>
        <w:t xml:space="preserve"> some</w:t>
      </w:r>
      <w:r w:rsidRPr="003A6D03">
        <w:rPr>
          <w:rFonts w:ascii="Garamond" w:hAnsi="Garamond"/>
          <w:sz w:val="28"/>
          <w:szCs w:val="28"/>
        </w:rPr>
        <w:t xml:space="preserve"> agencies</w:t>
      </w:r>
      <w:r w:rsidR="00FD2C5A">
        <w:rPr>
          <w:rFonts w:ascii="Garamond" w:hAnsi="Garamond"/>
          <w:sz w:val="28"/>
          <w:szCs w:val="28"/>
        </w:rPr>
        <w:t>,</w:t>
      </w:r>
      <w:r w:rsidRPr="003A6D03">
        <w:rPr>
          <w:rFonts w:ascii="Garamond" w:hAnsi="Garamond"/>
          <w:sz w:val="28"/>
          <w:szCs w:val="28"/>
        </w:rPr>
        <w:t xml:space="preserve"> where staff</w:t>
      </w:r>
      <w:r w:rsidR="00655120" w:rsidRPr="003A6D03">
        <w:rPr>
          <w:rFonts w:ascii="Garamond" w:hAnsi="Garamond"/>
          <w:sz w:val="28"/>
          <w:szCs w:val="28"/>
        </w:rPr>
        <w:t xml:space="preserve"> members</w:t>
      </w:r>
      <w:r w:rsidRPr="003A6D03">
        <w:rPr>
          <w:rFonts w:ascii="Garamond" w:hAnsi="Garamond"/>
          <w:sz w:val="28"/>
          <w:szCs w:val="28"/>
        </w:rPr>
        <w:t xml:space="preserve"> were involved in the policy development process, </w:t>
      </w:r>
      <w:r w:rsidR="00655120" w:rsidRPr="003A6D03">
        <w:rPr>
          <w:rFonts w:ascii="Garamond" w:hAnsi="Garamond"/>
          <w:sz w:val="28"/>
          <w:szCs w:val="28"/>
        </w:rPr>
        <w:t>no formal notification was deemed necessary</w:t>
      </w:r>
      <w:r w:rsidR="00DD509C">
        <w:rPr>
          <w:rFonts w:ascii="Garamond" w:hAnsi="Garamond"/>
          <w:sz w:val="28"/>
          <w:szCs w:val="28"/>
        </w:rPr>
        <w:t>.</w:t>
      </w:r>
      <w:r w:rsidRPr="003A6D03">
        <w:rPr>
          <w:rFonts w:ascii="Garamond" w:hAnsi="Garamond"/>
          <w:sz w:val="28"/>
          <w:szCs w:val="28"/>
        </w:rPr>
        <w:t xml:space="preserve"> </w:t>
      </w:r>
    </w:p>
    <w:p w:rsidR="002F732C" w:rsidRPr="003A6D03" w:rsidRDefault="002F732C" w:rsidP="002F732C">
      <w:pPr>
        <w:numPr>
          <w:ilvl w:val="0"/>
          <w:numId w:val="1"/>
        </w:numPr>
        <w:rPr>
          <w:rFonts w:ascii="Garamond" w:hAnsi="Garamond"/>
          <w:sz w:val="28"/>
          <w:szCs w:val="28"/>
        </w:rPr>
      </w:pPr>
      <w:r w:rsidRPr="003A6D03">
        <w:rPr>
          <w:rFonts w:ascii="Garamond" w:hAnsi="Garamond"/>
          <w:sz w:val="28"/>
          <w:szCs w:val="28"/>
        </w:rPr>
        <w:t xml:space="preserve">One </w:t>
      </w:r>
      <w:r w:rsidR="0064173B">
        <w:rPr>
          <w:rFonts w:ascii="Garamond" w:hAnsi="Garamond"/>
          <w:sz w:val="28"/>
          <w:szCs w:val="28"/>
        </w:rPr>
        <w:t>respondent reported that the agency</w:t>
      </w:r>
      <w:r w:rsidRPr="003A6D03">
        <w:rPr>
          <w:rFonts w:ascii="Garamond" w:hAnsi="Garamond"/>
          <w:sz w:val="28"/>
          <w:szCs w:val="28"/>
        </w:rPr>
        <w:t xml:space="preserve"> periodically re-circulates the policy via email or finds a way to work it into a newsletter article</w:t>
      </w:r>
      <w:r w:rsidR="00655120" w:rsidRPr="003A6D03">
        <w:rPr>
          <w:rFonts w:ascii="Garamond" w:hAnsi="Garamond"/>
          <w:sz w:val="28"/>
          <w:szCs w:val="28"/>
        </w:rPr>
        <w:t xml:space="preserve"> or presentation</w:t>
      </w:r>
      <w:r w:rsidRPr="003A6D03">
        <w:rPr>
          <w:rFonts w:ascii="Garamond" w:hAnsi="Garamond"/>
          <w:sz w:val="28"/>
          <w:szCs w:val="28"/>
        </w:rPr>
        <w:t xml:space="preserve"> in order </w:t>
      </w:r>
      <w:r w:rsidR="00655120" w:rsidRPr="003A6D03">
        <w:rPr>
          <w:rFonts w:ascii="Garamond" w:hAnsi="Garamond"/>
          <w:sz w:val="28"/>
          <w:szCs w:val="28"/>
        </w:rPr>
        <w:t>to keep it on the staff’s radar</w:t>
      </w:r>
      <w:r w:rsidR="00DD509C">
        <w:rPr>
          <w:rFonts w:ascii="Garamond" w:hAnsi="Garamond"/>
          <w:sz w:val="28"/>
          <w:szCs w:val="28"/>
        </w:rPr>
        <w:t>.</w:t>
      </w:r>
    </w:p>
    <w:p w:rsidR="00A04B47" w:rsidRPr="003A6D03" w:rsidRDefault="002F732C" w:rsidP="00E60554">
      <w:pPr>
        <w:rPr>
          <w:rFonts w:ascii="Garamond" w:hAnsi="Garamond"/>
          <w:sz w:val="28"/>
          <w:szCs w:val="28"/>
        </w:rPr>
      </w:pPr>
      <w:r w:rsidRPr="003A6D03">
        <w:rPr>
          <w:rFonts w:ascii="Garamond" w:hAnsi="Garamond"/>
          <w:sz w:val="28"/>
          <w:szCs w:val="28"/>
        </w:rPr>
        <w:t xml:space="preserve">In the case of the agency that developed their policy as a procurement policy, only the </w:t>
      </w:r>
      <w:proofErr w:type="gramStart"/>
      <w:r w:rsidRPr="003A6D03">
        <w:rPr>
          <w:rFonts w:ascii="Garamond" w:hAnsi="Garamond"/>
          <w:sz w:val="28"/>
          <w:szCs w:val="28"/>
        </w:rPr>
        <w:t>staff</w:t>
      </w:r>
      <w:proofErr w:type="gramEnd"/>
      <w:r w:rsidRPr="003A6D03">
        <w:rPr>
          <w:rFonts w:ascii="Garamond" w:hAnsi="Garamond"/>
          <w:sz w:val="28"/>
          <w:szCs w:val="28"/>
        </w:rPr>
        <w:t xml:space="preserve"> who do purchasing of food were notified </w:t>
      </w:r>
      <w:r w:rsidR="00655120" w:rsidRPr="003A6D03">
        <w:rPr>
          <w:rFonts w:ascii="Garamond" w:hAnsi="Garamond"/>
          <w:sz w:val="28"/>
          <w:szCs w:val="28"/>
        </w:rPr>
        <w:t xml:space="preserve">of the new policy </w:t>
      </w:r>
      <w:r w:rsidRPr="003A6D03">
        <w:rPr>
          <w:rFonts w:ascii="Garamond" w:hAnsi="Garamond"/>
          <w:sz w:val="28"/>
          <w:szCs w:val="28"/>
        </w:rPr>
        <w:t>(via their</w:t>
      </w:r>
      <w:r w:rsidR="00F4190C" w:rsidRPr="003A6D03">
        <w:rPr>
          <w:rFonts w:ascii="Garamond" w:hAnsi="Garamond"/>
          <w:sz w:val="28"/>
          <w:szCs w:val="28"/>
        </w:rPr>
        <w:t xml:space="preserve"> managers) and were provided with a self-guided</w:t>
      </w:r>
      <w:r w:rsidRPr="003A6D03">
        <w:rPr>
          <w:rFonts w:ascii="Garamond" w:hAnsi="Garamond"/>
          <w:sz w:val="28"/>
          <w:szCs w:val="28"/>
        </w:rPr>
        <w:t xml:space="preserve"> training on the policy. Two </w:t>
      </w:r>
      <w:r w:rsidR="0064173B">
        <w:rPr>
          <w:rFonts w:ascii="Garamond" w:hAnsi="Garamond"/>
          <w:sz w:val="28"/>
          <w:szCs w:val="28"/>
        </w:rPr>
        <w:t xml:space="preserve">respondents </w:t>
      </w:r>
      <w:r w:rsidRPr="003A6D03">
        <w:rPr>
          <w:rFonts w:ascii="Garamond" w:hAnsi="Garamond"/>
          <w:sz w:val="28"/>
          <w:szCs w:val="28"/>
        </w:rPr>
        <w:lastRenderedPageBreak/>
        <w:t xml:space="preserve">reported not providing any specific training around adhering to the policy. One </w:t>
      </w:r>
      <w:r w:rsidR="00665717">
        <w:rPr>
          <w:rFonts w:ascii="Garamond" w:hAnsi="Garamond"/>
          <w:sz w:val="28"/>
          <w:szCs w:val="28"/>
        </w:rPr>
        <w:t>respondent</w:t>
      </w:r>
      <w:r w:rsidRPr="003A6D03">
        <w:rPr>
          <w:rFonts w:ascii="Garamond" w:hAnsi="Garamond"/>
          <w:sz w:val="28"/>
          <w:szCs w:val="28"/>
        </w:rPr>
        <w:t xml:space="preserve"> was not certain that the policy had been circulated to all affected st</w:t>
      </w:r>
      <w:r w:rsidR="00655120" w:rsidRPr="003A6D03">
        <w:rPr>
          <w:rFonts w:ascii="Garamond" w:hAnsi="Garamond"/>
          <w:sz w:val="28"/>
          <w:szCs w:val="28"/>
        </w:rPr>
        <w:t>aff. Additionally, o</w:t>
      </w:r>
      <w:r w:rsidRPr="003A6D03">
        <w:rPr>
          <w:rFonts w:ascii="Garamond" w:hAnsi="Garamond"/>
          <w:sz w:val="28"/>
          <w:szCs w:val="28"/>
        </w:rPr>
        <w:t xml:space="preserve">ne </w:t>
      </w:r>
      <w:r w:rsidR="00665717">
        <w:rPr>
          <w:rFonts w:ascii="Garamond" w:hAnsi="Garamond"/>
          <w:sz w:val="28"/>
          <w:szCs w:val="28"/>
        </w:rPr>
        <w:t>respondent</w:t>
      </w:r>
      <w:r w:rsidRPr="003A6D03">
        <w:rPr>
          <w:rFonts w:ascii="Garamond" w:hAnsi="Garamond"/>
          <w:sz w:val="28"/>
          <w:szCs w:val="28"/>
        </w:rPr>
        <w:t xml:space="preserve"> reported not providing training when the policy was first implemented, but </w:t>
      </w:r>
      <w:r w:rsidR="00FD2C5A">
        <w:rPr>
          <w:rFonts w:ascii="Garamond" w:hAnsi="Garamond"/>
          <w:sz w:val="28"/>
          <w:szCs w:val="28"/>
        </w:rPr>
        <w:t>offered</w:t>
      </w:r>
      <w:r w:rsidRPr="003A6D03">
        <w:rPr>
          <w:rFonts w:ascii="Garamond" w:hAnsi="Garamond"/>
          <w:sz w:val="28"/>
          <w:szCs w:val="28"/>
        </w:rPr>
        <w:t xml:space="preserve"> training a couple years later, after the agency had some experience putting the policy into practice. </w:t>
      </w:r>
    </w:p>
    <w:p w:rsidR="00192EB0" w:rsidRPr="00BD4F08" w:rsidRDefault="00BD4F08" w:rsidP="00E60554">
      <w:pPr>
        <w:rPr>
          <w:rFonts w:ascii="Arial" w:hAnsi="Arial" w:cs="Arial"/>
          <w:b/>
          <w:sz w:val="28"/>
          <w:szCs w:val="28"/>
        </w:rPr>
      </w:pPr>
      <w:r w:rsidRPr="00BD4F08">
        <w:rPr>
          <w:rFonts w:ascii="Arial" w:hAnsi="Arial" w:cs="Arial"/>
          <w:b/>
          <w:sz w:val="28"/>
          <w:szCs w:val="28"/>
        </w:rPr>
        <w:t>Policy development t</w:t>
      </w:r>
      <w:r w:rsidR="00B71DE4" w:rsidRPr="00BD4F08">
        <w:rPr>
          <w:rFonts w:ascii="Arial" w:hAnsi="Arial" w:cs="Arial"/>
          <w:b/>
          <w:sz w:val="28"/>
          <w:szCs w:val="28"/>
        </w:rPr>
        <w:t>hemes</w:t>
      </w:r>
    </w:p>
    <w:p w:rsidR="000D4945" w:rsidRPr="003A6D03" w:rsidRDefault="00B71DE4" w:rsidP="00E60554">
      <w:pPr>
        <w:rPr>
          <w:rFonts w:ascii="Garamond" w:hAnsi="Garamond"/>
          <w:sz w:val="28"/>
          <w:szCs w:val="28"/>
        </w:rPr>
      </w:pPr>
      <w:r w:rsidRPr="003A6D03">
        <w:rPr>
          <w:rFonts w:ascii="Garamond" w:hAnsi="Garamond"/>
          <w:sz w:val="28"/>
          <w:szCs w:val="28"/>
        </w:rPr>
        <w:t xml:space="preserve">The themes presented in this section help inform many of the policy development steps presented above. </w:t>
      </w:r>
      <w:r w:rsidR="000D4945" w:rsidRPr="003A6D03">
        <w:rPr>
          <w:rFonts w:ascii="Garamond" w:hAnsi="Garamond"/>
          <w:sz w:val="28"/>
          <w:szCs w:val="28"/>
        </w:rPr>
        <w:t xml:space="preserve">Themes elicited in the interviews are </w:t>
      </w:r>
      <w:r w:rsidR="00571C99" w:rsidRPr="003A6D03">
        <w:rPr>
          <w:rFonts w:ascii="Garamond" w:hAnsi="Garamond"/>
          <w:sz w:val="28"/>
          <w:szCs w:val="28"/>
        </w:rPr>
        <w:t>underlined</w:t>
      </w:r>
      <w:r w:rsidR="000D4945" w:rsidRPr="003A6D03">
        <w:rPr>
          <w:rFonts w:ascii="Garamond" w:hAnsi="Garamond"/>
          <w:sz w:val="28"/>
          <w:szCs w:val="28"/>
        </w:rPr>
        <w:t xml:space="preserve">. Frequencies of themes are presented in parentheses after the </w:t>
      </w:r>
      <w:r w:rsidR="00571C99" w:rsidRPr="003A6D03">
        <w:rPr>
          <w:rFonts w:ascii="Garamond" w:hAnsi="Garamond"/>
          <w:sz w:val="28"/>
          <w:szCs w:val="28"/>
        </w:rPr>
        <w:t xml:space="preserve">name of the </w:t>
      </w:r>
      <w:r w:rsidR="000D4945" w:rsidRPr="003A6D03">
        <w:rPr>
          <w:rFonts w:ascii="Garamond" w:hAnsi="Garamond"/>
          <w:sz w:val="28"/>
          <w:szCs w:val="28"/>
        </w:rPr>
        <w:t xml:space="preserve">theme. </w:t>
      </w:r>
      <w:r w:rsidRPr="003A6D03">
        <w:rPr>
          <w:rFonts w:ascii="Garamond" w:hAnsi="Garamond"/>
          <w:sz w:val="28"/>
          <w:szCs w:val="28"/>
        </w:rPr>
        <w:t>Direct q</w:t>
      </w:r>
      <w:r w:rsidR="000D4945" w:rsidRPr="003A6D03">
        <w:rPr>
          <w:rFonts w:ascii="Garamond" w:hAnsi="Garamond"/>
          <w:sz w:val="28"/>
          <w:szCs w:val="28"/>
        </w:rPr>
        <w:t xml:space="preserve">uotations illustrating each theme are presented in italics. </w:t>
      </w:r>
    </w:p>
    <w:p w:rsidR="00BD57CE" w:rsidRPr="00BD4F08" w:rsidRDefault="00BD4F08" w:rsidP="00E60554">
      <w:pPr>
        <w:rPr>
          <w:rFonts w:asciiTheme="majorHAnsi" w:hAnsiTheme="majorHAnsi" w:cstheme="majorHAnsi"/>
          <w:b/>
          <w:sz w:val="28"/>
          <w:szCs w:val="28"/>
        </w:rPr>
      </w:pPr>
      <w:r w:rsidRPr="00BD4F08">
        <w:rPr>
          <w:rFonts w:asciiTheme="majorHAnsi" w:hAnsiTheme="majorHAnsi" w:cstheme="majorHAnsi"/>
          <w:b/>
          <w:sz w:val="28"/>
          <w:szCs w:val="28"/>
        </w:rPr>
        <w:t>Policy o</w:t>
      </w:r>
      <w:r w:rsidR="00BD57CE" w:rsidRPr="00BD4F08">
        <w:rPr>
          <w:rFonts w:asciiTheme="majorHAnsi" w:hAnsiTheme="majorHAnsi" w:cstheme="majorHAnsi"/>
          <w:b/>
          <w:sz w:val="28"/>
          <w:szCs w:val="28"/>
        </w:rPr>
        <w:t>rigins</w:t>
      </w:r>
    </w:p>
    <w:p w:rsidR="00086F80" w:rsidRPr="003A6D03" w:rsidRDefault="00086F80" w:rsidP="00E60554">
      <w:pPr>
        <w:rPr>
          <w:rFonts w:ascii="Garamond" w:hAnsi="Garamond"/>
          <w:sz w:val="28"/>
          <w:szCs w:val="28"/>
        </w:rPr>
      </w:pPr>
      <w:r w:rsidRPr="003A6D03">
        <w:rPr>
          <w:rFonts w:ascii="Garamond" w:hAnsi="Garamond"/>
          <w:sz w:val="28"/>
          <w:szCs w:val="28"/>
        </w:rPr>
        <w:t xml:space="preserve">The following themes relate to the origins and motivations behind the six public agencies’ healthy meetings policies. </w:t>
      </w:r>
    </w:p>
    <w:p w:rsidR="00192EB0" w:rsidRPr="003A6D03" w:rsidRDefault="00BD4F08" w:rsidP="00E60554">
      <w:pPr>
        <w:rPr>
          <w:rFonts w:ascii="Garamond" w:hAnsi="Garamond"/>
          <w:b/>
          <w:sz w:val="28"/>
          <w:szCs w:val="28"/>
        </w:rPr>
      </w:pPr>
      <w:r>
        <w:rPr>
          <w:rFonts w:ascii="Garamond" w:hAnsi="Garamond"/>
          <w:sz w:val="28"/>
          <w:szCs w:val="28"/>
          <w:u w:val="single"/>
        </w:rPr>
        <w:t>Walking the t</w:t>
      </w:r>
      <w:r w:rsidR="00192EB0" w:rsidRPr="003A6D03">
        <w:rPr>
          <w:rFonts w:ascii="Garamond" w:hAnsi="Garamond"/>
          <w:sz w:val="28"/>
          <w:szCs w:val="28"/>
          <w:u w:val="single"/>
        </w:rPr>
        <w:t>alk</w:t>
      </w:r>
      <w:r w:rsidR="00192EB0" w:rsidRPr="003A6D03">
        <w:rPr>
          <w:rFonts w:ascii="Garamond" w:hAnsi="Garamond"/>
          <w:sz w:val="28"/>
          <w:szCs w:val="28"/>
        </w:rPr>
        <w:t xml:space="preserve"> </w:t>
      </w:r>
      <w:r w:rsidR="00BE38BA" w:rsidRPr="003A6D03">
        <w:rPr>
          <w:rFonts w:ascii="Garamond" w:hAnsi="Garamond"/>
          <w:sz w:val="28"/>
          <w:szCs w:val="28"/>
        </w:rPr>
        <w:t>(5 of 6)</w:t>
      </w:r>
      <w:r w:rsidR="00BE38BA" w:rsidRPr="003A6D03">
        <w:rPr>
          <w:rFonts w:ascii="Garamond" w:hAnsi="Garamond"/>
          <w:b/>
          <w:sz w:val="28"/>
          <w:szCs w:val="28"/>
        </w:rPr>
        <w:t xml:space="preserve"> </w:t>
      </w:r>
    </w:p>
    <w:p w:rsidR="002C489E" w:rsidRPr="003A6D03" w:rsidRDefault="00EB458A" w:rsidP="00E60554">
      <w:pPr>
        <w:rPr>
          <w:rFonts w:ascii="Garamond" w:hAnsi="Garamond"/>
          <w:sz w:val="28"/>
          <w:szCs w:val="28"/>
        </w:rPr>
      </w:pPr>
      <w:r w:rsidRPr="003A6D03">
        <w:rPr>
          <w:rFonts w:ascii="Garamond" w:hAnsi="Garamond"/>
          <w:sz w:val="28"/>
          <w:szCs w:val="28"/>
        </w:rPr>
        <w:t>This theme denotes</w:t>
      </w:r>
      <w:r w:rsidR="000D4945" w:rsidRPr="003A6D03">
        <w:rPr>
          <w:rFonts w:ascii="Garamond" w:hAnsi="Garamond"/>
          <w:sz w:val="28"/>
          <w:szCs w:val="28"/>
        </w:rPr>
        <w:t xml:space="preserve"> that role modeling for the community is regarded as an important reason for implementing healthy meetings policies. As taxpayer-funded agencies, “practicing what you preach” was referenced repeatedly as a duty to the public</w:t>
      </w:r>
      <w:r w:rsidR="002C489E" w:rsidRPr="003A6D03">
        <w:rPr>
          <w:rFonts w:ascii="Garamond" w:hAnsi="Garamond"/>
          <w:sz w:val="28"/>
          <w:szCs w:val="28"/>
        </w:rPr>
        <w:t xml:space="preserve"> to spend </w:t>
      </w:r>
      <w:r w:rsidR="00B71DE4" w:rsidRPr="003A6D03">
        <w:rPr>
          <w:rFonts w:ascii="Garamond" w:hAnsi="Garamond"/>
          <w:sz w:val="28"/>
          <w:szCs w:val="28"/>
        </w:rPr>
        <w:t>tax</w:t>
      </w:r>
      <w:r w:rsidR="002C489E" w:rsidRPr="003A6D03">
        <w:rPr>
          <w:rFonts w:ascii="Garamond" w:hAnsi="Garamond"/>
          <w:sz w:val="28"/>
          <w:szCs w:val="28"/>
        </w:rPr>
        <w:t xml:space="preserve"> dollars responsibly</w:t>
      </w:r>
      <w:r w:rsidR="000D4945" w:rsidRPr="003A6D03">
        <w:rPr>
          <w:rFonts w:ascii="Garamond" w:hAnsi="Garamond"/>
          <w:sz w:val="28"/>
          <w:szCs w:val="28"/>
        </w:rPr>
        <w:t xml:space="preserve">. Additionally, </w:t>
      </w:r>
      <w:r w:rsidR="00665717">
        <w:rPr>
          <w:rFonts w:ascii="Garamond" w:hAnsi="Garamond"/>
          <w:sz w:val="28"/>
          <w:szCs w:val="28"/>
        </w:rPr>
        <w:t xml:space="preserve">respondents </w:t>
      </w:r>
      <w:r w:rsidR="002C489E" w:rsidRPr="003A6D03">
        <w:rPr>
          <w:rFonts w:ascii="Garamond" w:hAnsi="Garamond"/>
          <w:sz w:val="28"/>
          <w:szCs w:val="28"/>
        </w:rPr>
        <w:t xml:space="preserve">referred to the fact that </w:t>
      </w:r>
      <w:r w:rsidR="000D4945" w:rsidRPr="003A6D03">
        <w:rPr>
          <w:rFonts w:ascii="Garamond" w:hAnsi="Garamond"/>
          <w:sz w:val="28"/>
          <w:szCs w:val="28"/>
        </w:rPr>
        <w:t>the impact of healthy meetings policies often extends beyond health department staff (with community members attending department-sponsored meetings and events</w:t>
      </w:r>
      <w:r w:rsidR="00571C99" w:rsidRPr="003A6D03">
        <w:rPr>
          <w:rFonts w:ascii="Garamond" w:hAnsi="Garamond"/>
          <w:sz w:val="28"/>
          <w:szCs w:val="28"/>
        </w:rPr>
        <w:t>) so chances for observational learning extended beyond the workplace</w:t>
      </w:r>
      <w:r w:rsidR="00FD2C5A">
        <w:rPr>
          <w:rFonts w:ascii="Garamond" w:hAnsi="Garamond"/>
          <w:sz w:val="28"/>
          <w:szCs w:val="28"/>
        </w:rPr>
        <w:t xml:space="preserve"> and had the potential to impact vendors and the food system as a whole</w:t>
      </w:r>
      <w:r w:rsidR="00571C99" w:rsidRPr="003A6D03">
        <w:rPr>
          <w:rFonts w:ascii="Garamond" w:hAnsi="Garamond"/>
          <w:sz w:val="28"/>
          <w:szCs w:val="28"/>
        </w:rPr>
        <w:t>.</w:t>
      </w:r>
      <w:r w:rsidR="002C489E" w:rsidRPr="003A6D03">
        <w:rPr>
          <w:rFonts w:ascii="Garamond" w:hAnsi="Garamond"/>
          <w:sz w:val="28"/>
          <w:szCs w:val="28"/>
        </w:rPr>
        <w:t xml:space="preserve"> </w:t>
      </w:r>
    </w:p>
    <w:p w:rsidR="002C489E" w:rsidRPr="003A6D03" w:rsidRDefault="002C489E" w:rsidP="00BD57CE">
      <w:pPr>
        <w:jc w:val="center"/>
        <w:rPr>
          <w:rFonts w:ascii="Garamond" w:hAnsi="Garamond"/>
          <w:i/>
          <w:sz w:val="28"/>
          <w:szCs w:val="28"/>
        </w:rPr>
      </w:pPr>
      <w:r w:rsidRPr="003A6D03">
        <w:rPr>
          <w:rFonts w:ascii="Garamond" w:hAnsi="Garamond"/>
          <w:i/>
          <w:sz w:val="28"/>
          <w:szCs w:val="28"/>
        </w:rPr>
        <w:t>“For a health department, it’s all about modeling what you’re trying to tell these other organizations about worksite wellness…we really felt like it was important for ourselves to be implementing the policies we were advocating for. So I think that was the number one mo</w:t>
      </w:r>
      <w:r w:rsidR="00754838">
        <w:rPr>
          <w:rFonts w:ascii="Garamond" w:hAnsi="Garamond"/>
          <w:i/>
          <w:sz w:val="28"/>
          <w:szCs w:val="28"/>
        </w:rPr>
        <w:t xml:space="preserve">tivator to pilot these policies - </w:t>
      </w:r>
      <w:r w:rsidRPr="003A6D03">
        <w:rPr>
          <w:rFonts w:ascii="Garamond" w:hAnsi="Garamond"/>
          <w:i/>
          <w:sz w:val="28"/>
          <w:szCs w:val="28"/>
        </w:rPr>
        <w:t>to be able to show that we’re not just telling other people what to do, but that we’re trying to implement them ourselves.”</w:t>
      </w:r>
      <w:r w:rsidR="00665717">
        <w:rPr>
          <w:rFonts w:ascii="Garamond" w:hAnsi="Garamond"/>
          <w:i/>
          <w:sz w:val="28"/>
          <w:szCs w:val="28"/>
        </w:rPr>
        <w:t xml:space="preserve"> – </w:t>
      </w:r>
      <w:r w:rsidR="00665717" w:rsidRPr="00665717">
        <w:rPr>
          <w:rFonts w:ascii="Garamond" w:hAnsi="Garamond"/>
          <w:sz w:val="28"/>
          <w:szCs w:val="28"/>
        </w:rPr>
        <w:t>Respondent #4</w:t>
      </w:r>
    </w:p>
    <w:p w:rsidR="000D4945" w:rsidRPr="003A6D03" w:rsidRDefault="002C489E" w:rsidP="00E60554">
      <w:pPr>
        <w:rPr>
          <w:rFonts w:ascii="Garamond" w:hAnsi="Garamond"/>
          <w:sz w:val="28"/>
          <w:szCs w:val="28"/>
        </w:rPr>
      </w:pPr>
      <w:r w:rsidRPr="003A6D03">
        <w:rPr>
          <w:rFonts w:ascii="Garamond" w:hAnsi="Garamond"/>
          <w:sz w:val="28"/>
          <w:szCs w:val="28"/>
        </w:rPr>
        <w:t xml:space="preserve">Two </w:t>
      </w:r>
      <w:r w:rsidR="00665717">
        <w:rPr>
          <w:rFonts w:ascii="Garamond" w:hAnsi="Garamond"/>
          <w:sz w:val="28"/>
          <w:szCs w:val="28"/>
        </w:rPr>
        <w:t>respondents</w:t>
      </w:r>
      <w:r w:rsidRPr="003A6D03">
        <w:rPr>
          <w:rFonts w:ascii="Garamond" w:hAnsi="Garamond"/>
          <w:sz w:val="28"/>
          <w:szCs w:val="28"/>
        </w:rPr>
        <w:t xml:space="preserve"> referred specifically to the idea that in addition to role m</w:t>
      </w:r>
      <w:r w:rsidR="00CB6678" w:rsidRPr="003A6D03">
        <w:rPr>
          <w:rFonts w:ascii="Garamond" w:hAnsi="Garamond"/>
          <w:sz w:val="28"/>
          <w:szCs w:val="28"/>
        </w:rPr>
        <w:t xml:space="preserve">odeling, health departments can be the most appropriate place </w:t>
      </w:r>
      <w:r w:rsidRPr="003A6D03">
        <w:rPr>
          <w:rFonts w:ascii="Garamond" w:hAnsi="Garamond"/>
          <w:sz w:val="28"/>
          <w:szCs w:val="28"/>
        </w:rPr>
        <w:t xml:space="preserve">for trying out worksite wellness policies like healthy meetings before expanding them to other departments. </w:t>
      </w:r>
    </w:p>
    <w:p w:rsidR="003007D6" w:rsidRPr="003A6D03" w:rsidRDefault="003007D6" w:rsidP="00BD57CE">
      <w:pPr>
        <w:jc w:val="center"/>
        <w:rPr>
          <w:rFonts w:ascii="Garamond" w:hAnsi="Garamond"/>
          <w:i/>
          <w:sz w:val="28"/>
          <w:szCs w:val="28"/>
        </w:rPr>
      </w:pPr>
      <w:r w:rsidRPr="003A6D03">
        <w:rPr>
          <w:rFonts w:ascii="Garamond" w:hAnsi="Garamond"/>
          <w:i/>
          <w:sz w:val="28"/>
          <w:szCs w:val="28"/>
        </w:rPr>
        <w:lastRenderedPageBreak/>
        <w:t>“Well, it’s a thousand times easier [to do this, being a heal</w:t>
      </w:r>
      <w:r w:rsidR="00754838">
        <w:rPr>
          <w:rFonts w:ascii="Garamond" w:hAnsi="Garamond"/>
          <w:i/>
          <w:sz w:val="28"/>
          <w:szCs w:val="28"/>
        </w:rPr>
        <w:t>th department]. I mean, come on -</w:t>
      </w:r>
      <w:r w:rsidRPr="003A6D03">
        <w:rPr>
          <w:rFonts w:ascii="Garamond" w:hAnsi="Garamond"/>
          <w:i/>
          <w:sz w:val="28"/>
          <w:szCs w:val="28"/>
        </w:rPr>
        <w:t xml:space="preserve"> the word ‘health’ is in our na</w:t>
      </w:r>
      <w:r w:rsidR="00665717">
        <w:rPr>
          <w:rFonts w:ascii="Garamond" w:hAnsi="Garamond"/>
          <w:i/>
          <w:sz w:val="28"/>
          <w:szCs w:val="28"/>
        </w:rPr>
        <w:t xml:space="preserve">me…That gives us a real leg up.” – </w:t>
      </w:r>
      <w:r w:rsidR="00665717" w:rsidRPr="00665717">
        <w:rPr>
          <w:rFonts w:ascii="Garamond" w:hAnsi="Garamond"/>
          <w:sz w:val="28"/>
          <w:szCs w:val="28"/>
        </w:rPr>
        <w:t>Respondent #5</w:t>
      </w:r>
    </w:p>
    <w:p w:rsidR="00EB458A" w:rsidRPr="003A6D03" w:rsidRDefault="00957F29" w:rsidP="00BD57CE">
      <w:pPr>
        <w:jc w:val="center"/>
        <w:rPr>
          <w:rFonts w:ascii="Garamond" w:hAnsi="Garamond"/>
          <w:i/>
          <w:sz w:val="28"/>
          <w:szCs w:val="28"/>
        </w:rPr>
      </w:pPr>
      <w:r w:rsidRPr="003A6D03">
        <w:rPr>
          <w:rFonts w:ascii="Garamond" w:hAnsi="Garamond"/>
          <w:i/>
          <w:sz w:val="28"/>
          <w:szCs w:val="28"/>
        </w:rPr>
        <w:t>“Our environment here just naturally supports doing things like this. So honestly the health departme</w:t>
      </w:r>
      <w:r w:rsidR="00754838">
        <w:rPr>
          <w:rFonts w:ascii="Garamond" w:hAnsi="Garamond"/>
          <w:i/>
          <w:sz w:val="28"/>
          <w:szCs w:val="28"/>
        </w:rPr>
        <w:t xml:space="preserve">nt is often the pilot location - </w:t>
      </w:r>
      <w:r w:rsidRPr="003A6D03">
        <w:rPr>
          <w:rFonts w:ascii="Garamond" w:hAnsi="Garamond"/>
          <w:i/>
          <w:sz w:val="28"/>
          <w:szCs w:val="28"/>
        </w:rPr>
        <w:t>we’re the guinea pigs for a lot of these kinds of things, and then roll it out to everybody else [in the county or building].”</w:t>
      </w:r>
      <w:r w:rsidR="00665717">
        <w:rPr>
          <w:rFonts w:ascii="Garamond" w:hAnsi="Garamond"/>
          <w:i/>
          <w:sz w:val="28"/>
          <w:szCs w:val="28"/>
        </w:rPr>
        <w:t xml:space="preserve"> – </w:t>
      </w:r>
      <w:r w:rsidR="00665717" w:rsidRPr="00665717">
        <w:rPr>
          <w:rFonts w:ascii="Garamond" w:hAnsi="Garamond"/>
          <w:sz w:val="28"/>
          <w:szCs w:val="28"/>
        </w:rPr>
        <w:t>Respondent #6</w:t>
      </w:r>
    </w:p>
    <w:p w:rsidR="00295D79" w:rsidRPr="003A6D03" w:rsidRDefault="00295D79" w:rsidP="00295D79">
      <w:pPr>
        <w:rPr>
          <w:rFonts w:ascii="Garamond" w:hAnsi="Garamond"/>
          <w:sz w:val="28"/>
          <w:szCs w:val="28"/>
        </w:rPr>
      </w:pPr>
      <w:r w:rsidRPr="003A6D03">
        <w:rPr>
          <w:rFonts w:ascii="Garamond" w:hAnsi="Garamond"/>
          <w:sz w:val="28"/>
          <w:szCs w:val="28"/>
          <w:u w:val="single"/>
        </w:rPr>
        <w:t xml:space="preserve">Importance of </w:t>
      </w:r>
      <w:r w:rsidR="00BD4F08">
        <w:rPr>
          <w:rFonts w:ascii="Garamond" w:hAnsi="Garamond"/>
          <w:sz w:val="28"/>
          <w:szCs w:val="28"/>
          <w:u w:val="single"/>
        </w:rPr>
        <w:t>g</w:t>
      </w:r>
      <w:r w:rsidR="002C489E" w:rsidRPr="003A6D03">
        <w:rPr>
          <w:rFonts w:ascii="Garamond" w:hAnsi="Garamond"/>
          <w:sz w:val="28"/>
          <w:szCs w:val="28"/>
          <w:u w:val="single"/>
        </w:rPr>
        <w:t xml:space="preserve">auging </w:t>
      </w:r>
      <w:r w:rsidR="00BD4F08">
        <w:rPr>
          <w:rFonts w:ascii="Garamond" w:hAnsi="Garamond"/>
          <w:sz w:val="28"/>
          <w:szCs w:val="28"/>
          <w:u w:val="single"/>
        </w:rPr>
        <w:t>employee r</w:t>
      </w:r>
      <w:r w:rsidRPr="003A6D03">
        <w:rPr>
          <w:rFonts w:ascii="Garamond" w:hAnsi="Garamond"/>
          <w:sz w:val="28"/>
          <w:szCs w:val="28"/>
          <w:u w:val="single"/>
        </w:rPr>
        <w:t>eadiness</w:t>
      </w:r>
      <w:r w:rsidR="00191FD5" w:rsidRPr="00191FD5">
        <w:rPr>
          <w:rStyle w:val="FootnoteReference"/>
          <w:rFonts w:ascii="Garamond" w:hAnsi="Garamond"/>
          <w:sz w:val="28"/>
          <w:szCs w:val="28"/>
        </w:rPr>
        <w:footnoteReference w:id="1"/>
      </w:r>
      <w:r w:rsidR="00571C99" w:rsidRPr="003A6D03">
        <w:rPr>
          <w:rFonts w:ascii="Garamond" w:hAnsi="Garamond"/>
          <w:sz w:val="28"/>
          <w:szCs w:val="28"/>
        </w:rPr>
        <w:t xml:space="preserve"> </w:t>
      </w:r>
      <w:r w:rsidR="00EB458A" w:rsidRPr="003A6D03">
        <w:rPr>
          <w:rFonts w:ascii="Garamond" w:hAnsi="Garamond"/>
          <w:sz w:val="28"/>
          <w:szCs w:val="28"/>
        </w:rPr>
        <w:t>(6 of 6)</w:t>
      </w:r>
    </w:p>
    <w:p w:rsidR="00EB458A" w:rsidRPr="003A6D03" w:rsidRDefault="00EB458A" w:rsidP="00295D79">
      <w:pPr>
        <w:rPr>
          <w:rFonts w:ascii="Garamond" w:hAnsi="Garamond"/>
          <w:sz w:val="28"/>
          <w:szCs w:val="28"/>
        </w:rPr>
      </w:pPr>
      <w:r w:rsidRPr="003A6D03">
        <w:rPr>
          <w:rFonts w:ascii="Garamond" w:hAnsi="Garamond"/>
          <w:sz w:val="28"/>
          <w:szCs w:val="28"/>
        </w:rPr>
        <w:t xml:space="preserve">All six </w:t>
      </w:r>
      <w:r w:rsidR="00665717">
        <w:rPr>
          <w:rFonts w:ascii="Garamond" w:hAnsi="Garamond"/>
          <w:sz w:val="28"/>
          <w:szCs w:val="28"/>
        </w:rPr>
        <w:t>respondents</w:t>
      </w:r>
      <w:r w:rsidR="00221744" w:rsidRPr="003A6D03">
        <w:rPr>
          <w:rFonts w:ascii="Garamond" w:hAnsi="Garamond"/>
          <w:sz w:val="28"/>
          <w:szCs w:val="28"/>
        </w:rPr>
        <w:t xml:space="preserve"> repeatedly</w:t>
      </w:r>
      <w:r w:rsidRPr="003A6D03">
        <w:rPr>
          <w:rFonts w:ascii="Garamond" w:hAnsi="Garamond"/>
          <w:sz w:val="28"/>
          <w:szCs w:val="28"/>
        </w:rPr>
        <w:t xml:space="preserve"> emphasized the importance of making sure that their </w:t>
      </w:r>
      <w:r w:rsidR="00665717">
        <w:rPr>
          <w:rFonts w:ascii="Garamond" w:hAnsi="Garamond"/>
          <w:sz w:val="28"/>
          <w:szCs w:val="28"/>
        </w:rPr>
        <w:t xml:space="preserve">agencies’ </w:t>
      </w:r>
      <w:r w:rsidRPr="003A6D03">
        <w:rPr>
          <w:rFonts w:ascii="Garamond" w:hAnsi="Garamond"/>
          <w:sz w:val="28"/>
          <w:szCs w:val="28"/>
        </w:rPr>
        <w:t xml:space="preserve">staff was receptive of the policy prior to implementation. The emphasis on this theme makes it clear that </w:t>
      </w:r>
      <w:r w:rsidR="00221744" w:rsidRPr="003A6D03">
        <w:rPr>
          <w:rFonts w:ascii="Garamond" w:hAnsi="Garamond"/>
          <w:sz w:val="28"/>
          <w:szCs w:val="28"/>
        </w:rPr>
        <w:t xml:space="preserve">the </w:t>
      </w:r>
      <w:r w:rsidR="00FD2C5A">
        <w:rPr>
          <w:rFonts w:ascii="Garamond" w:hAnsi="Garamond"/>
          <w:sz w:val="28"/>
          <w:szCs w:val="28"/>
        </w:rPr>
        <w:t xml:space="preserve">content </w:t>
      </w:r>
      <w:r w:rsidR="00221744" w:rsidRPr="003A6D03">
        <w:rPr>
          <w:rFonts w:ascii="Garamond" w:hAnsi="Garamond"/>
          <w:sz w:val="28"/>
          <w:szCs w:val="28"/>
        </w:rPr>
        <w:t xml:space="preserve">of a healthy meetings policy must correspond to the attitudes of the affected employees in order to motivate adherence to the policy. Two </w:t>
      </w:r>
      <w:r w:rsidR="00665717">
        <w:rPr>
          <w:rFonts w:ascii="Garamond" w:hAnsi="Garamond"/>
          <w:sz w:val="28"/>
          <w:szCs w:val="28"/>
        </w:rPr>
        <w:t>respondents</w:t>
      </w:r>
      <w:r w:rsidR="00221744" w:rsidRPr="003A6D03">
        <w:rPr>
          <w:rFonts w:ascii="Garamond" w:hAnsi="Garamond"/>
          <w:sz w:val="28"/>
          <w:szCs w:val="28"/>
        </w:rPr>
        <w:t xml:space="preserve"> talked specifically about how their original policy intentions changed throughout the course of the development process, sometimes “letting the hard stuff go” in order to implement a policy that would not alienate the employees. The need for a policy that was “supportive and not punitive” is reflected by this theme as well. </w:t>
      </w:r>
    </w:p>
    <w:p w:rsidR="009571B1" w:rsidRPr="003A6D03" w:rsidRDefault="009571B1" w:rsidP="00BD57CE">
      <w:pPr>
        <w:jc w:val="center"/>
        <w:rPr>
          <w:rFonts w:ascii="Garamond" w:hAnsi="Garamond"/>
          <w:i/>
          <w:sz w:val="28"/>
          <w:szCs w:val="28"/>
        </w:rPr>
      </w:pPr>
      <w:r w:rsidRPr="003A6D03">
        <w:rPr>
          <w:rFonts w:ascii="Garamond" w:hAnsi="Garamond"/>
          <w:i/>
          <w:sz w:val="28"/>
          <w:szCs w:val="28"/>
        </w:rPr>
        <w:t>“I would say definitely engage staff in moving forward with anything like this. I mean, you can’t really do this in a silo…Certainly assess people’s readiness for things like this.”</w:t>
      </w:r>
      <w:r w:rsidR="00665717">
        <w:rPr>
          <w:rFonts w:ascii="Garamond" w:hAnsi="Garamond"/>
          <w:i/>
          <w:sz w:val="28"/>
          <w:szCs w:val="28"/>
        </w:rPr>
        <w:t xml:space="preserve"> – </w:t>
      </w:r>
      <w:r w:rsidR="00665717" w:rsidRPr="00665717">
        <w:rPr>
          <w:rFonts w:ascii="Garamond" w:hAnsi="Garamond"/>
          <w:sz w:val="28"/>
          <w:szCs w:val="28"/>
        </w:rPr>
        <w:t>Respondent #6</w:t>
      </w:r>
    </w:p>
    <w:p w:rsidR="00665717" w:rsidRDefault="009571B1" w:rsidP="00F64068">
      <w:pPr>
        <w:jc w:val="center"/>
        <w:rPr>
          <w:rFonts w:ascii="Garamond" w:hAnsi="Garamond"/>
          <w:i/>
          <w:sz w:val="28"/>
          <w:szCs w:val="28"/>
        </w:rPr>
      </w:pPr>
      <w:r w:rsidRPr="003A6D03">
        <w:rPr>
          <w:rFonts w:ascii="Garamond" w:hAnsi="Garamond"/>
          <w:i/>
          <w:sz w:val="28"/>
          <w:szCs w:val="28"/>
        </w:rPr>
        <w:t xml:space="preserve">“I think having the read on organizational readiness was really </w:t>
      </w:r>
      <w:proofErr w:type="spellStart"/>
      <w:r w:rsidRPr="003A6D03">
        <w:rPr>
          <w:rFonts w:ascii="Garamond" w:hAnsi="Garamond"/>
          <w:i/>
          <w:sz w:val="28"/>
          <w:szCs w:val="28"/>
        </w:rPr>
        <w:t>really</w:t>
      </w:r>
      <w:proofErr w:type="spellEnd"/>
      <w:r w:rsidRPr="003A6D03">
        <w:rPr>
          <w:rFonts w:ascii="Garamond" w:hAnsi="Garamond"/>
          <w:i/>
          <w:sz w:val="28"/>
          <w:szCs w:val="28"/>
        </w:rPr>
        <w:t xml:space="preserve"> important. If we had gone forward with what our original idea was, it would have just completely backfired, and completely set us back from our health goals and moving our organization forward in other ways.”</w:t>
      </w:r>
      <w:r w:rsidR="00F64068">
        <w:rPr>
          <w:rFonts w:ascii="Garamond" w:hAnsi="Garamond"/>
          <w:i/>
          <w:sz w:val="28"/>
          <w:szCs w:val="28"/>
        </w:rPr>
        <w:t xml:space="preserve">                      </w:t>
      </w:r>
      <w:r w:rsidR="00665717">
        <w:rPr>
          <w:rFonts w:ascii="Garamond" w:hAnsi="Garamond"/>
          <w:i/>
          <w:sz w:val="28"/>
          <w:szCs w:val="28"/>
        </w:rPr>
        <w:t xml:space="preserve">– </w:t>
      </w:r>
      <w:r w:rsidR="00665717" w:rsidRPr="00665717">
        <w:rPr>
          <w:rFonts w:ascii="Garamond" w:hAnsi="Garamond"/>
          <w:sz w:val="28"/>
          <w:szCs w:val="28"/>
        </w:rPr>
        <w:t>Respondent #1</w:t>
      </w:r>
    </w:p>
    <w:p w:rsidR="009571B1" w:rsidRPr="00665717" w:rsidRDefault="00BD4F08" w:rsidP="00665717">
      <w:pPr>
        <w:rPr>
          <w:rFonts w:ascii="Garamond" w:hAnsi="Garamond"/>
          <w:i/>
          <w:sz w:val="28"/>
          <w:szCs w:val="28"/>
        </w:rPr>
      </w:pPr>
      <w:r>
        <w:rPr>
          <w:rFonts w:ascii="Garamond" w:hAnsi="Garamond"/>
          <w:sz w:val="28"/>
          <w:szCs w:val="28"/>
          <w:u w:val="single"/>
        </w:rPr>
        <w:t>Healthy m</w:t>
      </w:r>
      <w:r w:rsidR="00221744" w:rsidRPr="003A6D03">
        <w:rPr>
          <w:rFonts w:ascii="Garamond" w:hAnsi="Garamond"/>
          <w:sz w:val="28"/>
          <w:szCs w:val="28"/>
          <w:u w:val="single"/>
        </w:rPr>
        <w:t xml:space="preserve">eetings </w:t>
      </w:r>
      <w:r w:rsidR="00E94253">
        <w:rPr>
          <w:rFonts w:ascii="Garamond" w:hAnsi="Garamond"/>
          <w:sz w:val="28"/>
          <w:szCs w:val="28"/>
          <w:u w:val="single"/>
        </w:rPr>
        <w:t>are</w:t>
      </w:r>
      <w:r w:rsidR="00E94253" w:rsidRPr="003A6D03">
        <w:rPr>
          <w:rFonts w:ascii="Garamond" w:hAnsi="Garamond"/>
          <w:sz w:val="28"/>
          <w:szCs w:val="28"/>
          <w:u w:val="single"/>
        </w:rPr>
        <w:t xml:space="preserve"> </w:t>
      </w:r>
      <w:r w:rsidR="00221744" w:rsidRPr="003A6D03">
        <w:rPr>
          <w:rFonts w:ascii="Garamond" w:hAnsi="Garamond"/>
          <w:sz w:val="28"/>
          <w:szCs w:val="28"/>
          <w:u w:val="single"/>
        </w:rPr>
        <w:t xml:space="preserve">the </w:t>
      </w:r>
      <w:r>
        <w:rPr>
          <w:rFonts w:ascii="Garamond" w:hAnsi="Garamond"/>
          <w:sz w:val="28"/>
          <w:szCs w:val="28"/>
          <w:u w:val="single"/>
        </w:rPr>
        <w:t>low-hanging f</w:t>
      </w:r>
      <w:r w:rsidR="009571B1" w:rsidRPr="003A6D03">
        <w:rPr>
          <w:rFonts w:ascii="Garamond" w:hAnsi="Garamond"/>
          <w:sz w:val="28"/>
          <w:szCs w:val="28"/>
          <w:u w:val="single"/>
        </w:rPr>
        <w:t>ruit</w:t>
      </w:r>
      <w:r w:rsidR="000256B6" w:rsidRPr="003A6D03">
        <w:rPr>
          <w:rFonts w:ascii="Garamond" w:hAnsi="Garamond"/>
          <w:b/>
          <w:sz w:val="28"/>
          <w:szCs w:val="28"/>
        </w:rPr>
        <w:t xml:space="preserve"> </w:t>
      </w:r>
      <w:r w:rsidR="00221744" w:rsidRPr="003A6D03">
        <w:rPr>
          <w:rFonts w:ascii="Garamond" w:hAnsi="Garamond"/>
          <w:sz w:val="28"/>
          <w:szCs w:val="28"/>
        </w:rPr>
        <w:t>(</w:t>
      </w:r>
      <w:r w:rsidR="000256B6" w:rsidRPr="003A6D03">
        <w:rPr>
          <w:rFonts w:ascii="Garamond" w:hAnsi="Garamond"/>
          <w:sz w:val="28"/>
          <w:szCs w:val="28"/>
        </w:rPr>
        <w:t>3 of 6</w:t>
      </w:r>
      <w:r w:rsidR="00221744" w:rsidRPr="003A6D03">
        <w:rPr>
          <w:rFonts w:ascii="Garamond" w:hAnsi="Garamond"/>
          <w:sz w:val="28"/>
          <w:szCs w:val="28"/>
        </w:rPr>
        <w:t>)</w:t>
      </w:r>
    </w:p>
    <w:p w:rsidR="00221744" w:rsidRPr="003A6D03" w:rsidRDefault="004A5AFA" w:rsidP="00295D79">
      <w:pPr>
        <w:rPr>
          <w:rFonts w:ascii="Garamond" w:hAnsi="Garamond"/>
          <w:sz w:val="28"/>
          <w:szCs w:val="28"/>
        </w:rPr>
      </w:pPr>
      <w:r w:rsidRPr="003A6D03">
        <w:rPr>
          <w:rFonts w:ascii="Garamond" w:hAnsi="Garamond"/>
          <w:sz w:val="28"/>
          <w:szCs w:val="28"/>
        </w:rPr>
        <w:t>This theme is a</w:t>
      </w:r>
      <w:r w:rsidR="00221744" w:rsidRPr="003A6D03">
        <w:rPr>
          <w:rFonts w:ascii="Garamond" w:hAnsi="Garamond"/>
          <w:sz w:val="28"/>
          <w:szCs w:val="28"/>
        </w:rPr>
        <w:t xml:space="preserve"> reflection of the fact that in terms of developing worksite wellness policies, healthy meetings is often the most feasible first step. </w:t>
      </w:r>
      <w:r w:rsidR="00EB1A4B" w:rsidRPr="003A6D03">
        <w:rPr>
          <w:rFonts w:ascii="Garamond" w:hAnsi="Garamond"/>
          <w:sz w:val="28"/>
          <w:szCs w:val="28"/>
        </w:rPr>
        <w:t xml:space="preserve">Three </w:t>
      </w:r>
      <w:r w:rsidR="00665717">
        <w:rPr>
          <w:rFonts w:ascii="Garamond" w:hAnsi="Garamond"/>
          <w:sz w:val="28"/>
          <w:szCs w:val="28"/>
        </w:rPr>
        <w:t>respondents</w:t>
      </w:r>
      <w:r w:rsidR="00EB1A4B" w:rsidRPr="003A6D03">
        <w:rPr>
          <w:rFonts w:ascii="Garamond" w:hAnsi="Garamond"/>
          <w:sz w:val="28"/>
          <w:szCs w:val="28"/>
        </w:rPr>
        <w:t xml:space="preserve"> specifically cited the fact that healthy meetings standards are the most acceptable place to begin to build policies, because this arena does not have to interfere with employees’ personal food purchases. None of the policies prohibit anyone from bringing their own food or beverage to a meeting, but only focus on what can be </w:t>
      </w:r>
      <w:r w:rsidR="00EB1A4B" w:rsidRPr="003A6D03">
        <w:rPr>
          <w:rFonts w:ascii="Garamond" w:hAnsi="Garamond"/>
          <w:sz w:val="28"/>
          <w:szCs w:val="28"/>
        </w:rPr>
        <w:lastRenderedPageBreak/>
        <w:t>purchased with agency mon</w:t>
      </w:r>
      <w:r w:rsidR="00665717">
        <w:rPr>
          <w:rFonts w:ascii="Garamond" w:hAnsi="Garamond"/>
          <w:sz w:val="28"/>
          <w:szCs w:val="28"/>
        </w:rPr>
        <w:t>eys</w:t>
      </w:r>
      <w:r w:rsidR="00EB1A4B" w:rsidRPr="003A6D03">
        <w:rPr>
          <w:rFonts w:ascii="Garamond" w:hAnsi="Garamond"/>
          <w:sz w:val="28"/>
          <w:szCs w:val="28"/>
        </w:rPr>
        <w:t xml:space="preserve">. This makes meetings an easy venue to begin to change norms around food in the workplace. </w:t>
      </w:r>
    </w:p>
    <w:p w:rsidR="005C6138" w:rsidRPr="003A6D03" w:rsidRDefault="00226254" w:rsidP="00BD57CE">
      <w:pPr>
        <w:jc w:val="center"/>
        <w:rPr>
          <w:rFonts w:ascii="Garamond" w:hAnsi="Garamond"/>
          <w:i/>
          <w:sz w:val="28"/>
          <w:szCs w:val="28"/>
        </w:rPr>
      </w:pPr>
      <w:r w:rsidRPr="003A6D03">
        <w:rPr>
          <w:rFonts w:ascii="Garamond" w:hAnsi="Garamond"/>
          <w:i/>
          <w:sz w:val="28"/>
          <w:szCs w:val="28"/>
        </w:rPr>
        <w:t>“</w:t>
      </w:r>
      <w:r w:rsidR="005C6138" w:rsidRPr="003A6D03">
        <w:rPr>
          <w:rFonts w:ascii="Garamond" w:hAnsi="Garamond"/>
          <w:i/>
          <w:sz w:val="28"/>
          <w:szCs w:val="28"/>
        </w:rPr>
        <w:t>We</w:t>
      </w:r>
      <w:r w:rsidRPr="003A6D03">
        <w:rPr>
          <w:rFonts w:ascii="Garamond" w:hAnsi="Garamond"/>
          <w:i/>
          <w:sz w:val="28"/>
          <w:szCs w:val="28"/>
        </w:rPr>
        <w:t xml:space="preserve"> did feel</w:t>
      </w:r>
      <w:r w:rsidR="005C6138" w:rsidRPr="003A6D03">
        <w:rPr>
          <w:rFonts w:ascii="Garamond" w:hAnsi="Garamond"/>
          <w:i/>
          <w:sz w:val="28"/>
          <w:szCs w:val="28"/>
        </w:rPr>
        <w:t xml:space="preserve"> that tackling other </w:t>
      </w:r>
      <w:r w:rsidRPr="003A6D03">
        <w:rPr>
          <w:rFonts w:ascii="Garamond" w:hAnsi="Garamond"/>
          <w:i/>
          <w:sz w:val="28"/>
          <w:szCs w:val="28"/>
        </w:rPr>
        <w:t xml:space="preserve">types </w:t>
      </w:r>
      <w:r w:rsidR="005C6138" w:rsidRPr="003A6D03">
        <w:rPr>
          <w:rFonts w:ascii="Garamond" w:hAnsi="Garamond"/>
          <w:i/>
          <w:sz w:val="28"/>
          <w:szCs w:val="28"/>
        </w:rPr>
        <w:t>of food issues at that time would</w:t>
      </w:r>
      <w:r w:rsidRPr="003A6D03">
        <w:rPr>
          <w:rFonts w:ascii="Garamond" w:hAnsi="Garamond"/>
          <w:i/>
          <w:sz w:val="28"/>
          <w:szCs w:val="28"/>
        </w:rPr>
        <w:t xml:space="preserve"> just</w:t>
      </w:r>
      <w:r w:rsidR="005C6138" w:rsidRPr="003A6D03">
        <w:rPr>
          <w:rFonts w:ascii="Garamond" w:hAnsi="Garamond"/>
          <w:i/>
          <w:sz w:val="28"/>
          <w:szCs w:val="28"/>
        </w:rPr>
        <w:t xml:space="preserve"> be more than we could probably handle. </w:t>
      </w:r>
      <w:r w:rsidRPr="003A6D03">
        <w:rPr>
          <w:rFonts w:ascii="Garamond" w:hAnsi="Garamond"/>
          <w:i/>
          <w:sz w:val="28"/>
          <w:szCs w:val="28"/>
        </w:rPr>
        <w:t>So a lot of our reasoning was really based on w</w:t>
      </w:r>
      <w:r w:rsidR="005C6138" w:rsidRPr="003A6D03">
        <w:rPr>
          <w:rFonts w:ascii="Garamond" w:hAnsi="Garamond"/>
          <w:i/>
          <w:sz w:val="28"/>
          <w:szCs w:val="28"/>
        </w:rPr>
        <w:t xml:space="preserve">hat did we think would be accepted and fairly easily implemented given the state of our </w:t>
      </w:r>
      <w:r w:rsidRPr="003A6D03">
        <w:rPr>
          <w:rFonts w:ascii="Garamond" w:hAnsi="Garamond"/>
          <w:i/>
          <w:sz w:val="28"/>
          <w:szCs w:val="28"/>
        </w:rPr>
        <w:t xml:space="preserve">[agency’s] </w:t>
      </w:r>
      <w:r w:rsidR="005C6138" w:rsidRPr="003A6D03">
        <w:rPr>
          <w:rFonts w:ascii="Garamond" w:hAnsi="Garamond"/>
          <w:i/>
          <w:sz w:val="28"/>
          <w:szCs w:val="28"/>
        </w:rPr>
        <w:t>culture?</w:t>
      </w:r>
      <w:r w:rsidRPr="003A6D03">
        <w:rPr>
          <w:rFonts w:ascii="Garamond" w:hAnsi="Garamond"/>
          <w:i/>
          <w:sz w:val="28"/>
          <w:szCs w:val="28"/>
        </w:rPr>
        <w:t>”</w:t>
      </w:r>
      <w:r w:rsidR="00665717">
        <w:rPr>
          <w:rFonts w:ascii="Garamond" w:hAnsi="Garamond"/>
          <w:i/>
          <w:sz w:val="28"/>
          <w:szCs w:val="28"/>
        </w:rPr>
        <w:t xml:space="preserve"> – </w:t>
      </w:r>
      <w:r w:rsidR="00665717" w:rsidRPr="00665717">
        <w:rPr>
          <w:rFonts w:ascii="Garamond" w:hAnsi="Garamond"/>
          <w:sz w:val="28"/>
          <w:szCs w:val="28"/>
        </w:rPr>
        <w:t>Respondent #5</w:t>
      </w:r>
    </w:p>
    <w:p w:rsidR="00295D79" w:rsidRPr="003A6D03" w:rsidRDefault="005C6138" w:rsidP="00E60554">
      <w:pPr>
        <w:rPr>
          <w:rFonts w:ascii="Garamond" w:hAnsi="Garamond"/>
          <w:b/>
          <w:sz w:val="28"/>
          <w:szCs w:val="28"/>
        </w:rPr>
      </w:pPr>
      <w:r w:rsidRPr="003A6D03">
        <w:rPr>
          <w:rFonts w:ascii="Garamond" w:hAnsi="Garamond"/>
          <w:sz w:val="28"/>
          <w:szCs w:val="28"/>
          <w:u w:val="single"/>
        </w:rPr>
        <w:t xml:space="preserve">Importance of </w:t>
      </w:r>
      <w:r w:rsidR="00BD4F08">
        <w:rPr>
          <w:rFonts w:ascii="Garamond" w:hAnsi="Garamond"/>
          <w:sz w:val="28"/>
          <w:szCs w:val="28"/>
          <w:u w:val="single"/>
        </w:rPr>
        <w:t>leadership buy-i</w:t>
      </w:r>
      <w:r w:rsidR="00295D79" w:rsidRPr="003A6D03">
        <w:rPr>
          <w:rFonts w:ascii="Garamond" w:hAnsi="Garamond"/>
          <w:sz w:val="28"/>
          <w:szCs w:val="28"/>
          <w:u w:val="single"/>
        </w:rPr>
        <w:t>n</w:t>
      </w:r>
      <w:r w:rsidR="00191FD5">
        <w:rPr>
          <w:rStyle w:val="FootnoteReference"/>
          <w:rFonts w:ascii="Garamond" w:hAnsi="Garamond"/>
          <w:sz w:val="28"/>
          <w:szCs w:val="28"/>
        </w:rPr>
        <w:t>*</w:t>
      </w:r>
      <w:r w:rsidR="00295D79" w:rsidRPr="003A6D03">
        <w:rPr>
          <w:rFonts w:ascii="Garamond" w:hAnsi="Garamond"/>
          <w:b/>
          <w:sz w:val="28"/>
          <w:szCs w:val="28"/>
        </w:rPr>
        <w:t xml:space="preserve"> </w:t>
      </w:r>
      <w:r w:rsidR="00EB1A4B" w:rsidRPr="003A6D03">
        <w:rPr>
          <w:rFonts w:ascii="Garamond" w:hAnsi="Garamond"/>
          <w:sz w:val="28"/>
          <w:szCs w:val="28"/>
        </w:rPr>
        <w:t>(6 of 6)</w:t>
      </w:r>
    </w:p>
    <w:p w:rsidR="00295D79" w:rsidRPr="003A6D03" w:rsidRDefault="00EB1A4B" w:rsidP="00E60554">
      <w:pPr>
        <w:rPr>
          <w:rFonts w:ascii="Garamond" w:hAnsi="Garamond"/>
          <w:sz w:val="28"/>
          <w:szCs w:val="28"/>
        </w:rPr>
      </w:pPr>
      <w:r w:rsidRPr="003A6D03">
        <w:rPr>
          <w:rFonts w:ascii="Garamond" w:hAnsi="Garamond"/>
          <w:sz w:val="28"/>
          <w:szCs w:val="28"/>
        </w:rPr>
        <w:t xml:space="preserve">When asked about the role of agency leadership in developing healthy meetings policies, all the </w:t>
      </w:r>
      <w:r w:rsidR="00665717">
        <w:rPr>
          <w:rFonts w:ascii="Garamond" w:hAnsi="Garamond"/>
          <w:sz w:val="28"/>
          <w:szCs w:val="28"/>
        </w:rPr>
        <w:t>respondents</w:t>
      </w:r>
      <w:r w:rsidRPr="003A6D03">
        <w:rPr>
          <w:rFonts w:ascii="Garamond" w:hAnsi="Garamond"/>
          <w:sz w:val="28"/>
          <w:szCs w:val="28"/>
        </w:rPr>
        <w:t xml:space="preserve"> immediately emphasized the importance of leadership buy-in in successfully developing and implementing these types of policies. </w:t>
      </w:r>
      <w:r w:rsidR="00086F80" w:rsidRPr="003A6D03">
        <w:rPr>
          <w:rFonts w:ascii="Garamond" w:hAnsi="Garamond"/>
          <w:sz w:val="28"/>
          <w:szCs w:val="28"/>
        </w:rPr>
        <w:t xml:space="preserve">In three cases, agency leaders were cited as a driving force behind developing the policies. In one case, non-supportive leaders were noted as being an obstacle to passing the policy, but perseverance and diplomatic conversations helped change these individual’s attitude toward the policy. In the remaining agencies, leaders were supportive and kept in the loop about the policy development process, while not directly engaged in it. In all cases, the policy had to be approved by the agency leadership and so their support of the policies was critical to successful implementation. </w:t>
      </w:r>
    </w:p>
    <w:p w:rsidR="00192EB0" w:rsidRPr="003A6D03" w:rsidRDefault="005C6138" w:rsidP="00BD57CE">
      <w:pPr>
        <w:jc w:val="center"/>
        <w:rPr>
          <w:rFonts w:ascii="Garamond" w:hAnsi="Garamond"/>
          <w:i/>
          <w:sz w:val="28"/>
          <w:szCs w:val="28"/>
        </w:rPr>
      </w:pPr>
      <w:r w:rsidRPr="003A6D03">
        <w:rPr>
          <w:rFonts w:ascii="Garamond" w:hAnsi="Garamond"/>
          <w:i/>
          <w:sz w:val="28"/>
          <w:szCs w:val="28"/>
        </w:rPr>
        <w:t>“[The director] has always been very firmly behind this. Honestly, without that kind of leadership support, it’s just almost dead in the water. You can hardly do this kind of thing if your bosses aren’t for it.”</w:t>
      </w:r>
      <w:r w:rsidR="00665717">
        <w:rPr>
          <w:rFonts w:ascii="Garamond" w:hAnsi="Garamond"/>
          <w:i/>
          <w:sz w:val="28"/>
          <w:szCs w:val="28"/>
        </w:rPr>
        <w:t xml:space="preserve"> – </w:t>
      </w:r>
      <w:r w:rsidR="00665717" w:rsidRPr="00665717">
        <w:rPr>
          <w:rFonts w:ascii="Garamond" w:hAnsi="Garamond"/>
          <w:sz w:val="28"/>
          <w:szCs w:val="28"/>
        </w:rPr>
        <w:t>Respondent #5</w:t>
      </w:r>
    </w:p>
    <w:p w:rsidR="00761D11" w:rsidRPr="00BD4F08" w:rsidRDefault="00761D11" w:rsidP="00FA652B">
      <w:pPr>
        <w:pStyle w:val="ListParagraph"/>
        <w:ind w:left="0"/>
        <w:rPr>
          <w:rFonts w:asciiTheme="majorHAnsi" w:hAnsiTheme="majorHAnsi" w:cstheme="majorHAnsi"/>
          <w:b/>
          <w:sz w:val="28"/>
          <w:szCs w:val="28"/>
        </w:rPr>
      </w:pPr>
      <w:r w:rsidRPr="00BD4F08">
        <w:rPr>
          <w:rFonts w:asciiTheme="majorHAnsi" w:hAnsiTheme="majorHAnsi" w:cstheme="majorHAnsi"/>
          <w:b/>
          <w:sz w:val="28"/>
          <w:szCs w:val="28"/>
        </w:rPr>
        <w:t>Challenges</w:t>
      </w:r>
      <w:r w:rsidR="00BD4F08" w:rsidRPr="00BD4F08">
        <w:rPr>
          <w:rFonts w:asciiTheme="majorHAnsi" w:hAnsiTheme="majorHAnsi" w:cstheme="majorHAnsi"/>
          <w:b/>
          <w:sz w:val="28"/>
          <w:szCs w:val="28"/>
        </w:rPr>
        <w:t>/b</w:t>
      </w:r>
      <w:r w:rsidR="00E60554" w:rsidRPr="00BD4F08">
        <w:rPr>
          <w:rFonts w:asciiTheme="majorHAnsi" w:hAnsiTheme="majorHAnsi" w:cstheme="majorHAnsi"/>
          <w:b/>
          <w:sz w:val="28"/>
          <w:szCs w:val="28"/>
        </w:rPr>
        <w:t>arriers</w:t>
      </w:r>
    </w:p>
    <w:p w:rsidR="00BB4605" w:rsidRPr="003A6D03" w:rsidRDefault="00BB4605" w:rsidP="00FA652B">
      <w:pPr>
        <w:pStyle w:val="ListParagraph"/>
        <w:ind w:left="0"/>
        <w:rPr>
          <w:rFonts w:ascii="Garamond" w:hAnsi="Garamond"/>
          <w:sz w:val="28"/>
          <w:szCs w:val="28"/>
        </w:rPr>
      </w:pPr>
      <w:r w:rsidRPr="003A6D03">
        <w:rPr>
          <w:rFonts w:ascii="Garamond" w:hAnsi="Garamond"/>
          <w:sz w:val="28"/>
          <w:szCs w:val="28"/>
        </w:rPr>
        <w:t>The following themes all relate to issues that came up as obstacles to developing and implementing healthy meetings policies.</w:t>
      </w:r>
    </w:p>
    <w:p w:rsidR="00BB4605" w:rsidRPr="003A6D03" w:rsidRDefault="00BD4F08" w:rsidP="00A36683">
      <w:pPr>
        <w:pStyle w:val="ListParagraph"/>
        <w:ind w:left="0"/>
        <w:rPr>
          <w:rFonts w:ascii="Garamond" w:hAnsi="Garamond"/>
          <w:sz w:val="28"/>
          <w:szCs w:val="28"/>
        </w:rPr>
      </w:pPr>
      <w:r>
        <w:rPr>
          <w:rFonts w:ascii="Garamond" w:hAnsi="Garamond"/>
          <w:sz w:val="28"/>
          <w:szCs w:val="28"/>
          <w:u w:val="single"/>
        </w:rPr>
        <w:t>Healthy food costs m</w:t>
      </w:r>
      <w:r w:rsidR="00E60554" w:rsidRPr="003A6D03">
        <w:rPr>
          <w:rFonts w:ascii="Garamond" w:hAnsi="Garamond"/>
          <w:sz w:val="28"/>
          <w:szCs w:val="28"/>
          <w:u w:val="single"/>
        </w:rPr>
        <w:t>ore</w:t>
      </w:r>
      <w:r w:rsidR="00191FD5" w:rsidRPr="002023D9">
        <w:rPr>
          <w:rStyle w:val="FootnoteReference"/>
          <w:rFonts w:ascii="Garamond" w:hAnsi="Garamond"/>
          <w:sz w:val="28"/>
          <w:szCs w:val="28"/>
        </w:rPr>
        <w:footnoteReference w:id="2"/>
      </w:r>
      <w:r w:rsidR="00BB4605" w:rsidRPr="003A6D03">
        <w:rPr>
          <w:rFonts w:ascii="Garamond" w:hAnsi="Garamond"/>
          <w:sz w:val="28"/>
          <w:szCs w:val="28"/>
        </w:rPr>
        <w:t xml:space="preserve"> (2 of 6)</w:t>
      </w:r>
    </w:p>
    <w:p w:rsidR="00A36683" w:rsidRPr="003A6D03" w:rsidRDefault="00BB4605" w:rsidP="00BB4605">
      <w:pPr>
        <w:pStyle w:val="ListParagraph"/>
        <w:ind w:left="0"/>
        <w:rPr>
          <w:rFonts w:ascii="Garamond" w:hAnsi="Garamond"/>
          <w:sz w:val="28"/>
          <w:szCs w:val="28"/>
        </w:rPr>
      </w:pPr>
      <w:r w:rsidRPr="003A6D03">
        <w:rPr>
          <w:rFonts w:ascii="Garamond" w:hAnsi="Garamond"/>
          <w:sz w:val="28"/>
          <w:szCs w:val="28"/>
        </w:rPr>
        <w:t>Notably,</w:t>
      </w:r>
      <w:r w:rsidR="00CA172D" w:rsidRPr="003A6D03">
        <w:rPr>
          <w:rFonts w:ascii="Garamond" w:hAnsi="Garamond"/>
          <w:sz w:val="28"/>
          <w:szCs w:val="28"/>
        </w:rPr>
        <w:t xml:space="preserve"> the </w:t>
      </w:r>
      <w:r w:rsidRPr="003A6D03">
        <w:rPr>
          <w:rFonts w:ascii="Garamond" w:hAnsi="Garamond"/>
          <w:sz w:val="28"/>
          <w:szCs w:val="28"/>
        </w:rPr>
        <w:t xml:space="preserve">two </w:t>
      </w:r>
      <w:r w:rsidR="00665717">
        <w:rPr>
          <w:rFonts w:ascii="Garamond" w:hAnsi="Garamond"/>
          <w:sz w:val="28"/>
          <w:szCs w:val="28"/>
        </w:rPr>
        <w:t>respondents</w:t>
      </w:r>
      <w:r w:rsidRPr="003A6D03">
        <w:rPr>
          <w:rFonts w:ascii="Garamond" w:hAnsi="Garamond"/>
          <w:sz w:val="28"/>
          <w:szCs w:val="28"/>
        </w:rPr>
        <w:t xml:space="preserve"> that brought up this </w:t>
      </w:r>
      <w:r w:rsidR="004A5AFA" w:rsidRPr="003A6D03">
        <w:rPr>
          <w:rFonts w:ascii="Garamond" w:hAnsi="Garamond"/>
          <w:sz w:val="28"/>
          <w:szCs w:val="28"/>
        </w:rPr>
        <w:t xml:space="preserve">challenge </w:t>
      </w:r>
      <w:r w:rsidRPr="003A6D03">
        <w:rPr>
          <w:rFonts w:ascii="Garamond" w:hAnsi="Garamond"/>
          <w:sz w:val="28"/>
          <w:szCs w:val="28"/>
        </w:rPr>
        <w:t xml:space="preserve">are the ones whose </w:t>
      </w:r>
      <w:r w:rsidR="00665717">
        <w:rPr>
          <w:rFonts w:ascii="Garamond" w:hAnsi="Garamond"/>
          <w:sz w:val="28"/>
          <w:szCs w:val="28"/>
        </w:rPr>
        <w:t xml:space="preserve">agencies’ </w:t>
      </w:r>
      <w:r w:rsidRPr="003A6D03">
        <w:rPr>
          <w:rFonts w:ascii="Garamond" w:hAnsi="Garamond"/>
          <w:sz w:val="28"/>
          <w:szCs w:val="28"/>
        </w:rPr>
        <w:t xml:space="preserve">policies place tighter standards on the kinds of food that can be served at meetings (as opposed to simply providing healthy options alongside unhealthy ones). This correlation suggests that when trying to abide by stricter nutritional </w:t>
      </w:r>
      <w:r w:rsidR="004A5AFA" w:rsidRPr="003A6D03">
        <w:rPr>
          <w:rFonts w:ascii="Garamond" w:hAnsi="Garamond"/>
          <w:sz w:val="28"/>
          <w:szCs w:val="28"/>
        </w:rPr>
        <w:t>standards,</w:t>
      </w:r>
      <w:r w:rsidRPr="003A6D03">
        <w:rPr>
          <w:rFonts w:ascii="Garamond" w:hAnsi="Garamond"/>
          <w:sz w:val="28"/>
          <w:szCs w:val="28"/>
        </w:rPr>
        <w:t xml:space="preserve"> budgetary constraints need to be taken into account. </w:t>
      </w:r>
    </w:p>
    <w:p w:rsidR="00E60554" w:rsidRPr="003A6D03" w:rsidRDefault="00BD4F08" w:rsidP="00A36683">
      <w:pPr>
        <w:pStyle w:val="ListParagraph"/>
        <w:ind w:left="0"/>
        <w:rPr>
          <w:rFonts w:ascii="Garamond" w:hAnsi="Garamond"/>
          <w:i/>
          <w:sz w:val="28"/>
          <w:szCs w:val="28"/>
          <w:vertAlign w:val="superscript"/>
        </w:rPr>
      </w:pPr>
      <w:r>
        <w:rPr>
          <w:rFonts w:ascii="Garamond" w:hAnsi="Garamond"/>
          <w:sz w:val="28"/>
          <w:szCs w:val="28"/>
          <w:u w:val="single"/>
        </w:rPr>
        <w:lastRenderedPageBreak/>
        <w:t>We’re not the food p</w:t>
      </w:r>
      <w:r w:rsidR="00AD3CA4" w:rsidRPr="003A6D03">
        <w:rPr>
          <w:rFonts w:ascii="Garamond" w:hAnsi="Garamond"/>
          <w:sz w:val="28"/>
          <w:szCs w:val="28"/>
          <w:u w:val="single"/>
        </w:rPr>
        <w:t>olice</w:t>
      </w:r>
      <w:r w:rsidR="00191FD5" w:rsidRPr="00191FD5">
        <w:rPr>
          <w:rFonts w:ascii="Garamond" w:hAnsi="Garamond"/>
          <w:i/>
          <w:sz w:val="28"/>
          <w:szCs w:val="28"/>
          <w:vertAlign w:val="superscript"/>
        </w:rPr>
        <w:t>*</w:t>
      </w:r>
      <w:r w:rsidR="00191FD5" w:rsidRPr="00191FD5">
        <w:rPr>
          <w:rFonts w:ascii="Garamond" w:hAnsi="Garamond"/>
          <w:sz w:val="28"/>
          <w:szCs w:val="28"/>
          <w:vertAlign w:val="superscript"/>
        </w:rPr>
        <w:t>†</w:t>
      </w:r>
      <w:r w:rsidR="00AD3CA4" w:rsidRPr="003A6D03">
        <w:rPr>
          <w:rFonts w:ascii="Garamond" w:hAnsi="Garamond"/>
          <w:sz w:val="28"/>
          <w:szCs w:val="28"/>
        </w:rPr>
        <w:t xml:space="preserve"> </w:t>
      </w:r>
      <w:r w:rsidR="00CA172D" w:rsidRPr="003A6D03">
        <w:rPr>
          <w:rFonts w:ascii="Garamond" w:hAnsi="Garamond"/>
          <w:sz w:val="28"/>
          <w:szCs w:val="28"/>
        </w:rPr>
        <w:t>(5 of 6)</w:t>
      </w:r>
    </w:p>
    <w:p w:rsidR="00CD79A1" w:rsidRPr="003A6D03" w:rsidRDefault="00CD79A1" w:rsidP="00A36683">
      <w:pPr>
        <w:pStyle w:val="ListParagraph"/>
        <w:ind w:left="0"/>
        <w:rPr>
          <w:rFonts w:ascii="Garamond" w:hAnsi="Garamond"/>
          <w:sz w:val="28"/>
          <w:szCs w:val="28"/>
        </w:rPr>
      </w:pPr>
      <w:r w:rsidRPr="003A6D03">
        <w:rPr>
          <w:rFonts w:ascii="Garamond" w:hAnsi="Garamond"/>
          <w:sz w:val="28"/>
          <w:szCs w:val="28"/>
        </w:rPr>
        <w:t xml:space="preserve">A challenge cited </w:t>
      </w:r>
      <w:r w:rsidR="004A5AFA" w:rsidRPr="003A6D03">
        <w:rPr>
          <w:rFonts w:ascii="Garamond" w:hAnsi="Garamond"/>
          <w:sz w:val="28"/>
          <w:szCs w:val="28"/>
        </w:rPr>
        <w:t>in</w:t>
      </w:r>
      <w:r w:rsidRPr="003A6D03">
        <w:rPr>
          <w:rFonts w:ascii="Garamond" w:hAnsi="Garamond"/>
          <w:sz w:val="28"/>
          <w:szCs w:val="28"/>
        </w:rPr>
        <w:t xml:space="preserve"> the majority of the interviews was the issue of personal choice and how this played into employees’ attitudes towards a policy that changes what types of foods are made available to them. Public perceptions of “nanny state” policies were mentioned as a factor behind these attitudes and agencies spoke about the importance of anticipating pushback based</w:t>
      </w:r>
      <w:r w:rsidR="00665717">
        <w:rPr>
          <w:rFonts w:ascii="Garamond" w:hAnsi="Garamond"/>
          <w:sz w:val="28"/>
          <w:szCs w:val="28"/>
        </w:rPr>
        <w:t xml:space="preserve"> on these perceptions. Overall, respondents</w:t>
      </w:r>
      <w:r w:rsidRPr="003A6D03">
        <w:rPr>
          <w:rFonts w:ascii="Garamond" w:hAnsi="Garamond"/>
          <w:sz w:val="28"/>
          <w:szCs w:val="28"/>
        </w:rPr>
        <w:t xml:space="preserve"> reported that the best ways to address these concerns were to 1) provide more food options rather than less, 2) emphasize health promotion and the employer’s desire to support its staff by providing healthful options (making the healthy choice the easy choice), and 3) </w:t>
      </w:r>
      <w:r w:rsidR="004A5AFA" w:rsidRPr="003A6D03">
        <w:rPr>
          <w:rFonts w:ascii="Garamond" w:hAnsi="Garamond"/>
          <w:sz w:val="28"/>
          <w:szCs w:val="28"/>
        </w:rPr>
        <w:t>frame</w:t>
      </w:r>
      <w:r w:rsidRPr="003A6D03">
        <w:rPr>
          <w:rFonts w:ascii="Garamond" w:hAnsi="Garamond"/>
          <w:sz w:val="28"/>
          <w:szCs w:val="28"/>
        </w:rPr>
        <w:t xml:space="preserve"> promotion of the policy in the best use of taxpayer dollars and remind employees that they are not restricted in their own purchases or what kind of food they choose to bring for themselves.  </w:t>
      </w:r>
    </w:p>
    <w:p w:rsidR="00FA652B" w:rsidRPr="003A6D03" w:rsidRDefault="00FA652B" w:rsidP="00BD57CE">
      <w:pPr>
        <w:jc w:val="center"/>
        <w:rPr>
          <w:rFonts w:ascii="Garamond" w:hAnsi="Garamond"/>
          <w:i/>
          <w:sz w:val="28"/>
          <w:szCs w:val="28"/>
        </w:rPr>
      </w:pPr>
      <w:r w:rsidRPr="003A6D03">
        <w:rPr>
          <w:rFonts w:ascii="Garamond" w:hAnsi="Garamond"/>
          <w:i/>
          <w:sz w:val="28"/>
          <w:szCs w:val="28"/>
        </w:rPr>
        <w:t>“We don’t want to reinforce that there’s any kind of negative impact, all we’re trying to do is provide healthier options for people and make it a positive and friendly environment for people who are trying to do the best thing for themselves and their own wellness. We’re trying to make that easier for people and not trying to take anything away from them</w:t>
      </w:r>
      <w:r w:rsidR="00FD2C5A">
        <w:rPr>
          <w:rFonts w:ascii="Garamond" w:hAnsi="Garamond"/>
          <w:i/>
          <w:sz w:val="28"/>
          <w:szCs w:val="28"/>
        </w:rPr>
        <w:t>.</w:t>
      </w:r>
      <w:r w:rsidRPr="003A6D03">
        <w:rPr>
          <w:rFonts w:ascii="Garamond" w:hAnsi="Garamond"/>
          <w:i/>
          <w:sz w:val="28"/>
          <w:szCs w:val="28"/>
        </w:rPr>
        <w:t>”</w:t>
      </w:r>
      <w:r w:rsidR="00665717">
        <w:rPr>
          <w:rFonts w:ascii="Garamond" w:hAnsi="Garamond"/>
          <w:i/>
          <w:sz w:val="28"/>
          <w:szCs w:val="28"/>
        </w:rPr>
        <w:t xml:space="preserve"> – </w:t>
      </w:r>
      <w:r w:rsidR="00665717" w:rsidRPr="00665717">
        <w:rPr>
          <w:rFonts w:ascii="Garamond" w:hAnsi="Garamond"/>
          <w:sz w:val="28"/>
          <w:szCs w:val="28"/>
        </w:rPr>
        <w:t>Respondent #1</w:t>
      </w:r>
    </w:p>
    <w:p w:rsidR="00A36683" w:rsidRPr="003A6D03" w:rsidRDefault="002F0298" w:rsidP="00F64068">
      <w:pPr>
        <w:jc w:val="center"/>
        <w:rPr>
          <w:rFonts w:ascii="Garamond" w:hAnsi="Garamond"/>
          <w:i/>
          <w:sz w:val="28"/>
          <w:szCs w:val="28"/>
        </w:rPr>
      </w:pPr>
      <w:r w:rsidRPr="003A6D03">
        <w:rPr>
          <w:rFonts w:ascii="Garamond" w:hAnsi="Garamond"/>
          <w:i/>
          <w:sz w:val="28"/>
          <w:szCs w:val="28"/>
        </w:rPr>
        <w:t xml:space="preserve">“[Healthy meetings] was kind of our first go at how to use </w:t>
      </w:r>
      <w:r w:rsidR="00A76620" w:rsidRPr="003A6D03">
        <w:rPr>
          <w:rFonts w:ascii="Garamond" w:hAnsi="Garamond"/>
          <w:i/>
          <w:sz w:val="28"/>
          <w:szCs w:val="28"/>
        </w:rPr>
        <w:t xml:space="preserve">public </w:t>
      </w:r>
      <w:r w:rsidRPr="003A6D03">
        <w:rPr>
          <w:rFonts w:ascii="Garamond" w:hAnsi="Garamond"/>
          <w:i/>
          <w:sz w:val="28"/>
          <w:szCs w:val="28"/>
        </w:rPr>
        <w:t>dollars in a way that would really model what we’re trying to do…The leverage point was that we’re not asking for people to do this with their personal money, on their own personal meals and lunches. What we’re saying is that with government money, we’re going to start to shift the social norm in the ways in which we spend it.”</w:t>
      </w:r>
      <w:r w:rsidR="00665717">
        <w:rPr>
          <w:rFonts w:ascii="Garamond" w:hAnsi="Garamond"/>
          <w:i/>
          <w:sz w:val="28"/>
          <w:szCs w:val="28"/>
        </w:rPr>
        <w:t xml:space="preserve"> </w:t>
      </w:r>
      <w:r w:rsidR="00F64068">
        <w:rPr>
          <w:rFonts w:ascii="Garamond" w:hAnsi="Garamond"/>
          <w:i/>
          <w:sz w:val="28"/>
          <w:szCs w:val="28"/>
        </w:rPr>
        <w:t xml:space="preserve">     </w:t>
      </w:r>
      <w:r w:rsidR="00665717">
        <w:rPr>
          <w:rFonts w:ascii="Garamond" w:hAnsi="Garamond"/>
          <w:i/>
          <w:sz w:val="28"/>
          <w:szCs w:val="28"/>
        </w:rPr>
        <w:t xml:space="preserve">– </w:t>
      </w:r>
      <w:r w:rsidR="00665717" w:rsidRPr="00665717">
        <w:rPr>
          <w:rFonts w:ascii="Garamond" w:hAnsi="Garamond"/>
          <w:sz w:val="28"/>
          <w:szCs w:val="28"/>
        </w:rPr>
        <w:t>Respondent #3</w:t>
      </w:r>
    </w:p>
    <w:p w:rsidR="00E60554" w:rsidRPr="003A6D03" w:rsidRDefault="00FD2C5A" w:rsidP="00A36683">
      <w:pPr>
        <w:pStyle w:val="ListParagraph"/>
        <w:ind w:left="0"/>
        <w:rPr>
          <w:rFonts w:ascii="Garamond" w:hAnsi="Garamond"/>
          <w:i/>
          <w:sz w:val="28"/>
          <w:szCs w:val="28"/>
        </w:rPr>
      </w:pPr>
      <w:r>
        <w:rPr>
          <w:rFonts w:ascii="Garamond" w:hAnsi="Garamond"/>
          <w:sz w:val="28"/>
          <w:szCs w:val="28"/>
          <w:u w:val="single"/>
        </w:rPr>
        <w:t>(</w:t>
      </w:r>
      <w:r w:rsidR="00D53D61">
        <w:rPr>
          <w:rFonts w:ascii="Garamond" w:hAnsi="Garamond"/>
          <w:sz w:val="28"/>
          <w:szCs w:val="28"/>
          <w:u w:val="single"/>
        </w:rPr>
        <w:t>Debunking</w:t>
      </w:r>
      <w:r>
        <w:rPr>
          <w:rFonts w:ascii="Garamond" w:hAnsi="Garamond"/>
          <w:sz w:val="28"/>
          <w:szCs w:val="28"/>
          <w:u w:val="single"/>
        </w:rPr>
        <w:t>)</w:t>
      </w:r>
      <w:r w:rsidR="00A36683" w:rsidRPr="003A6D03">
        <w:rPr>
          <w:rFonts w:ascii="Garamond" w:hAnsi="Garamond"/>
          <w:sz w:val="28"/>
          <w:szCs w:val="28"/>
          <w:u w:val="single"/>
        </w:rPr>
        <w:t xml:space="preserve"> </w:t>
      </w:r>
      <w:r w:rsidR="00D53D61">
        <w:rPr>
          <w:rFonts w:ascii="Garamond" w:hAnsi="Garamond"/>
          <w:sz w:val="28"/>
          <w:szCs w:val="28"/>
          <w:u w:val="single"/>
        </w:rPr>
        <w:t>food as an i</w:t>
      </w:r>
      <w:r w:rsidR="00FF718B" w:rsidRPr="003A6D03">
        <w:rPr>
          <w:rFonts w:ascii="Garamond" w:hAnsi="Garamond"/>
          <w:sz w:val="28"/>
          <w:szCs w:val="28"/>
          <w:u w:val="single"/>
        </w:rPr>
        <w:t>ncentive</w:t>
      </w:r>
      <w:r w:rsidR="00FF718B" w:rsidRPr="003A6D03">
        <w:rPr>
          <w:rFonts w:ascii="Garamond" w:hAnsi="Garamond"/>
          <w:sz w:val="28"/>
          <w:szCs w:val="28"/>
        </w:rPr>
        <w:t xml:space="preserve"> </w:t>
      </w:r>
      <w:r w:rsidR="000A54B9" w:rsidRPr="003A6D03">
        <w:rPr>
          <w:rFonts w:ascii="Garamond" w:hAnsi="Garamond"/>
          <w:sz w:val="28"/>
          <w:szCs w:val="28"/>
        </w:rPr>
        <w:t>(2 of 6)</w:t>
      </w:r>
    </w:p>
    <w:p w:rsidR="00A76620" w:rsidRPr="003A6D03" w:rsidRDefault="00A76620" w:rsidP="002F0298">
      <w:pPr>
        <w:rPr>
          <w:rFonts w:ascii="Garamond" w:hAnsi="Garamond"/>
          <w:sz w:val="28"/>
          <w:szCs w:val="28"/>
        </w:rPr>
      </w:pPr>
      <w:r w:rsidRPr="003A6D03">
        <w:rPr>
          <w:rFonts w:ascii="Garamond" w:hAnsi="Garamond"/>
          <w:sz w:val="28"/>
          <w:szCs w:val="28"/>
        </w:rPr>
        <w:t xml:space="preserve">Two </w:t>
      </w:r>
      <w:r w:rsidR="00665717">
        <w:rPr>
          <w:rFonts w:ascii="Garamond" w:hAnsi="Garamond"/>
          <w:sz w:val="28"/>
          <w:szCs w:val="28"/>
        </w:rPr>
        <w:t>respondents</w:t>
      </w:r>
      <w:r w:rsidRPr="003A6D03">
        <w:rPr>
          <w:rFonts w:ascii="Garamond" w:hAnsi="Garamond"/>
          <w:sz w:val="28"/>
          <w:szCs w:val="28"/>
        </w:rPr>
        <w:t xml:space="preserve"> whose policies prevent food from being served at short meetings or those occurring between mealtimes noted that during the policy development process one of the concerns that came up was that food is often used as an incentive for meeting attendance</w:t>
      </w:r>
      <w:r w:rsidR="00FD2C5A">
        <w:rPr>
          <w:rFonts w:ascii="Garamond" w:hAnsi="Garamond"/>
          <w:sz w:val="28"/>
          <w:szCs w:val="28"/>
        </w:rPr>
        <w:t>.</w:t>
      </w:r>
      <w:r w:rsidR="00E94253">
        <w:rPr>
          <w:rFonts w:ascii="Garamond" w:hAnsi="Garamond"/>
          <w:sz w:val="28"/>
          <w:szCs w:val="28"/>
        </w:rPr>
        <w:t xml:space="preserve"> T</w:t>
      </w:r>
      <w:r w:rsidRPr="003A6D03">
        <w:rPr>
          <w:rFonts w:ascii="Garamond" w:hAnsi="Garamond"/>
          <w:sz w:val="28"/>
          <w:szCs w:val="28"/>
        </w:rPr>
        <w:t xml:space="preserve">he </w:t>
      </w:r>
      <w:r w:rsidR="00665717">
        <w:rPr>
          <w:rFonts w:ascii="Garamond" w:hAnsi="Garamond"/>
          <w:sz w:val="28"/>
          <w:szCs w:val="28"/>
        </w:rPr>
        <w:t>respondents</w:t>
      </w:r>
      <w:r w:rsidRPr="003A6D03">
        <w:rPr>
          <w:rFonts w:ascii="Garamond" w:hAnsi="Garamond"/>
          <w:sz w:val="28"/>
          <w:szCs w:val="28"/>
        </w:rPr>
        <w:t xml:space="preserve"> noted that when foods were removed from certain meetings, participation did not change</w:t>
      </w:r>
      <w:r w:rsidR="00E94253">
        <w:rPr>
          <w:rFonts w:ascii="Garamond" w:hAnsi="Garamond"/>
          <w:sz w:val="28"/>
          <w:szCs w:val="28"/>
        </w:rPr>
        <w:t>,</w:t>
      </w:r>
      <w:r w:rsidRPr="003A6D03">
        <w:rPr>
          <w:rFonts w:ascii="Garamond" w:hAnsi="Garamond"/>
          <w:sz w:val="28"/>
          <w:szCs w:val="28"/>
        </w:rPr>
        <w:t xml:space="preserve"> and suggested that there should be more focus on the importance of the meeting content than </w:t>
      </w:r>
      <w:r w:rsidR="004A5AFA" w:rsidRPr="003A6D03">
        <w:rPr>
          <w:rFonts w:ascii="Garamond" w:hAnsi="Garamond"/>
          <w:sz w:val="28"/>
          <w:szCs w:val="28"/>
        </w:rPr>
        <w:t xml:space="preserve">on </w:t>
      </w:r>
      <w:r w:rsidRPr="003A6D03">
        <w:rPr>
          <w:rFonts w:ascii="Garamond" w:hAnsi="Garamond"/>
          <w:sz w:val="28"/>
          <w:szCs w:val="28"/>
        </w:rPr>
        <w:t xml:space="preserve">whether or not food is served.    </w:t>
      </w:r>
    </w:p>
    <w:p w:rsidR="00A76620" w:rsidRPr="003A6D03" w:rsidRDefault="00FD2C5A" w:rsidP="00BD57CE">
      <w:pPr>
        <w:jc w:val="center"/>
        <w:rPr>
          <w:rFonts w:ascii="Garamond" w:hAnsi="Garamond"/>
          <w:i/>
          <w:sz w:val="28"/>
          <w:szCs w:val="28"/>
        </w:rPr>
      </w:pPr>
      <w:r w:rsidRPr="003A6D03" w:rsidDel="00FD2C5A">
        <w:rPr>
          <w:rFonts w:ascii="Garamond" w:hAnsi="Garamond"/>
          <w:i/>
          <w:sz w:val="28"/>
          <w:szCs w:val="28"/>
        </w:rPr>
        <w:t xml:space="preserve"> </w:t>
      </w:r>
      <w:r w:rsidR="000A54B9" w:rsidRPr="003A6D03">
        <w:rPr>
          <w:rFonts w:ascii="Garamond" w:hAnsi="Garamond"/>
          <w:i/>
          <w:sz w:val="28"/>
          <w:szCs w:val="28"/>
        </w:rPr>
        <w:t>“</w:t>
      </w:r>
      <w:r w:rsidR="00A76620" w:rsidRPr="003A6D03">
        <w:rPr>
          <w:rFonts w:ascii="Garamond" w:hAnsi="Garamond"/>
          <w:i/>
          <w:sz w:val="28"/>
          <w:szCs w:val="28"/>
        </w:rPr>
        <w:t>Some</w:t>
      </w:r>
      <w:r w:rsidR="000A54B9" w:rsidRPr="003A6D03">
        <w:rPr>
          <w:rFonts w:ascii="Garamond" w:hAnsi="Garamond"/>
          <w:i/>
          <w:sz w:val="28"/>
          <w:szCs w:val="28"/>
        </w:rPr>
        <w:t xml:space="preserve"> people who are cultivating community partnerships feel that if they don’t provide food, nobody will come…I was trying to suggest that we need to hold firm… if you think the only way you’re going </w:t>
      </w:r>
      <w:r w:rsidR="000A54B9" w:rsidRPr="003A6D03">
        <w:rPr>
          <w:rFonts w:ascii="Garamond" w:hAnsi="Garamond"/>
          <w:i/>
          <w:sz w:val="28"/>
          <w:szCs w:val="28"/>
        </w:rPr>
        <w:lastRenderedPageBreak/>
        <w:t>to get people there is with food, then maybe there’s a bigger problem. Although I do understand that it is a cultural thing in some cases.”</w:t>
      </w:r>
      <w:r w:rsidR="00665717">
        <w:rPr>
          <w:rFonts w:ascii="Garamond" w:hAnsi="Garamond"/>
          <w:i/>
          <w:sz w:val="28"/>
          <w:szCs w:val="28"/>
        </w:rPr>
        <w:t xml:space="preserve"> – </w:t>
      </w:r>
      <w:r w:rsidR="00665717" w:rsidRPr="00665717">
        <w:rPr>
          <w:rFonts w:ascii="Garamond" w:hAnsi="Garamond"/>
          <w:sz w:val="28"/>
          <w:szCs w:val="28"/>
        </w:rPr>
        <w:t>Respondent #5</w:t>
      </w:r>
    </w:p>
    <w:p w:rsidR="00FA652B" w:rsidRPr="003A6D03" w:rsidRDefault="00D53D61" w:rsidP="00A36683">
      <w:pPr>
        <w:pStyle w:val="ListParagraph"/>
        <w:ind w:left="0"/>
        <w:rPr>
          <w:rFonts w:ascii="Garamond" w:hAnsi="Garamond"/>
          <w:sz w:val="28"/>
          <w:szCs w:val="28"/>
        </w:rPr>
      </w:pPr>
      <w:r>
        <w:rPr>
          <w:rFonts w:ascii="Garamond" w:hAnsi="Garamond"/>
          <w:sz w:val="28"/>
          <w:szCs w:val="28"/>
          <w:u w:val="single"/>
        </w:rPr>
        <w:t xml:space="preserve">Misperceptions about </w:t>
      </w:r>
      <w:r w:rsidR="00FD2C5A">
        <w:rPr>
          <w:rFonts w:ascii="Garamond" w:hAnsi="Garamond"/>
          <w:sz w:val="28"/>
          <w:szCs w:val="28"/>
          <w:u w:val="single"/>
        </w:rPr>
        <w:t xml:space="preserve">what constitutes </w:t>
      </w:r>
      <w:r>
        <w:rPr>
          <w:rFonts w:ascii="Garamond" w:hAnsi="Garamond"/>
          <w:sz w:val="28"/>
          <w:szCs w:val="28"/>
          <w:u w:val="single"/>
        </w:rPr>
        <w:t>healthy f</w:t>
      </w:r>
      <w:r w:rsidR="00FA652B" w:rsidRPr="003A6D03">
        <w:rPr>
          <w:rFonts w:ascii="Garamond" w:hAnsi="Garamond"/>
          <w:sz w:val="28"/>
          <w:szCs w:val="28"/>
          <w:u w:val="single"/>
        </w:rPr>
        <w:t>ood</w:t>
      </w:r>
      <w:r w:rsidR="002023D9">
        <w:rPr>
          <w:rFonts w:ascii="Garamond" w:hAnsi="Garamond"/>
          <w:sz w:val="28"/>
          <w:szCs w:val="28"/>
          <w:vertAlign w:val="superscript"/>
        </w:rPr>
        <w:t>†</w:t>
      </w:r>
      <w:r w:rsidR="00FA652B" w:rsidRPr="003A6D03">
        <w:rPr>
          <w:rFonts w:ascii="Garamond" w:hAnsi="Garamond"/>
          <w:i/>
          <w:sz w:val="28"/>
          <w:szCs w:val="28"/>
        </w:rPr>
        <w:t xml:space="preserve"> </w:t>
      </w:r>
      <w:r w:rsidR="002347F6" w:rsidRPr="003A6D03">
        <w:rPr>
          <w:rFonts w:ascii="Garamond" w:hAnsi="Garamond"/>
          <w:sz w:val="28"/>
          <w:szCs w:val="28"/>
        </w:rPr>
        <w:t>(3 of 6</w:t>
      </w:r>
      <w:r w:rsidR="001F34D9" w:rsidRPr="003A6D03">
        <w:rPr>
          <w:rFonts w:ascii="Garamond" w:hAnsi="Garamond"/>
          <w:sz w:val="28"/>
          <w:szCs w:val="28"/>
        </w:rPr>
        <w:t>)</w:t>
      </w:r>
    </w:p>
    <w:p w:rsidR="00457B52" w:rsidRPr="003A6D03" w:rsidRDefault="00457B52" w:rsidP="000A54B9">
      <w:pPr>
        <w:rPr>
          <w:rFonts w:ascii="Garamond" w:hAnsi="Garamond"/>
          <w:sz w:val="28"/>
          <w:szCs w:val="28"/>
        </w:rPr>
      </w:pPr>
      <w:r w:rsidRPr="003A6D03">
        <w:rPr>
          <w:rFonts w:ascii="Garamond" w:hAnsi="Garamond"/>
          <w:sz w:val="28"/>
          <w:szCs w:val="28"/>
        </w:rPr>
        <w:t xml:space="preserve">This theme reflects the fact that the term “healthy food” can mean different things to different people. Without adequate education and definition of this term, implementation of healthy meetings policies can be hampered. </w:t>
      </w:r>
      <w:r w:rsidR="00665717">
        <w:rPr>
          <w:rFonts w:ascii="Garamond" w:hAnsi="Garamond"/>
          <w:sz w:val="28"/>
          <w:szCs w:val="28"/>
        </w:rPr>
        <w:t>Respondents</w:t>
      </w:r>
      <w:r w:rsidRPr="003A6D03">
        <w:rPr>
          <w:rFonts w:ascii="Garamond" w:hAnsi="Garamond"/>
          <w:sz w:val="28"/>
          <w:szCs w:val="28"/>
        </w:rPr>
        <w:t xml:space="preserve"> mentioned that they encountered employees who were under the impression that they were providing healthy food and promoting health, when in fact the foods they were serving were still high in fat, sugar</w:t>
      </w:r>
      <w:r w:rsidR="00665717">
        <w:rPr>
          <w:rFonts w:ascii="Garamond" w:hAnsi="Garamond"/>
          <w:sz w:val="28"/>
          <w:szCs w:val="28"/>
        </w:rPr>
        <w:t xml:space="preserve"> or sodium.</w:t>
      </w:r>
    </w:p>
    <w:p w:rsidR="002347F6" w:rsidRPr="003A6D03" w:rsidRDefault="00D53D61" w:rsidP="000A54B9">
      <w:pPr>
        <w:rPr>
          <w:rFonts w:ascii="Garamond" w:hAnsi="Garamond"/>
          <w:b/>
          <w:sz w:val="28"/>
          <w:szCs w:val="28"/>
        </w:rPr>
      </w:pPr>
      <w:r>
        <w:rPr>
          <w:rFonts w:ascii="Garamond" w:hAnsi="Garamond"/>
          <w:sz w:val="28"/>
          <w:szCs w:val="28"/>
          <w:u w:val="single"/>
        </w:rPr>
        <w:t>Agency political c</w:t>
      </w:r>
      <w:r w:rsidR="00D85D58" w:rsidRPr="003A6D03">
        <w:rPr>
          <w:rFonts w:ascii="Garamond" w:hAnsi="Garamond"/>
          <w:sz w:val="28"/>
          <w:szCs w:val="28"/>
          <w:u w:val="single"/>
        </w:rPr>
        <w:t>limate</w:t>
      </w:r>
      <w:r w:rsidR="00D85D58" w:rsidRPr="003A6D03">
        <w:rPr>
          <w:rFonts w:ascii="Garamond" w:hAnsi="Garamond"/>
          <w:b/>
          <w:sz w:val="28"/>
          <w:szCs w:val="28"/>
        </w:rPr>
        <w:t xml:space="preserve"> </w:t>
      </w:r>
      <w:r w:rsidR="00D85D58" w:rsidRPr="003A6D03">
        <w:rPr>
          <w:rFonts w:ascii="Garamond" w:hAnsi="Garamond"/>
          <w:sz w:val="28"/>
          <w:szCs w:val="28"/>
        </w:rPr>
        <w:t>(3 of 6)</w:t>
      </w:r>
    </w:p>
    <w:p w:rsidR="002835D7" w:rsidRPr="003A6D03" w:rsidRDefault="002835D7" w:rsidP="000A54B9">
      <w:pPr>
        <w:rPr>
          <w:rFonts w:ascii="Garamond" w:hAnsi="Garamond"/>
          <w:sz w:val="28"/>
          <w:szCs w:val="28"/>
        </w:rPr>
      </w:pPr>
      <w:r w:rsidRPr="003A6D03">
        <w:rPr>
          <w:rFonts w:ascii="Garamond" w:hAnsi="Garamond"/>
          <w:sz w:val="28"/>
          <w:szCs w:val="28"/>
        </w:rPr>
        <w:t xml:space="preserve">Half of </w:t>
      </w:r>
      <w:r w:rsidR="00665717">
        <w:rPr>
          <w:rFonts w:ascii="Garamond" w:hAnsi="Garamond"/>
          <w:sz w:val="28"/>
          <w:szCs w:val="28"/>
        </w:rPr>
        <w:t>the respondents</w:t>
      </w:r>
      <w:r w:rsidRPr="003A6D03">
        <w:rPr>
          <w:rFonts w:ascii="Garamond" w:hAnsi="Garamond"/>
          <w:sz w:val="28"/>
          <w:szCs w:val="28"/>
        </w:rPr>
        <w:t xml:space="preserve"> reported that the timing </w:t>
      </w:r>
      <w:r w:rsidR="004A5AFA" w:rsidRPr="003A6D03">
        <w:rPr>
          <w:rFonts w:ascii="Garamond" w:hAnsi="Garamond"/>
          <w:sz w:val="28"/>
          <w:szCs w:val="28"/>
        </w:rPr>
        <w:t xml:space="preserve">and smoothness </w:t>
      </w:r>
      <w:r w:rsidRPr="003A6D03">
        <w:rPr>
          <w:rFonts w:ascii="Garamond" w:hAnsi="Garamond"/>
          <w:sz w:val="28"/>
          <w:szCs w:val="28"/>
        </w:rPr>
        <w:t xml:space="preserve">of their policy development process depended a lot on the political climate within the workplace. One </w:t>
      </w:r>
      <w:r w:rsidR="00665717">
        <w:rPr>
          <w:rFonts w:ascii="Garamond" w:hAnsi="Garamond"/>
          <w:sz w:val="28"/>
          <w:szCs w:val="28"/>
        </w:rPr>
        <w:t>respondent</w:t>
      </w:r>
      <w:r w:rsidRPr="003A6D03">
        <w:rPr>
          <w:rFonts w:ascii="Garamond" w:hAnsi="Garamond"/>
          <w:sz w:val="28"/>
          <w:szCs w:val="28"/>
        </w:rPr>
        <w:t xml:space="preserve"> cited this as the</w:t>
      </w:r>
      <w:r w:rsidR="00665717">
        <w:rPr>
          <w:rFonts w:ascii="Garamond" w:hAnsi="Garamond"/>
          <w:sz w:val="28"/>
          <w:szCs w:val="28"/>
        </w:rPr>
        <w:t xml:space="preserve"> agency’s</w:t>
      </w:r>
      <w:r w:rsidRPr="003A6D03">
        <w:rPr>
          <w:rFonts w:ascii="Garamond" w:hAnsi="Garamond"/>
          <w:sz w:val="28"/>
          <w:szCs w:val="28"/>
        </w:rPr>
        <w:t xml:space="preserve"> biggest challenge, noting that if something controversial about food environments is happening at the state or national level, it can impede forward movement on a worksite food policy. </w:t>
      </w:r>
    </w:p>
    <w:p w:rsidR="002347F6" w:rsidRPr="003A6D03" w:rsidRDefault="00665717" w:rsidP="000A54B9">
      <w:pPr>
        <w:rPr>
          <w:rFonts w:ascii="Garamond" w:hAnsi="Garamond"/>
          <w:sz w:val="28"/>
          <w:szCs w:val="28"/>
        </w:rPr>
      </w:pPr>
      <w:r>
        <w:rPr>
          <w:rFonts w:ascii="Garamond" w:hAnsi="Garamond"/>
          <w:sz w:val="28"/>
          <w:szCs w:val="28"/>
          <w:u w:val="single"/>
        </w:rPr>
        <w:t>Adequate</w:t>
      </w:r>
      <w:r w:rsidR="00D53D61">
        <w:rPr>
          <w:rFonts w:ascii="Garamond" w:hAnsi="Garamond"/>
          <w:sz w:val="28"/>
          <w:szCs w:val="28"/>
          <w:u w:val="single"/>
        </w:rPr>
        <w:t xml:space="preserve"> workforce c</w:t>
      </w:r>
      <w:r w:rsidR="002835D7" w:rsidRPr="003A6D03">
        <w:rPr>
          <w:rFonts w:ascii="Garamond" w:hAnsi="Garamond"/>
          <w:sz w:val="28"/>
          <w:szCs w:val="28"/>
          <w:u w:val="single"/>
        </w:rPr>
        <w:t>apacity</w:t>
      </w:r>
      <w:r w:rsidR="00C0097E" w:rsidRPr="002023D9">
        <w:rPr>
          <w:rFonts w:ascii="Garamond" w:hAnsi="Garamond"/>
          <w:sz w:val="28"/>
          <w:szCs w:val="28"/>
          <w:vertAlign w:val="superscript"/>
        </w:rPr>
        <w:t>*</w:t>
      </w:r>
      <w:r w:rsidR="002835D7" w:rsidRPr="003A6D03">
        <w:rPr>
          <w:rFonts w:ascii="Garamond" w:hAnsi="Garamond"/>
          <w:b/>
          <w:sz w:val="28"/>
          <w:szCs w:val="28"/>
        </w:rPr>
        <w:t xml:space="preserve"> </w:t>
      </w:r>
      <w:r w:rsidR="00016E53" w:rsidRPr="003A6D03">
        <w:rPr>
          <w:rFonts w:ascii="Garamond" w:hAnsi="Garamond"/>
          <w:sz w:val="28"/>
          <w:szCs w:val="28"/>
        </w:rPr>
        <w:t xml:space="preserve">(4 of 6) </w:t>
      </w:r>
    </w:p>
    <w:p w:rsidR="002835D7" w:rsidRPr="003A6D03" w:rsidRDefault="002835D7" w:rsidP="000A54B9">
      <w:pPr>
        <w:rPr>
          <w:rFonts w:ascii="Garamond" w:hAnsi="Garamond"/>
          <w:sz w:val="28"/>
          <w:szCs w:val="28"/>
        </w:rPr>
      </w:pPr>
      <w:r w:rsidRPr="003A6D03">
        <w:rPr>
          <w:rFonts w:ascii="Garamond" w:hAnsi="Garamond"/>
          <w:sz w:val="28"/>
          <w:szCs w:val="28"/>
        </w:rPr>
        <w:t xml:space="preserve">This theme relates to the need for adequate funding, staff training/skills, and technical assistance in order to develop and implement healthy meetings policies. The majority of </w:t>
      </w:r>
      <w:r w:rsidR="00665717">
        <w:rPr>
          <w:rFonts w:ascii="Garamond" w:hAnsi="Garamond"/>
          <w:sz w:val="28"/>
          <w:szCs w:val="28"/>
        </w:rPr>
        <w:t>respondents</w:t>
      </w:r>
      <w:r w:rsidRPr="003A6D03">
        <w:rPr>
          <w:rFonts w:ascii="Garamond" w:hAnsi="Garamond"/>
          <w:sz w:val="28"/>
          <w:szCs w:val="28"/>
        </w:rPr>
        <w:t xml:space="preserve"> noted that without the staff FTE written into their grant work plans, they would have been unable to carry out this work to the same degree</w:t>
      </w:r>
      <w:r w:rsidR="00C0097E" w:rsidRPr="003A6D03">
        <w:rPr>
          <w:rFonts w:ascii="Garamond" w:hAnsi="Garamond"/>
          <w:sz w:val="28"/>
          <w:szCs w:val="28"/>
        </w:rPr>
        <w:t xml:space="preserve"> or in a timely manner</w:t>
      </w:r>
      <w:r w:rsidRPr="003A6D03">
        <w:rPr>
          <w:rFonts w:ascii="Garamond" w:hAnsi="Garamond"/>
          <w:sz w:val="28"/>
          <w:szCs w:val="28"/>
        </w:rPr>
        <w:t xml:space="preserve">. Changes in staffing and funding were mentioned as barriers to consistent implementation. One </w:t>
      </w:r>
      <w:r w:rsidR="00665717">
        <w:rPr>
          <w:rFonts w:ascii="Garamond" w:hAnsi="Garamond"/>
          <w:sz w:val="28"/>
          <w:szCs w:val="28"/>
        </w:rPr>
        <w:t>respondent</w:t>
      </w:r>
      <w:r w:rsidRPr="003A6D03">
        <w:rPr>
          <w:rFonts w:ascii="Garamond" w:hAnsi="Garamond"/>
          <w:sz w:val="28"/>
          <w:szCs w:val="28"/>
        </w:rPr>
        <w:t xml:space="preserve"> noted that having a position with some hours dedicated specifically to coordinating</w:t>
      </w:r>
      <w:r w:rsidR="00C0097E" w:rsidRPr="003A6D03">
        <w:rPr>
          <w:rFonts w:ascii="Garamond" w:hAnsi="Garamond"/>
          <w:sz w:val="28"/>
          <w:szCs w:val="28"/>
        </w:rPr>
        <w:t xml:space="preserve"> and providing administrative support to</w:t>
      </w:r>
      <w:r w:rsidRPr="003A6D03">
        <w:rPr>
          <w:rFonts w:ascii="Garamond" w:hAnsi="Garamond"/>
          <w:sz w:val="28"/>
          <w:szCs w:val="28"/>
        </w:rPr>
        <w:t xml:space="preserve"> healthy meetings policy development was extremely helpful in getting the policy off the ground. </w:t>
      </w:r>
    </w:p>
    <w:p w:rsidR="00226254" w:rsidRPr="003A6D03" w:rsidRDefault="009D5B80" w:rsidP="00F64068">
      <w:pPr>
        <w:jc w:val="center"/>
        <w:rPr>
          <w:rFonts w:ascii="Garamond" w:hAnsi="Garamond"/>
          <w:i/>
          <w:sz w:val="28"/>
          <w:szCs w:val="28"/>
        </w:rPr>
      </w:pPr>
      <w:r w:rsidRPr="003A6D03">
        <w:rPr>
          <w:rFonts w:ascii="Garamond" w:hAnsi="Garamond"/>
          <w:i/>
          <w:sz w:val="28"/>
          <w:szCs w:val="28"/>
        </w:rPr>
        <w:t>“One of the pieces of</w:t>
      </w:r>
      <w:proofErr w:type="gramStart"/>
      <w:r w:rsidRPr="003A6D03">
        <w:rPr>
          <w:rFonts w:ascii="Garamond" w:hAnsi="Garamond"/>
          <w:i/>
          <w:sz w:val="28"/>
          <w:szCs w:val="28"/>
        </w:rPr>
        <w:t>…[</w:t>
      </w:r>
      <w:proofErr w:type="gramEnd"/>
      <w:r w:rsidRPr="003A6D03">
        <w:rPr>
          <w:rFonts w:ascii="Garamond" w:hAnsi="Garamond"/>
          <w:i/>
          <w:sz w:val="28"/>
          <w:szCs w:val="28"/>
        </w:rPr>
        <w:t xml:space="preserve">our] work was to try and get a group at [our agency] established in policy so that it would be sustained through these </w:t>
      </w:r>
      <w:r w:rsidR="00C0097E" w:rsidRPr="003A6D03">
        <w:rPr>
          <w:rFonts w:ascii="Garamond" w:hAnsi="Garamond"/>
          <w:i/>
          <w:sz w:val="28"/>
          <w:szCs w:val="28"/>
        </w:rPr>
        <w:t>vagaries</w:t>
      </w:r>
      <w:r w:rsidRPr="003A6D03">
        <w:rPr>
          <w:rFonts w:ascii="Garamond" w:hAnsi="Garamond"/>
          <w:i/>
          <w:sz w:val="28"/>
          <w:szCs w:val="28"/>
        </w:rPr>
        <w:t xml:space="preserve"> of funding. Over time there had been various groups working on</w:t>
      </w:r>
      <w:proofErr w:type="gramStart"/>
      <w:r w:rsidRPr="003A6D03">
        <w:rPr>
          <w:rFonts w:ascii="Garamond" w:hAnsi="Garamond"/>
          <w:i/>
          <w:sz w:val="28"/>
          <w:szCs w:val="28"/>
        </w:rPr>
        <w:t>…[</w:t>
      </w:r>
      <w:proofErr w:type="gramEnd"/>
      <w:r w:rsidRPr="003A6D03">
        <w:rPr>
          <w:rFonts w:ascii="Garamond" w:hAnsi="Garamond"/>
          <w:i/>
          <w:sz w:val="28"/>
          <w:szCs w:val="28"/>
        </w:rPr>
        <w:t xml:space="preserve">worksite wellness]…but </w:t>
      </w:r>
      <w:r w:rsidR="00C0097E" w:rsidRPr="003A6D03">
        <w:rPr>
          <w:rFonts w:ascii="Garamond" w:hAnsi="Garamond"/>
          <w:i/>
          <w:sz w:val="28"/>
          <w:szCs w:val="28"/>
        </w:rPr>
        <w:t xml:space="preserve">they </w:t>
      </w:r>
      <w:r w:rsidRPr="003A6D03">
        <w:rPr>
          <w:rFonts w:ascii="Garamond" w:hAnsi="Garamond"/>
          <w:i/>
          <w:sz w:val="28"/>
          <w:szCs w:val="28"/>
        </w:rPr>
        <w:t>were always dependent on somebody who was dependent on some grant…and they would then would go away when that grant went away.”</w:t>
      </w:r>
      <w:r w:rsidR="00665717">
        <w:rPr>
          <w:rFonts w:ascii="Garamond" w:hAnsi="Garamond"/>
          <w:i/>
          <w:sz w:val="28"/>
          <w:szCs w:val="28"/>
        </w:rPr>
        <w:t xml:space="preserve"> </w:t>
      </w:r>
      <w:r w:rsidR="00F64068">
        <w:rPr>
          <w:rFonts w:ascii="Garamond" w:hAnsi="Garamond"/>
          <w:i/>
          <w:sz w:val="28"/>
          <w:szCs w:val="28"/>
        </w:rPr>
        <w:t xml:space="preserve">                       </w:t>
      </w:r>
      <w:r w:rsidR="00665717">
        <w:rPr>
          <w:rFonts w:ascii="Garamond" w:hAnsi="Garamond"/>
          <w:i/>
          <w:sz w:val="28"/>
          <w:szCs w:val="28"/>
        </w:rPr>
        <w:t xml:space="preserve">– </w:t>
      </w:r>
      <w:r w:rsidR="00665717" w:rsidRPr="00665717">
        <w:rPr>
          <w:rFonts w:ascii="Garamond" w:hAnsi="Garamond"/>
          <w:sz w:val="28"/>
          <w:szCs w:val="28"/>
        </w:rPr>
        <w:t>Respondent #5</w:t>
      </w:r>
    </w:p>
    <w:p w:rsidR="002347F6" w:rsidRPr="003A6D03" w:rsidRDefault="00D53D61" w:rsidP="000A54B9">
      <w:pPr>
        <w:rPr>
          <w:rFonts w:ascii="Garamond" w:hAnsi="Garamond"/>
          <w:sz w:val="28"/>
          <w:szCs w:val="28"/>
        </w:rPr>
      </w:pPr>
      <w:r>
        <w:rPr>
          <w:rFonts w:ascii="Garamond" w:hAnsi="Garamond"/>
          <w:sz w:val="28"/>
          <w:szCs w:val="28"/>
          <w:u w:val="single"/>
        </w:rPr>
        <w:lastRenderedPageBreak/>
        <w:t>Policy takes t</w:t>
      </w:r>
      <w:r w:rsidR="002347F6" w:rsidRPr="003A6D03">
        <w:rPr>
          <w:rFonts w:ascii="Garamond" w:hAnsi="Garamond"/>
          <w:sz w:val="28"/>
          <w:szCs w:val="28"/>
          <w:u w:val="single"/>
        </w:rPr>
        <w:t>ime</w:t>
      </w:r>
      <w:r w:rsidR="0039665A" w:rsidRPr="003A6D03">
        <w:rPr>
          <w:rFonts w:ascii="Garamond" w:hAnsi="Garamond"/>
          <w:b/>
          <w:sz w:val="28"/>
          <w:szCs w:val="28"/>
        </w:rPr>
        <w:t xml:space="preserve"> </w:t>
      </w:r>
      <w:r w:rsidR="009D5B80" w:rsidRPr="003A6D03">
        <w:rPr>
          <w:rFonts w:ascii="Garamond" w:hAnsi="Garamond"/>
          <w:sz w:val="28"/>
          <w:szCs w:val="28"/>
        </w:rPr>
        <w:t>(</w:t>
      </w:r>
      <w:r w:rsidR="0039665A" w:rsidRPr="003A6D03">
        <w:rPr>
          <w:rFonts w:ascii="Garamond" w:hAnsi="Garamond"/>
          <w:sz w:val="28"/>
          <w:szCs w:val="28"/>
        </w:rPr>
        <w:t>5 of 6</w:t>
      </w:r>
      <w:r w:rsidR="009D5B80" w:rsidRPr="003A6D03">
        <w:rPr>
          <w:rFonts w:ascii="Garamond" w:hAnsi="Garamond"/>
          <w:sz w:val="28"/>
          <w:szCs w:val="28"/>
        </w:rPr>
        <w:t>)</w:t>
      </w:r>
    </w:p>
    <w:p w:rsidR="0039665A" w:rsidRPr="003A6D03" w:rsidRDefault="009D5B80" w:rsidP="00226254">
      <w:pPr>
        <w:rPr>
          <w:rFonts w:ascii="Garamond" w:hAnsi="Garamond"/>
          <w:sz w:val="28"/>
          <w:szCs w:val="28"/>
        </w:rPr>
      </w:pPr>
      <w:r w:rsidRPr="003A6D03">
        <w:rPr>
          <w:rFonts w:ascii="Garamond" w:hAnsi="Garamond"/>
          <w:sz w:val="28"/>
          <w:szCs w:val="28"/>
        </w:rPr>
        <w:t xml:space="preserve">It is important to note that most of the agencies framed this theme not as a challenge so much as something to take into consideration when developing a worksite wellness policy. All of the agencies were successful in passing their policies, but most noted that there are many steps to negotiating a policy and this should be anticipated when planning for the policy process. </w:t>
      </w:r>
    </w:p>
    <w:p w:rsidR="0039665A" w:rsidRPr="003A6D03" w:rsidRDefault="0039665A" w:rsidP="00BD57CE">
      <w:pPr>
        <w:jc w:val="center"/>
        <w:rPr>
          <w:rFonts w:ascii="Garamond" w:hAnsi="Garamond"/>
          <w:i/>
          <w:sz w:val="28"/>
          <w:szCs w:val="28"/>
        </w:rPr>
      </w:pPr>
      <w:r w:rsidRPr="003A6D03">
        <w:rPr>
          <w:rFonts w:ascii="Garamond" w:hAnsi="Garamond"/>
          <w:i/>
          <w:sz w:val="28"/>
          <w:szCs w:val="28"/>
        </w:rPr>
        <w:t>“Everything takes a long time, it takes a long time to get people’s feedback, it takes a long time to get leadership to pay any attention…but that’s just about patience.”</w:t>
      </w:r>
      <w:r w:rsidR="00665717">
        <w:rPr>
          <w:rFonts w:ascii="Garamond" w:hAnsi="Garamond"/>
          <w:i/>
          <w:sz w:val="28"/>
          <w:szCs w:val="28"/>
        </w:rPr>
        <w:t xml:space="preserve"> – </w:t>
      </w:r>
      <w:r w:rsidR="00665717" w:rsidRPr="00665717">
        <w:rPr>
          <w:rFonts w:ascii="Garamond" w:hAnsi="Garamond"/>
          <w:sz w:val="28"/>
          <w:szCs w:val="28"/>
        </w:rPr>
        <w:t>Respondent #5</w:t>
      </w:r>
    </w:p>
    <w:p w:rsidR="00761D11" w:rsidRPr="00D53D61" w:rsidRDefault="00D53D61" w:rsidP="00EE1BE0">
      <w:pPr>
        <w:pStyle w:val="ListParagraph"/>
        <w:ind w:left="0"/>
        <w:rPr>
          <w:rFonts w:asciiTheme="majorHAnsi" w:hAnsiTheme="majorHAnsi" w:cstheme="majorHAnsi"/>
          <w:b/>
          <w:sz w:val="28"/>
          <w:szCs w:val="28"/>
        </w:rPr>
      </w:pPr>
      <w:r>
        <w:rPr>
          <w:rFonts w:asciiTheme="majorHAnsi" w:hAnsiTheme="majorHAnsi" w:cstheme="majorHAnsi"/>
          <w:b/>
          <w:sz w:val="28"/>
          <w:szCs w:val="28"/>
        </w:rPr>
        <w:t>Success s</w:t>
      </w:r>
      <w:r w:rsidR="00BD57CE" w:rsidRPr="00D53D61">
        <w:rPr>
          <w:rFonts w:asciiTheme="majorHAnsi" w:hAnsiTheme="majorHAnsi" w:cstheme="majorHAnsi"/>
          <w:b/>
          <w:sz w:val="28"/>
          <w:szCs w:val="28"/>
        </w:rPr>
        <w:t>tories</w:t>
      </w:r>
    </w:p>
    <w:p w:rsidR="00EE1BE0" w:rsidRPr="003A6D03" w:rsidRDefault="00EE1BE0" w:rsidP="006F4DA5">
      <w:pPr>
        <w:rPr>
          <w:rFonts w:ascii="Garamond" w:hAnsi="Garamond"/>
          <w:sz w:val="28"/>
          <w:szCs w:val="28"/>
        </w:rPr>
      </w:pPr>
      <w:r w:rsidRPr="003A6D03">
        <w:rPr>
          <w:rFonts w:ascii="Garamond" w:hAnsi="Garamond"/>
          <w:sz w:val="28"/>
          <w:szCs w:val="28"/>
        </w:rPr>
        <w:t xml:space="preserve">All </w:t>
      </w:r>
      <w:r w:rsidR="00E03729">
        <w:rPr>
          <w:rFonts w:ascii="Garamond" w:hAnsi="Garamond"/>
          <w:sz w:val="28"/>
          <w:szCs w:val="28"/>
        </w:rPr>
        <w:t>respondents</w:t>
      </w:r>
      <w:r w:rsidRPr="003A6D03">
        <w:rPr>
          <w:rFonts w:ascii="Garamond" w:hAnsi="Garamond"/>
          <w:sz w:val="28"/>
          <w:szCs w:val="28"/>
        </w:rPr>
        <w:t xml:space="preserve"> were asked if they had stories or anecdotes to share that demonstrated the success of their healthy meetings policies. Many </w:t>
      </w:r>
      <w:r w:rsidR="00E03729">
        <w:rPr>
          <w:rFonts w:ascii="Garamond" w:hAnsi="Garamond"/>
          <w:sz w:val="28"/>
          <w:szCs w:val="28"/>
        </w:rPr>
        <w:t>respondents</w:t>
      </w:r>
      <w:r w:rsidRPr="003A6D03">
        <w:rPr>
          <w:rFonts w:ascii="Garamond" w:hAnsi="Garamond"/>
          <w:sz w:val="28"/>
          <w:szCs w:val="28"/>
        </w:rPr>
        <w:t xml:space="preserve"> told stories about employees who were “ahead of the game” and </w:t>
      </w:r>
      <w:r w:rsidR="00FD2C5A">
        <w:rPr>
          <w:rFonts w:ascii="Garamond" w:hAnsi="Garamond"/>
          <w:sz w:val="28"/>
          <w:szCs w:val="28"/>
        </w:rPr>
        <w:t xml:space="preserve">were </w:t>
      </w:r>
      <w:r w:rsidRPr="003A6D03">
        <w:rPr>
          <w:rFonts w:ascii="Garamond" w:hAnsi="Garamond"/>
          <w:sz w:val="28"/>
          <w:szCs w:val="28"/>
        </w:rPr>
        <w:t xml:space="preserve">already implementing healthy meetings practices, such as an employee who works with youth in the community and has begun providing salad and fruit alongside the pizza he brings to events, and serving water instead of soft drinks. </w:t>
      </w:r>
    </w:p>
    <w:p w:rsidR="00EE1BE0" w:rsidRPr="003A6D03" w:rsidRDefault="00B50BC8" w:rsidP="006F4DA5">
      <w:pPr>
        <w:rPr>
          <w:rFonts w:ascii="Garamond" w:hAnsi="Garamond"/>
          <w:sz w:val="28"/>
          <w:szCs w:val="28"/>
        </w:rPr>
      </w:pPr>
      <w:r w:rsidRPr="003A6D03">
        <w:rPr>
          <w:rFonts w:ascii="Garamond" w:hAnsi="Garamond"/>
          <w:sz w:val="28"/>
          <w:szCs w:val="28"/>
        </w:rPr>
        <w:t>One</w:t>
      </w:r>
      <w:r w:rsidR="00E03729">
        <w:rPr>
          <w:rFonts w:ascii="Garamond" w:hAnsi="Garamond"/>
          <w:sz w:val="28"/>
          <w:szCs w:val="28"/>
        </w:rPr>
        <w:t xml:space="preserve"> respondent</w:t>
      </w:r>
      <w:r w:rsidRPr="003A6D03">
        <w:rPr>
          <w:rFonts w:ascii="Garamond" w:hAnsi="Garamond"/>
          <w:sz w:val="28"/>
          <w:szCs w:val="28"/>
        </w:rPr>
        <w:t xml:space="preserve"> noticed that </w:t>
      </w:r>
      <w:proofErr w:type="gramStart"/>
      <w:r w:rsidRPr="003A6D03">
        <w:rPr>
          <w:rFonts w:ascii="Garamond" w:hAnsi="Garamond"/>
          <w:sz w:val="28"/>
          <w:szCs w:val="28"/>
        </w:rPr>
        <w:t>staff are</w:t>
      </w:r>
      <w:proofErr w:type="gramEnd"/>
      <w:r w:rsidRPr="003A6D03">
        <w:rPr>
          <w:rFonts w:ascii="Garamond" w:hAnsi="Garamond"/>
          <w:sz w:val="28"/>
          <w:szCs w:val="28"/>
        </w:rPr>
        <w:t xml:space="preserve"> bringing healthier foods to potlucks at work, specifically citing that a lot of kale shows up at these events. </w:t>
      </w:r>
    </w:p>
    <w:p w:rsidR="00EE1BE0" w:rsidRPr="003A6D03" w:rsidRDefault="00E03729" w:rsidP="006F4DA5">
      <w:pPr>
        <w:rPr>
          <w:rFonts w:ascii="Garamond" w:hAnsi="Garamond"/>
          <w:sz w:val="28"/>
          <w:szCs w:val="28"/>
        </w:rPr>
      </w:pPr>
      <w:r>
        <w:rPr>
          <w:rFonts w:ascii="Garamond" w:hAnsi="Garamond"/>
          <w:sz w:val="28"/>
          <w:szCs w:val="28"/>
        </w:rPr>
        <w:t>Another respondent</w:t>
      </w:r>
      <w:r w:rsidR="00B50BC8" w:rsidRPr="003A6D03">
        <w:rPr>
          <w:rFonts w:ascii="Garamond" w:hAnsi="Garamond"/>
          <w:sz w:val="28"/>
          <w:szCs w:val="28"/>
        </w:rPr>
        <w:t xml:space="preserve"> told how a staff member from an outside agency tried to give a pizza to the county WIC staff as a thank you for something. The response from the WIC office was to apologize and explain that they could not accept the pizza, citing the nutritional standards in the department’s healthy meetings policy. The person giving the pizza was impressed and appreciated the reasons for refusing it; this story demonstrates how a healthy meetings policy can educate those beyond the worksite. </w:t>
      </w:r>
    </w:p>
    <w:p w:rsidR="00457B52" w:rsidRPr="003A6D03" w:rsidRDefault="00E03729" w:rsidP="006F4DA5">
      <w:pPr>
        <w:rPr>
          <w:rFonts w:ascii="Garamond" w:hAnsi="Garamond"/>
          <w:sz w:val="28"/>
          <w:szCs w:val="28"/>
        </w:rPr>
      </w:pPr>
      <w:r>
        <w:rPr>
          <w:rFonts w:ascii="Garamond" w:hAnsi="Garamond"/>
          <w:sz w:val="28"/>
          <w:szCs w:val="28"/>
        </w:rPr>
        <w:t>One respondent</w:t>
      </w:r>
      <w:r w:rsidR="00B50BC8" w:rsidRPr="003A6D03">
        <w:rPr>
          <w:rFonts w:ascii="Garamond" w:hAnsi="Garamond"/>
          <w:sz w:val="28"/>
          <w:szCs w:val="28"/>
        </w:rPr>
        <w:t xml:space="preserve"> noted that the success of the policy was in how long it had been in place and that the agency had “stayed the course.” This</w:t>
      </w:r>
      <w:r>
        <w:rPr>
          <w:rFonts w:ascii="Garamond" w:hAnsi="Garamond"/>
          <w:sz w:val="28"/>
          <w:szCs w:val="28"/>
        </w:rPr>
        <w:t xml:space="preserve"> respondent</w:t>
      </w:r>
      <w:r w:rsidR="00B50BC8" w:rsidRPr="003A6D03">
        <w:rPr>
          <w:rFonts w:ascii="Garamond" w:hAnsi="Garamond"/>
          <w:sz w:val="28"/>
          <w:szCs w:val="28"/>
        </w:rPr>
        <w:t xml:space="preserve"> mentioned a change in the agency’s stakeholders and their expectations of what kinds of food they would get at agency-sponsored meetings. It was also noted by this </w:t>
      </w:r>
      <w:r>
        <w:rPr>
          <w:rFonts w:ascii="Garamond" w:hAnsi="Garamond"/>
          <w:sz w:val="28"/>
          <w:szCs w:val="28"/>
        </w:rPr>
        <w:t>respondent</w:t>
      </w:r>
      <w:r w:rsidR="00B50BC8" w:rsidRPr="003A6D03">
        <w:rPr>
          <w:rFonts w:ascii="Garamond" w:hAnsi="Garamond"/>
          <w:sz w:val="28"/>
          <w:szCs w:val="28"/>
        </w:rPr>
        <w:t xml:space="preserve"> that a shift is occurring statewide in this regard, and that there are other factors beyond healthy meetings policies that are responsible for this shift. </w:t>
      </w:r>
    </w:p>
    <w:p w:rsidR="00C0097E" w:rsidRPr="003A6D03" w:rsidRDefault="00C0097E" w:rsidP="00BD57CE">
      <w:pPr>
        <w:jc w:val="center"/>
        <w:rPr>
          <w:rFonts w:ascii="Garamond" w:hAnsi="Garamond"/>
          <w:i/>
          <w:sz w:val="28"/>
          <w:szCs w:val="28"/>
        </w:rPr>
      </w:pPr>
      <w:r w:rsidRPr="003A6D03">
        <w:rPr>
          <w:rFonts w:ascii="Garamond" w:hAnsi="Garamond"/>
          <w:i/>
          <w:sz w:val="28"/>
          <w:szCs w:val="28"/>
        </w:rPr>
        <w:lastRenderedPageBreak/>
        <w:t>“We did a chili cook-off not too far beyond when we had implemented these guidelines. We asked all the people who brought their chili to bring the recipe with nutritional guidelines as part of it too. One of the criteria for judging was how healthy a particular chili was, so it was a good way for us to kind of call out these healthy meeting guidelines and have fun doing it…It was a nice way to show the guidelines in action and that it was cool…We hold healthy potlucks too.”</w:t>
      </w:r>
      <w:r w:rsidR="001D794B">
        <w:rPr>
          <w:rFonts w:ascii="Garamond" w:hAnsi="Garamond"/>
          <w:i/>
          <w:sz w:val="28"/>
          <w:szCs w:val="28"/>
        </w:rPr>
        <w:t xml:space="preserve"> – </w:t>
      </w:r>
      <w:r w:rsidR="001D794B" w:rsidRPr="001D794B">
        <w:rPr>
          <w:rFonts w:ascii="Garamond" w:hAnsi="Garamond"/>
          <w:sz w:val="28"/>
          <w:szCs w:val="28"/>
        </w:rPr>
        <w:t>Respondent #6</w:t>
      </w:r>
    </w:p>
    <w:p w:rsidR="00761D11" w:rsidRPr="00D53D61" w:rsidRDefault="00761D11" w:rsidP="00B50BC8">
      <w:pPr>
        <w:pStyle w:val="ListParagraph"/>
        <w:ind w:left="0"/>
        <w:rPr>
          <w:rFonts w:asciiTheme="majorHAnsi" w:hAnsiTheme="majorHAnsi" w:cstheme="majorHAnsi"/>
          <w:b/>
          <w:sz w:val="28"/>
          <w:szCs w:val="28"/>
        </w:rPr>
      </w:pPr>
      <w:r w:rsidRPr="00D53D61">
        <w:rPr>
          <w:rFonts w:asciiTheme="majorHAnsi" w:hAnsiTheme="majorHAnsi" w:cstheme="majorHAnsi"/>
          <w:b/>
          <w:sz w:val="28"/>
          <w:szCs w:val="28"/>
        </w:rPr>
        <w:t xml:space="preserve">Lessons </w:t>
      </w:r>
      <w:r w:rsidR="00D53D61">
        <w:rPr>
          <w:rFonts w:asciiTheme="majorHAnsi" w:hAnsiTheme="majorHAnsi" w:cstheme="majorHAnsi"/>
          <w:b/>
          <w:sz w:val="28"/>
          <w:szCs w:val="28"/>
        </w:rPr>
        <w:t>l</w:t>
      </w:r>
      <w:r w:rsidRPr="00D53D61">
        <w:rPr>
          <w:rFonts w:asciiTheme="majorHAnsi" w:hAnsiTheme="majorHAnsi" w:cstheme="majorHAnsi"/>
          <w:b/>
          <w:sz w:val="28"/>
          <w:szCs w:val="28"/>
        </w:rPr>
        <w:t>earned</w:t>
      </w:r>
    </w:p>
    <w:p w:rsidR="00B50BC8" w:rsidRPr="003A6D03" w:rsidRDefault="00B50BC8" w:rsidP="00016E53">
      <w:pPr>
        <w:pStyle w:val="ListParagraph"/>
        <w:ind w:left="0"/>
        <w:rPr>
          <w:rFonts w:ascii="Garamond" w:hAnsi="Garamond"/>
          <w:sz w:val="28"/>
          <w:szCs w:val="28"/>
        </w:rPr>
      </w:pPr>
      <w:r w:rsidRPr="003A6D03">
        <w:rPr>
          <w:rFonts w:ascii="Garamond" w:hAnsi="Garamond"/>
          <w:sz w:val="28"/>
          <w:szCs w:val="28"/>
        </w:rPr>
        <w:t xml:space="preserve">All </w:t>
      </w:r>
      <w:r w:rsidR="001D794B">
        <w:rPr>
          <w:rFonts w:ascii="Garamond" w:hAnsi="Garamond"/>
          <w:sz w:val="28"/>
          <w:szCs w:val="28"/>
        </w:rPr>
        <w:t>respondents</w:t>
      </w:r>
      <w:r w:rsidRPr="003A6D03">
        <w:rPr>
          <w:rFonts w:ascii="Garamond" w:hAnsi="Garamond"/>
          <w:sz w:val="28"/>
          <w:szCs w:val="28"/>
        </w:rPr>
        <w:t xml:space="preserve"> were asked about what lessons they learned during the policy process, what they might do differently, and/or what their recommendations were for making the process smoother. </w:t>
      </w:r>
      <w:r w:rsidR="00226254" w:rsidRPr="003A6D03">
        <w:rPr>
          <w:rFonts w:ascii="Garamond" w:hAnsi="Garamond"/>
          <w:sz w:val="28"/>
          <w:szCs w:val="28"/>
        </w:rPr>
        <w:t>Many of the important factors to consider are reflected in the themes listed above, but additional lessons mentioned include:</w:t>
      </w:r>
    </w:p>
    <w:p w:rsidR="00B50BC8" w:rsidRPr="003A6D03" w:rsidRDefault="00B50BC8" w:rsidP="00B50BC8">
      <w:pPr>
        <w:pStyle w:val="ListParagraph"/>
        <w:numPr>
          <w:ilvl w:val="0"/>
          <w:numId w:val="12"/>
        </w:numPr>
        <w:rPr>
          <w:rFonts w:ascii="Garamond" w:hAnsi="Garamond"/>
          <w:sz w:val="28"/>
          <w:szCs w:val="28"/>
        </w:rPr>
      </w:pPr>
      <w:r w:rsidRPr="003A6D03">
        <w:rPr>
          <w:rFonts w:ascii="Garamond" w:hAnsi="Garamond"/>
          <w:sz w:val="28"/>
          <w:szCs w:val="28"/>
        </w:rPr>
        <w:t xml:space="preserve">Try to </w:t>
      </w:r>
      <w:r w:rsidR="001D794B">
        <w:rPr>
          <w:rFonts w:ascii="Garamond" w:hAnsi="Garamond"/>
          <w:sz w:val="28"/>
          <w:szCs w:val="28"/>
        </w:rPr>
        <w:t>dedicate some staff hours</w:t>
      </w:r>
      <w:r w:rsidR="00E77FF5" w:rsidRPr="003A6D03">
        <w:rPr>
          <w:rFonts w:ascii="Garamond" w:hAnsi="Garamond"/>
          <w:sz w:val="28"/>
          <w:szCs w:val="28"/>
        </w:rPr>
        <w:t xml:space="preserve"> to support</w:t>
      </w:r>
      <w:r w:rsidR="001D794B">
        <w:rPr>
          <w:rFonts w:ascii="Garamond" w:hAnsi="Garamond"/>
          <w:sz w:val="28"/>
          <w:szCs w:val="28"/>
        </w:rPr>
        <w:t>ing</w:t>
      </w:r>
      <w:r w:rsidR="00E77FF5" w:rsidRPr="003A6D03">
        <w:rPr>
          <w:rFonts w:ascii="Garamond" w:hAnsi="Garamond"/>
          <w:sz w:val="28"/>
          <w:szCs w:val="28"/>
        </w:rPr>
        <w:t xml:space="preserve"> the policy development process</w:t>
      </w:r>
    </w:p>
    <w:p w:rsidR="00E77FF5" w:rsidRPr="003A6D03" w:rsidRDefault="00E77FF5" w:rsidP="00B50BC8">
      <w:pPr>
        <w:pStyle w:val="ListParagraph"/>
        <w:numPr>
          <w:ilvl w:val="0"/>
          <w:numId w:val="12"/>
        </w:numPr>
        <w:rPr>
          <w:rFonts w:ascii="Garamond" w:hAnsi="Garamond"/>
          <w:sz w:val="28"/>
          <w:szCs w:val="28"/>
        </w:rPr>
      </w:pPr>
      <w:r w:rsidRPr="003A6D03">
        <w:rPr>
          <w:rFonts w:ascii="Garamond" w:hAnsi="Garamond"/>
          <w:sz w:val="28"/>
          <w:szCs w:val="28"/>
        </w:rPr>
        <w:t>Be realistic about what your worksite is ready for, and don’t feel pressured to emulate another site’s policy.</w:t>
      </w:r>
    </w:p>
    <w:p w:rsidR="00E77FF5" w:rsidRPr="003A6D03" w:rsidRDefault="00E77FF5" w:rsidP="00B50BC8">
      <w:pPr>
        <w:pStyle w:val="ListParagraph"/>
        <w:numPr>
          <w:ilvl w:val="0"/>
          <w:numId w:val="12"/>
        </w:numPr>
        <w:rPr>
          <w:rFonts w:ascii="Garamond" w:hAnsi="Garamond"/>
          <w:sz w:val="28"/>
          <w:szCs w:val="28"/>
        </w:rPr>
      </w:pPr>
      <w:r w:rsidRPr="003A6D03">
        <w:rPr>
          <w:rFonts w:ascii="Garamond" w:hAnsi="Garamond"/>
          <w:sz w:val="28"/>
          <w:szCs w:val="28"/>
        </w:rPr>
        <w:t xml:space="preserve">Provide training </w:t>
      </w:r>
      <w:r w:rsidR="001D794B">
        <w:rPr>
          <w:rFonts w:ascii="Garamond" w:hAnsi="Garamond"/>
          <w:sz w:val="28"/>
          <w:szCs w:val="28"/>
        </w:rPr>
        <w:t xml:space="preserve">(re: adhering to the policy) </w:t>
      </w:r>
      <w:r w:rsidRPr="003A6D03">
        <w:rPr>
          <w:rFonts w:ascii="Garamond" w:hAnsi="Garamond"/>
          <w:sz w:val="28"/>
          <w:szCs w:val="28"/>
        </w:rPr>
        <w:t>to staff as soon as the policy is in place</w:t>
      </w:r>
      <w:r w:rsidR="00FD2C5A">
        <w:rPr>
          <w:rFonts w:ascii="Garamond" w:hAnsi="Garamond"/>
          <w:sz w:val="28"/>
          <w:szCs w:val="28"/>
        </w:rPr>
        <w:t xml:space="preserve"> and prior to implementation</w:t>
      </w:r>
      <w:r w:rsidRPr="003A6D03">
        <w:rPr>
          <w:rFonts w:ascii="Garamond" w:hAnsi="Garamond"/>
          <w:sz w:val="28"/>
          <w:szCs w:val="28"/>
        </w:rPr>
        <w:t>.</w:t>
      </w:r>
    </w:p>
    <w:p w:rsidR="00E77FF5" w:rsidRPr="003A6D03" w:rsidRDefault="00FD2C5A" w:rsidP="00B50BC8">
      <w:pPr>
        <w:pStyle w:val="ListParagraph"/>
        <w:numPr>
          <w:ilvl w:val="0"/>
          <w:numId w:val="12"/>
        </w:numPr>
        <w:rPr>
          <w:rFonts w:ascii="Garamond" w:hAnsi="Garamond"/>
          <w:sz w:val="28"/>
          <w:szCs w:val="28"/>
        </w:rPr>
      </w:pPr>
      <w:r>
        <w:rPr>
          <w:rFonts w:ascii="Garamond" w:hAnsi="Garamond"/>
          <w:sz w:val="28"/>
          <w:szCs w:val="28"/>
        </w:rPr>
        <w:t xml:space="preserve">Inform </w:t>
      </w:r>
      <w:r w:rsidR="00E77FF5" w:rsidRPr="003A6D03">
        <w:rPr>
          <w:rFonts w:ascii="Garamond" w:hAnsi="Garamond"/>
          <w:sz w:val="28"/>
          <w:szCs w:val="28"/>
        </w:rPr>
        <w:t xml:space="preserve">non-employee stakeholders (who participate in events &amp; meetings) about the policy from the beginning. At meetings where they are participating, make sure to communicate </w:t>
      </w:r>
      <w:r w:rsidR="00E77FF5" w:rsidRPr="003A6D03">
        <w:rPr>
          <w:rFonts w:ascii="Garamond" w:hAnsi="Garamond"/>
          <w:i/>
          <w:sz w:val="28"/>
          <w:szCs w:val="28"/>
        </w:rPr>
        <w:t xml:space="preserve">why </w:t>
      </w:r>
      <w:r w:rsidR="00E77FF5" w:rsidRPr="003A6D03">
        <w:rPr>
          <w:rFonts w:ascii="Garamond" w:hAnsi="Garamond"/>
          <w:sz w:val="28"/>
          <w:szCs w:val="28"/>
        </w:rPr>
        <w:t xml:space="preserve">the policy </w:t>
      </w:r>
      <w:r w:rsidR="00C0097E" w:rsidRPr="003A6D03">
        <w:rPr>
          <w:rFonts w:ascii="Garamond" w:hAnsi="Garamond"/>
          <w:sz w:val="28"/>
          <w:szCs w:val="28"/>
        </w:rPr>
        <w:t>exists</w:t>
      </w:r>
      <w:r w:rsidR="00E77FF5" w:rsidRPr="003A6D03">
        <w:rPr>
          <w:rFonts w:ascii="Garamond" w:hAnsi="Garamond"/>
          <w:sz w:val="28"/>
          <w:szCs w:val="28"/>
        </w:rPr>
        <w:t xml:space="preserve">. </w:t>
      </w:r>
    </w:p>
    <w:p w:rsidR="00E77FF5" w:rsidRPr="003A6D03" w:rsidRDefault="00E77FF5" w:rsidP="00B50BC8">
      <w:pPr>
        <w:pStyle w:val="ListParagraph"/>
        <w:numPr>
          <w:ilvl w:val="0"/>
          <w:numId w:val="12"/>
        </w:numPr>
        <w:rPr>
          <w:rFonts w:ascii="Garamond" w:hAnsi="Garamond"/>
          <w:sz w:val="28"/>
          <w:szCs w:val="28"/>
        </w:rPr>
      </w:pPr>
      <w:r w:rsidRPr="003A6D03">
        <w:rPr>
          <w:rFonts w:ascii="Garamond" w:hAnsi="Garamond"/>
          <w:sz w:val="28"/>
          <w:szCs w:val="28"/>
        </w:rPr>
        <w:t xml:space="preserve">If your agency uses particular vendors or contractors, have conversations with them early in the policy development process. </w:t>
      </w:r>
    </w:p>
    <w:p w:rsidR="00E77FF5" w:rsidRPr="003A6D03" w:rsidRDefault="00E77FF5" w:rsidP="00B50BC8">
      <w:pPr>
        <w:pStyle w:val="ListParagraph"/>
        <w:numPr>
          <w:ilvl w:val="0"/>
          <w:numId w:val="12"/>
        </w:numPr>
        <w:rPr>
          <w:rFonts w:ascii="Garamond" w:hAnsi="Garamond"/>
          <w:sz w:val="28"/>
          <w:szCs w:val="28"/>
        </w:rPr>
      </w:pPr>
      <w:r w:rsidRPr="003A6D03">
        <w:rPr>
          <w:rFonts w:ascii="Garamond" w:hAnsi="Garamond"/>
          <w:sz w:val="28"/>
          <w:szCs w:val="28"/>
        </w:rPr>
        <w:t xml:space="preserve">Depending on the structure and political climate of the agency, having a director communicate the policy to everyone can be extremely helpful and help it carry more weight. </w:t>
      </w:r>
    </w:p>
    <w:p w:rsidR="00B50BC8" w:rsidRPr="003A6D03" w:rsidRDefault="00E77FF5" w:rsidP="00E77FF5">
      <w:pPr>
        <w:pStyle w:val="ListParagraph"/>
        <w:numPr>
          <w:ilvl w:val="0"/>
          <w:numId w:val="12"/>
        </w:numPr>
        <w:rPr>
          <w:rFonts w:ascii="Garamond" w:hAnsi="Garamond"/>
          <w:sz w:val="28"/>
          <w:szCs w:val="28"/>
        </w:rPr>
      </w:pPr>
      <w:r w:rsidRPr="003A6D03">
        <w:rPr>
          <w:rFonts w:ascii="Garamond" w:hAnsi="Garamond"/>
          <w:sz w:val="28"/>
          <w:szCs w:val="28"/>
        </w:rPr>
        <w:t xml:space="preserve">Engage Human Resources professionals in the policy conversation and try to bring them on board. </w:t>
      </w:r>
    </w:p>
    <w:p w:rsidR="00016E53" w:rsidRPr="003A6D03" w:rsidRDefault="004105D6" w:rsidP="00327DD6">
      <w:pPr>
        <w:jc w:val="center"/>
        <w:rPr>
          <w:rFonts w:ascii="Garamond" w:hAnsi="Garamond"/>
          <w:i/>
          <w:sz w:val="28"/>
          <w:szCs w:val="28"/>
        </w:rPr>
      </w:pPr>
      <w:r w:rsidRPr="003A6D03">
        <w:rPr>
          <w:rFonts w:ascii="Garamond" w:hAnsi="Garamond"/>
          <w:i/>
          <w:sz w:val="28"/>
          <w:szCs w:val="28"/>
        </w:rPr>
        <w:t>“Part of the framing is just to say how easy it</w:t>
      </w:r>
      <w:r w:rsidR="00C0097E" w:rsidRPr="003A6D03">
        <w:rPr>
          <w:rFonts w:ascii="Garamond" w:hAnsi="Garamond"/>
          <w:i/>
          <w:sz w:val="28"/>
          <w:szCs w:val="28"/>
        </w:rPr>
        <w:t xml:space="preserve"> actually</w:t>
      </w:r>
      <w:r w:rsidRPr="003A6D03">
        <w:rPr>
          <w:rFonts w:ascii="Garamond" w:hAnsi="Garamond"/>
          <w:i/>
          <w:sz w:val="28"/>
          <w:szCs w:val="28"/>
        </w:rPr>
        <w:t xml:space="preserve"> is</w:t>
      </w:r>
      <w:r w:rsidR="00E77FF5" w:rsidRPr="003A6D03">
        <w:rPr>
          <w:rFonts w:ascii="Garamond" w:hAnsi="Garamond"/>
          <w:i/>
          <w:sz w:val="28"/>
          <w:szCs w:val="28"/>
        </w:rPr>
        <w:t>.</w:t>
      </w:r>
      <w:r w:rsidRPr="003A6D03">
        <w:rPr>
          <w:rFonts w:ascii="Garamond" w:hAnsi="Garamond"/>
          <w:i/>
          <w:sz w:val="28"/>
          <w:szCs w:val="28"/>
        </w:rPr>
        <w:t>”</w:t>
      </w:r>
      <w:r w:rsidR="001D794B">
        <w:rPr>
          <w:rFonts w:ascii="Garamond" w:hAnsi="Garamond"/>
          <w:i/>
          <w:sz w:val="28"/>
          <w:szCs w:val="28"/>
        </w:rPr>
        <w:t xml:space="preserve"> – </w:t>
      </w:r>
      <w:r w:rsidR="001D794B" w:rsidRPr="001D794B">
        <w:rPr>
          <w:rFonts w:ascii="Garamond" w:hAnsi="Garamond"/>
          <w:sz w:val="28"/>
          <w:szCs w:val="28"/>
        </w:rPr>
        <w:t>Respondent #1</w:t>
      </w:r>
    </w:p>
    <w:p w:rsidR="00083E32" w:rsidRPr="003A6D03" w:rsidRDefault="00083E32" w:rsidP="00C0097E">
      <w:pPr>
        <w:pStyle w:val="ListParagraph"/>
        <w:ind w:left="0"/>
        <w:rPr>
          <w:rFonts w:ascii="Garamond" w:hAnsi="Garamond"/>
          <w:b/>
          <w:sz w:val="28"/>
          <w:szCs w:val="28"/>
        </w:rPr>
      </w:pPr>
      <w:r w:rsidRPr="003A6D03">
        <w:rPr>
          <w:rFonts w:ascii="Garamond" w:hAnsi="Garamond"/>
          <w:b/>
          <w:sz w:val="28"/>
          <w:szCs w:val="28"/>
        </w:rPr>
        <w:t>__________________________________________________________________</w:t>
      </w:r>
    </w:p>
    <w:p w:rsidR="00761D11" w:rsidRPr="001C28BA" w:rsidRDefault="00D53D61" w:rsidP="00C0097E">
      <w:pPr>
        <w:pStyle w:val="ListParagraph"/>
        <w:ind w:left="0"/>
        <w:rPr>
          <w:rFonts w:ascii="Arial" w:hAnsi="Arial" w:cs="Arial"/>
          <w:b/>
          <w:sz w:val="36"/>
          <w:szCs w:val="36"/>
        </w:rPr>
      </w:pPr>
      <w:r w:rsidRPr="001C28BA">
        <w:rPr>
          <w:rFonts w:ascii="Arial" w:hAnsi="Arial" w:cs="Arial"/>
          <w:b/>
          <w:sz w:val="36"/>
          <w:szCs w:val="36"/>
        </w:rPr>
        <w:lastRenderedPageBreak/>
        <w:t>Impact e</w:t>
      </w:r>
      <w:r w:rsidR="00761D11" w:rsidRPr="001C28BA">
        <w:rPr>
          <w:rFonts w:ascii="Arial" w:hAnsi="Arial" w:cs="Arial"/>
          <w:b/>
          <w:sz w:val="36"/>
          <w:szCs w:val="36"/>
        </w:rPr>
        <w:t>valuation</w:t>
      </w:r>
      <w:r w:rsidR="00295D79" w:rsidRPr="001C28BA">
        <w:rPr>
          <w:rFonts w:ascii="Arial" w:hAnsi="Arial" w:cs="Arial"/>
          <w:b/>
          <w:sz w:val="36"/>
          <w:szCs w:val="36"/>
        </w:rPr>
        <w:t xml:space="preserve"> </w:t>
      </w:r>
    </w:p>
    <w:p w:rsidR="001417FF" w:rsidRPr="003A6D03" w:rsidRDefault="001417FF" w:rsidP="00BD57CE">
      <w:pPr>
        <w:ind w:left="360"/>
        <w:jc w:val="center"/>
        <w:rPr>
          <w:rFonts w:ascii="Garamond" w:hAnsi="Garamond"/>
          <w:i/>
          <w:sz w:val="28"/>
          <w:szCs w:val="28"/>
        </w:rPr>
      </w:pPr>
      <w:r w:rsidRPr="003A6D03">
        <w:rPr>
          <w:rFonts w:ascii="Garamond" w:hAnsi="Garamond"/>
          <w:i/>
          <w:sz w:val="28"/>
          <w:szCs w:val="28"/>
        </w:rPr>
        <w:t xml:space="preserve">“The purchasing policy impacts more than just </w:t>
      </w:r>
      <w:proofErr w:type="gramStart"/>
      <w:r w:rsidRPr="003A6D03">
        <w:rPr>
          <w:rFonts w:ascii="Garamond" w:hAnsi="Garamond"/>
          <w:i/>
          <w:sz w:val="28"/>
          <w:szCs w:val="28"/>
        </w:rPr>
        <w:t>employees,</w:t>
      </w:r>
      <w:proofErr w:type="gramEnd"/>
      <w:r w:rsidRPr="003A6D03">
        <w:rPr>
          <w:rFonts w:ascii="Garamond" w:hAnsi="Garamond"/>
          <w:i/>
          <w:sz w:val="28"/>
          <w:szCs w:val="28"/>
        </w:rPr>
        <w:t xml:space="preserve"> and that’s another piece of it. So many of our events and the reasons why we purchase food are for community gatherings, community events to bring people to the table, and so providing healthful options [to community members and people from vulnerable populations]…there are a lot of different good reasons to hit it at the purchasing level.”</w:t>
      </w:r>
      <w:r w:rsidR="001D794B">
        <w:rPr>
          <w:rFonts w:ascii="Garamond" w:hAnsi="Garamond"/>
          <w:i/>
          <w:sz w:val="28"/>
          <w:szCs w:val="28"/>
        </w:rPr>
        <w:t xml:space="preserve"> – </w:t>
      </w:r>
      <w:r w:rsidR="001D794B" w:rsidRPr="001D794B">
        <w:rPr>
          <w:rFonts w:ascii="Garamond" w:hAnsi="Garamond"/>
          <w:sz w:val="28"/>
          <w:szCs w:val="28"/>
        </w:rPr>
        <w:t>Respondent #1</w:t>
      </w:r>
    </w:p>
    <w:p w:rsidR="00226254" w:rsidRPr="003A6D03" w:rsidRDefault="00226254" w:rsidP="00A3414B">
      <w:pPr>
        <w:rPr>
          <w:rFonts w:ascii="Garamond" w:hAnsi="Garamond"/>
          <w:sz w:val="28"/>
          <w:szCs w:val="28"/>
        </w:rPr>
      </w:pPr>
      <w:r w:rsidRPr="003A6D03">
        <w:rPr>
          <w:rFonts w:ascii="Garamond" w:hAnsi="Garamond"/>
          <w:sz w:val="28"/>
          <w:szCs w:val="28"/>
        </w:rPr>
        <w:t xml:space="preserve">Within the PRECEDE-PROCEED framework, impact evaluation investigates changes in influencing factors which impact the likelihood of behavioral and environmental change. To investigate the impact of their healthy meetings policies on the culture of health at their worksites, agencies were asked about how the policy was received by employees and other meeting participants, by vendors/contractors who would have to accommodate the </w:t>
      </w:r>
      <w:proofErr w:type="gramStart"/>
      <w:r w:rsidRPr="003A6D03">
        <w:rPr>
          <w:rFonts w:ascii="Garamond" w:hAnsi="Garamond"/>
          <w:sz w:val="28"/>
          <w:szCs w:val="28"/>
        </w:rPr>
        <w:t>guidelines,</w:t>
      </w:r>
      <w:proofErr w:type="gramEnd"/>
      <w:r w:rsidRPr="003A6D03">
        <w:rPr>
          <w:rFonts w:ascii="Garamond" w:hAnsi="Garamond"/>
          <w:sz w:val="28"/>
          <w:szCs w:val="28"/>
        </w:rPr>
        <w:t xml:space="preserve"> and how they thought the policy had changed their worksite. The themes elicited b</w:t>
      </w:r>
      <w:r w:rsidR="001B01F9" w:rsidRPr="003A6D03">
        <w:rPr>
          <w:rFonts w:ascii="Garamond" w:hAnsi="Garamond"/>
          <w:sz w:val="28"/>
          <w:szCs w:val="28"/>
        </w:rPr>
        <w:t xml:space="preserve">y these interview questions (and others, due to the semi-structured nature of the interviews) were categorized based on the three types of influencing factors: Predisposing, enabling, and reinforcing. Please note that the </w:t>
      </w:r>
      <w:r w:rsidR="001D794B">
        <w:rPr>
          <w:rFonts w:ascii="Garamond" w:hAnsi="Garamond"/>
          <w:sz w:val="28"/>
          <w:szCs w:val="28"/>
        </w:rPr>
        <w:t xml:space="preserve">respondent from the </w:t>
      </w:r>
      <w:r w:rsidR="001B01F9" w:rsidRPr="003A6D03">
        <w:rPr>
          <w:rFonts w:ascii="Garamond" w:hAnsi="Garamond"/>
          <w:sz w:val="28"/>
          <w:szCs w:val="28"/>
        </w:rPr>
        <w:t>agency whose policy was not yet implemented, and the one whose policy had only been implemented for a month, answered th</w:t>
      </w:r>
      <w:r w:rsidR="00C0097E" w:rsidRPr="003A6D03">
        <w:rPr>
          <w:rFonts w:ascii="Garamond" w:hAnsi="Garamond"/>
          <w:sz w:val="28"/>
          <w:szCs w:val="28"/>
        </w:rPr>
        <w:t>ese</w:t>
      </w:r>
      <w:r w:rsidR="001B01F9" w:rsidRPr="003A6D03">
        <w:rPr>
          <w:rFonts w:ascii="Garamond" w:hAnsi="Garamond"/>
          <w:sz w:val="28"/>
          <w:szCs w:val="28"/>
        </w:rPr>
        <w:t xml:space="preserve"> question</w:t>
      </w:r>
      <w:r w:rsidR="00C0097E" w:rsidRPr="003A6D03">
        <w:rPr>
          <w:rFonts w:ascii="Garamond" w:hAnsi="Garamond"/>
          <w:sz w:val="28"/>
          <w:szCs w:val="28"/>
        </w:rPr>
        <w:t>s</w:t>
      </w:r>
      <w:r w:rsidR="001B01F9" w:rsidRPr="003A6D03">
        <w:rPr>
          <w:rFonts w:ascii="Garamond" w:hAnsi="Garamond"/>
          <w:sz w:val="28"/>
          <w:szCs w:val="28"/>
        </w:rPr>
        <w:t xml:space="preserve"> in relation to the impact of the entire policy process rather than </w:t>
      </w:r>
      <w:r w:rsidR="00C0097E" w:rsidRPr="003A6D03">
        <w:rPr>
          <w:rFonts w:ascii="Garamond" w:hAnsi="Garamond"/>
          <w:sz w:val="28"/>
          <w:szCs w:val="28"/>
        </w:rPr>
        <w:t>the impact</w:t>
      </w:r>
      <w:r w:rsidR="001B01F9" w:rsidRPr="003A6D03">
        <w:rPr>
          <w:rFonts w:ascii="Garamond" w:hAnsi="Garamond"/>
          <w:sz w:val="28"/>
          <w:szCs w:val="28"/>
        </w:rPr>
        <w:t xml:space="preserve"> of the policy itself. </w:t>
      </w:r>
    </w:p>
    <w:p w:rsidR="00761D11" w:rsidRPr="00D53D61" w:rsidRDefault="00A3414B">
      <w:pPr>
        <w:rPr>
          <w:rFonts w:ascii="Arial" w:hAnsi="Arial" w:cs="Arial"/>
          <w:b/>
          <w:sz w:val="28"/>
          <w:szCs w:val="28"/>
        </w:rPr>
      </w:pPr>
      <w:r w:rsidRPr="00D53D61">
        <w:rPr>
          <w:rFonts w:ascii="Arial" w:hAnsi="Arial" w:cs="Arial"/>
          <w:b/>
          <w:sz w:val="28"/>
          <w:szCs w:val="28"/>
        </w:rPr>
        <w:t>C</w:t>
      </w:r>
      <w:r w:rsidR="001B01F9" w:rsidRPr="00D53D61">
        <w:rPr>
          <w:rFonts w:ascii="Arial" w:hAnsi="Arial" w:cs="Arial"/>
          <w:b/>
          <w:sz w:val="28"/>
          <w:szCs w:val="28"/>
        </w:rPr>
        <w:t>hanges</w:t>
      </w:r>
      <w:r w:rsidRPr="00D53D61">
        <w:rPr>
          <w:rFonts w:ascii="Arial" w:hAnsi="Arial" w:cs="Arial"/>
          <w:b/>
          <w:sz w:val="28"/>
          <w:szCs w:val="28"/>
        </w:rPr>
        <w:t xml:space="preserve"> in </w:t>
      </w:r>
      <w:r w:rsidR="00D53D61" w:rsidRPr="00D53D61">
        <w:rPr>
          <w:rFonts w:ascii="Arial" w:hAnsi="Arial" w:cs="Arial"/>
          <w:b/>
          <w:sz w:val="28"/>
          <w:szCs w:val="28"/>
        </w:rPr>
        <w:t>predisposing f</w:t>
      </w:r>
      <w:r w:rsidR="00761D11" w:rsidRPr="00D53D61">
        <w:rPr>
          <w:rFonts w:ascii="Arial" w:hAnsi="Arial" w:cs="Arial"/>
          <w:b/>
          <w:sz w:val="28"/>
          <w:szCs w:val="28"/>
        </w:rPr>
        <w:t xml:space="preserve">actors </w:t>
      </w:r>
    </w:p>
    <w:p w:rsidR="001B01F9" w:rsidRPr="003A6D03" w:rsidRDefault="001B01F9" w:rsidP="00A3414B">
      <w:pPr>
        <w:rPr>
          <w:rFonts w:ascii="Garamond" w:hAnsi="Garamond"/>
          <w:sz w:val="28"/>
          <w:szCs w:val="28"/>
        </w:rPr>
      </w:pPr>
      <w:r w:rsidRPr="003A6D03">
        <w:rPr>
          <w:rFonts w:ascii="Garamond" w:hAnsi="Garamond"/>
          <w:sz w:val="28"/>
          <w:szCs w:val="28"/>
        </w:rPr>
        <w:t xml:space="preserve">The themes in this section reflect changes in individuals’ or populations’ knowledge, values, and beliefs. </w:t>
      </w:r>
      <w:r w:rsidR="002615B0" w:rsidRPr="003A6D03">
        <w:rPr>
          <w:rFonts w:ascii="Garamond" w:hAnsi="Garamond"/>
          <w:sz w:val="28"/>
          <w:szCs w:val="28"/>
        </w:rPr>
        <w:t xml:space="preserve">Notably, none of the </w:t>
      </w:r>
      <w:r w:rsidR="001D794B">
        <w:rPr>
          <w:rFonts w:ascii="Garamond" w:hAnsi="Garamond"/>
          <w:sz w:val="28"/>
          <w:szCs w:val="28"/>
        </w:rPr>
        <w:t>respondents</w:t>
      </w:r>
      <w:r w:rsidR="002615B0" w:rsidRPr="003A6D03">
        <w:rPr>
          <w:rFonts w:ascii="Garamond" w:hAnsi="Garamond"/>
          <w:sz w:val="28"/>
          <w:szCs w:val="28"/>
        </w:rPr>
        <w:t xml:space="preserve"> specifically reported changes in individuals’ thinking around personal choice and responsibility around food (in relation to “nanny state” policies)</w:t>
      </w:r>
      <w:r w:rsidR="005239BB" w:rsidRPr="003A6D03">
        <w:rPr>
          <w:rFonts w:ascii="Garamond" w:hAnsi="Garamond"/>
          <w:sz w:val="28"/>
          <w:szCs w:val="28"/>
        </w:rPr>
        <w:t>, but noted changes in the employee population as a whole</w:t>
      </w:r>
      <w:r w:rsidR="002615B0" w:rsidRPr="003A6D03">
        <w:rPr>
          <w:rFonts w:ascii="Garamond" w:hAnsi="Garamond"/>
          <w:sz w:val="28"/>
          <w:szCs w:val="28"/>
        </w:rPr>
        <w:t xml:space="preserve">. </w:t>
      </w:r>
    </w:p>
    <w:p w:rsidR="00A3414B" w:rsidRPr="003A6D03" w:rsidRDefault="00D53D61" w:rsidP="00A3414B">
      <w:pPr>
        <w:rPr>
          <w:rFonts w:ascii="Garamond" w:hAnsi="Garamond"/>
          <w:i/>
          <w:sz w:val="28"/>
          <w:szCs w:val="28"/>
        </w:rPr>
      </w:pPr>
      <w:r>
        <w:rPr>
          <w:rFonts w:ascii="Garamond" w:hAnsi="Garamond"/>
          <w:sz w:val="28"/>
          <w:szCs w:val="28"/>
          <w:u w:val="single"/>
        </w:rPr>
        <w:t>Building a culture of h</w:t>
      </w:r>
      <w:r w:rsidR="00A3414B" w:rsidRPr="003A6D03">
        <w:rPr>
          <w:rFonts w:ascii="Garamond" w:hAnsi="Garamond"/>
          <w:sz w:val="28"/>
          <w:szCs w:val="28"/>
          <w:u w:val="single"/>
        </w:rPr>
        <w:t>ealth</w:t>
      </w:r>
      <w:r w:rsidR="001B01F9" w:rsidRPr="002023D9">
        <w:rPr>
          <w:rFonts w:ascii="Garamond" w:hAnsi="Garamond"/>
          <w:sz w:val="28"/>
          <w:szCs w:val="28"/>
          <w:vertAlign w:val="superscript"/>
        </w:rPr>
        <w:t>*</w:t>
      </w:r>
      <w:r w:rsidR="00C0097E" w:rsidRPr="003A6D03">
        <w:rPr>
          <w:rFonts w:ascii="Garamond" w:hAnsi="Garamond"/>
          <w:sz w:val="28"/>
          <w:szCs w:val="28"/>
        </w:rPr>
        <w:t xml:space="preserve"> </w:t>
      </w:r>
      <w:r w:rsidR="001B01F9" w:rsidRPr="003A6D03">
        <w:rPr>
          <w:rFonts w:ascii="Garamond" w:hAnsi="Garamond"/>
          <w:sz w:val="28"/>
          <w:szCs w:val="28"/>
        </w:rPr>
        <w:t>(</w:t>
      </w:r>
      <w:r w:rsidR="001F34D9" w:rsidRPr="003A6D03">
        <w:rPr>
          <w:rFonts w:ascii="Garamond" w:hAnsi="Garamond"/>
          <w:sz w:val="28"/>
          <w:szCs w:val="28"/>
        </w:rPr>
        <w:t>4 of 6)</w:t>
      </w:r>
    </w:p>
    <w:p w:rsidR="001B01F9" w:rsidRPr="003A6D03" w:rsidRDefault="001B01F9" w:rsidP="00A3414B">
      <w:pPr>
        <w:rPr>
          <w:rFonts w:ascii="Garamond" w:hAnsi="Garamond"/>
          <w:sz w:val="28"/>
          <w:szCs w:val="28"/>
        </w:rPr>
      </w:pPr>
      <w:r w:rsidRPr="003A6D03">
        <w:rPr>
          <w:rFonts w:ascii="Garamond" w:hAnsi="Garamond"/>
          <w:sz w:val="28"/>
          <w:szCs w:val="28"/>
        </w:rPr>
        <w:t xml:space="preserve">Four </w:t>
      </w:r>
      <w:r w:rsidR="001D794B">
        <w:rPr>
          <w:rFonts w:ascii="Garamond" w:hAnsi="Garamond"/>
          <w:sz w:val="28"/>
          <w:szCs w:val="28"/>
        </w:rPr>
        <w:t>respondents</w:t>
      </w:r>
      <w:r w:rsidRPr="003A6D03">
        <w:rPr>
          <w:rFonts w:ascii="Garamond" w:hAnsi="Garamond"/>
          <w:sz w:val="28"/>
          <w:szCs w:val="28"/>
        </w:rPr>
        <w:t xml:space="preserve"> spoke specifically about increased awareness around employee health, changes in attitudes towards the healthy meetings policies, and increased morale at the worksite. One </w:t>
      </w:r>
      <w:r w:rsidR="001D794B">
        <w:rPr>
          <w:rFonts w:ascii="Garamond" w:hAnsi="Garamond"/>
          <w:sz w:val="28"/>
          <w:szCs w:val="28"/>
        </w:rPr>
        <w:t>respondent</w:t>
      </w:r>
      <w:r w:rsidRPr="003A6D03">
        <w:rPr>
          <w:rFonts w:ascii="Garamond" w:hAnsi="Garamond"/>
          <w:sz w:val="28"/>
          <w:szCs w:val="28"/>
        </w:rPr>
        <w:t xml:space="preserve"> did note that while the conversation about health is changing, the culture at the agency has not yet caught up to the policy. </w:t>
      </w:r>
    </w:p>
    <w:p w:rsidR="00DE0A48" w:rsidRPr="003A6D03" w:rsidRDefault="001D794B" w:rsidP="00BD57CE">
      <w:pPr>
        <w:jc w:val="center"/>
        <w:rPr>
          <w:rFonts w:ascii="Garamond" w:hAnsi="Garamond"/>
          <w:i/>
          <w:sz w:val="28"/>
          <w:szCs w:val="28"/>
        </w:rPr>
      </w:pPr>
      <w:r w:rsidRPr="003A6D03">
        <w:rPr>
          <w:rFonts w:ascii="Garamond" w:hAnsi="Garamond"/>
          <w:i/>
          <w:sz w:val="28"/>
          <w:szCs w:val="28"/>
        </w:rPr>
        <w:lastRenderedPageBreak/>
        <w:t xml:space="preserve"> </w:t>
      </w:r>
      <w:r w:rsidR="001B01F9" w:rsidRPr="003A6D03">
        <w:rPr>
          <w:rFonts w:ascii="Garamond" w:hAnsi="Garamond"/>
          <w:i/>
          <w:sz w:val="28"/>
          <w:szCs w:val="28"/>
        </w:rPr>
        <w:t>“</w:t>
      </w:r>
      <w:r w:rsidR="00DE0A48" w:rsidRPr="003A6D03">
        <w:rPr>
          <w:rFonts w:ascii="Garamond" w:hAnsi="Garamond"/>
          <w:i/>
          <w:sz w:val="28"/>
          <w:szCs w:val="28"/>
        </w:rPr>
        <w:t>We’ve really shifted and moved our audience, the only bad commen</w:t>
      </w:r>
      <w:r w:rsidR="001B01F9" w:rsidRPr="003A6D03">
        <w:rPr>
          <w:rFonts w:ascii="Garamond" w:hAnsi="Garamond"/>
          <w:i/>
          <w:sz w:val="28"/>
          <w:szCs w:val="28"/>
        </w:rPr>
        <w:t>ts we tend to get now are just ‘</w:t>
      </w:r>
      <w:r w:rsidR="00DE0A48" w:rsidRPr="003A6D03">
        <w:rPr>
          <w:rFonts w:ascii="Garamond" w:hAnsi="Garamond"/>
          <w:i/>
          <w:sz w:val="28"/>
          <w:szCs w:val="28"/>
        </w:rPr>
        <w:t>I didn’t like that dish</w:t>
      </w:r>
      <w:r w:rsidR="001B01F9" w:rsidRPr="003A6D03">
        <w:rPr>
          <w:rFonts w:ascii="Garamond" w:hAnsi="Garamond"/>
          <w:i/>
          <w:sz w:val="28"/>
          <w:szCs w:val="28"/>
        </w:rPr>
        <w:t>.’</w:t>
      </w:r>
      <w:r w:rsidR="00DE0A48" w:rsidRPr="003A6D03">
        <w:rPr>
          <w:rFonts w:ascii="Garamond" w:hAnsi="Garamond"/>
          <w:i/>
          <w:sz w:val="28"/>
          <w:szCs w:val="28"/>
        </w:rPr>
        <w:t>”</w:t>
      </w:r>
      <w:r>
        <w:rPr>
          <w:rFonts w:ascii="Garamond" w:hAnsi="Garamond"/>
          <w:i/>
          <w:sz w:val="28"/>
          <w:szCs w:val="28"/>
        </w:rPr>
        <w:t xml:space="preserve"> – </w:t>
      </w:r>
      <w:r w:rsidRPr="001D794B">
        <w:rPr>
          <w:rFonts w:ascii="Garamond" w:hAnsi="Garamond"/>
          <w:sz w:val="28"/>
          <w:szCs w:val="28"/>
        </w:rPr>
        <w:t>Respondent #3</w:t>
      </w:r>
    </w:p>
    <w:p w:rsidR="00E60554" w:rsidRPr="003A6D03" w:rsidRDefault="00D53D61">
      <w:pPr>
        <w:rPr>
          <w:rFonts w:ascii="Garamond" w:hAnsi="Garamond"/>
          <w:sz w:val="28"/>
          <w:szCs w:val="28"/>
        </w:rPr>
      </w:pPr>
      <w:r>
        <w:rPr>
          <w:rFonts w:ascii="Garamond" w:hAnsi="Garamond"/>
          <w:sz w:val="28"/>
          <w:szCs w:val="28"/>
          <w:u w:val="single"/>
        </w:rPr>
        <w:t xml:space="preserve">Changes in perceptions of </w:t>
      </w:r>
      <w:r w:rsidR="00A56D72">
        <w:rPr>
          <w:rFonts w:ascii="Garamond" w:hAnsi="Garamond"/>
          <w:sz w:val="28"/>
          <w:szCs w:val="28"/>
          <w:u w:val="single"/>
        </w:rPr>
        <w:t xml:space="preserve">what constitutes </w:t>
      </w:r>
      <w:r>
        <w:rPr>
          <w:rFonts w:ascii="Garamond" w:hAnsi="Garamond"/>
          <w:sz w:val="28"/>
          <w:szCs w:val="28"/>
          <w:u w:val="single"/>
        </w:rPr>
        <w:t>h</w:t>
      </w:r>
      <w:r w:rsidR="001B01F9" w:rsidRPr="003A6D03">
        <w:rPr>
          <w:rFonts w:ascii="Garamond" w:hAnsi="Garamond"/>
          <w:sz w:val="28"/>
          <w:szCs w:val="28"/>
          <w:u w:val="single"/>
        </w:rPr>
        <w:t xml:space="preserve">ealthy </w:t>
      </w:r>
      <w:r>
        <w:rPr>
          <w:rFonts w:ascii="Garamond" w:hAnsi="Garamond"/>
          <w:sz w:val="28"/>
          <w:szCs w:val="28"/>
          <w:u w:val="single"/>
        </w:rPr>
        <w:t>f</w:t>
      </w:r>
      <w:r w:rsidR="001B01F9" w:rsidRPr="003A6D03">
        <w:rPr>
          <w:rFonts w:ascii="Garamond" w:hAnsi="Garamond"/>
          <w:sz w:val="28"/>
          <w:szCs w:val="28"/>
          <w:u w:val="single"/>
        </w:rPr>
        <w:t>ood</w:t>
      </w:r>
      <w:r w:rsidR="002023D9">
        <w:rPr>
          <w:rFonts w:ascii="Garamond" w:hAnsi="Garamond"/>
          <w:sz w:val="28"/>
          <w:szCs w:val="28"/>
          <w:vertAlign w:val="superscript"/>
        </w:rPr>
        <w:t xml:space="preserve">† </w:t>
      </w:r>
      <w:r w:rsidR="001B01F9" w:rsidRPr="003A6D03">
        <w:rPr>
          <w:rFonts w:ascii="Garamond" w:hAnsi="Garamond"/>
          <w:sz w:val="28"/>
          <w:szCs w:val="28"/>
        </w:rPr>
        <w:t>(2 of 6)</w:t>
      </w:r>
    </w:p>
    <w:p w:rsidR="00E60554" w:rsidRPr="003A6D03" w:rsidRDefault="002615B0">
      <w:pPr>
        <w:rPr>
          <w:rFonts w:ascii="Garamond" w:hAnsi="Garamond"/>
          <w:sz w:val="28"/>
          <w:szCs w:val="28"/>
        </w:rPr>
      </w:pPr>
      <w:r w:rsidRPr="003A6D03">
        <w:rPr>
          <w:rFonts w:ascii="Garamond" w:hAnsi="Garamond"/>
          <w:sz w:val="28"/>
          <w:szCs w:val="28"/>
        </w:rPr>
        <w:t xml:space="preserve">One </w:t>
      </w:r>
      <w:r w:rsidR="001D794B">
        <w:rPr>
          <w:rFonts w:ascii="Garamond" w:hAnsi="Garamond"/>
          <w:sz w:val="28"/>
          <w:szCs w:val="28"/>
        </w:rPr>
        <w:t xml:space="preserve">respondent </w:t>
      </w:r>
      <w:r w:rsidRPr="003A6D03">
        <w:rPr>
          <w:rFonts w:ascii="Garamond" w:hAnsi="Garamond"/>
          <w:sz w:val="28"/>
          <w:szCs w:val="28"/>
        </w:rPr>
        <w:t xml:space="preserve">noted changes in awareness among staff of what </w:t>
      </w:r>
      <w:r w:rsidR="00A56D72">
        <w:rPr>
          <w:rFonts w:ascii="Garamond" w:hAnsi="Garamond"/>
          <w:sz w:val="28"/>
          <w:szCs w:val="28"/>
        </w:rPr>
        <w:t>defines</w:t>
      </w:r>
      <w:r w:rsidR="00A56D72" w:rsidRPr="003A6D03">
        <w:rPr>
          <w:rFonts w:ascii="Garamond" w:hAnsi="Garamond"/>
          <w:sz w:val="28"/>
          <w:szCs w:val="28"/>
        </w:rPr>
        <w:t xml:space="preserve"> </w:t>
      </w:r>
      <w:r w:rsidRPr="003A6D03">
        <w:rPr>
          <w:rFonts w:ascii="Garamond" w:hAnsi="Garamond"/>
          <w:sz w:val="28"/>
          <w:szCs w:val="28"/>
        </w:rPr>
        <w:t xml:space="preserve">truly healthy food. Another noted </w:t>
      </w:r>
      <w:r w:rsidR="001D794B">
        <w:rPr>
          <w:rFonts w:ascii="Garamond" w:hAnsi="Garamond"/>
          <w:sz w:val="28"/>
          <w:szCs w:val="28"/>
        </w:rPr>
        <w:t xml:space="preserve">the opposite – that </w:t>
      </w:r>
      <w:r w:rsidRPr="003A6D03">
        <w:rPr>
          <w:rFonts w:ascii="Garamond" w:hAnsi="Garamond"/>
          <w:sz w:val="28"/>
          <w:szCs w:val="28"/>
        </w:rPr>
        <w:t xml:space="preserve">no such changes had been noticeable among employees.  </w:t>
      </w:r>
    </w:p>
    <w:p w:rsidR="00761D11" w:rsidRPr="00D53D61" w:rsidRDefault="00D53D61">
      <w:pPr>
        <w:rPr>
          <w:rFonts w:ascii="Arial" w:hAnsi="Arial" w:cs="Arial"/>
          <w:b/>
          <w:sz w:val="28"/>
          <w:szCs w:val="28"/>
        </w:rPr>
      </w:pPr>
      <w:r w:rsidRPr="00D53D61">
        <w:rPr>
          <w:rFonts w:ascii="Arial" w:hAnsi="Arial" w:cs="Arial"/>
          <w:b/>
          <w:sz w:val="28"/>
          <w:szCs w:val="28"/>
        </w:rPr>
        <w:t>Changes in enabling f</w:t>
      </w:r>
      <w:r w:rsidR="00761D11" w:rsidRPr="00D53D61">
        <w:rPr>
          <w:rFonts w:ascii="Arial" w:hAnsi="Arial" w:cs="Arial"/>
          <w:b/>
          <w:sz w:val="28"/>
          <w:szCs w:val="28"/>
        </w:rPr>
        <w:t>actors</w:t>
      </w:r>
    </w:p>
    <w:p w:rsidR="002615B0" w:rsidRPr="003A6D03" w:rsidRDefault="002615B0">
      <w:pPr>
        <w:rPr>
          <w:rFonts w:ascii="Garamond" w:hAnsi="Garamond"/>
          <w:sz w:val="28"/>
          <w:szCs w:val="28"/>
          <w:u w:val="single"/>
        </w:rPr>
      </w:pPr>
      <w:r w:rsidRPr="003A6D03">
        <w:rPr>
          <w:rFonts w:ascii="Garamond" w:hAnsi="Garamond"/>
          <w:sz w:val="28"/>
          <w:szCs w:val="28"/>
        </w:rPr>
        <w:t>The themes listed here relate to factors that enable</w:t>
      </w:r>
      <w:r w:rsidR="005239BB" w:rsidRPr="003A6D03">
        <w:rPr>
          <w:rFonts w:ascii="Garamond" w:hAnsi="Garamond"/>
          <w:sz w:val="28"/>
          <w:szCs w:val="28"/>
        </w:rPr>
        <w:t xml:space="preserve"> people</w:t>
      </w:r>
      <w:r w:rsidRPr="003A6D03">
        <w:rPr>
          <w:rFonts w:ascii="Garamond" w:hAnsi="Garamond"/>
          <w:sz w:val="28"/>
          <w:szCs w:val="28"/>
        </w:rPr>
        <w:t xml:space="preserve"> to act on their predispositions; these factors include available resources</w:t>
      </w:r>
      <w:r w:rsidR="005239BB" w:rsidRPr="003A6D03">
        <w:rPr>
          <w:rFonts w:ascii="Garamond" w:hAnsi="Garamond"/>
          <w:sz w:val="28"/>
          <w:szCs w:val="28"/>
        </w:rPr>
        <w:t xml:space="preserve"> and supportive policies.</w:t>
      </w:r>
    </w:p>
    <w:p w:rsidR="00A3414B" w:rsidRPr="003A6D03" w:rsidRDefault="00D53D61">
      <w:pPr>
        <w:rPr>
          <w:rFonts w:ascii="Garamond" w:hAnsi="Garamond"/>
          <w:sz w:val="28"/>
          <w:szCs w:val="28"/>
        </w:rPr>
      </w:pPr>
      <w:r>
        <w:rPr>
          <w:rFonts w:ascii="Garamond" w:hAnsi="Garamond"/>
          <w:sz w:val="28"/>
          <w:szCs w:val="28"/>
          <w:u w:val="single"/>
        </w:rPr>
        <w:t>Creation of user-friendly p</w:t>
      </w:r>
      <w:r w:rsidR="002615B0" w:rsidRPr="003A6D03">
        <w:rPr>
          <w:rFonts w:ascii="Garamond" w:hAnsi="Garamond"/>
          <w:sz w:val="28"/>
          <w:szCs w:val="28"/>
          <w:u w:val="single"/>
        </w:rPr>
        <w:t>olicies</w:t>
      </w:r>
      <w:r w:rsidR="002615B0" w:rsidRPr="003A6D03">
        <w:rPr>
          <w:rFonts w:ascii="Garamond" w:hAnsi="Garamond"/>
          <w:sz w:val="28"/>
          <w:szCs w:val="28"/>
        </w:rPr>
        <w:t xml:space="preserve"> </w:t>
      </w:r>
      <w:r w:rsidR="001F34D9" w:rsidRPr="003A6D03">
        <w:rPr>
          <w:rFonts w:ascii="Garamond" w:hAnsi="Garamond"/>
          <w:sz w:val="28"/>
          <w:szCs w:val="28"/>
        </w:rPr>
        <w:t>(4 of 6)</w:t>
      </w:r>
    </w:p>
    <w:p w:rsidR="002615B0" w:rsidRPr="003A6D03" w:rsidRDefault="002615B0">
      <w:pPr>
        <w:rPr>
          <w:rFonts w:ascii="Garamond" w:hAnsi="Garamond"/>
          <w:sz w:val="28"/>
          <w:szCs w:val="28"/>
        </w:rPr>
      </w:pPr>
      <w:r w:rsidRPr="003A6D03">
        <w:rPr>
          <w:rFonts w:ascii="Garamond" w:hAnsi="Garamond"/>
          <w:sz w:val="28"/>
          <w:szCs w:val="28"/>
        </w:rPr>
        <w:t xml:space="preserve">Four </w:t>
      </w:r>
      <w:r w:rsidR="001D794B">
        <w:rPr>
          <w:rFonts w:ascii="Garamond" w:hAnsi="Garamond"/>
          <w:sz w:val="28"/>
          <w:szCs w:val="28"/>
        </w:rPr>
        <w:t>respondents</w:t>
      </w:r>
      <w:r w:rsidRPr="003A6D03">
        <w:rPr>
          <w:rFonts w:ascii="Garamond" w:hAnsi="Garamond"/>
          <w:sz w:val="28"/>
          <w:szCs w:val="28"/>
        </w:rPr>
        <w:t xml:space="preserve"> specifically noted that they intentionally wrote their policies to be user-friendly </w:t>
      </w:r>
      <w:r w:rsidR="002804B4" w:rsidRPr="003A6D03">
        <w:rPr>
          <w:rFonts w:ascii="Garamond" w:hAnsi="Garamond"/>
          <w:sz w:val="28"/>
          <w:szCs w:val="28"/>
        </w:rPr>
        <w:t xml:space="preserve">for employees </w:t>
      </w:r>
      <w:r w:rsidRPr="003A6D03">
        <w:rPr>
          <w:rFonts w:ascii="Garamond" w:hAnsi="Garamond"/>
          <w:sz w:val="28"/>
          <w:szCs w:val="28"/>
        </w:rPr>
        <w:t xml:space="preserve">so as not to create a barrier to accommodating the policies. </w:t>
      </w:r>
      <w:r w:rsidR="002804B4" w:rsidRPr="003A6D03">
        <w:rPr>
          <w:rFonts w:ascii="Garamond" w:hAnsi="Garamond"/>
          <w:sz w:val="28"/>
          <w:szCs w:val="28"/>
        </w:rPr>
        <w:t xml:space="preserve">One </w:t>
      </w:r>
      <w:r w:rsidR="001D794B">
        <w:rPr>
          <w:rFonts w:ascii="Garamond" w:hAnsi="Garamond"/>
          <w:sz w:val="28"/>
          <w:szCs w:val="28"/>
        </w:rPr>
        <w:t>respondent</w:t>
      </w:r>
      <w:r w:rsidR="002804B4" w:rsidRPr="003A6D03">
        <w:rPr>
          <w:rFonts w:ascii="Garamond" w:hAnsi="Garamond"/>
          <w:sz w:val="28"/>
          <w:szCs w:val="28"/>
        </w:rPr>
        <w:t xml:space="preserve"> also mentioned intentionally planning for the technical assistance required by employees in abiding by the policies (such as providing assistance with calorie analysis to accommodate the nutrition labeling requirement). </w:t>
      </w:r>
    </w:p>
    <w:p w:rsidR="00741219" w:rsidRPr="003A6D03" w:rsidRDefault="000477E3" w:rsidP="00BD57CE">
      <w:pPr>
        <w:jc w:val="center"/>
        <w:rPr>
          <w:rFonts w:ascii="Garamond" w:hAnsi="Garamond"/>
          <w:i/>
          <w:sz w:val="28"/>
          <w:szCs w:val="28"/>
        </w:rPr>
      </w:pPr>
      <w:r w:rsidRPr="003A6D03">
        <w:rPr>
          <w:rFonts w:ascii="Garamond" w:hAnsi="Garamond"/>
          <w:i/>
          <w:sz w:val="28"/>
          <w:szCs w:val="28"/>
        </w:rPr>
        <w:t>“We left the nutrition standards kind of loose, we developed guidelines that people can use, that can be updated as information is updated in the field and evidence increases. We also wanted the nutrition guidelines to be easy enough to follow that it didn’t intimidate anybody.”</w:t>
      </w:r>
      <w:r w:rsidR="001D794B">
        <w:rPr>
          <w:rFonts w:ascii="Garamond" w:hAnsi="Garamond"/>
          <w:i/>
          <w:sz w:val="28"/>
          <w:szCs w:val="28"/>
        </w:rPr>
        <w:t xml:space="preserve"> – </w:t>
      </w:r>
      <w:r w:rsidR="001D794B" w:rsidRPr="001D794B">
        <w:rPr>
          <w:rFonts w:ascii="Garamond" w:hAnsi="Garamond"/>
          <w:sz w:val="28"/>
          <w:szCs w:val="28"/>
        </w:rPr>
        <w:t>Respondent #3</w:t>
      </w:r>
    </w:p>
    <w:p w:rsidR="00741219" w:rsidRPr="003A6D03" w:rsidRDefault="008028BA" w:rsidP="00741219">
      <w:pPr>
        <w:rPr>
          <w:rFonts w:ascii="Garamond" w:hAnsi="Garamond"/>
          <w:sz w:val="28"/>
          <w:szCs w:val="28"/>
        </w:rPr>
      </w:pPr>
      <w:r w:rsidRPr="003A6D03">
        <w:rPr>
          <w:rFonts w:ascii="Garamond" w:hAnsi="Garamond"/>
          <w:sz w:val="28"/>
          <w:szCs w:val="28"/>
          <w:u w:val="single"/>
        </w:rPr>
        <w:t xml:space="preserve">Changes in </w:t>
      </w:r>
      <w:r w:rsidR="00D53D61">
        <w:rPr>
          <w:rFonts w:ascii="Garamond" w:hAnsi="Garamond"/>
          <w:sz w:val="28"/>
          <w:szCs w:val="28"/>
          <w:u w:val="single"/>
        </w:rPr>
        <w:t>healthy food a</w:t>
      </w:r>
      <w:r w:rsidR="000657F0" w:rsidRPr="003A6D03">
        <w:rPr>
          <w:rFonts w:ascii="Garamond" w:hAnsi="Garamond"/>
          <w:sz w:val="28"/>
          <w:szCs w:val="28"/>
          <w:u w:val="single"/>
        </w:rPr>
        <w:t>vailability</w:t>
      </w:r>
      <w:r w:rsidR="005239BB" w:rsidRPr="002023D9">
        <w:rPr>
          <w:rFonts w:ascii="Garamond" w:hAnsi="Garamond"/>
          <w:i/>
          <w:sz w:val="28"/>
          <w:szCs w:val="28"/>
          <w:vertAlign w:val="superscript"/>
        </w:rPr>
        <w:t>*</w:t>
      </w:r>
      <w:r w:rsidR="002023D9">
        <w:rPr>
          <w:rFonts w:ascii="Garamond" w:hAnsi="Garamond"/>
          <w:sz w:val="28"/>
          <w:szCs w:val="28"/>
          <w:vertAlign w:val="superscript"/>
        </w:rPr>
        <w:t>†</w:t>
      </w:r>
      <w:r w:rsidR="000657F0" w:rsidRPr="003A6D03">
        <w:rPr>
          <w:rFonts w:ascii="Garamond" w:hAnsi="Garamond"/>
          <w:sz w:val="28"/>
          <w:szCs w:val="28"/>
        </w:rPr>
        <w:t xml:space="preserve"> </w:t>
      </w:r>
      <w:r w:rsidR="001F34D9" w:rsidRPr="003A6D03">
        <w:rPr>
          <w:rFonts w:ascii="Garamond" w:hAnsi="Garamond"/>
          <w:sz w:val="28"/>
          <w:szCs w:val="28"/>
        </w:rPr>
        <w:t>(5 of 6)</w:t>
      </w:r>
      <w:r w:rsidR="001F34D9" w:rsidRPr="003A6D03">
        <w:rPr>
          <w:rFonts w:ascii="Garamond" w:hAnsi="Garamond"/>
          <w:i/>
          <w:sz w:val="28"/>
          <w:szCs w:val="28"/>
        </w:rPr>
        <w:t xml:space="preserve"> </w:t>
      </w:r>
    </w:p>
    <w:p w:rsidR="008028BA" w:rsidRPr="003A6D03" w:rsidRDefault="008028BA" w:rsidP="000657F0">
      <w:pPr>
        <w:rPr>
          <w:rFonts w:ascii="Garamond" w:hAnsi="Garamond"/>
          <w:sz w:val="28"/>
          <w:szCs w:val="28"/>
        </w:rPr>
      </w:pPr>
      <w:r w:rsidRPr="003A6D03">
        <w:rPr>
          <w:rFonts w:ascii="Garamond" w:hAnsi="Garamond"/>
          <w:sz w:val="28"/>
          <w:szCs w:val="28"/>
        </w:rPr>
        <w:t xml:space="preserve">Most of the </w:t>
      </w:r>
      <w:r w:rsidR="001D794B">
        <w:rPr>
          <w:rFonts w:ascii="Garamond" w:hAnsi="Garamond"/>
          <w:sz w:val="28"/>
          <w:szCs w:val="28"/>
        </w:rPr>
        <w:t>respondents</w:t>
      </w:r>
      <w:r w:rsidRPr="003A6D03">
        <w:rPr>
          <w:rFonts w:ascii="Garamond" w:hAnsi="Garamond"/>
          <w:sz w:val="28"/>
          <w:szCs w:val="28"/>
        </w:rPr>
        <w:t xml:space="preserve"> noted changes over time in the availability of venues for purchasing healthy food, and in vendors’ abilities to provide healthful options at meetings and events. </w:t>
      </w:r>
      <w:r w:rsidR="001417FF" w:rsidRPr="003A6D03">
        <w:rPr>
          <w:rFonts w:ascii="Garamond" w:hAnsi="Garamond"/>
          <w:sz w:val="28"/>
          <w:szCs w:val="28"/>
        </w:rPr>
        <w:t xml:space="preserve">Most of the </w:t>
      </w:r>
      <w:r w:rsidR="001D794B">
        <w:rPr>
          <w:rFonts w:ascii="Garamond" w:hAnsi="Garamond"/>
          <w:sz w:val="28"/>
          <w:szCs w:val="28"/>
        </w:rPr>
        <w:t xml:space="preserve">respondents </w:t>
      </w:r>
      <w:r w:rsidR="001417FF" w:rsidRPr="003A6D03">
        <w:rPr>
          <w:rFonts w:ascii="Garamond" w:hAnsi="Garamond"/>
          <w:sz w:val="28"/>
          <w:szCs w:val="28"/>
        </w:rPr>
        <w:t xml:space="preserve">noted that some education of vendors was necessary, and also that the healthy meetings policies were not solely responsible for this shift in the market, but were possibly contributing to it. </w:t>
      </w:r>
    </w:p>
    <w:p w:rsidR="000657F0" w:rsidRPr="003A6D03" w:rsidRDefault="000657F0" w:rsidP="00BD57CE">
      <w:pPr>
        <w:jc w:val="center"/>
        <w:rPr>
          <w:rFonts w:ascii="Garamond" w:hAnsi="Garamond"/>
          <w:i/>
          <w:sz w:val="28"/>
          <w:szCs w:val="28"/>
        </w:rPr>
      </w:pPr>
      <w:r w:rsidRPr="003A6D03">
        <w:rPr>
          <w:rFonts w:ascii="Garamond" w:hAnsi="Garamond"/>
          <w:i/>
          <w:sz w:val="28"/>
          <w:szCs w:val="28"/>
        </w:rPr>
        <w:t>“[We were] trying to figure out caterers who could meet these guidelines, we were having to challenge the caterers because they were just so used to ‘here’s your boxed lunch with a cookie in it’…so we had to try to figure some of those things out.”</w:t>
      </w:r>
      <w:r w:rsidR="001D794B">
        <w:rPr>
          <w:rFonts w:ascii="Garamond" w:hAnsi="Garamond"/>
          <w:i/>
          <w:sz w:val="28"/>
          <w:szCs w:val="28"/>
        </w:rPr>
        <w:t xml:space="preserve"> – </w:t>
      </w:r>
      <w:r w:rsidR="001D794B" w:rsidRPr="001D794B">
        <w:rPr>
          <w:rFonts w:ascii="Garamond" w:hAnsi="Garamond"/>
          <w:sz w:val="28"/>
          <w:szCs w:val="28"/>
        </w:rPr>
        <w:t>Respondent #3</w:t>
      </w:r>
    </w:p>
    <w:p w:rsidR="00A3414B" w:rsidRPr="003A6D03" w:rsidRDefault="00DE0A48" w:rsidP="00BD57CE">
      <w:pPr>
        <w:jc w:val="center"/>
        <w:rPr>
          <w:rFonts w:ascii="Garamond" w:hAnsi="Garamond"/>
          <w:i/>
          <w:sz w:val="28"/>
          <w:szCs w:val="28"/>
        </w:rPr>
      </w:pPr>
      <w:r w:rsidRPr="003A6D03">
        <w:rPr>
          <w:rFonts w:ascii="Garamond" w:hAnsi="Garamond"/>
          <w:i/>
          <w:sz w:val="28"/>
          <w:szCs w:val="28"/>
        </w:rPr>
        <w:t xml:space="preserve">“[Finding vendors that could comply with the guidelines] wasn’t nearly as hard as what we first thought…What I did have to spend time with our contractor on was just getting comfortable saying, </w:t>
      </w:r>
      <w:r w:rsidRPr="003A6D03">
        <w:rPr>
          <w:rFonts w:ascii="Garamond" w:hAnsi="Garamond"/>
          <w:i/>
          <w:sz w:val="28"/>
          <w:szCs w:val="28"/>
        </w:rPr>
        <w:lastRenderedPageBreak/>
        <w:t>‘We have to provide them with nutritious food…make sure what we’re doing is healthful…it doesn’t need to be perfect or great or five star.’ So you just really kind of reframe what your expectations are.”</w:t>
      </w:r>
      <w:r w:rsidR="001D794B">
        <w:rPr>
          <w:rFonts w:ascii="Garamond" w:hAnsi="Garamond"/>
          <w:i/>
          <w:sz w:val="28"/>
          <w:szCs w:val="28"/>
        </w:rPr>
        <w:t xml:space="preserve"> – </w:t>
      </w:r>
      <w:r w:rsidR="001D794B" w:rsidRPr="001D794B">
        <w:rPr>
          <w:rFonts w:ascii="Garamond" w:hAnsi="Garamond"/>
          <w:sz w:val="28"/>
          <w:szCs w:val="28"/>
        </w:rPr>
        <w:t>Respondent # 3</w:t>
      </w:r>
    </w:p>
    <w:p w:rsidR="00A61635" w:rsidRPr="003A6D03" w:rsidRDefault="00D53D61">
      <w:pPr>
        <w:rPr>
          <w:rFonts w:ascii="Garamond" w:hAnsi="Garamond"/>
          <w:sz w:val="28"/>
          <w:szCs w:val="28"/>
        </w:rPr>
      </w:pPr>
      <w:r>
        <w:rPr>
          <w:rFonts w:ascii="Garamond" w:hAnsi="Garamond"/>
          <w:sz w:val="28"/>
          <w:szCs w:val="28"/>
          <w:u w:val="single"/>
        </w:rPr>
        <w:t>Domino e</w:t>
      </w:r>
      <w:r w:rsidR="00A61635" w:rsidRPr="003A6D03">
        <w:rPr>
          <w:rFonts w:ascii="Garamond" w:hAnsi="Garamond"/>
          <w:sz w:val="28"/>
          <w:szCs w:val="28"/>
          <w:u w:val="single"/>
        </w:rPr>
        <w:t>ffect</w:t>
      </w:r>
      <w:r w:rsidR="001417FF" w:rsidRPr="003A6D03">
        <w:rPr>
          <w:rFonts w:ascii="Garamond" w:hAnsi="Garamond"/>
          <w:sz w:val="28"/>
          <w:szCs w:val="28"/>
        </w:rPr>
        <w:t xml:space="preserve"> (3</w:t>
      </w:r>
      <w:r w:rsidR="001F34D9" w:rsidRPr="003A6D03">
        <w:rPr>
          <w:rFonts w:ascii="Garamond" w:hAnsi="Garamond"/>
          <w:sz w:val="28"/>
          <w:szCs w:val="28"/>
        </w:rPr>
        <w:t xml:space="preserve"> of 6)</w:t>
      </w:r>
    </w:p>
    <w:p w:rsidR="00A61635" w:rsidRPr="003A6D03" w:rsidRDefault="001417FF">
      <w:pPr>
        <w:rPr>
          <w:rFonts w:ascii="Garamond" w:hAnsi="Garamond"/>
          <w:sz w:val="28"/>
          <w:szCs w:val="28"/>
        </w:rPr>
      </w:pPr>
      <w:r w:rsidRPr="003A6D03">
        <w:rPr>
          <w:rFonts w:ascii="Garamond" w:hAnsi="Garamond"/>
          <w:sz w:val="28"/>
          <w:szCs w:val="28"/>
        </w:rPr>
        <w:t xml:space="preserve">Three </w:t>
      </w:r>
      <w:r w:rsidR="001D794B">
        <w:rPr>
          <w:rFonts w:ascii="Garamond" w:hAnsi="Garamond"/>
          <w:sz w:val="28"/>
          <w:szCs w:val="28"/>
        </w:rPr>
        <w:t xml:space="preserve">respondents </w:t>
      </w:r>
      <w:r w:rsidRPr="003A6D03">
        <w:rPr>
          <w:rFonts w:ascii="Garamond" w:hAnsi="Garamond"/>
          <w:sz w:val="28"/>
          <w:szCs w:val="28"/>
        </w:rPr>
        <w:t xml:space="preserve">spoke about how their </w:t>
      </w:r>
      <w:r w:rsidR="005239BB" w:rsidRPr="003A6D03">
        <w:rPr>
          <w:rFonts w:ascii="Garamond" w:hAnsi="Garamond"/>
          <w:sz w:val="28"/>
          <w:szCs w:val="28"/>
        </w:rPr>
        <w:t xml:space="preserve">policy was now being used as a model policy </w:t>
      </w:r>
      <w:r w:rsidRPr="003A6D03">
        <w:rPr>
          <w:rFonts w:ascii="Garamond" w:hAnsi="Garamond"/>
          <w:sz w:val="28"/>
          <w:szCs w:val="28"/>
        </w:rPr>
        <w:t xml:space="preserve">by other agencies. One noted specifically that the policy process developed at the agency was now a “model process” that could be used in developing future worksite wellness policies. </w:t>
      </w:r>
    </w:p>
    <w:p w:rsidR="00761D11" w:rsidRPr="00D53D61" w:rsidRDefault="00D53D61">
      <w:pPr>
        <w:rPr>
          <w:rFonts w:ascii="Arial" w:hAnsi="Arial" w:cs="Arial"/>
          <w:b/>
          <w:sz w:val="28"/>
          <w:szCs w:val="28"/>
        </w:rPr>
      </w:pPr>
      <w:r w:rsidRPr="00D53D61">
        <w:rPr>
          <w:rFonts w:ascii="Arial" w:hAnsi="Arial" w:cs="Arial"/>
          <w:b/>
          <w:sz w:val="28"/>
          <w:szCs w:val="28"/>
        </w:rPr>
        <w:t>Changes in reinforcing f</w:t>
      </w:r>
      <w:r w:rsidR="00761D11" w:rsidRPr="00D53D61">
        <w:rPr>
          <w:rFonts w:ascii="Arial" w:hAnsi="Arial" w:cs="Arial"/>
          <w:b/>
          <w:sz w:val="28"/>
          <w:szCs w:val="28"/>
        </w:rPr>
        <w:t>actors</w:t>
      </w:r>
    </w:p>
    <w:p w:rsidR="002804B4" w:rsidRPr="003A6D03" w:rsidRDefault="002804B4">
      <w:pPr>
        <w:rPr>
          <w:rFonts w:ascii="Garamond" w:hAnsi="Garamond"/>
          <w:sz w:val="28"/>
          <w:szCs w:val="28"/>
        </w:rPr>
      </w:pPr>
      <w:r w:rsidRPr="003A6D03">
        <w:rPr>
          <w:rFonts w:ascii="Garamond" w:hAnsi="Garamond"/>
          <w:sz w:val="28"/>
          <w:szCs w:val="28"/>
        </w:rPr>
        <w:t xml:space="preserve">The themes in this section reflect changes in </w:t>
      </w:r>
      <w:r w:rsidR="00516701" w:rsidRPr="003A6D03">
        <w:rPr>
          <w:rFonts w:ascii="Garamond" w:hAnsi="Garamond"/>
          <w:sz w:val="28"/>
          <w:szCs w:val="28"/>
        </w:rPr>
        <w:t>factors that encourage repetition</w:t>
      </w:r>
      <w:r w:rsidR="000E7AAF" w:rsidRPr="003A6D03">
        <w:rPr>
          <w:rFonts w:ascii="Garamond" w:hAnsi="Garamond"/>
          <w:sz w:val="28"/>
          <w:szCs w:val="28"/>
        </w:rPr>
        <w:t xml:space="preserve"> or persistence in abiding by healthy meetings policies </w:t>
      </w:r>
      <w:r w:rsidRPr="003A6D03">
        <w:rPr>
          <w:rFonts w:ascii="Garamond" w:hAnsi="Garamond"/>
          <w:sz w:val="28"/>
          <w:szCs w:val="28"/>
        </w:rPr>
        <w:t>by providing continuing rewards or incentives.</w:t>
      </w:r>
    </w:p>
    <w:p w:rsidR="00E60554" w:rsidRPr="003A6D03" w:rsidRDefault="00D53D61">
      <w:pPr>
        <w:rPr>
          <w:rFonts w:ascii="Garamond" w:hAnsi="Garamond"/>
          <w:sz w:val="28"/>
          <w:szCs w:val="28"/>
        </w:rPr>
      </w:pPr>
      <w:r>
        <w:rPr>
          <w:rFonts w:ascii="Garamond" w:hAnsi="Garamond"/>
          <w:sz w:val="28"/>
          <w:szCs w:val="28"/>
          <w:u w:val="single"/>
        </w:rPr>
        <w:t>Staff reactions/social pressure to abide by the p</w:t>
      </w:r>
      <w:r w:rsidR="000E7AAF" w:rsidRPr="003A6D03">
        <w:rPr>
          <w:rFonts w:ascii="Garamond" w:hAnsi="Garamond"/>
          <w:sz w:val="28"/>
          <w:szCs w:val="28"/>
          <w:u w:val="single"/>
        </w:rPr>
        <w:t>olicies</w:t>
      </w:r>
      <w:r w:rsidR="002023D9">
        <w:rPr>
          <w:rFonts w:ascii="Garamond" w:hAnsi="Garamond"/>
          <w:sz w:val="28"/>
          <w:szCs w:val="28"/>
          <w:vertAlign w:val="superscript"/>
        </w:rPr>
        <w:t>†</w:t>
      </w:r>
      <w:r w:rsidR="001F34D9" w:rsidRPr="003A6D03">
        <w:rPr>
          <w:rFonts w:ascii="Garamond" w:hAnsi="Garamond"/>
          <w:sz w:val="28"/>
          <w:szCs w:val="28"/>
        </w:rPr>
        <w:t xml:space="preserve"> (4 of 6)</w:t>
      </w:r>
    </w:p>
    <w:p w:rsidR="000E7AAF" w:rsidRPr="003A6D03" w:rsidRDefault="000E7AAF" w:rsidP="00774972">
      <w:pPr>
        <w:rPr>
          <w:rFonts w:ascii="Garamond" w:hAnsi="Garamond"/>
          <w:sz w:val="28"/>
          <w:szCs w:val="28"/>
        </w:rPr>
      </w:pPr>
      <w:r w:rsidRPr="003A6D03">
        <w:rPr>
          <w:rFonts w:ascii="Garamond" w:hAnsi="Garamond"/>
          <w:sz w:val="28"/>
          <w:szCs w:val="28"/>
        </w:rPr>
        <w:t xml:space="preserve">The majority of </w:t>
      </w:r>
      <w:r w:rsidR="001D794B">
        <w:rPr>
          <w:rFonts w:ascii="Garamond" w:hAnsi="Garamond"/>
          <w:sz w:val="28"/>
          <w:szCs w:val="28"/>
        </w:rPr>
        <w:t>respondents</w:t>
      </w:r>
      <w:r w:rsidRPr="003A6D03">
        <w:rPr>
          <w:rFonts w:ascii="Garamond" w:hAnsi="Garamond"/>
          <w:sz w:val="28"/>
          <w:szCs w:val="28"/>
        </w:rPr>
        <w:t xml:space="preserve"> reported positive reactions to the policies and changes in these react</w:t>
      </w:r>
      <w:r w:rsidR="005239BB" w:rsidRPr="003A6D03">
        <w:rPr>
          <w:rFonts w:ascii="Garamond" w:hAnsi="Garamond"/>
          <w:sz w:val="28"/>
          <w:szCs w:val="28"/>
        </w:rPr>
        <w:t>ions over time, which encourage</w:t>
      </w:r>
      <w:r w:rsidRPr="003A6D03">
        <w:rPr>
          <w:rFonts w:ascii="Garamond" w:hAnsi="Garamond"/>
          <w:sz w:val="28"/>
          <w:szCs w:val="28"/>
        </w:rPr>
        <w:t xml:space="preserve"> continued </w:t>
      </w:r>
      <w:r w:rsidR="005239BB" w:rsidRPr="003A6D03">
        <w:rPr>
          <w:rFonts w:ascii="Garamond" w:hAnsi="Garamond"/>
          <w:sz w:val="28"/>
          <w:szCs w:val="28"/>
        </w:rPr>
        <w:t>adherence to</w:t>
      </w:r>
      <w:r w:rsidRPr="003A6D03">
        <w:rPr>
          <w:rFonts w:ascii="Garamond" w:hAnsi="Garamond"/>
          <w:sz w:val="28"/>
          <w:szCs w:val="28"/>
        </w:rPr>
        <w:t xml:space="preserve"> the policies. Two </w:t>
      </w:r>
      <w:r w:rsidR="001D794B">
        <w:rPr>
          <w:rFonts w:ascii="Garamond" w:hAnsi="Garamond"/>
          <w:sz w:val="28"/>
          <w:szCs w:val="28"/>
        </w:rPr>
        <w:t>respondents</w:t>
      </w:r>
      <w:r w:rsidRPr="003A6D03">
        <w:rPr>
          <w:rFonts w:ascii="Garamond" w:hAnsi="Garamond"/>
          <w:sz w:val="28"/>
          <w:szCs w:val="28"/>
        </w:rPr>
        <w:t xml:space="preserve"> specifically mentioned increased social pressure to provide healthy foods at meetings</w:t>
      </w:r>
      <w:r w:rsidR="005239BB" w:rsidRPr="003A6D03">
        <w:rPr>
          <w:rFonts w:ascii="Garamond" w:hAnsi="Garamond"/>
          <w:sz w:val="28"/>
          <w:szCs w:val="28"/>
        </w:rPr>
        <w:t>.</w:t>
      </w:r>
      <w:r w:rsidRPr="003A6D03">
        <w:rPr>
          <w:rFonts w:ascii="Garamond" w:hAnsi="Garamond"/>
          <w:sz w:val="28"/>
          <w:szCs w:val="28"/>
        </w:rPr>
        <w:t xml:space="preserve"> </w:t>
      </w:r>
    </w:p>
    <w:p w:rsidR="004105D6" w:rsidRPr="003A6D03" w:rsidRDefault="004105D6" w:rsidP="00BD57CE">
      <w:pPr>
        <w:jc w:val="center"/>
        <w:rPr>
          <w:rFonts w:ascii="Garamond" w:hAnsi="Garamond"/>
          <w:i/>
          <w:sz w:val="28"/>
          <w:szCs w:val="28"/>
        </w:rPr>
      </w:pPr>
      <w:r w:rsidRPr="003A6D03">
        <w:rPr>
          <w:rFonts w:ascii="Garamond" w:hAnsi="Garamond"/>
          <w:i/>
          <w:sz w:val="28"/>
          <w:szCs w:val="28"/>
        </w:rPr>
        <w:t>“[There wasn’t] nearly as much [negative reaction] as I thought we were going to get, you know? Really it was kind of amazing, I thought. The main concerns generally were…that somebody was confused and they thought we were saying they couldn’t bring anything to work or they couldn’t provide food, so those concerns could be dealt with pretty easily.”</w:t>
      </w:r>
      <w:r w:rsidR="001D794B">
        <w:rPr>
          <w:rFonts w:ascii="Garamond" w:hAnsi="Garamond"/>
          <w:i/>
          <w:sz w:val="28"/>
          <w:szCs w:val="28"/>
        </w:rPr>
        <w:t xml:space="preserve"> – </w:t>
      </w:r>
      <w:r w:rsidR="001D794B" w:rsidRPr="001D794B">
        <w:rPr>
          <w:rFonts w:ascii="Garamond" w:hAnsi="Garamond"/>
          <w:sz w:val="28"/>
          <w:szCs w:val="28"/>
        </w:rPr>
        <w:t>Respondent #5</w:t>
      </w:r>
    </w:p>
    <w:p w:rsidR="00E60554" w:rsidRPr="003A6D03" w:rsidRDefault="000E7AAF">
      <w:pPr>
        <w:rPr>
          <w:rFonts w:ascii="Garamond" w:hAnsi="Garamond"/>
          <w:sz w:val="28"/>
          <w:szCs w:val="28"/>
        </w:rPr>
      </w:pPr>
      <w:r w:rsidRPr="003A6D03">
        <w:rPr>
          <w:rFonts w:ascii="Garamond" w:hAnsi="Garamond"/>
          <w:sz w:val="28"/>
          <w:szCs w:val="28"/>
          <w:u w:val="single"/>
        </w:rPr>
        <w:t xml:space="preserve">Lack of </w:t>
      </w:r>
      <w:r w:rsidR="00D53D61">
        <w:rPr>
          <w:rFonts w:ascii="Garamond" w:hAnsi="Garamond"/>
          <w:sz w:val="28"/>
          <w:szCs w:val="28"/>
          <w:u w:val="single"/>
        </w:rPr>
        <w:t>p</w:t>
      </w:r>
      <w:r w:rsidR="00774972" w:rsidRPr="003A6D03">
        <w:rPr>
          <w:rFonts w:ascii="Garamond" w:hAnsi="Garamond"/>
          <w:sz w:val="28"/>
          <w:szCs w:val="28"/>
          <w:u w:val="single"/>
        </w:rPr>
        <w:t xml:space="preserve">olicy </w:t>
      </w:r>
      <w:r w:rsidR="00D53D61">
        <w:rPr>
          <w:rFonts w:ascii="Garamond" w:hAnsi="Garamond"/>
          <w:sz w:val="28"/>
          <w:szCs w:val="28"/>
          <w:u w:val="single"/>
        </w:rPr>
        <w:t>e</w:t>
      </w:r>
      <w:r w:rsidR="00E60554" w:rsidRPr="003A6D03">
        <w:rPr>
          <w:rFonts w:ascii="Garamond" w:hAnsi="Garamond"/>
          <w:sz w:val="28"/>
          <w:szCs w:val="28"/>
          <w:u w:val="single"/>
        </w:rPr>
        <w:t>nforcement</w:t>
      </w:r>
      <w:r w:rsidR="001F34D9" w:rsidRPr="003A6D03">
        <w:rPr>
          <w:rFonts w:ascii="Garamond" w:hAnsi="Garamond"/>
          <w:sz w:val="28"/>
          <w:szCs w:val="28"/>
        </w:rPr>
        <w:t xml:space="preserve"> (5 of</w:t>
      </w:r>
      <w:r w:rsidRPr="003A6D03">
        <w:rPr>
          <w:rFonts w:ascii="Garamond" w:hAnsi="Garamond"/>
          <w:sz w:val="28"/>
          <w:szCs w:val="28"/>
        </w:rPr>
        <w:t xml:space="preserve"> </w:t>
      </w:r>
      <w:r w:rsidR="001F34D9" w:rsidRPr="003A6D03">
        <w:rPr>
          <w:rFonts w:ascii="Garamond" w:hAnsi="Garamond"/>
          <w:sz w:val="28"/>
          <w:szCs w:val="28"/>
        </w:rPr>
        <w:t>6)</w:t>
      </w:r>
    </w:p>
    <w:p w:rsidR="000E7AAF" w:rsidRPr="003A6D03" w:rsidRDefault="000E7AAF">
      <w:pPr>
        <w:rPr>
          <w:rFonts w:ascii="Garamond" w:hAnsi="Garamond"/>
          <w:sz w:val="28"/>
          <w:szCs w:val="28"/>
        </w:rPr>
      </w:pPr>
      <w:r w:rsidRPr="003A6D03">
        <w:rPr>
          <w:rFonts w:ascii="Garamond" w:hAnsi="Garamond"/>
          <w:sz w:val="28"/>
          <w:szCs w:val="28"/>
        </w:rPr>
        <w:t>One of the main reinforcing factors with poli</w:t>
      </w:r>
      <w:r w:rsidR="001D794B">
        <w:rPr>
          <w:rFonts w:ascii="Garamond" w:hAnsi="Garamond"/>
          <w:sz w:val="28"/>
          <w:szCs w:val="28"/>
        </w:rPr>
        <w:t xml:space="preserve">cy can be official enforcement. </w:t>
      </w:r>
      <w:r w:rsidRPr="003A6D03">
        <w:rPr>
          <w:rFonts w:ascii="Garamond" w:hAnsi="Garamond"/>
          <w:sz w:val="28"/>
          <w:szCs w:val="28"/>
        </w:rPr>
        <w:t xml:space="preserve">However, five </w:t>
      </w:r>
      <w:r w:rsidR="001D794B">
        <w:rPr>
          <w:rFonts w:ascii="Garamond" w:hAnsi="Garamond"/>
          <w:sz w:val="28"/>
          <w:szCs w:val="28"/>
        </w:rPr>
        <w:t>respondents</w:t>
      </w:r>
      <w:r w:rsidRPr="003A6D03">
        <w:rPr>
          <w:rFonts w:ascii="Garamond" w:hAnsi="Garamond"/>
          <w:sz w:val="28"/>
          <w:szCs w:val="28"/>
        </w:rPr>
        <w:t xml:space="preserve"> specifically noted that </w:t>
      </w:r>
      <w:r w:rsidR="004C7F1D" w:rsidRPr="003A6D03">
        <w:rPr>
          <w:rFonts w:ascii="Garamond" w:hAnsi="Garamond"/>
          <w:sz w:val="28"/>
          <w:szCs w:val="28"/>
        </w:rPr>
        <w:t xml:space="preserve">they do not officially enforce or intend to enforce </w:t>
      </w:r>
      <w:r w:rsidRPr="003A6D03">
        <w:rPr>
          <w:rFonts w:ascii="Garamond" w:hAnsi="Garamond"/>
          <w:sz w:val="28"/>
          <w:szCs w:val="28"/>
        </w:rPr>
        <w:t>their healthy meetings policy. In all cases, this was related to the desire to promote the policies as empowering, rather than punitive</w:t>
      </w:r>
      <w:r w:rsidR="004C7F1D" w:rsidRPr="003A6D03">
        <w:rPr>
          <w:rFonts w:ascii="Garamond" w:hAnsi="Garamond"/>
          <w:sz w:val="28"/>
          <w:szCs w:val="28"/>
        </w:rPr>
        <w:t>.</w:t>
      </w:r>
      <w:r w:rsidRPr="003A6D03">
        <w:rPr>
          <w:rFonts w:ascii="Garamond" w:hAnsi="Garamond"/>
          <w:sz w:val="28"/>
          <w:szCs w:val="28"/>
        </w:rPr>
        <w:t xml:space="preserve"> </w:t>
      </w:r>
      <w:r w:rsidR="001D794B">
        <w:rPr>
          <w:rFonts w:ascii="Garamond" w:hAnsi="Garamond"/>
          <w:sz w:val="28"/>
          <w:szCs w:val="28"/>
        </w:rPr>
        <w:t>A respondent from a</w:t>
      </w:r>
      <w:r w:rsidRPr="003A6D03">
        <w:rPr>
          <w:rFonts w:ascii="Garamond" w:hAnsi="Garamond"/>
          <w:sz w:val="28"/>
          <w:szCs w:val="28"/>
        </w:rPr>
        <w:t xml:space="preserve"> smaller agency also noted that in terms of health impact, enforcing healthy meetings policies was not the best use of staff time. </w:t>
      </w:r>
    </w:p>
    <w:p w:rsidR="00774972" w:rsidRPr="003A6D03" w:rsidRDefault="00774972" w:rsidP="001D794B">
      <w:pPr>
        <w:jc w:val="center"/>
        <w:rPr>
          <w:rFonts w:ascii="Garamond" w:hAnsi="Garamond"/>
          <w:i/>
          <w:sz w:val="28"/>
          <w:szCs w:val="28"/>
        </w:rPr>
      </w:pPr>
      <w:r w:rsidRPr="003A6D03">
        <w:rPr>
          <w:rFonts w:ascii="Garamond" w:hAnsi="Garamond"/>
          <w:i/>
          <w:sz w:val="28"/>
          <w:szCs w:val="28"/>
        </w:rPr>
        <w:lastRenderedPageBreak/>
        <w:t>“I know I should be doing more</w:t>
      </w:r>
      <w:r w:rsidR="000E7AAF" w:rsidRPr="003A6D03">
        <w:rPr>
          <w:rFonts w:ascii="Garamond" w:hAnsi="Garamond"/>
          <w:i/>
          <w:sz w:val="28"/>
          <w:szCs w:val="28"/>
        </w:rPr>
        <w:t xml:space="preserve"> [about enforcement]</w:t>
      </w:r>
      <w:r w:rsidRPr="003A6D03">
        <w:rPr>
          <w:rFonts w:ascii="Garamond" w:hAnsi="Garamond"/>
          <w:i/>
          <w:sz w:val="28"/>
          <w:szCs w:val="28"/>
        </w:rPr>
        <w:t>, I haven’t prioritized it…but I’ve got bigger fish to fry and I’m frying them…[I’m working to] expand understanding and involvement in broad work in this county among elected officials and community leaders…and some of that work has led to the adoption of [wellness policies at much larger organizations and businesses]…it’s so much more influential…[it’s a bigger health impact than what we serve at our department meetings].”</w:t>
      </w:r>
      <w:r w:rsidR="001D794B">
        <w:rPr>
          <w:rFonts w:ascii="Garamond" w:hAnsi="Garamond"/>
          <w:i/>
          <w:sz w:val="28"/>
          <w:szCs w:val="28"/>
        </w:rPr>
        <w:t xml:space="preserve">              – </w:t>
      </w:r>
      <w:r w:rsidR="001D794B" w:rsidRPr="001D794B">
        <w:rPr>
          <w:rFonts w:ascii="Garamond" w:hAnsi="Garamond"/>
          <w:sz w:val="28"/>
          <w:szCs w:val="28"/>
        </w:rPr>
        <w:t>Respondent #2</w:t>
      </w:r>
    </w:p>
    <w:p w:rsidR="00761D11" w:rsidRPr="003A6D03" w:rsidRDefault="00D53D61">
      <w:pPr>
        <w:rPr>
          <w:rFonts w:ascii="Garamond" w:hAnsi="Garamond"/>
          <w:sz w:val="28"/>
          <w:szCs w:val="28"/>
          <w:u w:val="single"/>
        </w:rPr>
      </w:pPr>
      <w:r>
        <w:rPr>
          <w:rFonts w:ascii="Garamond" w:hAnsi="Garamond"/>
          <w:sz w:val="28"/>
          <w:szCs w:val="28"/>
          <w:u w:val="single"/>
        </w:rPr>
        <w:t>Next s</w:t>
      </w:r>
      <w:r w:rsidR="000E7AAF" w:rsidRPr="003A6D03">
        <w:rPr>
          <w:rFonts w:ascii="Garamond" w:hAnsi="Garamond"/>
          <w:sz w:val="28"/>
          <w:szCs w:val="28"/>
          <w:u w:val="single"/>
        </w:rPr>
        <w:t>teps</w:t>
      </w:r>
      <w:r w:rsidR="00AD3CA4" w:rsidRPr="003A6D03">
        <w:rPr>
          <w:rFonts w:ascii="Garamond" w:hAnsi="Garamond"/>
          <w:sz w:val="28"/>
          <w:szCs w:val="28"/>
          <w:u w:val="single"/>
        </w:rPr>
        <w:t xml:space="preserve"> </w:t>
      </w:r>
    </w:p>
    <w:p w:rsidR="006A6233" w:rsidRPr="003A6D03" w:rsidRDefault="001D794B">
      <w:pPr>
        <w:rPr>
          <w:rFonts w:ascii="Garamond" w:hAnsi="Garamond"/>
          <w:sz w:val="28"/>
          <w:szCs w:val="28"/>
        </w:rPr>
      </w:pPr>
      <w:r>
        <w:rPr>
          <w:rFonts w:ascii="Garamond" w:hAnsi="Garamond"/>
          <w:sz w:val="28"/>
          <w:szCs w:val="28"/>
        </w:rPr>
        <w:t>Respondents</w:t>
      </w:r>
      <w:r w:rsidR="006A6233" w:rsidRPr="003A6D03">
        <w:rPr>
          <w:rFonts w:ascii="Garamond" w:hAnsi="Garamond"/>
          <w:sz w:val="28"/>
          <w:szCs w:val="28"/>
        </w:rPr>
        <w:t xml:space="preserve"> were asked what their longer term goals were </w:t>
      </w:r>
      <w:r w:rsidR="004C7F1D" w:rsidRPr="003A6D03">
        <w:rPr>
          <w:rFonts w:ascii="Garamond" w:hAnsi="Garamond"/>
          <w:sz w:val="28"/>
          <w:szCs w:val="28"/>
        </w:rPr>
        <w:t>regarding</w:t>
      </w:r>
      <w:r w:rsidR="006A6233" w:rsidRPr="003A6D03">
        <w:rPr>
          <w:rFonts w:ascii="Garamond" w:hAnsi="Garamond"/>
          <w:sz w:val="28"/>
          <w:szCs w:val="28"/>
        </w:rPr>
        <w:t xml:space="preserve"> healthy meetings, and what the</w:t>
      </w:r>
      <w:r w:rsidR="008028BA" w:rsidRPr="003A6D03">
        <w:rPr>
          <w:rFonts w:ascii="Garamond" w:hAnsi="Garamond"/>
          <w:sz w:val="28"/>
          <w:szCs w:val="28"/>
        </w:rPr>
        <w:t>ir</w:t>
      </w:r>
      <w:r w:rsidR="006A6233" w:rsidRPr="003A6D03">
        <w:rPr>
          <w:rFonts w:ascii="Garamond" w:hAnsi="Garamond"/>
          <w:sz w:val="28"/>
          <w:szCs w:val="28"/>
        </w:rPr>
        <w:t xml:space="preserve"> next steps </w:t>
      </w:r>
      <w:r w:rsidR="008028BA" w:rsidRPr="003A6D03">
        <w:rPr>
          <w:rFonts w:ascii="Garamond" w:hAnsi="Garamond"/>
          <w:sz w:val="28"/>
          <w:szCs w:val="28"/>
        </w:rPr>
        <w:t xml:space="preserve">around food environments were </w:t>
      </w:r>
      <w:r w:rsidR="006A6233" w:rsidRPr="003A6D03">
        <w:rPr>
          <w:rFonts w:ascii="Garamond" w:hAnsi="Garamond"/>
          <w:sz w:val="28"/>
          <w:szCs w:val="28"/>
        </w:rPr>
        <w:t xml:space="preserve">after successful implementation of healthy meetings policies. </w:t>
      </w:r>
      <w:r w:rsidR="008028BA" w:rsidRPr="003A6D03">
        <w:rPr>
          <w:rFonts w:ascii="Garamond" w:hAnsi="Garamond"/>
          <w:sz w:val="28"/>
          <w:szCs w:val="28"/>
        </w:rPr>
        <w:t xml:space="preserve">Responses included the following: </w:t>
      </w:r>
    </w:p>
    <w:p w:rsidR="006A6233" w:rsidRPr="003A6D03" w:rsidRDefault="006A6233" w:rsidP="006A6233">
      <w:pPr>
        <w:numPr>
          <w:ilvl w:val="0"/>
          <w:numId w:val="1"/>
        </w:numPr>
        <w:rPr>
          <w:rFonts w:ascii="Garamond" w:hAnsi="Garamond"/>
          <w:sz w:val="28"/>
          <w:szCs w:val="28"/>
        </w:rPr>
      </w:pPr>
      <w:r w:rsidRPr="003A6D03">
        <w:rPr>
          <w:rFonts w:ascii="Garamond" w:hAnsi="Garamond"/>
          <w:sz w:val="28"/>
          <w:szCs w:val="28"/>
        </w:rPr>
        <w:t>Implementing healthy meetings policies in all county (or state) departments, not just public health</w:t>
      </w:r>
      <w:r w:rsidR="004C7F1D" w:rsidRPr="003A6D03">
        <w:rPr>
          <w:rFonts w:ascii="Garamond" w:hAnsi="Garamond"/>
          <w:sz w:val="28"/>
          <w:szCs w:val="28"/>
        </w:rPr>
        <w:t xml:space="preserve"> offices</w:t>
      </w:r>
      <w:r w:rsidR="001D794B">
        <w:rPr>
          <w:rFonts w:ascii="Garamond" w:hAnsi="Garamond"/>
          <w:sz w:val="28"/>
          <w:szCs w:val="28"/>
        </w:rPr>
        <w:t>;</w:t>
      </w:r>
    </w:p>
    <w:p w:rsidR="006A6233" w:rsidRPr="003A6D03" w:rsidRDefault="006A6233" w:rsidP="006A6233">
      <w:pPr>
        <w:numPr>
          <w:ilvl w:val="0"/>
          <w:numId w:val="1"/>
        </w:numPr>
        <w:rPr>
          <w:rFonts w:ascii="Garamond" w:hAnsi="Garamond"/>
          <w:sz w:val="28"/>
          <w:szCs w:val="28"/>
        </w:rPr>
      </w:pPr>
      <w:r w:rsidRPr="003A6D03">
        <w:rPr>
          <w:rFonts w:ascii="Garamond" w:hAnsi="Garamond"/>
          <w:sz w:val="28"/>
          <w:szCs w:val="28"/>
        </w:rPr>
        <w:t>Addressing share</w:t>
      </w:r>
      <w:r w:rsidR="001D794B">
        <w:rPr>
          <w:rFonts w:ascii="Garamond" w:hAnsi="Garamond"/>
          <w:sz w:val="28"/>
          <w:szCs w:val="28"/>
        </w:rPr>
        <w:t>d food brought to the workplace;</w:t>
      </w:r>
      <w:r w:rsidRPr="003A6D03">
        <w:rPr>
          <w:rFonts w:ascii="Garamond" w:hAnsi="Garamond"/>
          <w:sz w:val="28"/>
          <w:szCs w:val="28"/>
        </w:rPr>
        <w:t xml:space="preserve"> </w:t>
      </w:r>
    </w:p>
    <w:p w:rsidR="006A6233" w:rsidRPr="003A6D03" w:rsidRDefault="006A6233" w:rsidP="006A6233">
      <w:pPr>
        <w:numPr>
          <w:ilvl w:val="0"/>
          <w:numId w:val="1"/>
        </w:numPr>
        <w:rPr>
          <w:rFonts w:ascii="Garamond" w:hAnsi="Garamond"/>
          <w:sz w:val="28"/>
          <w:szCs w:val="28"/>
        </w:rPr>
      </w:pPr>
      <w:r w:rsidRPr="003A6D03">
        <w:rPr>
          <w:rFonts w:ascii="Garamond" w:hAnsi="Garamond"/>
          <w:sz w:val="28"/>
          <w:szCs w:val="28"/>
        </w:rPr>
        <w:t>Healthy vending policies</w:t>
      </w:r>
      <w:r w:rsidR="001D794B">
        <w:rPr>
          <w:rFonts w:ascii="Garamond" w:hAnsi="Garamond"/>
          <w:sz w:val="28"/>
          <w:szCs w:val="28"/>
        </w:rPr>
        <w:t>;</w:t>
      </w:r>
    </w:p>
    <w:p w:rsidR="006A6233" w:rsidRPr="003A6D03" w:rsidRDefault="004C7F1D" w:rsidP="006A6233">
      <w:pPr>
        <w:numPr>
          <w:ilvl w:val="0"/>
          <w:numId w:val="1"/>
        </w:numPr>
        <w:rPr>
          <w:rFonts w:ascii="Garamond" w:hAnsi="Garamond"/>
          <w:sz w:val="28"/>
          <w:szCs w:val="28"/>
        </w:rPr>
      </w:pPr>
      <w:r w:rsidRPr="003A6D03">
        <w:rPr>
          <w:rFonts w:ascii="Garamond" w:hAnsi="Garamond"/>
          <w:sz w:val="28"/>
          <w:szCs w:val="28"/>
        </w:rPr>
        <w:t>Tightening the nutrition standards within the policy (</w:t>
      </w:r>
      <w:r w:rsidR="006A6233" w:rsidRPr="003A6D03">
        <w:rPr>
          <w:rFonts w:ascii="Garamond" w:hAnsi="Garamond"/>
          <w:sz w:val="28"/>
          <w:szCs w:val="28"/>
        </w:rPr>
        <w:t>m</w:t>
      </w:r>
      <w:r w:rsidRPr="003A6D03">
        <w:rPr>
          <w:rFonts w:ascii="Garamond" w:hAnsi="Garamond"/>
          <w:sz w:val="28"/>
          <w:szCs w:val="28"/>
        </w:rPr>
        <w:t>oving from more options to fewer)</w:t>
      </w:r>
      <w:r w:rsidR="001D794B">
        <w:rPr>
          <w:rFonts w:ascii="Garamond" w:hAnsi="Garamond"/>
          <w:sz w:val="28"/>
          <w:szCs w:val="28"/>
        </w:rPr>
        <w:t>;</w:t>
      </w:r>
    </w:p>
    <w:p w:rsidR="006A6233" w:rsidRPr="003A6D03" w:rsidRDefault="006A6233" w:rsidP="008028BA">
      <w:pPr>
        <w:numPr>
          <w:ilvl w:val="0"/>
          <w:numId w:val="1"/>
        </w:numPr>
        <w:rPr>
          <w:rFonts w:ascii="Garamond" w:hAnsi="Garamond"/>
          <w:sz w:val="28"/>
          <w:szCs w:val="28"/>
        </w:rPr>
      </w:pPr>
      <w:r w:rsidRPr="003A6D03">
        <w:rPr>
          <w:rFonts w:ascii="Garamond" w:hAnsi="Garamond"/>
          <w:sz w:val="28"/>
          <w:szCs w:val="28"/>
        </w:rPr>
        <w:t>Strategic planning around worksite wellness in general and setting up worksite wellness teams</w:t>
      </w:r>
      <w:r w:rsidR="001D794B">
        <w:rPr>
          <w:rFonts w:ascii="Garamond" w:hAnsi="Garamond"/>
          <w:sz w:val="28"/>
          <w:szCs w:val="28"/>
        </w:rPr>
        <w:t>.</w:t>
      </w:r>
    </w:p>
    <w:p w:rsidR="001C28BA" w:rsidRDefault="00083E32">
      <w:pPr>
        <w:rPr>
          <w:rFonts w:ascii="Garamond" w:hAnsi="Garamond"/>
          <w:sz w:val="28"/>
          <w:szCs w:val="28"/>
        </w:rPr>
      </w:pPr>
      <w:r w:rsidRPr="003A6D03">
        <w:rPr>
          <w:rFonts w:ascii="Garamond" w:hAnsi="Garamond"/>
          <w:sz w:val="28"/>
          <w:szCs w:val="28"/>
        </w:rPr>
        <w:t>__________________________________________________________________</w:t>
      </w:r>
    </w:p>
    <w:p w:rsidR="00E7761B" w:rsidRPr="001C28BA" w:rsidRDefault="00D53D61">
      <w:pPr>
        <w:rPr>
          <w:rFonts w:ascii="Arial" w:hAnsi="Arial" w:cs="Arial"/>
          <w:b/>
          <w:sz w:val="32"/>
          <w:szCs w:val="32"/>
        </w:rPr>
      </w:pPr>
      <w:r w:rsidRPr="001C28BA">
        <w:rPr>
          <w:rFonts w:ascii="Arial" w:hAnsi="Arial" w:cs="Arial"/>
          <w:b/>
          <w:sz w:val="32"/>
          <w:szCs w:val="32"/>
        </w:rPr>
        <w:t>Tribal i</w:t>
      </w:r>
      <w:r w:rsidR="00B672DA" w:rsidRPr="001C28BA">
        <w:rPr>
          <w:rFonts w:ascii="Arial" w:hAnsi="Arial" w:cs="Arial"/>
          <w:b/>
          <w:sz w:val="32"/>
          <w:szCs w:val="32"/>
        </w:rPr>
        <w:t>nterview</w:t>
      </w:r>
      <w:r w:rsidR="001F34D9" w:rsidRPr="001C28BA">
        <w:rPr>
          <w:rFonts w:ascii="Arial" w:hAnsi="Arial" w:cs="Arial"/>
          <w:b/>
          <w:sz w:val="32"/>
          <w:szCs w:val="32"/>
        </w:rPr>
        <w:t xml:space="preserve"> </w:t>
      </w:r>
      <w:r w:rsidRPr="001C28BA">
        <w:rPr>
          <w:rFonts w:ascii="Arial" w:hAnsi="Arial" w:cs="Arial"/>
          <w:b/>
          <w:sz w:val="32"/>
          <w:szCs w:val="32"/>
        </w:rPr>
        <w:t>r</w:t>
      </w:r>
      <w:r w:rsidR="00C713D6" w:rsidRPr="001C28BA">
        <w:rPr>
          <w:rFonts w:ascii="Arial" w:hAnsi="Arial" w:cs="Arial"/>
          <w:b/>
          <w:sz w:val="32"/>
          <w:szCs w:val="32"/>
        </w:rPr>
        <w:t>esults</w:t>
      </w:r>
    </w:p>
    <w:p w:rsidR="00E7761B" w:rsidRPr="003A6D03" w:rsidRDefault="00E7761B">
      <w:pPr>
        <w:rPr>
          <w:rFonts w:ascii="Garamond" w:hAnsi="Garamond"/>
          <w:sz w:val="28"/>
          <w:szCs w:val="28"/>
        </w:rPr>
      </w:pPr>
      <w:r w:rsidRPr="003A6D03">
        <w:rPr>
          <w:rFonts w:ascii="Garamond" w:hAnsi="Garamond"/>
          <w:sz w:val="28"/>
          <w:szCs w:val="28"/>
        </w:rPr>
        <w:t xml:space="preserve">At the time of the interview, the tribal health services department </w:t>
      </w:r>
      <w:r w:rsidR="008028BA" w:rsidRPr="003A6D03">
        <w:rPr>
          <w:rFonts w:ascii="Garamond" w:hAnsi="Garamond"/>
          <w:sz w:val="28"/>
          <w:szCs w:val="28"/>
        </w:rPr>
        <w:t xml:space="preserve">in the sample </w:t>
      </w:r>
      <w:r w:rsidRPr="003A6D03">
        <w:rPr>
          <w:rFonts w:ascii="Garamond" w:hAnsi="Garamond"/>
          <w:sz w:val="28"/>
          <w:szCs w:val="28"/>
        </w:rPr>
        <w:t xml:space="preserve">was at the very beginning stages of </w:t>
      </w:r>
      <w:r w:rsidR="00B672DA" w:rsidRPr="003A6D03">
        <w:rPr>
          <w:rFonts w:ascii="Garamond" w:hAnsi="Garamond"/>
          <w:sz w:val="28"/>
          <w:szCs w:val="28"/>
        </w:rPr>
        <w:t>developing a healthy meetings policy</w:t>
      </w:r>
      <w:r w:rsidRPr="003A6D03">
        <w:rPr>
          <w:rFonts w:ascii="Garamond" w:hAnsi="Garamond"/>
          <w:sz w:val="28"/>
          <w:szCs w:val="28"/>
        </w:rPr>
        <w:t>. For this reason, the interview protocol was modified to reflect intentions a</w:t>
      </w:r>
      <w:r w:rsidR="00B672DA" w:rsidRPr="003A6D03">
        <w:rPr>
          <w:rFonts w:ascii="Garamond" w:hAnsi="Garamond"/>
          <w:sz w:val="28"/>
          <w:szCs w:val="28"/>
        </w:rPr>
        <w:t>round healthy meetings and the t</w:t>
      </w:r>
      <w:r w:rsidRPr="003A6D03">
        <w:rPr>
          <w:rFonts w:ascii="Garamond" w:hAnsi="Garamond"/>
          <w:sz w:val="28"/>
          <w:szCs w:val="28"/>
        </w:rPr>
        <w:t>ribe’s experience with worksite wellness programs in general</w:t>
      </w:r>
      <w:r w:rsidR="008028BA" w:rsidRPr="003A6D03">
        <w:rPr>
          <w:rFonts w:ascii="Garamond" w:hAnsi="Garamond"/>
          <w:sz w:val="28"/>
          <w:szCs w:val="28"/>
        </w:rPr>
        <w:t>, and so was analyzed separately from the public agency interviews</w:t>
      </w:r>
      <w:r w:rsidRPr="003A6D03">
        <w:rPr>
          <w:rFonts w:ascii="Garamond" w:hAnsi="Garamond"/>
          <w:sz w:val="28"/>
          <w:szCs w:val="28"/>
        </w:rPr>
        <w:t>. While the bu</w:t>
      </w:r>
      <w:r w:rsidR="00B672DA" w:rsidRPr="003A6D03">
        <w:rPr>
          <w:rFonts w:ascii="Garamond" w:hAnsi="Garamond"/>
          <w:sz w:val="28"/>
          <w:szCs w:val="28"/>
        </w:rPr>
        <w:t>lk of the interview content did</w:t>
      </w:r>
      <w:r w:rsidRPr="003A6D03">
        <w:rPr>
          <w:rFonts w:ascii="Garamond" w:hAnsi="Garamond"/>
          <w:sz w:val="28"/>
          <w:szCs w:val="28"/>
        </w:rPr>
        <w:t xml:space="preserve"> not relate directly to healthy meetings, this was a useful exercise in understanding what the policy process looks like in a tribal </w:t>
      </w:r>
      <w:r w:rsidR="008028BA" w:rsidRPr="003A6D03">
        <w:rPr>
          <w:rFonts w:ascii="Garamond" w:hAnsi="Garamond"/>
          <w:sz w:val="28"/>
          <w:szCs w:val="28"/>
        </w:rPr>
        <w:t>setting.</w:t>
      </w:r>
      <w:r w:rsidRPr="003A6D03">
        <w:rPr>
          <w:rFonts w:ascii="Garamond" w:hAnsi="Garamond"/>
          <w:sz w:val="28"/>
          <w:szCs w:val="28"/>
        </w:rPr>
        <w:t xml:space="preserve"> </w:t>
      </w:r>
    </w:p>
    <w:p w:rsidR="00B672DA" w:rsidRPr="003A6D03" w:rsidRDefault="00B672DA">
      <w:pPr>
        <w:rPr>
          <w:rFonts w:ascii="Garamond" w:hAnsi="Garamond"/>
          <w:sz w:val="28"/>
          <w:szCs w:val="28"/>
        </w:rPr>
      </w:pPr>
      <w:r w:rsidRPr="003A6D03">
        <w:rPr>
          <w:rFonts w:ascii="Garamond" w:hAnsi="Garamond"/>
          <w:sz w:val="28"/>
          <w:szCs w:val="28"/>
        </w:rPr>
        <w:lastRenderedPageBreak/>
        <w:t xml:space="preserve">Currently, the tribe’s plan is for its healthy meetings policy to apply to all tribal government-sponsored meetings and events, with a modified policy for tribal youth events. The projected timeline shows the policy being in place by the end of 2013. This interview revealed a healthy vending policy as a next step after implementing a healthy meetings policy, and cited policy enforcement as a potential barrier in implementing healthy meetings. </w:t>
      </w:r>
    </w:p>
    <w:p w:rsidR="001F34D9" w:rsidRPr="003A6D03" w:rsidRDefault="00E7761B" w:rsidP="00E7761B">
      <w:pPr>
        <w:rPr>
          <w:rFonts w:ascii="Garamond" w:hAnsi="Garamond"/>
          <w:sz w:val="28"/>
          <w:szCs w:val="28"/>
        </w:rPr>
      </w:pPr>
      <w:r w:rsidRPr="003A6D03">
        <w:rPr>
          <w:rFonts w:ascii="Garamond" w:hAnsi="Garamond"/>
          <w:sz w:val="28"/>
          <w:szCs w:val="28"/>
        </w:rPr>
        <w:t xml:space="preserve">Despite the differences in interview structure, the interview elicited many of the same themes found in the public agency interviews. </w:t>
      </w:r>
    </w:p>
    <w:p w:rsidR="001F34D9" w:rsidRPr="003A6D03" w:rsidRDefault="00D53D61">
      <w:pPr>
        <w:rPr>
          <w:rFonts w:ascii="Garamond" w:hAnsi="Garamond"/>
          <w:sz w:val="28"/>
          <w:szCs w:val="28"/>
          <w:u w:val="single"/>
        </w:rPr>
      </w:pPr>
      <w:r>
        <w:rPr>
          <w:rFonts w:ascii="Garamond" w:hAnsi="Garamond"/>
          <w:sz w:val="28"/>
          <w:szCs w:val="28"/>
          <w:u w:val="single"/>
        </w:rPr>
        <w:t>Importance of gauging employee r</w:t>
      </w:r>
      <w:r w:rsidR="001F34D9" w:rsidRPr="003A6D03">
        <w:rPr>
          <w:rFonts w:ascii="Garamond" w:hAnsi="Garamond"/>
          <w:sz w:val="28"/>
          <w:szCs w:val="28"/>
          <w:u w:val="single"/>
        </w:rPr>
        <w:t>eadiness</w:t>
      </w:r>
    </w:p>
    <w:p w:rsidR="00E7761B" w:rsidRPr="003A6D03" w:rsidRDefault="00E7761B" w:rsidP="00BD57CE">
      <w:pPr>
        <w:jc w:val="center"/>
        <w:rPr>
          <w:rFonts w:ascii="Garamond" w:hAnsi="Garamond"/>
          <w:i/>
          <w:sz w:val="28"/>
          <w:szCs w:val="28"/>
        </w:rPr>
      </w:pPr>
      <w:r w:rsidRPr="003A6D03">
        <w:rPr>
          <w:rFonts w:ascii="Garamond" w:hAnsi="Garamond"/>
          <w:i/>
          <w:sz w:val="28"/>
          <w:szCs w:val="28"/>
        </w:rPr>
        <w:t xml:space="preserve">“We’re really </w:t>
      </w:r>
      <w:r w:rsidR="001D794B">
        <w:rPr>
          <w:rFonts w:ascii="Garamond" w:hAnsi="Garamond"/>
          <w:i/>
          <w:sz w:val="28"/>
          <w:szCs w:val="28"/>
        </w:rPr>
        <w:t>primed [for healthy meetings] –</w:t>
      </w:r>
      <w:r w:rsidRPr="003A6D03">
        <w:rPr>
          <w:rFonts w:ascii="Garamond" w:hAnsi="Garamond"/>
          <w:i/>
          <w:sz w:val="28"/>
          <w:szCs w:val="28"/>
        </w:rPr>
        <w:t xml:space="preserve"> there has been a lot of discussion, a lot of informal attempts to guide food choices for meetings…but we want to develop a policy that will be broadly applicable.”</w:t>
      </w:r>
    </w:p>
    <w:p w:rsidR="001F34D9" w:rsidRPr="003A6D03" w:rsidRDefault="001D794B">
      <w:pPr>
        <w:rPr>
          <w:rFonts w:ascii="Garamond" w:hAnsi="Garamond"/>
          <w:sz w:val="28"/>
          <w:szCs w:val="28"/>
          <w:u w:val="single"/>
        </w:rPr>
      </w:pPr>
      <w:r>
        <w:rPr>
          <w:rFonts w:ascii="Garamond" w:hAnsi="Garamond"/>
          <w:sz w:val="28"/>
          <w:szCs w:val="28"/>
          <w:u w:val="single"/>
        </w:rPr>
        <w:t>Adequate</w:t>
      </w:r>
      <w:r w:rsidR="008028BA" w:rsidRPr="003A6D03">
        <w:rPr>
          <w:rFonts w:ascii="Garamond" w:hAnsi="Garamond"/>
          <w:sz w:val="28"/>
          <w:szCs w:val="28"/>
          <w:u w:val="single"/>
        </w:rPr>
        <w:t xml:space="preserve"> </w:t>
      </w:r>
      <w:r w:rsidR="00D53D61">
        <w:rPr>
          <w:rFonts w:ascii="Garamond" w:hAnsi="Garamond"/>
          <w:sz w:val="28"/>
          <w:szCs w:val="28"/>
          <w:u w:val="single"/>
        </w:rPr>
        <w:t>workforce c</w:t>
      </w:r>
      <w:r w:rsidR="00E7761B" w:rsidRPr="003A6D03">
        <w:rPr>
          <w:rFonts w:ascii="Garamond" w:hAnsi="Garamond"/>
          <w:sz w:val="28"/>
          <w:szCs w:val="28"/>
          <w:u w:val="single"/>
        </w:rPr>
        <w:t xml:space="preserve">apacity </w:t>
      </w:r>
    </w:p>
    <w:p w:rsidR="00B1336D" w:rsidRPr="003A6D03" w:rsidRDefault="008028BA">
      <w:pPr>
        <w:rPr>
          <w:rFonts w:ascii="Garamond" w:hAnsi="Garamond"/>
          <w:i/>
          <w:sz w:val="28"/>
          <w:szCs w:val="28"/>
        </w:rPr>
      </w:pPr>
      <w:r w:rsidRPr="003A6D03">
        <w:rPr>
          <w:rFonts w:ascii="Garamond" w:hAnsi="Garamond"/>
          <w:sz w:val="28"/>
          <w:szCs w:val="28"/>
        </w:rPr>
        <w:t xml:space="preserve">Like many of the public agencies, the </w:t>
      </w:r>
      <w:r w:rsidR="001D794B">
        <w:rPr>
          <w:rFonts w:ascii="Garamond" w:hAnsi="Garamond"/>
          <w:sz w:val="28"/>
          <w:szCs w:val="28"/>
        </w:rPr>
        <w:t>respondent</w:t>
      </w:r>
      <w:r w:rsidRPr="003A6D03">
        <w:rPr>
          <w:rFonts w:ascii="Garamond" w:hAnsi="Garamond"/>
          <w:sz w:val="28"/>
          <w:szCs w:val="28"/>
        </w:rPr>
        <w:t xml:space="preserve"> noted that the</w:t>
      </w:r>
      <w:r w:rsidR="001D794B">
        <w:rPr>
          <w:rFonts w:ascii="Garamond" w:hAnsi="Garamond"/>
          <w:sz w:val="28"/>
          <w:szCs w:val="28"/>
        </w:rPr>
        <w:t xml:space="preserve"> tribal</w:t>
      </w:r>
      <w:r w:rsidRPr="003A6D03">
        <w:rPr>
          <w:rFonts w:ascii="Garamond" w:hAnsi="Garamond"/>
          <w:sz w:val="28"/>
          <w:szCs w:val="28"/>
        </w:rPr>
        <w:t xml:space="preserve"> health services agency had written a position into a grant work plan in order to provide </w:t>
      </w:r>
      <w:r w:rsidR="00516701" w:rsidRPr="003A6D03">
        <w:rPr>
          <w:rFonts w:ascii="Garamond" w:hAnsi="Garamond"/>
          <w:sz w:val="28"/>
          <w:szCs w:val="28"/>
        </w:rPr>
        <w:t xml:space="preserve">staff </w:t>
      </w:r>
      <w:r w:rsidRPr="003A6D03">
        <w:rPr>
          <w:rFonts w:ascii="Garamond" w:hAnsi="Garamond"/>
          <w:sz w:val="28"/>
          <w:szCs w:val="28"/>
        </w:rPr>
        <w:t xml:space="preserve">capacity </w:t>
      </w:r>
      <w:r w:rsidR="00516701" w:rsidRPr="003A6D03">
        <w:rPr>
          <w:rFonts w:ascii="Garamond" w:hAnsi="Garamond"/>
          <w:sz w:val="28"/>
          <w:szCs w:val="28"/>
        </w:rPr>
        <w:t>for</w:t>
      </w:r>
      <w:r w:rsidRPr="003A6D03">
        <w:rPr>
          <w:rFonts w:ascii="Garamond" w:hAnsi="Garamond"/>
          <w:sz w:val="28"/>
          <w:szCs w:val="28"/>
        </w:rPr>
        <w:t xml:space="preserve"> development of healthy meetings policies. At the time of the interview, the new staff person had just been hired. </w:t>
      </w:r>
    </w:p>
    <w:p w:rsidR="00E7761B" w:rsidRPr="003A6D03" w:rsidRDefault="00D53D61">
      <w:pPr>
        <w:rPr>
          <w:rFonts w:ascii="Garamond" w:hAnsi="Garamond"/>
          <w:sz w:val="28"/>
          <w:szCs w:val="28"/>
          <w:u w:val="single"/>
        </w:rPr>
      </w:pPr>
      <w:r>
        <w:rPr>
          <w:rFonts w:ascii="Garamond" w:hAnsi="Garamond"/>
          <w:sz w:val="28"/>
          <w:szCs w:val="28"/>
          <w:u w:val="single"/>
        </w:rPr>
        <w:t>Importance of leadership buy-i</w:t>
      </w:r>
      <w:r w:rsidR="00E7761B" w:rsidRPr="003A6D03">
        <w:rPr>
          <w:rFonts w:ascii="Garamond" w:hAnsi="Garamond"/>
          <w:sz w:val="28"/>
          <w:szCs w:val="28"/>
          <w:u w:val="single"/>
        </w:rPr>
        <w:t>n</w:t>
      </w:r>
    </w:p>
    <w:p w:rsidR="00B1336D" w:rsidRPr="003A6D03" w:rsidRDefault="00B1336D" w:rsidP="00BD57CE">
      <w:pPr>
        <w:jc w:val="center"/>
        <w:rPr>
          <w:rFonts w:ascii="Garamond" w:hAnsi="Garamond"/>
          <w:i/>
          <w:sz w:val="28"/>
          <w:szCs w:val="28"/>
        </w:rPr>
      </w:pPr>
      <w:r w:rsidRPr="003A6D03">
        <w:rPr>
          <w:rFonts w:ascii="Garamond" w:hAnsi="Garamond"/>
          <w:i/>
          <w:sz w:val="28"/>
          <w:szCs w:val="28"/>
        </w:rPr>
        <w:t>“Our worksite wellness programs are in large part due to a pretty progressive board…and a governing body that was actually able to see the bigger picture and take a little bit of a risk.”</w:t>
      </w:r>
    </w:p>
    <w:p w:rsidR="00E7761B" w:rsidRPr="003A6D03" w:rsidRDefault="00D53D61">
      <w:pPr>
        <w:rPr>
          <w:rFonts w:ascii="Garamond" w:hAnsi="Garamond"/>
          <w:sz w:val="28"/>
          <w:szCs w:val="28"/>
          <w:u w:val="single"/>
        </w:rPr>
      </w:pPr>
      <w:r>
        <w:rPr>
          <w:rFonts w:ascii="Garamond" w:hAnsi="Garamond"/>
          <w:sz w:val="28"/>
          <w:szCs w:val="28"/>
          <w:u w:val="single"/>
        </w:rPr>
        <w:t>We’re not the food p</w:t>
      </w:r>
      <w:r w:rsidR="00E7761B" w:rsidRPr="003A6D03">
        <w:rPr>
          <w:rFonts w:ascii="Garamond" w:hAnsi="Garamond"/>
          <w:sz w:val="28"/>
          <w:szCs w:val="28"/>
          <w:u w:val="single"/>
        </w:rPr>
        <w:t>olice</w:t>
      </w:r>
    </w:p>
    <w:p w:rsidR="00B1336D" w:rsidRPr="003A6D03" w:rsidRDefault="00B1336D" w:rsidP="00BD57CE">
      <w:pPr>
        <w:jc w:val="center"/>
        <w:rPr>
          <w:rFonts w:ascii="Garamond" w:hAnsi="Garamond"/>
          <w:i/>
          <w:sz w:val="28"/>
          <w:szCs w:val="28"/>
        </w:rPr>
      </w:pPr>
      <w:r w:rsidRPr="003A6D03">
        <w:rPr>
          <w:rFonts w:ascii="Garamond" w:hAnsi="Garamond"/>
          <w:i/>
          <w:sz w:val="28"/>
          <w:szCs w:val="28"/>
        </w:rPr>
        <w:t>“I think that’s a first step that we will be promoting [to have at least 50% of the foods served be healthy choices], and then after people become exposed to that, we can move forward [to a more specific policy of what can and can’t be served] if the reception of that is okay.”</w:t>
      </w:r>
    </w:p>
    <w:p w:rsidR="00254753" w:rsidRPr="003A6D03" w:rsidRDefault="00B1336D" w:rsidP="00BD57CE">
      <w:pPr>
        <w:jc w:val="center"/>
        <w:rPr>
          <w:rFonts w:ascii="Garamond" w:hAnsi="Garamond"/>
          <w:i/>
          <w:sz w:val="28"/>
          <w:szCs w:val="28"/>
        </w:rPr>
      </w:pPr>
      <w:r w:rsidRPr="003A6D03">
        <w:rPr>
          <w:rFonts w:ascii="Garamond" w:hAnsi="Garamond"/>
          <w:i/>
          <w:sz w:val="28"/>
          <w:szCs w:val="28"/>
        </w:rPr>
        <w:t>“The culture of wellness has become more socially acceptable and continues to improve, but [the concept of infringing on one’s personal freedom to make food choices] will continue to be a challenge.”</w:t>
      </w:r>
    </w:p>
    <w:p w:rsidR="00254753" w:rsidRPr="003A6D03" w:rsidRDefault="00254753">
      <w:pPr>
        <w:rPr>
          <w:rFonts w:ascii="Garamond" w:hAnsi="Garamond"/>
          <w:sz w:val="28"/>
          <w:szCs w:val="28"/>
        </w:rPr>
      </w:pPr>
      <w:r w:rsidRPr="003A6D03">
        <w:rPr>
          <w:rFonts w:ascii="Garamond" w:hAnsi="Garamond"/>
          <w:sz w:val="28"/>
          <w:szCs w:val="28"/>
        </w:rPr>
        <w:t xml:space="preserve">Additional factors revealed in the tribal interview include the following: </w:t>
      </w:r>
    </w:p>
    <w:p w:rsidR="00B1336D" w:rsidRPr="003A6D03" w:rsidRDefault="00B1336D">
      <w:pPr>
        <w:rPr>
          <w:rFonts w:ascii="Garamond" w:hAnsi="Garamond"/>
          <w:sz w:val="28"/>
          <w:szCs w:val="28"/>
          <w:u w:val="single"/>
        </w:rPr>
      </w:pPr>
      <w:r w:rsidRPr="003A6D03">
        <w:rPr>
          <w:rFonts w:ascii="Garamond" w:hAnsi="Garamond"/>
          <w:sz w:val="28"/>
          <w:szCs w:val="28"/>
          <w:u w:val="single"/>
        </w:rPr>
        <w:t xml:space="preserve">Inclusion of traditional foods </w:t>
      </w:r>
    </w:p>
    <w:p w:rsidR="00254753" w:rsidRPr="003A6D03" w:rsidRDefault="00254753">
      <w:pPr>
        <w:rPr>
          <w:rFonts w:ascii="Garamond" w:hAnsi="Garamond"/>
          <w:sz w:val="28"/>
          <w:szCs w:val="28"/>
        </w:rPr>
      </w:pPr>
      <w:r w:rsidRPr="003A6D03">
        <w:rPr>
          <w:rFonts w:ascii="Garamond" w:hAnsi="Garamond"/>
          <w:sz w:val="28"/>
          <w:szCs w:val="28"/>
        </w:rPr>
        <w:lastRenderedPageBreak/>
        <w:t xml:space="preserve">The tribal healthy meetings policy </w:t>
      </w:r>
      <w:r w:rsidR="00B672DA" w:rsidRPr="003A6D03">
        <w:rPr>
          <w:rFonts w:ascii="Garamond" w:hAnsi="Garamond"/>
          <w:sz w:val="28"/>
          <w:szCs w:val="28"/>
        </w:rPr>
        <w:t>is planned to</w:t>
      </w:r>
      <w:r w:rsidRPr="003A6D03">
        <w:rPr>
          <w:rFonts w:ascii="Garamond" w:hAnsi="Garamond"/>
          <w:sz w:val="28"/>
          <w:szCs w:val="28"/>
        </w:rPr>
        <w:t xml:space="preserve"> require an offering of traditional foods</w:t>
      </w:r>
      <w:r w:rsidR="00A56D72">
        <w:rPr>
          <w:rFonts w:ascii="Garamond" w:hAnsi="Garamond"/>
          <w:sz w:val="28"/>
          <w:szCs w:val="28"/>
        </w:rPr>
        <w:t xml:space="preserve"> (such as dried cranberries)</w:t>
      </w:r>
      <w:r w:rsidRPr="003A6D03">
        <w:rPr>
          <w:rFonts w:ascii="Garamond" w:hAnsi="Garamond"/>
          <w:sz w:val="28"/>
          <w:szCs w:val="28"/>
        </w:rPr>
        <w:t xml:space="preserve"> at all meetings and events</w:t>
      </w:r>
      <w:r w:rsidR="001C28BA">
        <w:rPr>
          <w:rFonts w:ascii="Garamond" w:hAnsi="Garamond"/>
          <w:sz w:val="28"/>
          <w:szCs w:val="28"/>
        </w:rPr>
        <w:t xml:space="preserve"> </w:t>
      </w:r>
      <w:r w:rsidR="00A56D72">
        <w:rPr>
          <w:rFonts w:ascii="Garamond" w:hAnsi="Garamond"/>
          <w:sz w:val="28"/>
          <w:szCs w:val="28"/>
        </w:rPr>
        <w:t xml:space="preserve">as an additional </w:t>
      </w:r>
      <w:r w:rsidRPr="003A6D03">
        <w:rPr>
          <w:rFonts w:ascii="Garamond" w:hAnsi="Garamond"/>
          <w:sz w:val="28"/>
          <w:szCs w:val="28"/>
        </w:rPr>
        <w:t xml:space="preserve">healthy food option. This component of the policy will also require labeling of the </w:t>
      </w:r>
      <w:r w:rsidR="00A56D72">
        <w:rPr>
          <w:rFonts w:ascii="Garamond" w:hAnsi="Garamond"/>
          <w:sz w:val="28"/>
          <w:szCs w:val="28"/>
        </w:rPr>
        <w:t>traditional</w:t>
      </w:r>
      <w:r w:rsidR="00A56D72" w:rsidRPr="003A6D03">
        <w:rPr>
          <w:rFonts w:ascii="Garamond" w:hAnsi="Garamond"/>
          <w:sz w:val="28"/>
          <w:szCs w:val="28"/>
        </w:rPr>
        <w:t xml:space="preserve"> </w:t>
      </w:r>
      <w:r w:rsidRPr="003A6D03">
        <w:rPr>
          <w:rFonts w:ascii="Garamond" w:hAnsi="Garamond"/>
          <w:sz w:val="28"/>
          <w:szCs w:val="28"/>
        </w:rPr>
        <w:t xml:space="preserve">foods, to increase education and exposure about these foods among attendees. </w:t>
      </w:r>
    </w:p>
    <w:p w:rsidR="00B1336D" w:rsidRPr="003A6D03" w:rsidRDefault="00254753">
      <w:pPr>
        <w:rPr>
          <w:rFonts w:ascii="Garamond" w:hAnsi="Garamond"/>
          <w:sz w:val="28"/>
          <w:szCs w:val="28"/>
          <w:u w:val="single"/>
        </w:rPr>
      </w:pPr>
      <w:r w:rsidRPr="003A6D03">
        <w:rPr>
          <w:rFonts w:ascii="Garamond" w:hAnsi="Garamond"/>
          <w:sz w:val="28"/>
          <w:szCs w:val="28"/>
          <w:u w:val="single"/>
        </w:rPr>
        <w:t>H</w:t>
      </w:r>
      <w:r w:rsidR="00B1336D" w:rsidRPr="003A6D03">
        <w:rPr>
          <w:rFonts w:ascii="Garamond" w:hAnsi="Garamond"/>
          <w:sz w:val="28"/>
          <w:szCs w:val="28"/>
          <w:u w:val="single"/>
        </w:rPr>
        <w:t xml:space="preserve">ealth status as a motivator </w:t>
      </w:r>
      <w:r w:rsidRPr="003A6D03">
        <w:rPr>
          <w:rFonts w:ascii="Garamond" w:hAnsi="Garamond"/>
          <w:sz w:val="28"/>
          <w:szCs w:val="28"/>
          <w:u w:val="single"/>
        </w:rPr>
        <w:t xml:space="preserve">for the policy </w:t>
      </w:r>
    </w:p>
    <w:p w:rsidR="00B1336D" w:rsidRPr="003A6D03" w:rsidRDefault="00B1336D" w:rsidP="00BD57CE">
      <w:pPr>
        <w:jc w:val="center"/>
        <w:rPr>
          <w:rFonts w:ascii="Garamond" w:hAnsi="Garamond"/>
          <w:i/>
          <w:sz w:val="28"/>
          <w:szCs w:val="28"/>
        </w:rPr>
      </w:pPr>
      <w:r w:rsidRPr="003A6D03">
        <w:rPr>
          <w:rFonts w:ascii="Garamond" w:hAnsi="Garamond"/>
          <w:i/>
          <w:sz w:val="28"/>
          <w:szCs w:val="28"/>
        </w:rPr>
        <w:t>“[It was about] looking at the weaknesses that we had in our health status and then what types of programs we were offering and what employees were demanding, and tying that all together and designing a program for worksite wellness.”</w:t>
      </w:r>
    </w:p>
    <w:p w:rsidR="001C28BA" w:rsidRPr="001B7774" w:rsidRDefault="00516701">
      <w:pPr>
        <w:rPr>
          <w:rFonts w:ascii="Garamond" w:hAnsi="Garamond"/>
          <w:sz w:val="28"/>
          <w:szCs w:val="28"/>
        </w:rPr>
      </w:pPr>
      <w:r w:rsidRPr="003A6D03">
        <w:rPr>
          <w:rFonts w:ascii="Garamond" w:hAnsi="Garamond"/>
          <w:sz w:val="28"/>
          <w:szCs w:val="28"/>
        </w:rPr>
        <w:t>_____</w:t>
      </w:r>
      <w:r w:rsidR="00083E32" w:rsidRPr="003A6D03">
        <w:rPr>
          <w:rFonts w:ascii="Garamond" w:hAnsi="Garamond"/>
          <w:sz w:val="28"/>
          <w:szCs w:val="28"/>
        </w:rPr>
        <w:t>_____________________________________________________________</w:t>
      </w:r>
    </w:p>
    <w:p w:rsidR="00B9129D" w:rsidRPr="001C28BA" w:rsidRDefault="00516701">
      <w:pPr>
        <w:rPr>
          <w:rFonts w:ascii="Arial" w:hAnsi="Arial" w:cs="Arial"/>
          <w:b/>
          <w:sz w:val="32"/>
          <w:szCs w:val="32"/>
        </w:rPr>
      </w:pPr>
      <w:r w:rsidRPr="001C28BA">
        <w:rPr>
          <w:rFonts w:ascii="Arial" w:hAnsi="Arial" w:cs="Arial"/>
          <w:b/>
          <w:sz w:val="32"/>
          <w:szCs w:val="32"/>
        </w:rPr>
        <w:t>P</w:t>
      </w:r>
      <w:r w:rsidR="003D19A0" w:rsidRPr="001C28BA">
        <w:rPr>
          <w:rFonts w:ascii="Arial" w:hAnsi="Arial" w:cs="Arial"/>
          <w:b/>
          <w:sz w:val="32"/>
          <w:szCs w:val="32"/>
        </w:rPr>
        <w:t xml:space="preserve">hysical activity </w:t>
      </w:r>
      <w:r w:rsidR="00D53D61" w:rsidRPr="001C28BA">
        <w:rPr>
          <w:rFonts w:ascii="Arial" w:hAnsi="Arial" w:cs="Arial"/>
          <w:b/>
          <w:sz w:val="32"/>
          <w:szCs w:val="32"/>
        </w:rPr>
        <w:t xml:space="preserve">in </w:t>
      </w:r>
      <w:r w:rsidR="003D19A0" w:rsidRPr="001C28BA">
        <w:rPr>
          <w:rFonts w:ascii="Arial" w:hAnsi="Arial" w:cs="Arial"/>
          <w:b/>
          <w:sz w:val="32"/>
          <w:szCs w:val="32"/>
        </w:rPr>
        <w:t>healthy meetings p</w:t>
      </w:r>
      <w:r w:rsidRPr="001C28BA">
        <w:rPr>
          <w:rFonts w:ascii="Arial" w:hAnsi="Arial" w:cs="Arial"/>
          <w:b/>
          <w:sz w:val="32"/>
          <w:szCs w:val="32"/>
        </w:rPr>
        <w:t>olicies</w:t>
      </w:r>
    </w:p>
    <w:p w:rsidR="000835BA" w:rsidRPr="003A6D03" w:rsidRDefault="000835BA">
      <w:pPr>
        <w:rPr>
          <w:rFonts w:ascii="Garamond" w:hAnsi="Garamond"/>
          <w:sz w:val="28"/>
          <w:szCs w:val="28"/>
        </w:rPr>
      </w:pPr>
      <w:r w:rsidRPr="003A6D03">
        <w:rPr>
          <w:rFonts w:ascii="Garamond" w:hAnsi="Garamond"/>
          <w:sz w:val="28"/>
          <w:szCs w:val="28"/>
        </w:rPr>
        <w:t xml:space="preserve">Three of the six healthy meetings policies </w:t>
      </w:r>
      <w:r w:rsidR="00B672DA" w:rsidRPr="003A6D03">
        <w:rPr>
          <w:rFonts w:ascii="Garamond" w:hAnsi="Garamond"/>
          <w:sz w:val="28"/>
          <w:szCs w:val="28"/>
        </w:rPr>
        <w:t xml:space="preserve">at public agencies </w:t>
      </w:r>
      <w:r w:rsidRPr="003A6D03">
        <w:rPr>
          <w:rFonts w:ascii="Garamond" w:hAnsi="Garamond"/>
          <w:sz w:val="28"/>
          <w:szCs w:val="28"/>
        </w:rPr>
        <w:t xml:space="preserve">contained a component requiring that time and options for physical activity be a part of meetings of </w:t>
      </w:r>
      <w:proofErr w:type="gramStart"/>
      <w:r w:rsidRPr="003A6D03">
        <w:rPr>
          <w:rFonts w:ascii="Garamond" w:hAnsi="Garamond"/>
          <w:sz w:val="28"/>
          <w:szCs w:val="28"/>
        </w:rPr>
        <w:t>a certain</w:t>
      </w:r>
      <w:proofErr w:type="gramEnd"/>
      <w:r w:rsidRPr="003A6D03">
        <w:rPr>
          <w:rFonts w:ascii="Garamond" w:hAnsi="Garamond"/>
          <w:sz w:val="28"/>
          <w:szCs w:val="28"/>
        </w:rPr>
        <w:t xml:space="preserve"> duration</w:t>
      </w:r>
      <w:r w:rsidR="00E94253">
        <w:rPr>
          <w:rFonts w:ascii="Garamond" w:hAnsi="Garamond"/>
          <w:sz w:val="28"/>
          <w:szCs w:val="28"/>
        </w:rPr>
        <w:t xml:space="preserve">. </w:t>
      </w:r>
      <w:r w:rsidRPr="003A6D03">
        <w:rPr>
          <w:rFonts w:ascii="Garamond" w:hAnsi="Garamond"/>
          <w:sz w:val="28"/>
          <w:szCs w:val="28"/>
        </w:rPr>
        <w:t>Because only half of the policies addressed physical activity at meetings, and because the interviews with Beatty Group staff elicited critical information about implementing the physical activity component, the information is presented here as a combination of public agency feedbac</w:t>
      </w:r>
      <w:r w:rsidR="00C713D6" w:rsidRPr="003A6D03">
        <w:rPr>
          <w:rFonts w:ascii="Garamond" w:hAnsi="Garamond"/>
          <w:sz w:val="28"/>
          <w:szCs w:val="28"/>
        </w:rPr>
        <w:t>k and that of contractor staff.</w:t>
      </w:r>
    </w:p>
    <w:p w:rsidR="000835BA" w:rsidRPr="00D53D61" w:rsidRDefault="00D53D61">
      <w:pPr>
        <w:rPr>
          <w:rFonts w:ascii="Arial" w:hAnsi="Arial" w:cs="Arial"/>
          <w:b/>
          <w:sz w:val="28"/>
          <w:szCs w:val="28"/>
        </w:rPr>
      </w:pPr>
      <w:r>
        <w:rPr>
          <w:rFonts w:ascii="Arial" w:hAnsi="Arial" w:cs="Arial"/>
          <w:b/>
          <w:sz w:val="28"/>
          <w:szCs w:val="28"/>
        </w:rPr>
        <w:t>Policy c</w:t>
      </w:r>
      <w:r w:rsidR="00C713D6" w:rsidRPr="00D53D61">
        <w:rPr>
          <w:rFonts w:ascii="Arial" w:hAnsi="Arial" w:cs="Arial"/>
          <w:b/>
          <w:sz w:val="28"/>
          <w:szCs w:val="28"/>
        </w:rPr>
        <w:t>ontent</w:t>
      </w:r>
    </w:p>
    <w:p w:rsidR="00516701" w:rsidRPr="003A6D03" w:rsidRDefault="00516701" w:rsidP="000F1D62">
      <w:pPr>
        <w:rPr>
          <w:rFonts w:ascii="Garamond" w:hAnsi="Garamond"/>
          <w:sz w:val="28"/>
          <w:szCs w:val="28"/>
        </w:rPr>
      </w:pPr>
      <w:r w:rsidRPr="003A6D03">
        <w:rPr>
          <w:rFonts w:ascii="Garamond" w:hAnsi="Garamond"/>
          <w:sz w:val="28"/>
          <w:szCs w:val="28"/>
        </w:rPr>
        <w:t xml:space="preserve">Three agencies’ policies contained a requirement for physical activity during meetings of a particular duration (usually over an hour). One </w:t>
      </w:r>
      <w:r w:rsidR="001D794B">
        <w:rPr>
          <w:rFonts w:ascii="Garamond" w:hAnsi="Garamond"/>
          <w:sz w:val="28"/>
          <w:szCs w:val="28"/>
        </w:rPr>
        <w:t>respondent</w:t>
      </w:r>
      <w:r w:rsidRPr="003A6D03">
        <w:rPr>
          <w:rFonts w:ascii="Garamond" w:hAnsi="Garamond"/>
          <w:sz w:val="28"/>
          <w:szCs w:val="28"/>
        </w:rPr>
        <w:t xml:space="preserve"> specified that for </w:t>
      </w:r>
      <w:r w:rsidR="00B672DA" w:rsidRPr="003A6D03">
        <w:rPr>
          <w:rFonts w:ascii="Garamond" w:hAnsi="Garamond"/>
          <w:sz w:val="28"/>
          <w:szCs w:val="28"/>
        </w:rPr>
        <w:t>daylong</w:t>
      </w:r>
      <w:r w:rsidRPr="003A6D03">
        <w:rPr>
          <w:rFonts w:ascii="Garamond" w:hAnsi="Garamond"/>
          <w:sz w:val="28"/>
          <w:szCs w:val="28"/>
        </w:rPr>
        <w:t xml:space="preserve"> meetings, 30 minutes of time must be set aside for physical activity. </w:t>
      </w:r>
      <w:r w:rsidR="00244BAD" w:rsidRPr="003A6D03">
        <w:rPr>
          <w:rFonts w:ascii="Garamond" w:hAnsi="Garamond"/>
          <w:sz w:val="28"/>
          <w:szCs w:val="28"/>
        </w:rPr>
        <w:t xml:space="preserve">All three mentioned that part of the practice of these policies included simply getting everyone to stand up and stretch every 60 minutes, while continuing the meeting. </w:t>
      </w:r>
    </w:p>
    <w:p w:rsidR="00C713D6" w:rsidRPr="00D53D61" w:rsidRDefault="00D53D61" w:rsidP="000F1D62">
      <w:pPr>
        <w:rPr>
          <w:rFonts w:ascii="Arial" w:hAnsi="Arial" w:cs="Arial"/>
          <w:b/>
          <w:sz w:val="28"/>
          <w:szCs w:val="28"/>
        </w:rPr>
      </w:pPr>
      <w:r>
        <w:rPr>
          <w:rFonts w:ascii="Arial" w:hAnsi="Arial" w:cs="Arial"/>
          <w:b/>
          <w:sz w:val="28"/>
          <w:szCs w:val="28"/>
        </w:rPr>
        <w:t>Physical activity component as a b</w:t>
      </w:r>
      <w:r w:rsidR="00C713D6" w:rsidRPr="00D53D61">
        <w:rPr>
          <w:rFonts w:ascii="Arial" w:hAnsi="Arial" w:cs="Arial"/>
          <w:b/>
          <w:sz w:val="28"/>
          <w:szCs w:val="28"/>
        </w:rPr>
        <w:t xml:space="preserve">arrier </w:t>
      </w:r>
    </w:p>
    <w:p w:rsidR="00C713D6" w:rsidRPr="003A6D03" w:rsidRDefault="00C713D6" w:rsidP="000F1D62">
      <w:pPr>
        <w:rPr>
          <w:rFonts w:ascii="Garamond" w:hAnsi="Garamond"/>
          <w:sz w:val="28"/>
          <w:szCs w:val="28"/>
        </w:rPr>
      </w:pPr>
      <w:r w:rsidRPr="003A6D03">
        <w:rPr>
          <w:rFonts w:ascii="Garamond" w:hAnsi="Garamond"/>
          <w:sz w:val="28"/>
          <w:szCs w:val="28"/>
        </w:rPr>
        <w:t xml:space="preserve">One </w:t>
      </w:r>
      <w:r w:rsidR="001D794B">
        <w:rPr>
          <w:rFonts w:ascii="Garamond" w:hAnsi="Garamond"/>
          <w:sz w:val="28"/>
          <w:szCs w:val="28"/>
        </w:rPr>
        <w:t>respondent</w:t>
      </w:r>
      <w:r w:rsidRPr="003A6D03">
        <w:rPr>
          <w:rFonts w:ascii="Garamond" w:hAnsi="Garamond"/>
          <w:sz w:val="28"/>
          <w:szCs w:val="28"/>
        </w:rPr>
        <w:t xml:space="preserve"> noted that the existing sample language around physical activity at meetings is not very helpful, and that better tools are needed for developing policy around physical activity at events and meetings</w:t>
      </w:r>
      <w:r w:rsidR="00244BAD" w:rsidRPr="003A6D03">
        <w:rPr>
          <w:rFonts w:ascii="Garamond" w:hAnsi="Garamond"/>
          <w:sz w:val="28"/>
          <w:szCs w:val="28"/>
        </w:rPr>
        <w:t xml:space="preserve"> (see </w:t>
      </w:r>
      <w:r w:rsidR="00244BAD" w:rsidRPr="003A6D03">
        <w:rPr>
          <w:rFonts w:ascii="Garamond" w:hAnsi="Garamond"/>
          <w:i/>
          <w:sz w:val="28"/>
          <w:szCs w:val="28"/>
        </w:rPr>
        <w:t>Areas for Further Research</w:t>
      </w:r>
      <w:r w:rsidR="00244BAD" w:rsidRPr="003A6D03">
        <w:rPr>
          <w:rFonts w:ascii="Garamond" w:hAnsi="Garamond"/>
          <w:sz w:val="28"/>
          <w:szCs w:val="28"/>
        </w:rPr>
        <w:t xml:space="preserve">, </w:t>
      </w:r>
      <w:r w:rsidR="001D794B">
        <w:rPr>
          <w:rFonts w:ascii="Garamond" w:hAnsi="Garamond"/>
          <w:sz w:val="28"/>
          <w:szCs w:val="28"/>
        </w:rPr>
        <w:t xml:space="preserve">page </w:t>
      </w:r>
      <w:r w:rsidR="00C608E3" w:rsidRPr="00C608E3">
        <w:rPr>
          <w:rFonts w:ascii="Garamond" w:hAnsi="Garamond"/>
          <w:sz w:val="28"/>
          <w:szCs w:val="28"/>
        </w:rPr>
        <w:t>32</w:t>
      </w:r>
      <w:r w:rsidR="00244BAD" w:rsidRPr="003A6D03">
        <w:rPr>
          <w:rFonts w:ascii="Garamond" w:hAnsi="Garamond"/>
          <w:sz w:val="28"/>
          <w:szCs w:val="28"/>
        </w:rPr>
        <w:t>)</w:t>
      </w:r>
      <w:r w:rsidRPr="003A6D03">
        <w:rPr>
          <w:rFonts w:ascii="Garamond" w:hAnsi="Garamond"/>
          <w:sz w:val="28"/>
          <w:szCs w:val="28"/>
        </w:rPr>
        <w:t xml:space="preserve">. </w:t>
      </w:r>
      <w:r w:rsidR="00516701" w:rsidRPr="003A6D03">
        <w:rPr>
          <w:rFonts w:ascii="Garamond" w:hAnsi="Garamond"/>
          <w:sz w:val="28"/>
          <w:szCs w:val="28"/>
        </w:rPr>
        <w:t>Another</w:t>
      </w:r>
      <w:r w:rsidR="003D23F0" w:rsidRPr="003A6D03">
        <w:rPr>
          <w:rFonts w:ascii="Garamond" w:hAnsi="Garamond"/>
          <w:sz w:val="28"/>
          <w:szCs w:val="28"/>
        </w:rPr>
        <w:t xml:space="preserve"> </w:t>
      </w:r>
      <w:r w:rsidR="001D794B">
        <w:rPr>
          <w:rFonts w:ascii="Garamond" w:hAnsi="Garamond"/>
          <w:sz w:val="28"/>
          <w:szCs w:val="28"/>
        </w:rPr>
        <w:t>respondent</w:t>
      </w:r>
      <w:r w:rsidR="003D23F0" w:rsidRPr="003A6D03">
        <w:rPr>
          <w:rFonts w:ascii="Garamond" w:hAnsi="Garamond"/>
          <w:sz w:val="28"/>
          <w:szCs w:val="28"/>
        </w:rPr>
        <w:t xml:space="preserve"> cited difficulties in implementing the physical activity component of the healthy meetings policy, particularly at large events and conferences</w:t>
      </w:r>
      <w:r w:rsidR="00A56D72">
        <w:rPr>
          <w:rFonts w:ascii="Garamond" w:hAnsi="Garamond"/>
          <w:sz w:val="28"/>
          <w:szCs w:val="28"/>
        </w:rPr>
        <w:t>.</w:t>
      </w:r>
    </w:p>
    <w:p w:rsidR="003D23F0" w:rsidRPr="003A6D03" w:rsidRDefault="003D23F0" w:rsidP="003D23F0">
      <w:pPr>
        <w:rPr>
          <w:rFonts w:ascii="Garamond" w:hAnsi="Garamond"/>
          <w:sz w:val="28"/>
          <w:szCs w:val="28"/>
        </w:rPr>
      </w:pPr>
      <w:r w:rsidRPr="003A6D03">
        <w:rPr>
          <w:rFonts w:ascii="Garamond" w:hAnsi="Garamond"/>
          <w:sz w:val="28"/>
          <w:szCs w:val="28"/>
        </w:rPr>
        <w:lastRenderedPageBreak/>
        <w:t xml:space="preserve">As one </w:t>
      </w:r>
      <w:r w:rsidR="001D794B">
        <w:rPr>
          <w:rFonts w:ascii="Garamond" w:hAnsi="Garamond"/>
          <w:sz w:val="28"/>
          <w:szCs w:val="28"/>
        </w:rPr>
        <w:t xml:space="preserve">respondent </w:t>
      </w:r>
      <w:r w:rsidR="00B672DA" w:rsidRPr="003A6D03">
        <w:rPr>
          <w:rFonts w:ascii="Garamond" w:hAnsi="Garamond"/>
          <w:sz w:val="28"/>
          <w:szCs w:val="28"/>
        </w:rPr>
        <w:t>noted</w:t>
      </w:r>
      <w:r w:rsidRPr="003A6D03">
        <w:rPr>
          <w:rFonts w:ascii="Garamond" w:hAnsi="Garamond"/>
          <w:sz w:val="28"/>
          <w:szCs w:val="28"/>
        </w:rPr>
        <w:t xml:space="preserve">, when it comes to food, </w:t>
      </w:r>
      <w:r w:rsidR="00B672DA" w:rsidRPr="003A6D03">
        <w:rPr>
          <w:rFonts w:ascii="Garamond" w:hAnsi="Garamond"/>
          <w:sz w:val="28"/>
          <w:szCs w:val="28"/>
        </w:rPr>
        <w:t>people have to eat, but you canno</w:t>
      </w:r>
      <w:r w:rsidRPr="003A6D03">
        <w:rPr>
          <w:rFonts w:ascii="Garamond" w:hAnsi="Garamond"/>
          <w:sz w:val="28"/>
          <w:szCs w:val="28"/>
        </w:rPr>
        <w:t>t make someone be physically active if they don’t want to be</w:t>
      </w:r>
      <w:r w:rsidR="00244BAD" w:rsidRPr="003A6D03">
        <w:rPr>
          <w:rFonts w:ascii="Garamond" w:hAnsi="Garamond"/>
          <w:sz w:val="28"/>
          <w:szCs w:val="28"/>
        </w:rPr>
        <w:t xml:space="preserve"> (this was reiterated in the interviews with Beatty Group staff)</w:t>
      </w:r>
      <w:r w:rsidRPr="003A6D03">
        <w:rPr>
          <w:rFonts w:ascii="Garamond" w:hAnsi="Garamond"/>
          <w:sz w:val="28"/>
          <w:szCs w:val="28"/>
        </w:rPr>
        <w:t xml:space="preserve">. </w:t>
      </w:r>
      <w:r w:rsidR="00516701" w:rsidRPr="003A6D03">
        <w:rPr>
          <w:rFonts w:ascii="Garamond" w:hAnsi="Garamond"/>
          <w:sz w:val="28"/>
          <w:szCs w:val="28"/>
        </w:rPr>
        <w:t xml:space="preserve">This </w:t>
      </w:r>
      <w:r w:rsidR="001D794B">
        <w:rPr>
          <w:rFonts w:ascii="Garamond" w:hAnsi="Garamond"/>
          <w:sz w:val="28"/>
          <w:szCs w:val="28"/>
        </w:rPr>
        <w:t>respondent</w:t>
      </w:r>
      <w:r w:rsidR="00516701" w:rsidRPr="003A6D03">
        <w:rPr>
          <w:rFonts w:ascii="Garamond" w:hAnsi="Garamond"/>
          <w:sz w:val="28"/>
          <w:szCs w:val="28"/>
        </w:rPr>
        <w:t xml:space="preserve"> also specified cell phone usage as a barrier to participation in the physical activity at meetings (e.g., attendees use break time to catch up </w:t>
      </w:r>
      <w:r w:rsidR="00244BAD" w:rsidRPr="003A6D03">
        <w:rPr>
          <w:rFonts w:ascii="Garamond" w:hAnsi="Garamond"/>
          <w:sz w:val="28"/>
          <w:szCs w:val="28"/>
        </w:rPr>
        <w:t xml:space="preserve">on </w:t>
      </w:r>
      <w:r w:rsidR="00516701" w:rsidRPr="003A6D03">
        <w:rPr>
          <w:rFonts w:ascii="Garamond" w:hAnsi="Garamond"/>
          <w:sz w:val="28"/>
          <w:szCs w:val="28"/>
        </w:rPr>
        <w:t xml:space="preserve">calls and texts rather than participate in the provided activity). The same </w:t>
      </w:r>
      <w:r w:rsidR="001D794B">
        <w:rPr>
          <w:rFonts w:ascii="Garamond" w:hAnsi="Garamond"/>
          <w:sz w:val="28"/>
          <w:szCs w:val="28"/>
        </w:rPr>
        <w:t xml:space="preserve">respondent </w:t>
      </w:r>
      <w:r w:rsidR="00516701" w:rsidRPr="003A6D03">
        <w:rPr>
          <w:rFonts w:ascii="Garamond" w:hAnsi="Garamond"/>
          <w:sz w:val="28"/>
          <w:szCs w:val="28"/>
        </w:rPr>
        <w:t>reported trying</w:t>
      </w:r>
      <w:r w:rsidRPr="003A6D03">
        <w:rPr>
          <w:rFonts w:ascii="Garamond" w:hAnsi="Garamond"/>
          <w:sz w:val="28"/>
          <w:szCs w:val="28"/>
        </w:rPr>
        <w:t xml:space="preserve"> lots of different things</w:t>
      </w:r>
      <w:r w:rsidR="00516701" w:rsidRPr="003A6D03">
        <w:rPr>
          <w:rFonts w:ascii="Garamond" w:hAnsi="Garamond"/>
          <w:sz w:val="28"/>
          <w:szCs w:val="28"/>
        </w:rPr>
        <w:t xml:space="preserve"> to increase participation,</w:t>
      </w:r>
      <w:r w:rsidRPr="003A6D03">
        <w:rPr>
          <w:rFonts w:ascii="Garamond" w:hAnsi="Garamond"/>
          <w:sz w:val="28"/>
          <w:szCs w:val="28"/>
        </w:rPr>
        <w:t xml:space="preserve"> but still </w:t>
      </w:r>
      <w:r w:rsidR="00516701" w:rsidRPr="003A6D03">
        <w:rPr>
          <w:rFonts w:ascii="Garamond" w:hAnsi="Garamond"/>
          <w:sz w:val="28"/>
          <w:szCs w:val="28"/>
        </w:rPr>
        <w:t xml:space="preserve">having difficulty with the implementation of this piece of the policy. </w:t>
      </w:r>
    </w:p>
    <w:p w:rsidR="004B7452" w:rsidRPr="00D53D61" w:rsidRDefault="00D53D61" w:rsidP="00B26084">
      <w:pPr>
        <w:rPr>
          <w:rFonts w:ascii="Arial" w:hAnsi="Arial" w:cs="Arial"/>
          <w:b/>
          <w:sz w:val="28"/>
          <w:szCs w:val="28"/>
        </w:rPr>
      </w:pPr>
      <w:r w:rsidRPr="00D53D61">
        <w:rPr>
          <w:rFonts w:ascii="Arial" w:hAnsi="Arial" w:cs="Arial"/>
          <w:b/>
          <w:sz w:val="28"/>
          <w:szCs w:val="28"/>
        </w:rPr>
        <w:t>Contractor p</w:t>
      </w:r>
      <w:r w:rsidR="00516701" w:rsidRPr="00D53D61">
        <w:rPr>
          <w:rFonts w:ascii="Arial" w:hAnsi="Arial" w:cs="Arial"/>
          <w:b/>
          <w:sz w:val="28"/>
          <w:szCs w:val="28"/>
        </w:rPr>
        <w:t>erspective</w:t>
      </w:r>
      <w:r w:rsidR="00F55B56">
        <w:rPr>
          <w:rFonts w:ascii="Arial" w:hAnsi="Arial" w:cs="Arial"/>
          <w:b/>
          <w:sz w:val="28"/>
          <w:szCs w:val="28"/>
        </w:rPr>
        <w:t xml:space="preserve"> on physical activity component</w:t>
      </w:r>
    </w:p>
    <w:p w:rsidR="00516701" w:rsidRPr="003A6D03" w:rsidRDefault="00516701" w:rsidP="00B26084">
      <w:pPr>
        <w:rPr>
          <w:rFonts w:ascii="Garamond" w:hAnsi="Garamond"/>
          <w:sz w:val="28"/>
          <w:szCs w:val="28"/>
        </w:rPr>
      </w:pPr>
      <w:r w:rsidRPr="003A6D03">
        <w:rPr>
          <w:rFonts w:ascii="Garamond" w:hAnsi="Garamond"/>
          <w:sz w:val="28"/>
          <w:szCs w:val="28"/>
        </w:rPr>
        <w:t>Both B</w:t>
      </w:r>
      <w:r w:rsidR="00244BAD" w:rsidRPr="003A6D03">
        <w:rPr>
          <w:rFonts w:ascii="Garamond" w:hAnsi="Garamond"/>
          <w:sz w:val="28"/>
          <w:szCs w:val="28"/>
        </w:rPr>
        <w:t xml:space="preserve">eatty Group staff members were asked </w:t>
      </w:r>
      <w:r w:rsidRPr="003A6D03">
        <w:rPr>
          <w:rFonts w:ascii="Garamond" w:hAnsi="Garamond"/>
          <w:sz w:val="28"/>
          <w:szCs w:val="28"/>
        </w:rPr>
        <w:t xml:space="preserve">about accommodating the physical activity requirements of a healthy meetings policy. They reported that </w:t>
      </w:r>
      <w:r w:rsidR="00244BAD" w:rsidRPr="003A6D03">
        <w:rPr>
          <w:rFonts w:ascii="Garamond" w:hAnsi="Garamond"/>
          <w:sz w:val="28"/>
          <w:szCs w:val="28"/>
        </w:rPr>
        <w:t xml:space="preserve">while the actual scheduling and planning of the physical activity does not pose a barrier, getting attendees to participate is difficult. </w:t>
      </w:r>
    </w:p>
    <w:p w:rsidR="00516701" w:rsidRPr="003A6D03" w:rsidRDefault="00244BAD" w:rsidP="00B26084">
      <w:pPr>
        <w:rPr>
          <w:rFonts w:ascii="Garamond" w:hAnsi="Garamond"/>
          <w:sz w:val="28"/>
          <w:szCs w:val="28"/>
        </w:rPr>
      </w:pPr>
      <w:r w:rsidRPr="003A6D03">
        <w:rPr>
          <w:rFonts w:ascii="Garamond" w:hAnsi="Garamond"/>
          <w:sz w:val="28"/>
          <w:szCs w:val="28"/>
        </w:rPr>
        <w:t>It was also noted that more attendees participate when the activity leader is someone they already</w:t>
      </w:r>
      <w:r w:rsidR="0055577E" w:rsidRPr="003A6D03">
        <w:rPr>
          <w:rFonts w:ascii="Garamond" w:hAnsi="Garamond"/>
          <w:sz w:val="28"/>
          <w:szCs w:val="28"/>
        </w:rPr>
        <w:t xml:space="preserve"> know and are comfortable with (e.g.,</w:t>
      </w:r>
      <w:r w:rsidRPr="003A6D03">
        <w:rPr>
          <w:rFonts w:ascii="Garamond" w:hAnsi="Garamond"/>
          <w:sz w:val="28"/>
          <w:szCs w:val="28"/>
        </w:rPr>
        <w:t xml:space="preserve"> a coworker who is also a yoga instructor</w:t>
      </w:r>
      <w:r w:rsidR="0055577E" w:rsidRPr="003A6D03">
        <w:rPr>
          <w:rFonts w:ascii="Garamond" w:hAnsi="Garamond"/>
          <w:sz w:val="28"/>
          <w:szCs w:val="28"/>
        </w:rPr>
        <w:t>)</w:t>
      </w:r>
      <w:r w:rsidRPr="003A6D03">
        <w:rPr>
          <w:rFonts w:ascii="Garamond" w:hAnsi="Garamond"/>
          <w:sz w:val="28"/>
          <w:szCs w:val="28"/>
        </w:rPr>
        <w:t xml:space="preserve">. </w:t>
      </w:r>
    </w:p>
    <w:p w:rsidR="004B7452" w:rsidRPr="003A6D03" w:rsidRDefault="004B7452" w:rsidP="00BD57CE">
      <w:pPr>
        <w:jc w:val="center"/>
        <w:rPr>
          <w:rFonts w:ascii="Garamond" w:hAnsi="Garamond"/>
          <w:i/>
          <w:sz w:val="28"/>
          <w:szCs w:val="28"/>
        </w:rPr>
      </w:pPr>
      <w:r w:rsidRPr="003A6D03">
        <w:rPr>
          <w:rFonts w:ascii="Garamond" w:hAnsi="Garamond"/>
          <w:i/>
          <w:sz w:val="28"/>
          <w:szCs w:val="28"/>
        </w:rPr>
        <w:t>“What we’ve had to do is modify, it’s not full-on yoga, it’s working with the space that we have, letting the instru</w:t>
      </w:r>
      <w:r w:rsidR="00516701" w:rsidRPr="003A6D03">
        <w:rPr>
          <w:rFonts w:ascii="Garamond" w:hAnsi="Garamond"/>
          <w:i/>
          <w:sz w:val="28"/>
          <w:szCs w:val="28"/>
        </w:rPr>
        <w:t>ctor know that there are</w:t>
      </w:r>
      <w:r w:rsidRPr="003A6D03">
        <w:rPr>
          <w:rFonts w:ascii="Garamond" w:hAnsi="Garamond"/>
          <w:i/>
          <w:sz w:val="28"/>
          <w:szCs w:val="28"/>
        </w:rPr>
        <w:t xml:space="preserve"> tables and chairs, forming it to fit the environment that they’re in.”</w:t>
      </w:r>
      <w:r w:rsidR="001D794B">
        <w:rPr>
          <w:rFonts w:ascii="Garamond" w:hAnsi="Garamond"/>
          <w:i/>
          <w:sz w:val="28"/>
          <w:szCs w:val="28"/>
        </w:rPr>
        <w:t xml:space="preserve"> – </w:t>
      </w:r>
      <w:r w:rsidR="001D794B" w:rsidRPr="001D794B">
        <w:rPr>
          <w:rFonts w:ascii="Garamond" w:hAnsi="Garamond"/>
          <w:sz w:val="28"/>
          <w:szCs w:val="28"/>
        </w:rPr>
        <w:t>Respondent A</w:t>
      </w:r>
    </w:p>
    <w:p w:rsidR="004B7452" w:rsidRPr="003A6D03" w:rsidRDefault="004B7452" w:rsidP="00BD57CE">
      <w:pPr>
        <w:jc w:val="center"/>
        <w:rPr>
          <w:rFonts w:ascii="Garamond" w:hAnsi="Garamond"/>
          <w:i/>
          <w:sz w:val="28"/>
          <w:szCs w:val="28"/>
        </w:rPr>
      </w:pPr>
      <w:r w:rsidRPr="003A6D03">
        <w:rPr>
          <w:rFonts w:ascii="Garamond" w:hAnsi="Garamond"/>
          <w:i/>
          <w:sz w:val="28"/>
          <w:szCs w:val="28"/>
        </w:rPr>
        <w:t xml:space="preserve">“Lots of people register, and only a few </w:t>
      </w:r>
      <w:proofErr w:type="gramStart"/>
      <w:r w:rsidRPr="003A6D03">
        <w:rPr>
          <w:rFonts w:ascii="Garamond" w:hAnsi="Garamond"/>
          <w:i/>
          <w:sz w:val="28"/>
          <w:szCs w:val="28"/>
        </w:rPr>
        <w:t>show</w:t>
      </w:r>
      <w:proofErr w:type="gramEnd"/>
      <w:r w:rsidRPr="003A6D03">
        <w:rPr>
          <w:rFonts w:ascii="Garamond" w:hAnsi="Garamond"/>
          <w:i/>
          <w:sz w:val="28"/>
          <w:szCs w:val="28"/>
        </w:rPr>
        <w:t xml:space="preserve"> up. You hire an instructor, and no one shows up. I felt bad about that</w:t>
      </w:r>
      <w:r w:rsidR="00516701" w:rsidRPr="003A6D03">
        <w:rPr>
          <w:rFonts w:ascii="Garamond" w:hAnsi="Garamond"/>
          <w:i/>
          <w:sz w:val="28"/>
          <w:szCs w:val="28"/>
        </w:rPr>
        <w:t>.</w:t>
      </w:r>
      <w:r w:rsidRPr="003A6D03">
        <w:rPr>
          <w:rFonts w:ascii="Garamond" w:hAnsi="Garamond"/>
          <w:i/>
          <w:sz w:val="28"/>
          <w:szCs w:val="28"/>
        </w:rPr>
        <w:t>”</w:t>
      </w:r>
      <w:r w:rsidR="001D794B">
        <w:rPr>
          <w:rFonts w:ascii="Garamond" w:hAnsi="Garamond"/>
          <w:i/>
          <w:sz w:val="28"/>
          <w:szCs w:val="28"/>
        </w:rPr>
        <w:t xml:space="preserve"> – </w:t>
      </w:r>
      <w:r w:rsidR="001D794B" w:rsidRPr="001D794B">
        <w:rPr>
          <w:rFonts w:ascii="Garamond" w:hAnsi="Garamond"/>
          <w:sz w:val="28"/>
          <w:szCs w:val="28"/>
        </w:rPr>
        <w:t>Respondent B</w:t>
      </w:r>
    </w:p>
    <w:p w:rsidR="0040670F" w:rsidRPr="001B7774" w:rsidRDefault="00083E32" w:rsidP="00244BAD">
      <w:pPr>
        <w:rPr>
          <w:rFonts w:ascii="Garamond" w:hAnsi="Garamond"/>
          <w:b/>
          <w:sz w:val="28"/>
          <w:szCs w:val="28"/>
        </w:rPr>
      </w:pPr>
      <w:r w:rsidRPr="003A6D03">
        <w:rPr>
          <w:rFonts w:ascii="Garamond" w:hAnsi="Garamond"/>
          <w:b/>
          <w:sz w:val="28"/>
          <w:szCs w:val="28"/>
        </w:rPr>
        <w:t>__________________________________________________________________</w:t>
      </w:r>
    </w:p>
    <w:p w:rsidR="00244BAD" w:rsidRPr="00E94253" w:rsidRDefault="00560CE5" w:rsidP="00244BAD">
      <w:pPr>
        <w:rPr>
          <w:rFonts w:ascii="Arial" w:hAnsi="Arial" w:cs="Arial"/>
          <w:b/>
          <w:sz w:val="32"/>
          <w:szCs w:val="32"/>
        </w:rPr>
      </w:pPr>
      <w:r w:rsidRPr="00E94253">
        <w:rPr>
          <w:rFonts w:ascii="Arial" w:hAnsi="Arial" w:cs="Arial"/>
          <w:b/>
          <w:sz w:val="32"/>
          <w:szCs w:val="32"/>
        </w:rPr>
        <w:t>Contractor e</w:t>
      </w:r>
      <w:r w:rsidR="006C756B" w:rsidRPr="00E94253">
        <w:rPr>
          <w:rFonts w:ascii="Arial" w:hAnsi="Arial" w:cs="Arial"/>
          <w:b/>
          <w:sz w:val="32"/>
          <w:szCs w:val="32"/>
        </w:rPr>
        <w:t>xperience</w:t>
      </w:r>
      <w:r w:rsidRPr="00E94253">
        <w:rPr>
          <w:rFonts w:ascii="Arial" w:hAnsi="Arial" w:cs="Arial"/>
          <w:b/>
          <w:sz w:val="32"/>
          <w:szCs w:val="32"/>
        </w:rPr>
        <w:t xml:space="preserve">s </w:t>
      </w:r>
      <w:r w:rsidR="00F55B56" w:rsidRPr="00E94253">
        <w:rPr>
          <w:rFonts w:ascii="Arial" w:hAnsi="Arial" w:cs="Arial"/>
          <w:b/>
          <w:sz w:val="32"/>
          <w:szCs w:val="32"/>
        </w:rPr>
        <w:t>with</w:t>
      </w:r>
      <w:r w:rsidRPr="00E94253">
        <w:rPr>
          <w:rFonts w:ascii="Arial" w:hAnsi="Arial" w:cs="Arial"/>
          <w:b/>
          <w:sz w:val="32"/>
          <w:szCs w:val="32"/>
        </w:rPr>
        <w:t xml:space="preserve"> healthy meetings p</w:t>
      </w:r>
      <w:r w:rsidR="00244BAD" w:rsidRPr="00E94253">
        <w:rPr>
          <w:rFonts w:ascii="Arial" w:hAnsi="Arial" w:cs="Arial"/>
          <w:b/>
          <w:sz w:val="32"/>
          <w:szCs w:val="32"/>
        </w:rPr>
        <w:t>olicies</w:t>
      </w:r>
    </w:p>
    <w:p w:rsidR="00E94253" w:rsidRDefault="00F55B56" w:rsidP="00E94253">
      <w:pPr>
        <w:jc w:val="center"/>
        <w:rPr>
          <w:rFonts w:ascii="Garamond" w:hAnsi="Garamond"/>
          <w:i/>
          <w:sz w:val="28"/>
          <w:szCs w:val="28"/>
        </w:rPr>
      </w:pPr>
      <w:r w:rsidRPr="003A6D03">
        <w:rPr>
          <w:rFonts w:ascii="Garamond" w:hAnsi="Garamond"/>
          <w:i/>
          <w:sz w:val="28"/>
          <w:szCs w:val="28"/>
        </w:rPr>
        <w:t>“I find myself having to explain why I need these options…It makes [chefs] have to think outside the box too…they…don’t want to have to think about how to make this pasta dish vegetarian and this sauce not have cream in it. They have their set things they do...but eventually it happens. It’s just…making it happen.”</w:t>
      </w:r>
      <w:r w:rsidR="001D794B">
        <w:rPr>
          <w:rFonts w:ascii="Garamond" w:hAnsi="Garamond"/>
          <w:i/>
          <w:sz w:val="28"/>
          <w:szCs w:val="28"/>
        </w:rPr>
        <w:t xml:space="preserve"> – </w:t>
      </w:r>
      <w:r w:rsidR="001D794B" w:rsidRPr="001D794B">
        <w:rPr>
          <w:rFonts w:ascii="Garamond" w:hAnsi="Garamond"/>
          <w:sz w:val="28"/>
          <w:szCs w:val="28"/>
        </w:rPr>
        <w:t>Respondent A</w:t>
      </w:r>
    </w:p>
    <w:p w:rsidR="00244BAD" w:rsidRPr="003A6D03" w:rsidRDefault="00244BAD" w:rsidP="00244BAD">
      <w:pPr>
        <w:rPr>
          <w:rFonts w:ascii="Garamond" w:hAnsi="Garamond"/>
          <w:sz w:val="28"/>
          <w:szCs w:val="28"/>
        </w:rPr>
      </w:pPr>
      <w:r w:rsidRPr="003A6D03">
        <w:rPr>
          <w:rFonts w:ascii="Garamond" w:hAnsi="Garamond"/>
          <w:sz w:val="28"/>
          <w:szCs w:val="28"/>
        </w:rPr>
        <w:t xml:space="preserve">Although the interview protocols were different, many of the same themes found in the public agency interviews were reflected in the interviews with Beatty Group staff. </w:t>
      </w:r>
    </w:p>
    <w:p w:rsidR="00A9584A" w:rsidRPr="003A6D03" w:rsidRDefault="00A9584A" w:rsidP="00244BAD">
      <w:pPr>
        <w:rPr>
          <w:rFonts w:ascii="Garamond" w:hAnsi="Garamond"/>
          <w:sz w:val="28"/>
          <w:szCs w:val="28"/>
        </w:rPr>
      </w:pPr>
      <w:r w:rsidRPr="003A6D03">
        <w:rPr>
          <w:rFonts w:ascii="Garamond" w:hAnsi="Garamond"/>
          <w:sz w:val="28"/>
          <w:szCs w:val="28"/>
        </w:rPr>
        <w:lastRenderedPageBreak/>
        <w:t>Interestingly, some of the public agenc</w:t>
      </w:r>
      <w:r w:rsidR="001D794B">
        <w:rPr>
          <w:rFonts w:ascii="Garamond" w:hAnsi="Garamond"/>
          <w:sz w:val="28"/>
          <w:szCs w:val="28"/>
        </w:rPr>
        <w:t>y respondents</w:t>
      </w:r>
      <w:r w:rsidRPr="003A6D03">
        <w:rPr>
          <w:rFonts w:ascii="Garamond" w:hAnsi="Garamond"/>
          <w:sz w:val="28"/>
          <w:szCs w:val="28"/>
        </w:rPr>
        <w:t xml:space="preserve"> expressed the belief that </w:t>
      </w:r>
      <w:r w:rsidR="0055577E" w:rsidRPr="003A6D03">
        <w:rPr>
          <w:rFonts w:ascii="Garamond" w:hAnsi="Garamond"/>
          <w:sz w:val="28"/>
          <w:szCs w:val="28"/>
        </w:rPr>
        <w:t>sourcing</w:t>
      </w:r>
      <w:r w:rsidRPr="003A6D03">
        <w:rPr>
          <w:rFonts w:ascii="Garamond" w:hAnsi="Garamond"/>
          <w:sz w:val="28"/>
          <w:szCs w:val="28"/>
        </w:rPr>
        <w:t xml:space="preserve"> healthy food that fits the requirements of the policies does not pose a barrier to contractors or vending staff. However, the information provided by contractor staff would suggest otherwise. This discrepancy indicates </w:t>
      </w:r>
      <w:r w:rsidR="0055577E" w:rsidRPr="003A6D03">
        <w:rPr>
          <w:rFonts w:ascii="Garamond" w:hAnsi="Garamond"/>
          <w:sz w:val="28"/>
          <w:szCs w:val="28"/>
        </w:rPr>
        <w:t xml:space="preserve">that increased conversations between agencies and their vendors/contractors can be useful in making sure that both parties are on the same page regarding the challenges of complying with nutrition standards during event planning. </w:t>
      </w:r>
    </w:p>
    <w:p w:rsidR="00244BAD" w:rsidRPr="003A6D03" w:rsidRDefault="00A9584A" w:rsidP="00244BAD">
      <w:pPr>
        <w:rPr>
          <w:rFonts w:ascii="Garamond" w:hAnsi="Garamond"/>
          <w:sz w:val="28"/>
          <w:szCs w:val="28"/>
        </w:rPr>
      </w:pPr>
      <w:r w:rsidRPr="003A6D03">
        <w:rPr>
          <w:rFonts w:ascii="Garamond" w:hAnsi="Garamond"/>
          <w:sz w:val="28"/>
          <w:szCs w:val="28"/>
        </w:rPr>
        <w:t xml:space="preserve">Both </w:t>
      </w:r>
      <w:r w:rsidR="0055577E" w:rsidRPr="003A6D03">
        <w:rPr>
          <w:rFonts w:ascii="Garamond" w:hAnsi="Garamond"/>
          <w:sz w:val="28"/>
          <w:szCs w:val="28"/>
        </w:rPr>
        <w:t xml:space="preserve">Beatty Group </w:t>
      </w:r>
      <w:r w:rsidR="001D794B">
        <w:rPr>
          <w:rFonts w:ascii="Garamond" w:hAnsi="Garamond"/>
          <w:sz w:val="28"/>
          <w:szCs w:val="28"/>
        </w:rPr>
        <w:t>respondents</w:t>
      </w:r>
      <w:r w:rsidRPr="003A6D03">
        <w:rPr>
          <w:rFonts w:ascii="Garamond" w:hAnsi="Garamond"/>
          <w:sz w:val="28"/>
          <w:szCs w:val="28"/>
        </w:rPr>
        <w:t xml:space="preserve"> reported </w:t>
      </w:r>
      <w:r w:rsidR="0055577E" w:rsidRPr="003A6D03">
        <w:rPr>
          <w:rFonts w:ascii="Garamond" w:hAnsi="Garamond"/>
          <w:sz w:val="28"/>
          <w:szCs w:val="28"/>
        </w:rPr>
        <w:t xml:space="preserve">that </w:t>
      </w:r>
      <w:r w:rsidRPr="003A6D03">
        <w:rPr>
          <w:rFonts w:ascii="Garamond" w:hAnsi="Garamond"/>
          <w:sz w:val="28"/>
          <w:szCs w:val="28"/>
        </w:rPr>
        <w:t xml:space="preserve">they had </w:t>
      </w:r>
      <w:r w:rsidR="004975AF">
        <w:rPr>
          <w:rFonts w:ascii="Garamond" w:hAnsi="Garamond"/>
          <w:sz w:val="28"/>
          <w:szCs w:val="28"/>
        </w:rPr>
        <w:t xml:space="preserve">only contracted with one </w:t>
      </w:r>
      <w:r w:rsidRPr="003A6D03">
        <w:rPr>
          <w:rFonts w:ascii="Garamond" w:hAnsi="Garamond"/>
          <w:sz w:val="28"/>
          <w:szCs w:val="28"/>
        </w:rPr>
        <w:t>government agency that used a healthy meetings policy</w:t>
      </w:r>
      <w:r w:rsidR="0055577E" w:rsidRPr="003A6D03">
        <w:rPr>
          <w:rFonts w:ascii="Garamond" w:hAnsi="Garamond"/>
          <w:sz w:val="28"/>
          <w:szCs w:val="28"/>
        </w:rPr>
        <w:t>, and that this type of policy was a very new concept in the event planning industry</w:t>
      </w:r>
      <w:r w:rsidRPr="003A6D03">
        <w:rPr>
          <w:rFonts w:ascii="Garamond" w:hAnsi="Garamond"/>
          <w:sz w:val="28"/>
          <w:szCs w:val="28"/>
        </w:rPr>
        <w:t xml:space="preserve">. </w:t>
      </w:r>
    </w:p>
    <w:p w:rsidR="00A9584A" w:rsidRPr="003A6D03" w:rsidRDefault="00A9584A" w:rsidP="00244BAD">
      <w:pPr>
        <w:rPr>
          <w:rFonts w:ascii="Garamond" w:hAnsi="Garamond"/>
          <w:sz w:val="28"/>
          <w:szCs w:val="28"/>
        </w:rPr>
      </w:pPr>
      <w:r w:rsidRPr="003A6D03">
        <w:rPr>
          <w:rFonts w:ascii="Garamond" w:hAnsi="Garamond"/>
          <w:sz w:val="28"/>
          <w:szCs w:val="28"/>
        </w:rPr>
        <w:t xml:space="preserve">The following themes came out in the interviews with Beatty Group </w:t>
      </w:r>
      <w:r w:rsidR="001D794B">
        <w:rPr>
          <w:rFonts w:ascii="Garamond" w:hAnsi="Garamond"/>
          <w:sz w:val="28"/>
          <w:szCs w:val="28"/>
        </w:rPr>
        <w:t>respondents</w:t>
      </w:r>
      <w:r w:rsidRPr="003A6D03">
        <w:rPr>
          <w:rFonts w:ascii="Garamond" w:hAnsi="Garamond"/>
          <w:sz w:val="28"/>
          <w:szCs w:val="28"/>
        </w:rPr>
        <w:t>:</w:t>
      </w:r>
    </w:p>
    <w:p w:rsidR="006C756B" w:rsidRPr="003A6D03" w:rsidRDefault="00D53D61" w:rsidP="00B26084">
      <w:pPr>
        <w:rPr>
          <w:rFonts w:ascii="Garamond" w:hAnsi="Garamond"/>
          <w:sz w:val="28"/>
          <w:szCs w:val="28"/>
        </w:rPr>
      </w:pPr>
      <w:r>
        <w:rPr>
          <w:rFonts w:ascii="Garamond" w:hAnsi="Garamond"/>
          <w:sz w:val="28"/>
          <w:szCs w:val="28"/>
          <w:u w:val="single"/>
        </w:rPr>
        <w:t>Staff reactions/social p</w:t>
      </w:r>
      <w:r w:rsidR="00E735CD">
        <w:rPr>
          <w:rFonts w:ascii="Garamond" w:hAnsi="Garamond"/>
          <w:sz w:val="28"/>
          <w:szCs w:val="28"/>
          <w:u w:val="single"/>
        </w:rPr>
        <w:t>ressure to abide by the p</w:t>
      </w:r>
      <w:r w:rsidR="0055577E" w:rsidRPr="003A6D03">
        <w:rPr>
          <w:rFonts w:ascii="Garamond" w:hAnsi="Garamond"/>
          <w:sz w:val="28"/>
          <w:szCs w:val="28"/>
          <w:u w:val="single"/>
        </w:rPr>
        <w:t>olicies</w:t>
      </w:r>
      <w:r w:rsidR="00A9584A" w:rsidRPr="003A6D03">
        <w:rPr>
          <w:rFonts w:ascii="Garamond" w:hAnsi="Garamond"/>
          <w:sz w:val="28"/>
          <w:szCs w:val="28"/>
        </w:rPr>
        <w:t xml:space="preserve"> </w:t>
      </w:r>
      <w:r w:rsidR="006C756B" w:rsidRPr="003A6D03">
        <w:rPr>
          <w:rFonts w:ascii="Garamond" w:hAnsi="Garamond"/>
          <w:sz w:val="28"/>
          <w:szCs w:val="28"/>
        </w:rPr>
        <w:t xml:space="preserve">(2 of 2) </w:t>
      </w:r>
    </w:p>
    <w:p w:rsidR="00A9584A" w:rsidRPr="003A6D03" w:rsidRDefault="00A9584A" w:rsidP="006C756B">
      <w:pPr>
        <w:rPr>
          <w:rFonts w:ascii="Garamond" w:hAnsi="Garamond"/>
          <w:sz w:val="28"/>
          <w:szCs w:val="28"/>
        </w:rPr>
      </w:pPr>
      <w:r w:rsidRPr="003A6D03">
        <w:rPr>
          <w:rFonts w:ascii="Garamond" w:hAnsi="Garamond"/>
          <w:sz w:val="28"/>
          <w:szCs w:val="28"/>
        </w:rPr>
        <w:t xml:space="preserve">Both </w:t>
      </w:r>
      <w:r w:rsidR="001D794B">
        <w:rPr>
          <w:rFonts w:ascii="Garamond" w:hAnsi="Garamond"/>
          <w:sz w:val="28"/>
          <w:szCs w:val="28"/>
        </w:rPr>
        <w:t>respondents</w:t>
      </w:r>
      <w:r w:rsidRPr="003A6D03">
        <w:rPr>
          <w:rFonts w:ascii="Garamond" w:hAnsi="Garamond"/>
          <w:sz w:val="28"/>
          <w:szCs w:val="28"/>
        </w:rPr>
        <w:t xml:space="preserve"> reported witnessing social pressure within the public agency regarding the need to comply with the healthy meetings policy. However, one </w:t>
      </w:r>
      <w:r w:rsidR="001D794B">
        <w:rPr>
          <w:rFonts w:ascii="Garamond" w:hAnsi="Garamond"/>
          <w:sz w:val="28"/>
          <w:szCs w:val="28"/>
        </w:rPr>
        <w:t xml:space="preserve">respondent </w:t>
      </w:r>
      <w:r w:rsidRPr="003A6D03">
        <w:rPr>
          <w:rFonts w:ascii="Garamond" w:hAnsi="Garamond"/>
          <w:sz w:val="28"/>
          <w:szCs w:val="28"/>
        </w:rPr>
        <w:t xml:space="preserve">also reported differences between public agency staff in their adherence to the policy when in charge of planning an event/working with Beatty Group, and </w:t>
      </w:r>
      <w:r w:rsidR="0055577E" w:rsidRPr="003A6D03">
        <w:rPr>
          <w:rFonts w:ascii="Garamond" w:hAnsi="Garamond"/>
          <w:sz w:val="28"/>
          <w:szCs w:val="28"/>
        </w:rPr>
        <w:t xml:space="preserve">pointed out </w:t>
      </w:r>
      <w:r w:rsidRPr="003A6D03">
        <w:rPr>
          <w:rFonts w:ascii="Garamond" w:hAnsi="Garamond"/>
          <w:sz w:val="28"/>
          <w:szCs w:val="28"/>
        </w:rPr>
        <w:t>that when an agency staff member is</w:t>
      </w:r>
      <w:r w:rsidR="0055577E" w:rsidRPr="003A6D03">
        <w:rPr>
          <w:rFonts w:ascii="Garamond" w:hAnsi="Garamond"/>
          <w:sz w:val="28"/>
          <w:szCs w:val="28"/>
        </w:rPr>
        <w:t xml:space="preserve"> not</w:t>
      </w:r>
      <w:r w:rsidRPr="003A6D03">
        <w:rPr>
          <w:rFonts w:ascii="Garamond" w:hAnsi="Garamond"/>
          <w:sz w:val="28"/>
          <w:szCs w:val="28"/>
        </w:rPr>
        <w:t xml:space="preserve"> abiding by the policy, it puts </w:t>
      </w:r>
      <w:r w:rsidR="0055577E" w:rsidRPr="003A6D03">
        <w:rPr>
          <w:rFonts w:ascii="Garamond" w:hAnsi="Garamond"/>
          <w:sz w:val="28"/>
          <w:szCs w:val="28"/>
        </w:rPr>
        <w:t>the contractor</w:t>
      </w:r>
      <w:r w:rsidRPr="003A6D03">
        <w:rPr>
          <w:rFonts w:ascii="Garamond" w:hAnsi="Garamond"/>
          <w:sz w:val="28"/>
          <w:szCs w:val="28"/>
        </w:rPr>
        <w:t xml:space="preserve"> in an awkward position regarding enforcement.  </w:t>
      </w:r>
    </w:p>
    <w:p w:rsidR="006C756B" w:rsidRPr="003A6D03" w:rsidRDefault="006C756B" w:rsidP="00BD57CE">
      <w:pPr>
        <w:jc w:val="center"/>
        <w:rPr>
          <w:rFonts w:ascii="Garamond" w:hAnsi="Garamond"/>
          <w:i/>
          <w:sz w:val="28"/>
          <w:szCs w:val="28"/>
        </w:rPr>
      </w:pPr>
      <w:r w:rsidRPr="003A6D03">
        <w:rPr>
          <w:rFonts w:ascii="Garamond" w:hAnsi="Garamond"/>
          <w:i/>
          <w:sz w:val="28"/>
          <w:szCs w:val="28"/>
        </w:rPr>
        <w:t>“If they have picked out a menu that I don’t agree with, I feel like it’s my responsibility to at least mention it…but I’ve had som</w:t>
      </w:r>
      <w:r w:rsidR="0055577E" w:rsidRPr="003A6D03">
        <w:rPr>
          <w:rFonts w:ascii="Garamond" w:hAnsi="Garamond"/>
          <w:i/>
          <w:sz w:val="28"/>
          <w:szCs w:val="28"/>
        </w:rPr>
        <w:t>e push back pretty defensively…</w:t>
      </w:r>
      <w:r w:rsidRPr="003A6D03">
        <w:rPr>
          <w:rFonts w:ascii="Garamond" w:hAnsi="Garamond"/>
          <w:i/>
          <w:sz w:val="28"/>
          <w:szCs w:val="28"/>
        </w:rPr>
        <w:t>and I felt like I needed to step back</w:t>
      </w:r>
      <w:r w:rsidR="00A9584A" w:rsidRPr="003A6D03">
        <w:rPr>
          <w:rFonts w:ascii="Garamond" w:hAnsi="Garamond"/>
          <w:i/>
          <w:sz w:val="28"/>
          <w:szCs w:val="28"/>
        </w:rPr>
        <w:t>.”</w:t>
      </w:r>
      <w:r w:rsidR="00B06BB5">
        <w:rPr>
          <w:rFonts w:ascii="Garamond" w:hAnsi="Garamond"/>
          <w:i/>
          <w:sz w:val="28"/>
          <w:szCs w:val="28"/>
        </w:rPr>
        <w:t xml:space="preserve"> – </w:t>
      </w:r>
      <w:r w:rsidR="00B06BB5" w:rsidRPr="00B06BB5">
        <w:rPr>
          <w:rFonts w:ascii="Garamond" w:hAnsi="Garamond"/>
          <w:sz w:val="28"/>
          <w:szCs w:val="28"/>
        </w:rPr>
        <w:t>Respondent B</w:t>
      </w:r>
    </w:p>
    <w:p w:rsidR="006C756B" w:rsidRPr="003A6D03" w:rsidRDefault="00A9584A" w:rsidP="00B26084">
      <w:pPr>
        <w:rPr>
          <w:rFonts w:ascii="Garamond" w:hAnsi="Garamond"/>
          <w:sz w:val="28"/>
          <w:szCs w:val="28"/>
        </w:rPr>
      </w:pPr>
      <w:r w:rsidRPr="003A6D03">
        <w:rPr>
          <w:rFonts w:ascii="Garamond" w:hAnsi="Garamond"/>
          <w:sz w:val="28"/>
          <w:szCs w:val="28"/>
          <w:u w:val="single"/>
        </w:rPr>
        <w:t xml:space="preserve">We’re </w:t>
      </w:r>
      <w:r w:rsidR="00E735CD">
        <w:rPr>
          <w:rFonts w:ascii="Garamond" w:hAnsi="Garamond"/>
          <w:sz w:val="28"/>
          <w:szCs w:val="28"/>
          <w:u w:val="single"/>
        </w:rPr>
        <w:t>not the food p</w:t>
      </w:r>
      <w:r w:rsidR="006C756B" w:rsidRPr="003A6D03">
        <w:rPr>
          <w:rFonts w:ascii="Garamond" w:hAnsi="Garamond"/>
          <w:sz w:val="28"/>
          <w:szCs w:val="28"/>
          <w:u w:val="single"/>
        </w:rPr>
        <w:t>olice</w:t>
      </w:r>
      <w:r w:rsidR="006C756B" w:rsidRPr="003A6D03">
        <w:rPr>
          <w:rFonts w:ascii="Garamond" w:hAnsi="Garamond"/>
          <w:sz w:val="28"/>
          <w:szCs w:val="28"/>
        </w:rPr>
        <w:t xml:space="preserve"> (2 of 2) </w:t>
      </w:r>
    </w:p>
    <w:p w:rsidR="00A9584A" w:rsidRPr="003A6D03" w:rsidRDefault="00A9584A" w:rsidP="006C756B">
      <w:pPr>
        <w:rPr>
          <w:rFonts w:ascii="Garamond" w:hAnsi="Garamond"/>
          <w:sz w:val="28"/>
          <w:szCs w:val="28"/>
        </w:rPr>
      </w:pPr>
      <w:r w:rsidRPr="003A6D03">
        <w:rPr>
          <w:rFonts w:ascii="Garamond" w:hAnsi="Garamond"/>
          <w:sz w:val="28"/>
          <w:szCs w:val="28"/>
        </w:rPr>
        <w:t xml:space="preserve">Both </w:t>
      </w:r>
      <w:r w:rsidR="00B06BB5">
        <w:rPr>
          <w:rFonts w:ascii="Garamond" w:hAnsi="Garamond"/>
          <w:sz w:val="28"/>
          <w:szCs w:val="28"/>
        </w:rPr>
        <w:t>respondents</w:t>
      </w:r>
      <w:r w:rsidRPr="003A6D03">
        <w:rPr>
          <w:rFonts w:ascii="Garamond" w:hAnsi="Garamond"/>
          <w:sz w:val="28"/>
          <w:szCs w:val="28"/>
        </w:rPr>
        <w:t xml:space="preserve"> talked about issues of personal choice as part of the reactions of meeting attendees to the implementation of the policy. Both described receiving more positive than negative reactions about the food served at meetings, and reported addressing negative reactions by explaining that there are no limitations on what attendees purchase for </w:t>
      </w:r>
      <w:proofErr w:type="gramStart"/>
      <w:r w:rsidRPr="003A6D03">
        <w:rPr>
          <w:rFonts w:ascii="Garamond" w:hAnsi="Garamond"/>
          <w:sz w:val="28"/>
          <w:szCs w:val="28"/>
        </w:rPr>
        <w:t>themselves</w:t>
      </w:r>
      <w:proofErr w:type="gramEnd"/>
      <w:r w:rsidRPr="003A6D03">
        <w:rPr>
          <w:rFonts w:ascii="Garamond" w:hAnsi="Garamond"/>
          <w:sz w:val="28"/>
          <w:szCs w:val="28"/>
        </w:rPr>
        <w:t xml:space="preserve">. </w:t>
      </w:r>
    </w:p>
    <w:p w:rsidR="006C756B" w:rsidRPr="003A6D03" w:rsidRDefault="006C756B" w:rsidP="00BD57CE">
      <w:pPr>
        <w:jc w:val="center"/>
        <w:rPr>
          <w:rFonts w:ascii="Garamond" w:hAnsi="Garamond"/>
          <w:i/>
          <w:sz w:val="28"/>
          <w:szCs w:val="28"/>
        </w:rPr>
      </w:pPr>
      <w:r w:rsidRPr="003A6D03">
        <w:rPr>
          <w:rFonts w:ascii="Garamond" w:hAnsi="Garamond"/>
          <w:i/>
          <w:sz w:val="28"/>
          <w:szCs w:val="28"/>
        </w:rPr>
        <w:t xml:space="preserve">“At what point it is it that individual’s personal responsibility and personal choice? How much can you regulate that ‘you will eat this,’ or ‘you won’t eat that’? At some point, these are all adults, and </w:t>
      </w:r>
      <w:r w:rsidRPr="003A6D03">
        <w:rPr>
          <w:rFonts w:ascii="Garamond" w:hAnsi="Garamond"/>
          <w:i/>
          <w:sz w:val="28"/>
          <w:szCs w:val="28"/>
        </w:rPr>
        <w:lastRenderedPageBreak/>
        <w:t>they have to make their own choices</w:t>
      </w:r>
      <w:r w:rsidR="00A9584A" w:rsidRPr="003A6D03">
        <w:rPr>
          <w:rFonts w:ascii="Garamond" w:hAnsi="Garamond"/>
          <w:i/>
          <w:sz w:val="28"/>
          <w:szCs w:val="28"/>
        </w:rPr>
        <w:t>…</w:t>
      </w:r>
      <w:r w:rsidRPr="003A6D03">
        <w:rPr>
          <w:rFonts w:ascii="Garamond" w:hAnsi="Garamond"/>
          <w:i/>
          <w:sz w:val="28"/>
          <w:szCs w:val="28"/>
        </w:rPr>
        <w:t>You CAN regulate what you will, and will not, pay for though.”</w:t>
      </w:r>
      <w:r w:rsidR="00B06BB5">
        <w:rPr>
          <w:rFonts w:ascii="Garamond" w:hAnsi="Garamond"/>
          <w:i/>
          <w:sz w:val="28"/>
          <w:szCs w:val="28"/>
        </w:rPr>
        <w:t xml:space="preserve"> – </w:t>
      </w:r>
      <w:r w:rsidR="00B06BB5" w:rsidRPr="00B06BB5">
        <w:rPr>
          <w:rFonts w:ascii="Garamond" w:hAnsi="Garamond"/>
          <w:sz w:val="28"/>
          <w:szCs w:val="28"/>
        </w:rPr>
        <w:t>Respondent B</w:t>
      </w:r>
    </w:p>
    <w:p w:rsidR="006C756B" w:rsidRPr="003A6D03" w:rsidRDefault="005E7771" w:rsidP="00BD57CE">
      <w:pPr>
        <w:jc w:val="center"/>
        <w:rPr>
          <w:rFonts w:ascii="Garamond" w:hAnsi="Garamond"/>
          <w:i/>
          <w:sz w:val="28"/>
          <w:szCs w:val="28"/>
        </w:rPr>
      </w:pPr>
      <w:r w:rsidRPr="003A6D03">
        <w:rPr>
          <w:rFonts w:ascii="Garamond" w:hAnsi="Garamond"/>
          <w:i/>
          <w:sz w:val="28"/>
          <w:szCs w:val="28"/>
        </w:rPr>
        <w:t>“[The negative reactions tend to come from someone who]</w:t>
      </w:r>
      <w:r w:rsidR="006C756B" w:rsidRPr="003A6D03">
        <w:rPr>
          <w:rFonts w:ascii="Garamond" w:hAnsi="Garamond"/>
          <w:i/>
          <w:sz w:val="28"/>
          <w:szCs w:val="28"/>
        </w:rPr>
        <w:t xml:space="preserve"> didn’t have cream for their coffee or really wanted a diet coke in the afternoon…individual cases. It’s bizarre…people have gone out and bought creamer and actually set it next to the coffee…there is resistance, but for the most part people are positive.”</w:t>
      </w:r>
      <w:r w:rsidR="00B06BB5">
        <w:rPr>
          <w:rFonts w:ascii="Garamond" w:hAnsi="Garamond"/>
          <w:i/>
          <w:sz w:val="28"/>
          <w:szCs w:val="28"/>
        </w:rPr>
        <w:t xml:space="preserve"> – </w:t>
      </w:r>
      <w:r w:rsidR="00B06BB5" w:rsidRPr="00B06BB5">
        <w:rPr>
          <w:rFonts w:ascii="Garamond" w:hAnsi="Garamond"/>
          <w:sz w:val="28"/>
          <w:szCs w:val="28"/>
        </w:rPr>
        <w:t>Respondent A</w:t>
      </w:r>
    </w:p>
    <w:p w:rsidR="006C756B" w:rsidRPr="003A6D03" w:rsidRDefault="00E735CD" w:rsidP="00B26084">
      <w:pPr>
        <w:rPr>
          <w:rFonts w:ascii="Garamond" w:hAnsi="Garamond"/>
          <w:sz w:val="28"/>
          <w:szCs w:val="28"/>
        </w:rPr>
      </w:pPr>
      <w:r>
        <w:rPr>
          <w:rFonts w:ascii="Garamond" w:hAnsi="Garamond"/>
          <w:sz w:val="28"/>
          <w:szCs w:val="28"/>
          <w:u w:val="single"/>
        </w:rPr>
        <w:t>Healthy food costs m</w:t>
      </w:r>
      <w:r w:rsidR="006C756B" w:rsidRPr="003A6D03">
        <w:rPr>
          <w:rFonts w:ascii="Garamond" w:hAnsi="Garamond"/>
          <w:sz w:val="28"/>
          <w:szCs w:val="28"/>
          <w:u w:val="single"/>
        </w:rPr>
        <w:t>ore</w:t>
      </w:r>
      <w:r w:rsidR="006C756B" w:rsidRPr="003A6D03">
        <w:rPr>
          <w:rFonts w:ascii="Garamond" w:hAnsi="Garamond"/>
          <w:sz w:val="28"/>
          <w:szCs w:val="28"/>
        </w:rPr>
        <w:t xml:space="preserve"> (1 of 2) </w:t>
      </w:r>
    </w:p>
    <w:p w:rsidR="005E7771" w:rsidRPr="003A6D03" w:rsidRDefault="005E7771" w:rsidP="00B26084">
      <w:pPr>
        <w:rPr>
          <w:rFonts w:ascii="Garamond" w:hAnsi="Garamond"/>
          <w:sz w:val="28"/>
          <w:szCs w:val="28"/>
        </w:rPr>
      </w:pPr>
      <w:r w:rsidRPr="003A6D03">
        <w:rPr>
          <w:rFonts w:ascii="Garamond" w:hAnsi="Garamond"/>
          <w:sz w:val="28"/>
          <w:szCs w:val="28"/>
        </w:rPr>
        <w:t xml:space="preserve">One </w:t>
      </w:r>
      <w:r w:rsidR="00B06BB5">
        <w:rPr>
          <w:rFonts w:ascii="Garamond" w:hAnsi="Garamond"/>
          <w:sz w:val="28"/>
          <w:szCs w:val="28"/>
        </w:rPr>
        <w:t>respondent</w:t>
      </w:r>
      <w:r w:rsidRPr="003A6D03">
        <w:rPr>
          <w:rFonts w:ascii="Garamond" w:hAnsi="Garamond"/>
          <w:sz w:val="28"/>
          <w:szCs w:val="28"/>
        </w:rPr>
        <w:t xml:space="preserve"> cited the expense of healthy food as one of the biggest challenges to accommodating the policy. In addition, the added cost of trying to purchase locally and/or sustainably grown food (as recommended by the policy) was mentioned as a challenge. </w:t>
      </w:r>
    </w:p>
    <w:p w:rsidR="006C756B" w:rsidRPr="003A6D03" w:rsidRDefault="006313A4" w:rsidP="00BD57CE">
      <w:pPr>
        <w:jc w:val="center"/>
        <w:rPr>
          <w:rFonts w:ascii="Garamond" w:hAnsi="Garamond"/>
          <w:i/>
          <w:sz w:val="28"/>
          <w:szCs w:val="28"/>
        </w:rPr>
      </w:pPr>
      <w:r w:rsidRPr="003A6D03">
        <w:rPr>
          <w:rFonts w:ascii="Garamond" w:hAnsi="Garamond"/>
          <w:i/>
          <w:sz w:val="28"/>
          <w:szCs w:val="28"/>
        </w:rPr>
        <w:t>“It’s a challenge on the budgets…healthy food costs more</w:t>
      </w:r>
      <w:r w:rsidR="005E7771" w:rsidRPr="003A6D03">
        <w:rPr>
          <w:rFonts w:ascii="Garamond" w:hAnsi="Garamond"/>
          <w:i/>
          <w:sz w:val="28"/>
          <w:szCs w:val="28"/>
        </w:rPr>
        <w:t xml:space="preserve">… </w:t>
      </w:r>
      <w:r w:rsidRPr="003A6D03">
        <w:rPr>
          <w:rFonts w:ascii="Garamond" w:hAnsi="Garamond"/>
          <w:i/>
          <w:sz w:val="28"/>
          <w:szCs w:val="28"/>
        </w:rPr>
        <w:t>Most standard catering menus start out quite a bit above per diem so when you add in the healthy food aspect, we can’t always get everything we want for the price we can spend. Most meetings are requiring a hot buffet for lunch with options for many dietary issues (vegan, vegetarian, gluten free, etc.) and that also drives the cost up.”</w:t>
      </w:r>
      <w:r w:rsidR="00B06BB5">
        <w:rPr>
          <w:rFonts w:ascii="Garamond" w:hAnsi="Garamond"/>
          <w:i/>
          <w:sz w:val="28"/>
          <w:szCs w:val="28"/>
        </w:rPr>
        <w:t xml:space="preserve">                – </w:t>
      </w:r>
      <w:r w:rsidR="00B06BB5" w:rsidRPr="00B06BB5">
        <w:rPr>
          <w:rFonts w:ascii="Garamond" w:hAnsi="Garamond"/>
          <w:sz w:val="28"/>
          <w:szCs w:val="28"/>
        </w:rPr>
        <w:t>Respondent B</w:t>
      </w:r>
    </w:p>
    <w:p w:rsidR="006C756B" w:rsidRPr="003A6D03" w:rsidRDefault="00E735CD" w:rsidP="00B26084">
      <w:pPr>
        <w:rPr>
          <w:rFonts w:ascii="Garamond" w:hAnsi="Garamond"/>
          <w:sz w:val="28"/>
          <w:szCs w:val="28"/>
        </w:rPr>
      </w:pPr>
      <w:proofErr w:type="gramStart"/>
      <w:r>
        <w:rPr>
          <w:rFonts w:ascii="Garamond" w:hAnsi="Garamond"/>
          <w:sz w:val="28"/>
          <w:szCs w:val="28"/>
          <w:u w:val="single"/>
        </w:rPr>
        <w:t xml:space="preserve">Misperceptions regarding </w:t>
      </w:r>
      <w:r w:rsidR="00F55B56">
        <w:rPr>
          <w:rFonts w:ascii="Garamond" w:hAnsi="Garamond"/>
          <w:sz w:val="28"/>
          <w:szCs w:val="28"/>
          <w:u w:val="single"/>
        </w:rPr>
        <w:t>what constitutes</w:t>
      </w:r>
      <w:proofErr w:type="gramEnd"/>
      <w:r w:rsidR="00F55B56">
        <w:rPr>
          <w:rFonts w:ascii="Garamond" w:hAnsi="Garamond"/>
          <w:sz w:val="28"/>
          <w:szCs w:val="28"/>
          <w:u w:val="single"/>
        </w:rPr>
        <w:t xml:space="preserve"> </w:t>
      </w:r>
      <w:r>
        <w:rPr>
          <w:rFonts w:ascii="Garamond" w:hAnsi="Garamond"/>
          <w:sz w:val="28"/>
          <w:szCs w:val="28"/>
          <w:u w:val="single"/>
        </w:rPr>
        <w:t>healthy f</w:t>
      </w:r>
      <w:r w:rsidR="006C756B" w:rsidRPr="003A6D03">
        <w:rPr>
          <w:rFonts w:ascii="Garamond" w:hAnsi="Garamond"/>
          <w:sz w:val="28"/>
          <w:szCs w:val="28"/>
          <w:u w:val="single"/>
        </w:rPr>
        <w:t>ood</w:t>
      </w:r>
      <w:r w:rsidR="005E7771" w:rsidRPr="003A6D03">
        <w:rPr>
          <w:rFonts w:ascii="Garamond" w:hAnsi="Garamond"/>
          <w:sz w:val="28"/>
          <w:szCs w:val="28"/>
        </w:rPr>
        <w:t xml:space="preserve"> </w:t>
      </w:r>
      <w:r w:rsidR="006C756B" w:rsidRPr="003A6D03">
        <w:rPr>
          <w:rFonts w:ascii="Garamond" w:hAnsi="Garamond"/>
          <w:sz w:val="28"/>
          <w:szCs w:val="28"/>
        </w:rPr>
        <w:t xml:space="preserve">(2 of 2) </w:t>
      </w:r>
    </w:p>
    <w:p w:rsidR="006313A4" w:rsidRPr="003A6D03" w:rsidRDefault="005E7771" w:rsidP="00B26084">
      <w:pPr>
        <w:rPr>
          <w:rFonts w:ascii="Garamond" w:hAnsi="Garamond"/>
          <w:sz w:val="28"/>
          <w:szCs w:val="28"/>
        </w:rPr>
      </w:pPr>
      <w:r w:rsidRPr="003A6D03">
        <w:rPr>
          <w:rFonts w:ascii="Garamond" w:hAnsi="Garamond"/>
          <w:sz w:val="28"/>
          <w:szCs w:val="28"/>
        </w:rPr>
        <w:t xml:space="preserve">Both </w:t>
      </w:r>
      <w:r w:rsidR="00B06BB5">
        <w:rPr>
          <w:rFonts w:ascii="Garamond" w:hAnsi="Garamond"/>
          <w:sz w:val="28"/>
          <w:szCs w:val="28"/>
        </w:rPr>
        <w:t>respondents</w:t>
      </w:r>
      <w:r w:rsidRPr="003A6D03">
        <w:rPr>
          <w:rFonts w:ascii="Garamond" w:hAnsi="Garamond"/>
          <w:sz w:val="28"/>
          <w:szCs w:val="28"/>
        </w:rPr>
        <w:t xml:space="preserve"> talked about misperceptions among caterers and </w:t>
      </w:r>
      <w:proofErr w:type="gramStart"/>
      <w:r w:rsidRPr="003A6D03">
        <w:rPr>
          <w:rFonts w:ascii="Garamond" w:hAnsi="Garamond"/>
          <w:sz w:val="28"/>
          <w:szCs w:val="28"/>
        </w:rPr>
        <w:t>venues regarding what constitutes</w:t>
      </w:r>
      <w:proofErr w:type="gramEnd"/>
      <w:r w:rsidRPr="003A6D03">
        <w:rPr>
          <w:rFonts w:ascii="Garamond" w:hAnsi="Garamond"/>
          <w:sz w:val="28"/>
          <w:szCs w:val="28"/>
        </w:rPr>
        <w:t xml:space="preserve"> healthy food, and that the job of the contractor often includes educating the caterer about what is meant by “healthy.” One particular misperception mentioned was that of equating “organic” with “healthy.” </w:t>
      </w:r>
    </w:p>
    <w:p w:rsidR="006C756B" w:rsidRPr="003A6D03" w:rsidRDefault="00E735CD" w:rsidP="00B26084">
      <w:pPr>
        <w:rPr>
          <w:rFonts w:ascii="Garamond" w:hAnsi="Garamond"/>
          <w:sz w:val="28"/>
          <w:szCs w:val="28"/>
        </w:rPr>
      </w:pPr>
      <w:r>
        <w:rPr>
          <w:rFonts w:ascii="Garamond" w:hAnsi="Garamond"/>
          <w:sz w:val="28"/>
          <w:szCs w:val="28"/>
          <w:u w:val="single"/>
        </w:rPr>
        <w:t>Healthy meetings means extra w</w:t>
      </w:r>
      <w:r w:rsidR="006C756B" w:rsidRPr="003A6D03">
        <w:rPr>
          <w:rFonts w:ascii="Garamond" w:hAnsi="Garamond"/>
          <w:sz w:val="28"/>
          <w:szCs w:val="28"/>
          <w:u w:val="single"/>
        </w:rPr>
        <w:t>ork</w:t>
      </w:r>
      <w:r w:rsidR="006C756B" w:rsidRPr="003A6D03">
        <w:rPr>
          <w:rFonts w:ascii="Garamond" w:hAnsi="Garamond"/>
          <w:sz w:val="28"/>
          <w:szCs w:val="28"/>
        </w:rPr>
        <w:t xml:space="preserve"> (2 of 2) </w:t>
      </w:r>
    </w:p>
    <w:p w:rsidR="006C756B" w:rsidRPr="003A6D03" w:rsidRDefault="005E7771" w:rsidP="00B26084">
      <w:pPr>
        <w:rPr>
          <w:rFonts w:ascii="Garamond" w:hAnsi="Garamond"/>
          <w:sz w:val="28"/>
          <w:szCs w:val="28"/>
        </w:rPr>
      </w:pPr>
      <w:r w:rsidRPr="003A6D03">
        <w:rPr>
          <w:rFonts w:ascii="Garamond" w:hAnsi="Garamond"/>
          <w:sz w:val="28"/>
          <w:szCs w:val="28"/>
        </w:rPr>
        <w:t xml:space="preserve">Both </w:t>
      </w:r>
      <w:r w:rsidR="00B06BB5">
        <w:rPr>
          <w:rFonts w:ascii="Garamond" w:hAnsi="Garamond"/>
          <w:sz w:val="28"/>
          <w:szCs w:val="28"/>
        </w:rPr>
        <w:t>respondents</w:t>
      </w:r>
      <w:r w:rsidRPr="003A6D03">
        <w:rPr>
          <w:rFonts w:ascii="Garamond" w:hAnsi="Garamond"/>
          <w:sz w:val="28"/>
          <w:szCs w:val="28"/>
        </w:rPr>
        <w:t xml:space="preserve"> talked about the extra work it takes to accommodate a healthy meetings policy. Both described hav</w:t>
      </w:r>
      <w:r w:rsidR="00A83462" w:rsidRPr="003A6D03">
        <w:rPr>
          <w:rFonts w:ascii="Garamond" w:hAnsi="Garamond"/>
          <w:sz w:val="28"/>
          <w:szCs w:val="28"/>
        </w:rPr>
        <w:t xml:space="preserve">ing to deal with “a lot of back and </w:t>
      </w:r>
      <w:r w:rsidRPr="003A6D03">
        <w:rPr>
          <w:rFonts w:ascii="Garamond" w:hAnsi="Garamond"/>
          <w:sz w:val="28"/>
          <w:szCs w:val="28"/>
        </w:rPr>
        <w:t>forth” with venues and caterers to make sure the policy is understood</w:t>
      </w:r>
      <w:r w:rsidR="0055577E" w:rsidRPr="003A6D03">
        <w:rPr>
          <w:rFonts w:ascii="Garamond" w:hAnsi="Garamond"/>
          <w:sz w:val="28"/>
          <w:szCs w:val="28"/>
        </w:rPr>
        <w:t xml:space="preserve"> and followed</w:t>
      </w:r>
      <w:r w:rsidRPr="003A6D03">
        <w:rPr>
          <w:rFonts w:ascii="Garamond" w:hAnsi="Garamond"/>
          <w:sz w:val="28"/>
          <w:szCs w:val="28"/>
        </w:rPr>
        <w:t xml:space="preserve">. </w:t>
      </w:r>
    </w:p>
    <w:p w:rsidR="0055577E" w:rsidRPr="003A6D03" w:rsidRDefault="0055577E" w:rsidP="00BD57CE">
      <w:pPr>
        <w:jc w:val="center"/>
        <w:rPr>
          <w:rFonts w:ascii="Garamond" w:hAnsi="Garamond"/>
          <w:i/>
          <w:sz w:val="28"/>
          <w:szCs w:val="28"/>
        </w:rPr>
      </w:pPr>
      <w:r w:rsidRPr="003A6D03">
        <w:rPr>
          <w:rFonts w:ascii="Garamond" w:hAnsi="Garamond"/>
          <w:i/>
          <w:sz w:val="28"/>
          <w:szCs w:val="28"/>
        </w:rPr>
        <w:t>“It’s not an easy thing to do, and it’s foreign in our industry, both for attendees and chefs and venues…it’s a struggle…We have to tweak everything because nothing in the regular menus will work…it’s A LOT of extra work, to be honest, but I am happy to do so because I really think it is a good thing…As the industry changes, it will get easier and easier.”</w:t>
      </w:r>
      <w:r w:rsidR="00B06BB5">
        <w:rPr>
          <w:rFonts w:ascii="Garamond" w:hAnsi="Garamond"/>
          <w:i/>
          <w:sz w:val="28"/>
          <w:szCs w:val="28"/>
        </w:rPr>
        <w:t xml:space="preserve"> – </w:t>
      </w:r>
      <w:r w:rsidR="00B06BB5" w:rsidRPr="00B06BB5">
        <w:rPr>
          <w:rFonts w:ascii="Garamond" w:hAnsi="Garamond"/>
          <w:sz w:val="28"/>
          <w:szCs w:val="28"/>
        </w:rPr>
        <w:t>Respondent B</w:t>
      </w:r>
    </w:p>
    <w:p w:rsidR="006313A4" w:rsidRPr="003A6D03" w:rsidRDefault="006313A4" w:rsidP="00BD57CE">
      <w:pPr>
        <w:jc w:val="center"/>
        <w:rPr>
          <w:rFonts w:ascii="Garamond" w:hAnsi="Garamond"/>
          <w:i/>
          <w:sz w:val="28"/>
          <w:szCs w:val="28"/>
        </w:rPr>
      </w:pPr>
      <w:r w:rsidRPr="003A6D03">
        <w:rPr>
          <w:rFonts w:ascii="Garamond" w:hAnsi="Garamond"/>
          <w:i/>
          <w:sz w:val="28"/>
          <w:szCs w:val="28"/>
        </w:rPr>
        <w:lastRenderedPageBreak/>
        <w:t>“</w:t>
      </w:r>
      <w:r w:rsidR="005E7771" w:rsidRPr="003A6D03">
        <w:rPr>
          <w:rFonts w:ascii="Garamond" w:hAnsi="Garamond"/>
          <w:i/>
          <w:sz w:val="28"/>
          <w:szCs w:val="28"/>
        </w:rPr>
        <w:t>[The constant back and forth and more opportunity for confusion on prices]…</w:t>
      </w:r>
      <w:r w:rsidRPr="003A6D03">
        <w:rPr>
          <w:rFonts w:ascii="Garamond" w:hAnsi="Garamond"/>
          <w:i/>
          <w:sz w:val="28"/>
          <w:szCs w:val="28"/>
        </w:rPr>
        <w:t>That’s my biggest struggle. You just have to go through it, but the end result still happens.”</w:t>
      </w:r>
      <w:r w:rsidR="00B06BB5">
        <w:rPr>
          <w:rFonts w:ascii="Garamond" w:hAnsi="Garamond"/>
          <w:i/>
          <w:sz w:val="28"/>
          <w:szCs w:val="28"/>
        </w:rPr>
        <w:t xml:space="preserve"> – </w:t>
      </w:r>
      <w:r w:rsidR="00B06BB5" w:rsidRPr="00B06BB5">
        <w:rPr>
          <w:rFonts w:ascii="Garamond" w:hAnsi="Garamond"/>
          <w:sz w:val="28"/>
          <w:szCs w:val="28"/>
        </w:rPr>
        <w:t>Respondent A</w:t>
      </w:r>
    </w:p>
    <w:p w:rsidR="006313A4" w:rsidRPr="003A6D03" w:rsidRDefault="006313A4" w:rsidP="00BD57CE">
      <w:pPr>
        <w:jc w:val="center"/>
        <w:rPr>
          <w:rFonts w:ascii="Garamond" w:hAnsi="Garamond"/>
          <w:i/>
          <w:sz w:val="28"/>
          <w:szCs w:val="28"/>
        </w:rPr>
      </w:pPr>
      <w:r w:rsidRPr="003A6D03">
        <w:rPr>
          <w:rFonts w:ascii="Garamond" w:hAnsi="Garamond"/>
          <w:i/>
          <w:sz w:val="28"/>
          <w:szCs w:val="28"/>
        </w:rPr>
        <w:t>“Right away I try to lay it out and be clear as possible with what we need. Sometimes they just get it right away and some just straight up don’t understand what you’re wanting.”</w:t>
      </w:r>
      <w:r w:rsidR="00B06BB5">
        <w:rPr>
          <w:rFonts w:ascii="Garamond" w:hAnsi="Garamond"/>
          <w:i/>
          <w:sz w:val="28"/>
          <w:szCs w:val="28"/>
        </w:rPr>
        <w:t xml:space="preserve"> – </w:t>
      </w:r>
      <w:r w:rsidR="00B06BB5" w:rsidRPr="00B06BB5">
        <w:rPr>
          <w:rFonts w:ascii="Garamond" w:hAnsi="Garamond"/>
          <w:sz w:val="28"/>
          <w:szCs w:val="28"/>
        </w:rPr>
        <w:t>Respondent A</w:t>
      </w:r>
    </w:p>
    <w:p w:rsidR="006C756B" w:rsidRPr="003A6D03" w:rsidRDefault="00E735CD" w:rsidP="00B26084">
      <w:pPr>
        <w:rPr>
          <w:rFonts w:ascii="Garamond" w:hAnsi="Garamond"/>
          <w:sz w:val="28"/>
          <w:szCs w:val="28"/>
        </w:rPr>
      </w:pPr>
      <w:r>
        <w:rPr>
          <w:rFonts w:ascii="Garamond" w:hAnsi="Garamond"/>
          <w:sz w:val="28"/>
          <w:szCs w:val="28"/>
          <w:u w:val="single"/>
        </w:rPr>
        <w:t>Independent caterers make it e</w:t>
      </w:r>
      <w:r w:rsidR="00327DD6" w:rsidRPr="003A6D03">
        <w:rPr>
          <w:rFonts w:ascii="Garamond" w:hAnsi="Garamond"/>
          <w:sz w:val="28"/>
          <w:szCs w:val="28"/>
          <w:u w:val="single"/>
        </w:rPr>
        <w:t>asier</w:t>
      </w:r>
      <w:r w:rsidR="006C756B" w:rsidRPr="003A6D03">
        <w:rPr>
          <w:rFonts w:ascii="Garamond" w:hAnsi="Garamond"/>
          <w:sz w:val="28"/>
          <w:szCs w:val="28"/>
        </w:rPr>
        <w:t xml:space="preserve"> (2 of 2) </w:t>
      </w:r>
    </w:p>
    <w:p w:rsidR="00A83462" w:rsidRPr="003A6D03" w:rsidRDefault="00A83462" w:rsidP="00B26084">
      <w:pPr>
        <w:rPr>
          <w:rFonts w:ascii="Garamond" w:hAnsi="Garamond"/>
          <w:sz w:val="28"/>
          <w:szCs w:val="28"/>
        </w:rPr>
      </w:pPr>
      <w:r w:rsidRPr="003A6D03">
        <w:rPr>
          <w:rFonts w:ascii="Garamond" w:hAnsi="Garamond"/>
          <w:sz w:val="28"/>
          <w:szCs w:val="28"/>
        </w:rPr>
        <w:t xml:space="preserve">Both </w:t>
      </w:r>
      <w:r w:rsidR="00B06BB5">
        <w:rPr>
          <w:rFonts w:ascii="Garamond" w:hAnsi="Garamond"/>
          <w:sz w:val="28"/>
          <w:szCs w:val="28"/>
        </w:rPr>
        <w:t>respondents</w:t>
      </w:r>
      <w:r w:rsidRPr="003A6D03">
        <w:rPr>
          <w:rFonts w:ascii="Garamond" w:hAnsi="Garamond"/>
          <w:sz w:val="28"/>
          <w:szCs w:val="28"/>
        </w:rPr>
        <w:t xml:space="preserve"> were asked if they experienced differences in complying with the healthy meetings policy in rural versus urban areas. Both reported that it was much easier to accommodate the policies when working with smaller businesses and/or in rural parts of the state. </w:t>
      </w:r>
    </w:p>
    <w:p w:rsidR="00095141" w:rsidRPr="003A6D03" w:rsidRDefault="00095141" w:rsidP="00B26084">
      <w:pPr>
        <w:rPr>
          <w:rFonts w:ascii="Garamond" w:hAnsi="Garamond"/>
          <w:sz w:val="28"/>
          <w:szCs w:val="28"/>
        </w:rPr>
      </w:pPr>
      <w:r w:rsidRPr="003A6D03">
        <w:rPr>
          <w:rFonts w:ascii="Garamond" w:hAnsi="Garamond"/>
          <w:sz w:val="28"/>
          <w:szCs w:val="28"/>
        </w:rPr>
        <w:t>It was pointed out that most large venues/vendors have standard policies and prices that preclude accommodation of healthy meetings policies (to deviate from these standard policies, vendors have to source ingredients that they do not normally purchase, and buy them in smaller quantities than usual orders, which costs them more).</w:t>
      </w:r>
    </w:p>
    <w:p w:rsidR="006313A4" w:rsidRPr="003A6D03" w:rsidRDefault="006313A4" w:rsidP="00BD57CE">
      <w:pPr>
        <w:jc w:val="center"/>
        <w:rPr>
          <w:rFonts w:ascii="Garamond" w:hAnsi="Garamond"/>
          <w:i/>
          <w:sz w:val="28"/>
          <w:szCs w:val="28"/>
        </w:rPr>
      </w:pPr>
      <w:r w:rsidRPr="003A6D03">
        <w:rPr>
          <w:rFonts w:ascii="Garamond" w:hAnsi="Garamond"/>
          <w:i/>
          <w:sz w:val="28"/>
          <w:szCs w:val="28"/>
        </w:rPr>
        <w:t>“I think with rural areas it’s more local</w:t>
      </w:r>
      <w:r w:rsidR="00A83462" w:rsidRPr="003A6D03">
        <w:rPr>
          <w:rFonts w:ascii="Garamond" w:hAnsi="Garamond"/>
          <w:i/>
          <w:sz w:val="28"/>
          <w:szCs w:val="28"/>
        </w:rPr>
        <w:t>,</w:t>
      </w:r>
      <w:r w:rsidRPr="003A6D03">
        <w:rPr>
          <w:rFonts w:ascii="Garamond" w:hAnsi="Garamond"/>
          <w:i/>
          <w:sz w:val="28"/>
          <w:szCs w:val="28"/>
        </w:rPr>
        <w:t xml:space="preserve"> homegrown, more flexibility when you’re working with an independent caterer. And in the city, working with hotel catering staff, it’s more cut and dry what they</w:t>
      </w:r>
      <w:r w:rsidR="00A83462" w:rsidRPr="003A6D03">
        <w:rPr>
          <w:rFonts w:ascii="Garamond" w:hAnsi="Garamond"/>
          <w:i/>
          <w:sz w:val="28"/>
          <w:szCs w:val="28"/>
        </w:rPr>
        <w:t xml:space="preserve"> can do, and less flexibility</w:t>
      </w:r>
      <w:r w:rsidRPr="003A6D03">
        <w:rPr>
          <w:rFonts w:ascii="Garamond" w:hAnsi="Garamond"/>
          <w:i/>
          <w:sz w:val="28"/>
          <w:szCs w:val="28"/>
        </w:rPr>
        <w:t>…I personally feel like it’s easier to work with an independent caterer…but it is kind of subjective.”</w:t>
      </w:r>
      <w:r w:rsidR="00B06BB5">
        <w:rPr>
          <w:rFonts w:ascii="Garamond" w:hAnsi="Garamond"/>
          <w:i/>
          <w:sz w:val="28"/>
          <w:szCs w:val="28"/>
        </w:rPr>
        <w:t xml:space="preserve"> – </w:t>
      </w:r>
      <w:r w:rsidR="00B06BB5" w:rsidRPr="00B06BB5">
        <w:rPr>
          <w:rFonts w:ascii="Garamond" w:hAnsi="Garamond"/>
          <w:sz w:val="28"/>
          <w:szCs w:val="28"/>
        </w:rPr>
        <w:t>Respondent A</w:t>
      </w:r>
    </w:p>
    <w:p w:rsidR="006C756B" w:rsidRPr="003A6D03" w:rsidRDefault="00E735CD" w:rsidP="00B26084">
      <w:pPr>
        <w:rPr>
          <w:rFonts w:ascii="Garamond" w:hAnsi="Garamond"/>
          <w:sz w:val="28"/>
          <w:szCs w:val="28"/>
        </w:rPr>
      </w:pPr>
      <w:r>
        <w:rPr>
          <w:rFonts w:ascii="Garamond" w:hAnsi="Garamond"/>
          <w:sz w:val="28"/>
          <w:szCs w:val="28"/>
          <w:u w:val="single"/>
        </w:rPr>
        <w:t>Changes in healthy food a</w:t>
      </w:r>
      <w:r w:rsidR="00095141" w:rsidRPr="003A6D03">
        <w:rPr>
          <w:rFonts w:ascii="Garamond" w:hAnsi="Garamond"/>
          <w:sz w:val="28"/>
          <w:szCs w:val="28"/>
          <w:u w:val="single"/>
        </w:rPr>
        <w:t>vailability</w:t>
      </w:r>
      <w:r w:rsidR="00095141" w:rsidRPr="003A6D03">
        <w:rPr>
          <w:rFonts w:ascii="Garamond" w:hAnsi="Garamond"/>
          <w:sz w:val="28"/>
          <w:szCs w:val="28"/>
        </w:rPr>
        <w:t xml:space="preserve"> </w:t>
      </w:r>
      <w:r w:rsidR="006C756B" w:rsidRPr="003A6D03">
        <w:rPr>
          <w:rFonts w:ascii="Garamond" w:hAnsi="Garamond"/>
          <w:sz w:val="28"/>
          <w:szCs w:val="28"/>
        </w:rPr>
        <w:t xml:space="preserve">(1 of 2)  </w:t>
      </w:r>
    </w:p>
    <w:p w:rsidR="004F5C7B" w:rsidRPr="003A6D03" w:rsidRDefault="004F5C7B" w:rsidP="000F1D62">
      <w:pPr>
        <w:rPr>
          <w:rFonts w:ascii="Garamond" w:hAnsi="Garamond"/>
          <w:sz w:val="28"/>
          <w:szCs w:val="28"/>
        </w:rPr>
      </w:pPr>
      <w:r w:rsidRPr="003A6D03">
        <w:rPr>
          <w:rFonts w:ascii="Garamond" w:hAnsi="Garamond"/>
          <w:sz w:val="28"/>
          <w:szCs w:val="28"/>
        </w:rPr>
        <w:t xml:space="preserve">One </w:t>
      </w:r>
      <w:r w:rsidR="00B06BB5">
        <w:rPr>
          <w:rFonts w:ascii="Garamond" w:hAnsi="Garamond"/>
          <w:sz w:val="28"/>
          <w:szCs w:val="28"/>
        </w:rPr>
        <w:t>respondent</w:t>
      </w:r>
      <w:r w:rsidRPr="003A6D03">
        <w:rPr>
          <w:rFonts w:ascii="Garamond" w:hAnsi="Garamond"/>
          <w:sz w:val="28"/>
          <w:szCs w:val="28"/>
        </w:rPr>
        <w:t xml:space="preserve"> spoke extensively about how the availability of healthy food has increased over the last several years, and how venues that want to get the business of large public agencies are changing their practices</w:t>
      </w:r>
      <w:r w:rsidR="00095141" w:rsidRPr="003A6D03">
        <w:rPr>
          <w:rFonts w:ascii="Garamond" w:hAnsi="Garamond"/>
          <w:sz w:val="28"/>
          <w:szCs w:val="28"/>
        </w:rPr>
        <w:t xml:space="preserve"> and per diem menus</w:t>
      </w:r>
      <w:r w:rsidRPr="003A6D03">
        <w:rPr>
          <w:rFonts w:ascii="Garamond" w:hAnsi="Garamond"/>
          <w:sz w:val="28"/>
          <w:szCs w:val="28"/>
        </w:rPr>
        <w:t xml:space="preserve"> to more readily accommodate the requirements of healthy meetings policies. </w:t>
      </w:r>
    </w:p>
    <w:p w:rsidR="006313A4" w:rsidRPr="003A6D03" w:rsidRDefault="006313A4" w:rsidP="00BD57CE">
      <w:pPr>
        <w:jc w:val="center"/>
        <w:rPr>
          <w:rFonts w:ascii="Garamond" w:hAnsi="Garamond"/>
          <w:i/>
          <w:sz w:val="28"/>
          <w:szCs w:val="28"/>
        </w:rPr>
      </w:pPr>
      <w:r w:rsidRPr="003A6D03">
        <w:rPr>
          <w:rFonts w:ascii="Garamond" w:hAnsi="Garamond"/>
          <w:i/>
          <w:sz w:val="28"/>
          <w:szCs w:val="28"/>
        </w:rPr>
        <w:t>“Normally they [venues] aren’t willing to do that…but it’s in the venue’s interest to not recreate the wheel for every meeting that comes in.</w:t>
      </w:r>
      <w:r w:rsidR="004F5C7B" w:rsidRPr="003A6D03">
        <w:rPr>
          <w:rFonts w:ascii="Garamond" w:hAnsi="Garamond"/>
          <w:i/>
          <w:sz w:val="28"/>
          <w:szCs w:val="28"/>
        </w:rPr>
        <w:t>..</w:t>
      </w:r>
      <w:r w:rsidRPr="003A6D03">
        <w:rPr>
          <w:rFonts w:ascii="Garamond" w:hAnsi="Garamond"/>
          <w:i/>
          <w:sz w:val="28"/>
          <w:szCs w:val="28"/>
        </w:rPr>
        <w:t>I thought it was a great move.”</w:t>
      </w:r>
      <w:r w:rsidR="00B06BB5">
        <w:rPr>
          <w:rFonts w:ascii="Garamond" w:hAnsi="Garamond"/>
          <w:i/>
          <w:sz w:val="28"/>
          <w:szCs w:val="28"/>
        </w:rPr>
        <w:t xml:space="preserve"> – </w:t>
      </w:r>
      <w:r w:rsidR="00B06BB5" w:rsidRPr="00B06BB5">
        <w:rPr>
          <w:rFonts w:ascii="Garamond" w:hAnsi="Garamond"/>
          <w:sz w:val="28"/>
          <w:szCs w:val="28"/>
        </w:rPr>
        <w:t>Respondent B</w:t>
      </w:r>
    </w:p>
    <w:p w:rsidR="006313A4" w:rsidRPr="003A6D03" w:rsidRDefault="006313A4" w:rsidP="00BD57CE">
      <w:pPr>
        <w:jc w:val="center"/>
        <w:rPr>
          <w:rFonts w:ascii="Garamond" w:hAnsi="Garamond"/>
          <w:i/>
          <w:sz w:val="28"/>
          <w:szCs w:val="28"/>
        </w:rPr>
      </w:pPr>
      <w:r w:rsidRPr="003A6D03">
        <w:rPr>
          <w:rFonts w:ascii="Garamond" w:hAnsi="Garamond"/>
          <w:i/>
          <w:sz w:val="28"/>
          <w:szCs w:val="28"/>
        </w:rPr>
        <w:t xml:space="preserve">“It’s been a growing </w:t>
      </w:r>
      <w:r w:rsidR="004F5C7B" w:rsidRPr="003A6D03">
        <w:rPr>
          <w:rFonts w:ascii="Garamond" w:hAnsi="Garamond"/>
          <w:i/>
          <w:sz w:val="28"/>
          <w:szCs w:val="28"/>
        </w:rPr>
        <w:t>process…when we started doing [healthy meetings]</w:t>
      </w:r>
      <w:r w:rsidRPr="003A6D03">
        <w:rPr>
          <w:rFonts w:ascii="Garamond" w:hAnsi="Garamond"/>
          <w:i/>
          <w:sz w:val="28"/>
          <w:szCs w:val="28"/>
        </w:rPr>
        <w:t xml:space="preserve">, the different chefs and venues and caterers…were like, ‘you want what?’ And there were times when I just simply couldn’t get things that we needed. We couldn’t get whole wheat bagels, we couldn’t get low fat </w:t>
      </w:r>
      <w:r w:rsidR="004F5C7B" w:rsidRPr="003A6D03">
        <w:rPr>
          <w:rFonts w:ascii="Garamond" w:hAnsi="Garamond"/>
          <w:i/>
          <w:sz w:val="28"/>
          <w:szCs w:val="28"/>
        </w:rPr>
        <w:t>granola…</w:t>
      </w:r>
      <w:r w:rsidRPr="003A6D03">
        <w:rPr>
          <w:rFonts w:ascii="Garamond" w:hAnsi="Garamond"/>
          <w:i/>
          <w:sz w:val="28"/>
          <w:szCs w:val="28"/>
        </w:rPr>
        <w:t>Things are definitely changing…things are more readily available now. When we first started doing it they weren’t. It was very much a challenge</w:t>
      </w:r>
      <w:r w:rsidR="004F5C7B" w:rsidRPr="003A6D03">
        <w:rPr>
          <w:rFonts w:ascii="Garamond" w:hAnsi="Garamond"/>
          <w:i/>
          <w:sz w:val="28"/>
          <w:szCs w:val="28"/>
        </w:rPr>
        <w:t>.</w:t>
      </w:r>
      <w:r w:rsidRPr="003A6D03">
        <w:rPr>
          <w:rFonts w:ascii="Garamond" w:hAnsi="Garamond"/>
          <w:i/>
          <w:sz w:val="28"/>
          <w:szCs w:val="28"/>
        </w:rPr>
        <w:t>”</w:t>
      </w:r>
      <w:r w:rsidR="00B06BB5">
        <w:rPr>
          <w:rFonts w:ascii="Garamond" w:hAnsi="Garamond"/>
          <w:i/>
          <w:sz w:val="28"/>
          <w:szCs w:val="28"/>
        </w:rPr>
        <w:t xml:space="preserve"> – </w:t>
      </w:r>
      <w:r w:rsidR="00B06BB5" w:rsidRPr="00B06BB5">
        <w:rPr>
          <w:rFonts w:ascii="Garamond" w:hAnsi="Garamond"/>
          <w:sz w:val="28"/>
          <w:szCs w:val="28"/>
        </w:rPr>
        <w:t>Respondent B</w:t>
      </w:r>
    </w:p>
    <w:p w:rsidR="004B7452" w:rsidRPr="003A6D03" w:rsidRDefault="005E7771" w:rsidP="000F1D62">
      <w:pPr>
        <w:rPr>
          <w:rFonts w:ascii="Garamond" w:hAnsi="Garamond"/>
          <w:sz w:val="28"/>
          <w:szCs w:val="28"/>
          <w:u w:val="single"/>
        </w:rPr>
      </w:pPr>
      <w:r w:rsidRPr="003A6D03">
        <w:rPr>
          <w:rFonts w:ascii="Garamond" w:hAnsi="Garamond"/>
          <w:sz w:val="28"/>
          <w:szCs w:val="28"/>
          <w:u w:val="single"/>
        </w:rPr>
        <w:lastRenderedPageBreak/>
        <w:t>Success</w:t>
      </w:r>
      <w:r w:rsidR="00513271" w:rsidRPr="003A6D03">
        <w:rPr>
          <w:rFonts w:ascii="Garamond" w:hAnsi="Garamond"/>
          <w:sz w:val="28"/>
          <w:szCs w:val="28"/>
          <w:u w:val="single"/>
        </w:rPr>
        <w:t>es</w:t>
      </w:r>
    </w:p>
    <w:p w:rsidR="002B6C9F" w:rsidRPr="003A6D03" w:rsidRDefault="005E7771" w:rsidP="00BD57CE">
      <w:pPr>
        <w:jc w:val="center"/>
        <w:rPr>
          <w:rFonts w:ascii="Garamond" w:hAnsi="Garamond"/>
          <w:i/>
          <w:sz w:val="28"/>
          <w:szCs w:val="28"/>
        </w:rPr>
      </w:pPr>
      <w:r w:rsidRPr="003A6D03">
        <w:rPr>
          <w:rFonts w:ascii="Garamond" w:hAnsi="Garamond"/>
          <w:i/>
          <w:sz w:val="28"/>
          <w:szCs w:val="28"/>
        </w:rPr>
        <w:t xml:space="preserve">“My favorite was a meeting that we had in Roseburg…I worked with a small town caterer…she made the most awesome meal…it was amazing. People were raving about it, I didn’t hear one bad thing about it…it’s amazing to support a local woman…this is her passion, cooking…it was definitely a success in that people didn’t realize it was a healthy menu…they were like, </w:t>
      </w:r>
      <w:r w:rsidR="00095141" w:rsidRPr="003A6D03">
        <w:rPr>
          <w:rFonts w:ascii="Garamond" w:hAnsi="Garamond"/>
          <w:i/>
          <w:sz w:val="28"/>
          <w:szCs w:val="28"/>
        </w:rPr>
        <w:t>‘</w:t>
      </w:r>
      <w:r w:rsidRPr="003A6D03">
        <w:rPr>
          <w:rFonts w:ascii="Garamond" w:hAnsi="Garamond"/>
          <w:i/>
          <w:sz w:val="28"/>
          <w:szCs w:val="28"/>
        </w:rPr>
        <w:t>this is just good food</w:t>
      </w:r>
      <w:r w:rsidR="00095141" w:rsidRPr="003A6D03">
        <w:rPr>
          <w:rFonts w:ascii="Garamond" w:hAnsi="Garamond"/>
          <w:i/>
          <w:sz w:val="28"/>
          <w:szCs w:val="28"/>
        </w:rPr>
        <w:t>’</w:t>
      </w:r>
      <w:r w:rsidRPr="003A6D03">
        <w:rPr>
          <w:rFonts w:ascii="Garamond" w:hAnsi="Garamond"/>
          <w:i/>
          <w:sz w:val="28"/>
          <w:szCs w:val="28"/>
        </w:rPr>
        <w:t>…They didn’t feel like they were restricted.”</w:t>
      </w:r>
      <w:r w:rsidR="00B06BB5">
        <w:rPr>
          <w:rFonts w:ascii="Garamond" w:hAnsi="Garamond"/>
          <w:i/>
          <w:sz w:val="28"/>
          <w:szCs w:val="28"/>
        </w:rPr>
        <w:t xml:space="preserve"> – </w:t>
      </w:r>
      <w:r w:rsidR="00B06BB5" w:rsidRPr="00B06BB5">
        <w:rPr>
          <w:rFonts w:ascii="Garamond" w:hAnsi="Garamond"/>
          <w:sz w:val="28"/>
          <w:szCs w:val="28"/>
        </w:rPr>
        <w:t>Respondent A</w:t>
      </w:r>
    </w:p>
    <w:p w:rsidR="00560CE5" w:rsidRPr="003A6D03" w:rsidRDefault="00560CE5">
      <w:pPr>
        <w:rPr>
          <w:rFonts w:ascii="Garamond" w:hAnsi="Garamond"/>
          <w:b/>
          <w:sz w:val="28"/>
          <w:szCs w:val="28"/>
        </w:rPr>
      </w:pPr>
      <w:r w:rsidRPr="003A6D03">
        <w:rPr>
          <w:rFonts w:ascii="Garamond" w:hAnsi="Garamond"/>
          <w:b/>
          <w:sz w:val="28"/>
          <w:szCs w:val="28"/>
        </w:rPr>
        <w:t>__________________________________________________________________</w:t>
      </w:r>
    </w:p>
    <w:p w:rsidR="002B6C9F" w:rsidRPr="00BF33C4" w:rsidRDefault="00E735CD">
      <w:pPr>
        <w:rPr>
          <w:rFonts w:ascii="Arial" w:hAnsi="Arial" w:cs="Arial"/>
          <w:sz w:val="36"/>
          <w:szCs w:val="36"/>
        </w:rPr>
      </w:pPr>
      <w:r w:rsidRPr="00BF33C4">
        <w:rPr>
          <w:rFonts w:ascii="Arial" w:hAnsi="Arial" w:cs="Arial"/>
          <w:sz w:val="36"/>
          <w:szCs w:val="36"/>
        </w:rPr>
        <w:t>Conclusions</w:t>
      </w:r>
    </w:p>
    <w:p w:rsidR="002B6C9F" w:rsidRPr="003A6D03" w:rsidRDefault="00513271" w:rsidP="00B35C89">
      <w:pPr>
        <w:pStyle w:val="NoSpacing"/>
        <w:rPr>
          <w:rFonts w:ascii="Garamond" w:hAnsi="Garamond"/>
          <w:sz w:val="28"/>
          <w:szCs w:val="28"/>
        </w:rPr>
      </w:pPr>
      <w:r w:rsidRPr="003A6D03">
        <w:rPr>
          <w:rFonts w:ascii="Garamond" w:hAnsi="Garamond"/>
          <w:sz w:val="28"/>
          <w:szCs w:val="28"/>
        </w:rPr>
        <w:t>The</w:t>
      </w:r>
      <w:r w:rsidR="006F799A" w:rsidRPr="003A6D03">
        <w:rPr>
          <w:rFonts w:ascii="Garamond" w:hAnsi="Garamond"/>
          <w:sz w:val="28"/>
          <w:szCs w:val="28"/>
        </w:rPr>
        <w:t xml:space="preserve"> findings</w:t>
      </w:r>
      <w:r w:rsidRPr="003A6D03">
        <w:rPr>
          <w:rFonts w:ascii="Garamond" w:hAnsi="Garamond"/>
          <w:sz w:val="28"/>
          <w:szCs w:val="28"/>
        </w:rPr>
        <w:t xml:space="preserve"> of this evaluation</w:t>
      </w:r>
      <w:r w:rsidR="006F799A" w:rsidRPr="003A6D03">
        <w:rPr>
          <w:rFonts w:ascii="Garamond" w:hAnsi="Garamond"/>
          <w:sz w:val="28"/>
          <w:szCs w:val="28"/>
        </w:rPr>
        <w:t xml:space="preserve"> indicate that healthy meetings policies are often considered a </w:t>
      </w:r>
      <w:r w:rsidR="00B35C89" w:rsidRPr="003A6D03">
        <w:rPr>
          <w:rFonts w:ascii="Garamond" w:hAnsi="Garamond"/>
          <w:sz w:val="28"/>
          <w:szCs w:val="28"/>
        </w:rPr>
        <w:t xml:space="preserve">feasible </w:t>
      </w:r>
      <w:r w:rsidR="006F799A" w:rsidRPr="003A6D03">
        <w:rPr>
          <w:rFonts w:ascii="Garamond" w:hAnsi="Garamond"/>
          <w:sz w:val="28"/>
          <w:szCs w:val="28"/>
        </w:rPr>
        <w:t>first step towards broader worksite nutrition policies</w:t>
      </w:r>
      <w:r w:rsidR="00560CE5" w:rsidRPr="003A6D03">
        <w:rPr>
          <w:rFonts w:ascii="Garamond" w:hAnsi="Garamond"/>
          <w:sz w:val="28"/>
          <w:szCs w:val="28"/>
        </w:rPr>
        <w:t>, and can be successfully developed and implemented in public agencies of many sizes</w:t>
      </w:r>
      <w:r w:rsidR="006F799A" w:rsidRPr="003A6D03">
        <w:rPr>
          <w:rFonts w:ascii="Garamond" w:hAnsi="Garamond"/>
          <w:sz w:val="28"/>
          <w:szCs w:val="28"/>
        </w:rPr>
        <w:t xml:space="preserve">. In addition, healthy meetings policies appear to fall into two categories: those that require healthy food options to be served alongside less healthy options, and those that restrict </w:t>
      </w:r>
      <w:r w:rsidRPr="003A6D03">
        <w:rPr>
          <w:rFonts w:ascii="Garamond" w:hAnsi="Garamond"/>
          <w:sz w:val="28"/>
          <w:szCs w:val="28"/>
        </w:rPr>
        <w:t>the serving of unhealthy foods</w:t>
      </w:r>
      <w:r w:rsidR="006F799A" w:rsidRPr="003A6D03">
        <w:rPr>
          <w:rFonts w:ascii="Garamond" w:hAnsi="Garamond"/>
          <w:sz w:val="28"/>
          <w:szCs w:val="28"/>
        </w:rPr>
        <w:t xml:space="preserve">. Policies in the latter category seem to be viewed as the long-term goal by some sites; those in the first category are viewed as a first step that does not inhibit individual choice, while still moving towards a more healthy food environment. </w:t>
      </w:r>
      <w:r w:rsidRPr="003A6D03">
        <w:rPr>
          <w:rFonts w:ascii="Garamond" w:hAnsi="Garamond"/>
          <w:sz w:val="28"/>
          <w:szCs w:val="28"/>
        </w:rPr>
        <w:t>By framing these policies as purchasing policies, public agencies can promote the responsible use of taxpayer dollars while simultaneously making the healthy choice the easy choice for meeting attendees</w:t>
      </w:r>
      <w:r w:rsidR="00560CE5" w:rsidRPr="003A6D03">
        <w:rPr>
          <w:rFonts w:ascii="Garamond" w:hAnsi="Garamond"/>
          <w:sz w:val="28"/>
          <w:szCs w:val="28"/>
        </w:rPr>
        <w:t xml:space="preserve"> and role modeling healthy behaviors for the community at large</w:t>
      </w:r>
      <w:r w:rsidRPr="003A6D03">
        <w:rPr>
          <w:rFonts w:ascii="Garamond" w:hAnsi="Garamond"/>
          <w:sz w:val="28"/>
          <w:szCs w:val="28"/>
        </w:rPr>
        <w:t xml:space="preserve">. </w:t>
      </w:r>
    </w:p>
    <w:p w:rsidR="00B35C89" w:rsidRPr="00BF33C4" w:rsidRDefault="00B35C89" w:rsidP="00B35C89">
      <w:pPr>
        <w:pStyle w:val="NoSpacing"/>
        <w:rPr>
          <w:rFonts w:asciiTheme="majorHAnsi" w:hAnsiTheme="majorHAnsi" w:cstheme="majorHAnsi"/>
          <w:sz w:val="32"/>
          <w:szCs w:val="32"/>
        </w:rPr>
      </w:pPr>
    </w:p>
    <w:p w:rsidR="00761D11" w:rsidRPr="00BF33C4" w:rsidRDefault="00BF33C4">
      <w:pPr>
        <w:rPr>
          <w:rFonts w:asciiTheme="majorHAnsi" w:hAnsiTheme="majorHAnsi" w:cstheme="majorHAnsi"/>
          <w:sz w:val="32"/>
          <w:szCs w:val="32"/>
        </w:rPr>
      </w:pPr>
      <w:r w:rsidRPr="00BF33C4">
        <w:rPr>
          <w:rFonts w:asciiTheme="majorHAnsi" w:hAnsiTheme="majorHAnsi" w:cstheme="majorHAnsi"/>
          <w:b/>
          <w:sz w:val="32"/>
          <w:szCs w:val="32"/>
        </w:rPr>
        <w:t>Recommendations and best p</w:t>
      </w:r>
      <w:r w:rsidR="00B35C89" w:rsidRPr="00BF33C4">
        <w:rPr>
          <w:rFonts w:asciiTheme="majorHAnsi" w:hAnsiTheme="majorHAnsi" w:cstheme="majorHAnsi"/>
          <w:b/>
          <w:sz w:val="32"/>
          <w:szCs w:val="32"/>
        </w:rPr>
        <w:t xml:space="preserve">ractices </w:t>
      </w:r>
    </w:p>
    <w:p w:rsidR="00931BB3" w:rsidRPr="003A6D03" w:rsidRDefault="008C7C8C" w:rsidP="00B35C89">
      <w:pPr>
        <w:rPr>
          <w:rFonts w:ascii="Garamond" w:hAnsi="Garamond"/>
          <w:sz w:val="28"/>
          <w:szCs w:val="28"/>
        </w:rPr>
      </w:pPr>
      <w:r w:rsidRPr="003A6D03">
        <w:rPr>
          <w:rFonts w:ascii="Garamond" w:hAnsi="Garamond"/>
          <w:sz w:val="28"/>
          <w:szCs w:val="28"/>
        </w:rPr>
        <w:t xml:space="preserve">A variety of obstacles and areas for improvement were revealed by this evaluation, as were various agencies’ ways of addressing these barriers. One of the dominant overall findings was that the policy process around healthy meetings does not look the same in any two agencies, indicating that universally recommended “best practices” may not always be helpful. </w:t>
      </w:r>
      <w:r w:rsidR="00B35C89" w:rsidRPr="003A6D03">
        <w:rPr>
          <w:rFonts w:ascii="Garamond" w:hAnsi="Garamond"/>
          <w:sz w:val="28"/>
          <w:szCs w:val="28"/>
        </w:rPr>
        <w:t>The scope or magnitude of a healthy meetings policy</w:t>
      </w:r>
      <w:r w:rsidR="00931BB3" w:rsidRPr="003A6D03">
        <w:rPr>
          <w:rFonts w:ascii="Garamond" w:hAnsi="Garamond"/>
          <w:sz w:val="28"/>
          <w:szCs w:val="28"/>
        </w:rPr>
        <w:t>, in addition to the amount of time and effort policy development takes,</w:t>
      </w:r>
      <w:r w:rsidR="00B35C89" w:rsidRPr="003A6D03">
        <w:rPr>
          <w:rFonts w:ascii="Garamond" w:hAnsi="Garamond"/>
          <w:sz w:val="28"/>
          <w:szCs w:val="28"/>
        </w:rPr>
        <w:t xml:space="preserve"> appears to depend greatly on the culture of health already existing at an agency, and on the political climate of the workplace. </w:t>
      </w:r>
      <w:r w:rsidR="00931BB3" w:rsidRPr="003A6D03">
        <w:rPr>
          <w:rFonts w:ascii="Garamond" w:hAnsi="Garamond"/>
          <w:sz w:val="28"/>
          <w:szCs w:val="28"/>
        </w:rPr>
        <w:t xml:space="preserve">Additionally, the workforce capacity needed to facilitate the policy process will differ from site to site and will depend on the agency’s structure and ability to write staff time into a particular grant or dedicate some work hours to policy coordination.  </w:t>
      </w:r>
    </w:p>
    <w:p w:rsidR="00B35C89" w:rsidRPr="003A6D03" w:rsidRDefault="00931BB3" w:rsidP="00B35C89">
      <w:pPr>
        <w:rPr>
          <w:rFonts w:ascii="Garamond" w:hAnsi="Garamond"/>
          <w:sz w:val="28"/>
          <w:szCs w:val="28"/>
        </w:rPr>
      </w:pPr>
      <w:r w:rsidRPr="003A6D03">
        <w:rPr>
          <w:rFonts w:ascii="Garamond" w:hAnsi="Garamond"/>
          <w:sz w:val="28"/>
          <w:szCs w:val="28"/>
        </w:rPr>
        <w:lastRenderedPageBreak/>
        <w:t>In spite of the different processes and worksite characteristics, the most common themes</w:t>
      </w:r>
      <w:r w:rsidR="00B06BB5">
        <w:rPr>
          <w:rFonts w:ascii="Garamond" w:hAnsi="Garamond"/>
          <w:sz w:val="28"/>
          <w:szCs w:val="28"/>
        </w:rPr>
        <w:t xml:space="preserve"> revealed in the evaluation led</w:t>
      </w:r>
      <w:r w:rsidRPr="003A6D03">
        <w:rPr>
          <w:rFonts w:ascii="Garamond" w:hAnsi="Garamond"/>
          <w:sz w:val="28"/>
          <w:szCs w:val="28"/>
        </w:rPr>
        <w:t xml:space="preserve"> to the following general recommendations</w:t>
      </w:r>
      <w:r w:rsidR="00C608E3">
        <w:rPr>
          <w:rFonts w:ascii="Garamond" w:hAnsi="Garamond"/>
          <w:sz w:val="28"/>
          <w:szCs w:val="28"/>
        </w:rPr>
        <w:t xml:space="preserve"> (see also </w:t>
      </w:r>
      <w:r w:rsidR="00C608E3" w:rsidRPr="00C608E3">
        <w:rPr>
          <w:rFonts w:ascii="Garamond" w:hAnsi="Garamond"/>
          <w:i/>
          <w:sz w:val="28"/>
          <w:szCs w:val="28"/>
        </w:rPr>
        <w:t>Lessons Learned</w:t>
      </w:r>
      <w:r w:rsidR="00560CE5" w:rsidRPr="003A6D03">
        <w:rPr>
          <w:rFonts w:ascii="Garamond" w:hAnsi="Garamond"/>
          <w:sz w:val="28"/>
          <w:szCs w:val="28"/>
        </w:rPr>
        <w:t xml:space="preserve"> on page </w:t>
      </w:r>
      <w:r w:rsidR="00C608E3" w:rsidRPr="00C608E3">
        <w:rPr>
          <w:rFonts w:ascii="Garamond" w:hAnsi="Garamond"/>
          <w:sz w:val="28"/>
          <w:szCs w:val="28"/>
        </w:rPr>
        <w:t>19</w:t>
      </w:r>
      <w:r w:rsidR="00560CE5" w:rsidRPr="003A6D03">
        <w:rPr>
          <w:rFonts w:ascii="Garamond" w:hAnsi="Garamond"/>
          <w:sz w:val="28"/>
          <w:szCs w:val="28"/>
        </w:rPr>
        <w:t>)</w:t>
      </w:r>
      <w:r w:rsidR="00B35C89" w:rsidRPr="003A6D03">
        <w:rPr>
          <w:rFonts w:ascii="Garamond" w:hAnsi="Garamond"/>
          <w:sz w:val="28"/>
          <w:szCs w:val="28"/>
        </w:rPr>
        <w:t>:</w:t>
      </w:r>
    </w:p>
    <w:p w:rsidR="00B35C89" w:rsidRPr="003A6D03" w:rsidRDefault="00491420" w:rsidP="00B35C89">
      <w:pPr>
        <w:numPr>
          <w:ilvl w:val="0"/>
          <w:numId w:val="16"/>
        </w:numPr>
        <w:rPr>
          <w:rFonts w:ascii="Garamond" w:hAnsi="Garamond"/>
          <w:sz w:val="28"/>
          <w:szCs w:val="28"/>
        </w:rPr>
      </w:pPr>
      <w:r w:rsidRPr="003A6D03">
        <w:rPr>
          <w:rFonts w:ascii="Garamond" w:hAnsi="Garamond"/>
          <w:sz w:val="28"/>
          <w:szCs w:val="28"/>
        </w:rPr>
        <w:t>Gauge</w:t>
      </w:r>
      <w:r w:rsidR="00B35C89" w:rsidRPr="003A6D03">
        <w:rPr>
          <w:rFonts w:ascii="Garamond" w:hAnsi="Garamond"/>
          <w:sz w:val="28"/>
          <w:szCs w:val="28"/>
        </w:rPr>
        <w:t xml:space="preserve"> employee readiness</w:t>
      </w:r>
      <w:r w:rsidRPr="003A6D03">
        <w:rPr>
          <w:rFonts w:ascii="Garamond" w:hAnsi="Garamond"/>
          <w:sz w:val="28"/>
          <w:szCs w:val="28"/>
        </w:rPr>
        <w:t xml:space="preserve"> for various versions of the policy and</w:t>
      </w:r>
      <w:r w:rsidR="00B35C89" w:rsidRPr="003A6D03">
        <w:rPr>
          <w:rFonts w:ascii="Garamond" w:hAnsi="Garamond"/>
          <w:sz w:val="28"/>
          <w:szCs w:val="28"/>
        </w:rPr>
        <w:t xml:space="preserve"> provide multiple opportunities for participation in </w:t>
      </w:r>
      <w:r w:rsidRPr="003A6D03">
        <w:rPr>
          <w:rFonts w:ascii="Garamond" w:hAnsi="Garamond"/>
          <w:sz w:val="28"/>
          <w:szCs w:val="28"/>
        </w:rPr>
        <w:t xml:space="preserve">the </w:t>
      </w:r>
      <w:r w:rsidR="00B35C89" w:rsidRPr="003A6D03">
        <w:rPr>
          <w:rFonts w:ascii="Garamond" w:hAnsi="Garamond"/>
          <w:sz w:val="28"/>
          <w:szCs w:val="28"/>
        </w:rPr>
        <w:t>policy development process</w:t>
      </w:r>
      <w:r w:rsidR="00560CE5" w:rsidRPr="003A6D03">
        <w:rPr>
          <w:rFonts w:ascii="Garamond" w:hAnsi="Garamond"/>
          <w:sz w:val="28"/>
          <w:szCs w:val="28"/>
        </w:rPr>
        <w:t>.</w:t>
      </w:r>
    </w:p>
    <w:p w:rsidR="00B35C89" w:rsidRPr="003A6D03" w:rsidRDefault="00491420" w:rsidP="00B35C89">
      <w:pPr>
        <w:numPr>
          <w:ilvl w:val="0"/>
          <w:numId w:val="16"/>
        </w:numPr>
        <w:rPr>
          <w:rFonts w:ascii="Garamond" w:hAnsi="Garamond"/>
          <w:sz w:val="28"/>
          <w:szCs w:val="28"/>
        </w:rPr>
      </w:pPr>
      <w:r w:rsidRPr="003A6D03">
        <w:rPr>
          <w:rFonts w:ascii="Garamond" w:hAnsi="Garamond"/>
          <w:sz w:val="28"/>
          <w:szCs w:val="28"/>
        </w:rPr>
        <w:t>W</w:t>
      </w:r>
      <w:r w:rsidR="00B35C89" w:rsidRPr="003A6D03">
        <w:rPr>
          <w:rFonts w:ascii="Garamond" w:hAnsi="Garamond"/>
          <w:sz w:val="28"/>
          <w:szCs w:val="28"/>
        </w:rPr>
        <w:t>ork to get leadership buy-in from the beginning of the process</w:t>
      </w:r>
      <w:r w:rsidR="00560CE5" w:rsidRPr="003A6D03">
        <w:rPr>
          <w:rFonts w:ascii="Garamond" w:hAnsi="Garamond"/>
          <w:sz w:val="28"/>
          <w:szCs w:val="28"/>
        </w:rPr>
        <w:t>.</w:t>
      </w:r>
    </w:p>
    <w:p w:rsidR="00B35C89" w:rsidRPr="003A6D03" w:rsidRDefault="00491420" w:rsidP="00B35C89">
      <w:pPr>
        <w:numPr>
          <w:ilvl w:val="0"/>
          <w:numId w:val="16"/>
        </w:numPr>
        <w:rPr>
          <w:rFonts w:ascii="Garamond" w:hAnsi="Garamond"/>
          <w:sz w:val="28"/>
          <w:szCs w:val="28"/>
        </w:rPr>
      </w:pPr>
      <w:r w:rsidRPr="003A6D03">
        <w:rPr>
          <w:rFonts w:ascii="Garamond" w:hAnsi="Garamond"/>
          <w:sz w:val="28"/>
          <w:szCs w:val="28"/>
        </w:rPr>
        <w:t>Engage in c</w:t>
      </w:r>
      <w:r w:rsidR="00B35C89" w:rsidRPr="003A6D03">
        <w:rPr>
          <w:rFonts w:ascii="Garamond" w:hAnsi="Garamond"/>
          <w:sz w:val="28"/>
          <w:szCs w:val="28"/>
        </w:rPr>
        <w:t>lear communicat</w:t>
      </w:r>
      <w:r w:rsidRPr="003A6D03">
        <w:rPr>
          <w:rFonts w:ascii="Garamond" w:hAnsi="Garamond"/>
          <w:sz w:val="28"/>
          <w:szCs w:val="28"/>
        </w:rPr>
        <w:t>ion with contractors and</w:t>
      </w:r>
      <w:r w:rsidR="00B35C89" w:rsidRPr="003A6D03">
        <w:rPr>
          <w:rFonts w:ascii="Garamond" w:hAnsi="Garamond"/>
          <w:sz w:val="28"/>
          <w:szCs w:val="28"/>
        </w:rPr>
        <w:t xml:space="preserve"> vendors</w:t>
      </w:r>
      <w:r w:rsidRPr="003A6D03">
        <w:rPr>
          <w:rFonts w:ascii="Garamond" w:hAnsi="Garamond"/>
          <w:sz w:val="28"/>
          <w:szCs w:val="28"/>
        </w:rPr>
        <w:t xml:space="preserve"> throughout policy development and implementation</w:t>
      </w:r>
      <w:r w:rsidR="00560CE5" w:rsidRPr="003A6D03">
        <w:rPr>
          <w:rFonts w:ascii="Garamond" w:hAnsi="Garamond"/>
          <w:sz w:val="28"/>
          <w:szCs w:val="28"/>
        </w:rPr>
        <w:t>.</w:t>
      </w:r>
    </w:p>
    <w:p w:rsidR="00B35C89" w:rsidRPr="003A6D03" w:rsidRDefault="00491420" w:rsidP="00B35C89">
      <w:pPr>
        <w:numPr>
          <w:ilvl w:val="0"/>
          <w:numId w:val="16"/>
        </w:numPr>
        <w:rPr>
          <w:rFonts w:ascii="Garamond" w:hAnsi="Garamond"/>
          <w:sz w:val="28"/>
          <w:szCs w:val="28"/>
        </w:rPr>
      </w:pPr>
      <w:r w:rsidRPr="003A6D03">
        <w:rPr>
          <w:rFonts w:ascii="Garamond" w:hAnsi="Garamond"/>
          <w:sz w:val="28"/>
          <w:szCs w:val="28"/>
        </w:rPr>
        <w:t>B</w:t>
      </w:r>
      <w:r w:rsidR="00B35C89" w:rsidRPr="003A6D03">
        <w:rPr>
          <w:rFonts w:ascii="Garamond" w:hAnsi="Garamond"/>
          <w:sz w:val="28"/>
          <w:szCs w:val="28"/>
        </w:rPr>
        <w:t xml:space="preserve">uild capacity for </w:t>
      </w:r>
      <w:r w:rsidRPr="003A6D03">
        <w:rPr>
          <w:rFonts w:ascii="Garamond" w:hAnsi="Garamond"/>
          <w:sz w:val="28"/>
          <w:szCs w:val="28"/>
        </w:rPr>
        <w:t>some staff time</w:t>
      </w:r>
      <w:r w:rsidR="00B35C89" w:rsidRPr="003A6D03">
        <w:rPr>
          <w:rFonts w:ascii="Garamond" w:hAnsi="Garamond"/>
          <w:sz w:val="28"/>
          <w:szCs w:val="28"/>
        </w:rPr>
        <w:t xml:space="preserve"> dedicated to policy development</w:t>
      </w:r>
      <w:r w:rsidRPr="003A6D03">
        <w:rPr>
          <w:rFonts w:ascii="Garamond" w:hAnsi="Garamond"/>
          <w:sz w:val="28"/>
          <w:szCs w:val="28"/>
        </w:rPr>
        <w:t xml:space="preserve"> and work to ensure sustainability of policy committees or advisory groups</w:t>
      </w:r>
      <w:r w:rsidR="00560CE5" w:rsidRPr="003A6D03">
        <w:rPr>
          <w:rFonts w:ascii="Garamond" w:hAnsi="Garamond"/>
          <w:sz w:val="28"/>
          <w:szCs w:val="28"/>
        </w:rPr>
        <w:t>.</w:t>
      </w:r>
      <w:r w:rsidR="00B35C89" w:rsidRPr="003A6D03">
        <w:rPr>
          <w:rFonts w:ascii="Garamond" w:hAnsi="Garamond"/>
          <w:sz w:val="28"/>
          <w:szCs w:val="28"/>
        </w:rPr>
        <w:t xml:space="preserve"> </w:t>
      </w:r>
    </w:p>
    <w:p w:rsidR="00B35C89" w:rsidRPr="003A6D03" w:rsidRDefault="00491420" w:rsidP="00B35C89">
      <w:pPr>
        <w:numPr>
          <w:ilvl w:val="0"/>
          <w:numId w:val="16"/>
        </w:numPr>
        <w:rPr>
          <w:rFonts w:ascii="Garamond" w:hAnsi="Garamond"/>
          <w:sz w:val="28"/>
          <w:szCs w:val="28"/>
        </w:rPr>
      </w:pPr>
      <w:r w:rsidRPr="003A6D03">
        <w:rPr>
          <w:rFonts w:ascii="Garamond" w:hAnsi="Garamond"/>
          <w:sz w:val="28"/>
          <w:szCs w:val="28"/>
        </w:rPr>
        <w:t>Plan</w:t>
      </w:r>
      <w:r w:rsidR="00B35C89" w:rsidRPr="003A6D03">
        <w:rPr>
          <w:rFonts w:ascii="Garamond" w:hAnsi="Garamond"/>
          <w:sz w:val="28"/>
          <w:szCs w:val="28"/>
        </w:rPr>
        <w:t xml:space="preserve"> for </w:t>
      </w:r>
      <w:r w:rsidRPr="003A6D03">
        <w:rPr>
          <w:rFonts w:ascii="Garamond" w:hAnsi="Garamond"/>
          <w:sz w:val="28"/>
          <w:szCs w:val="28"/>
        </w:rPr>
        <w:t xml:space="preserve">multiple iterations of the policy; use policy language allowing for </w:t>
      </w:r>
      <w:r w:rsidR="00B35C89" w:rsidRPr="003A6D03">
        <w:rPr>
          <w:rFonts w:ascii="Garamond" w:hAnsi="Garamond"/>
          <w:sz w:val="28"/>
          <w:szCs w:val="28"/>
        </w:rPr>
        <w:t>update</w:t>
      </w:r>
      <w:r w:rsidRPr="003A6D03">
        <w:rPr>
          <w:rFonts w:ascii="Garamond" w:hAnsi="Garamond"/>
          <w:sz w:val="28"/>
          <w:szCs w:val="28"/>
        </w:rPr>
        <w:t>s based on new needs, updated</w:t>
      </w:r>
      <w:r w:rsidR="00B35C89" w:rsidRPr="003A6D03">
        <w:rPr>
          <w:rFonts w:ascii="Garamond" w:hAnsi="Garamond"/>
          <w:sz w:val="28"/>
          <w:szCs w:val="28"/>
        </w:rPr>
        <w:t xml:space="preserve"> dietary guidelines</w:t>
      </w:r>
      <w:r w:rsidR="00F55B56">
        <w:rPr>
          <w:rFonts w:ascii="Garamond" w:hAnsi="Garamond"/>
          <w:sz w:val="28"/>
          <w:szCs w:val="28"/>
        </w:rPr>
        <w:t>,</w:t>
      </w:r>
      <w:r w:rsidRPr="003A6D03">
        <w:rPr>
          <w:rFonts w:ascii="Garamond" w:hAnsi="Garamond"/>
          <w:sz w:val="28"/>
          <w:szCs w:val="28"/>
        </w:rPr>
        <w:t xml:space="preserve"> changes in worksite culture</w:t>
      </w:r>
      <w:r w:rsidR="00F55B56">
        <w:rPr>
          <w:rFonts w:ascii="Garamond" w:hAnsi="Garamond"/>
          <w:sz w:val="28"/>
          <w:szCs w:val="28"/>
        </w:rPr>
        <w:t>, and changes in food availability</w:t>
      </w:r>
      <w:r w:rsidR="00560CE5" w:rsidRPr="003A6D03">
        <w:rPr>
          <w:rFonts w:ascii="Garamond" w:hAnsi="Garamond"/>
          <w:sz w:val="28"/>
          <w:szCs w:val="28"/>
        </w:rPr>
        <w:t>.</w:t>
      </w:r>
    </w:p>
    <w:p w:rsidR="00931BB3" w:rsidRPr="003A6D03" w:rsidRDefault="00B35C89" w:rsidP="00931BB3">
      <w:pPr>
        <w:numPr>
          <w:ilvl w:val="0"/>
          <w:numId w:val="16"/>
        </w:numPr>
        <w:rPr>
          <w:rFonts w:ascii="Garamond" w:hAnsi="Garamond"/>
          <w:sz w:val="28"/>
          <w:szCs w:val="28"/>
        </w:rPr>
      </w:pPr>
      <w:r w:rsidRPr="003A6D03">
        <w:rPr>
          <w:rFonts w:ascii="Garamond" w:hAnsi="Garamond"/>
          <w:sz w:val="28"/>
          <w:szCs w:val="28"/>
        </w:rPr>
        <w:t>Include an educational component at all meetings and events with non-employee participants to ensure that attendees understand the motivations for the policy</w:t>
      </w:r>
      <w:r w:rsidR="00560CE5" w:rsidRPr="003A6D03">
        <w:rPr>
          <w:rFonts w:ascii="Garamond" w:hAnsi="Garamond"/>
          <w:sz w:val="28"/>
          <w:szCs w:val="28"/>
        </w:rPr>
        <w:t>.</w:t>
      </w:r>
      <w:r w:rsidRPr="003A6D03">
        <w:rPr>
          <w:rFonts w:ascii="Garamond" w:hAnsi="Garamond"/>
          <w:sz w:val="28"/>
          <w:szCs w:val="28"/>
        </w:rPr>
        <w:t xml:space="preserve"> </w:t>
      </w:r>
    </w:p>
    <w:p w:rsidR="00DA77B7" w:rsidRPr="003A6D03" w:rsidRDefault="00DA77B7" w:rsidP="00DA77B7">
      <w:pPr>
        <w:pStyle w:val="ListParagraph"/>
        <w:numPr>
          <w:ilvl w:val="0"/>
          <w:numId w:val="16"/>
        </w:numPr>
        <w:rPr>
          <w:rFonts w:ascii="Garamond" w:hAnsi="Garamond"/>
          <w:sz w:val="28"/>
          <w:szCs w:val="28"/>
        </w:rPr>
      </w:pPr>
      <w:r w:rsidRPr="003A6D03">
        <w:rPr>
          <w:rFonts w:ascii="Garamond" w:hAnsi="Garamond"/>
          <w:sz w:val="28"/>
          <w:szCs w:val="28"/>
        </w:rPr>
        <w:t>When planning physical activity at meetings or events, use an instructor that attendees are familiar and comfortable with.</w:t>
      </w:r>
    </w:p>
    <w:p w:rsidR="00B35C89" w:rsidRPr="003A6D03" w:rsidRDefault="00B35C89" w:rsidP="00B35C89">
      <w:pPr>
        <w:numPr>
          <w:ilvl w:val="0"/>
          <w:numId w:val="16"/>
        </w:numPr>
        <w:rPr>
          <w:rFonts w:ascii="Garamond" w:hAnsi="Garamond"/>
          <w:sz w:val="28"/>
          <w:szCs w:val="28"/>
        </w:rPr>
      </w:pPr>
      <w:r w:rsidRPr="003A6D03">
        <w:rPr>
          <w:rFonts w:ascii="Garamond" w:hAnsi="Garamond"/>
          <w:sz w:val="28"/>
          <w:szCs w:val="28"/>
        </w:rPr>
        <w:t xml:space="preserve">Stress </w:t>
      </w:r>
      <w:r w:rsidR="00560CE5" w:rsidRPr="003A6D03">
        <w:rPr>
          <w:rFonts w:ascii="Garamond" w:hAnsi="Garamond"/>
          <w:sz w:val="28"/>
          <w:szCs w:val="28"/>
        </w:rPr>
        <w:t xml:space="preserve">employee </w:t>
      </w:r>
      <w:r w:rsidRPr="003A6D03">
        <w:rPr>
          <w:rFonts w:ascii="Garamond" w:hAnsi="Garamond"/>
          <w:sz w:val="28"/>
          <w:szCs w:val="28"/>
        </w:rPr>
        <w:t>empowerment, and not restriction of choice, when promoting the policy</w:t>
      </w:r>
      <w:r w:rsidR="00560CE5" w:rsidRPr="003A6D03">
        <w:rPr>
          <w:rFonts w:ascii="Garamond" w:hAnsi="Garamond"/>
          <w:sz w:val="28"/>
          <w:szCs w:val="28"/>
        </w:rPr>
        <w:t>.</w:t>
      </w:r>
    </w:p>
    <w:p w:rsidR="000F1D62" w:rsidRPr="003A6D03" w:rsidRDefault="00491420" w:rsidP="00560CE5">
      <w:pPr>
        <w:numPr>
          <w:ilvl w:val="0"/>
          <w:numId w:val="16"/>
        </w:numPr>
        <w:rPr>
          <w:rFonts w:ascii="Garamond" w:hAnsi="Garamond"/>
          <w:sz w:val="28"/>
          <w:szCs w:val="28"/>
        </w:rPr>
      </w:pPr>
      <w:r w:rsidRPr="003A6D03">
        <w:rPr>
          <w:rFonts w:ascii="Garamond" w:hAnsi="Garamond"/>
          <w:sz w:val="28"/>
          <w:szCs w:val="28"/>
        </w:rPr>
        <w:t>Provide training to all affected parties regarding the definition of “healthy food</w:t>
      </w:r>
      <w:r w:rsidR="00560CE5" w:rsidRPr="003A6D03">
        <w:rPr>
          <w:rFonts w:ascii="Garamond" w:hAnsi="Garamond"/>
          <w:sz w:val="28"/>
          <w:szCs w:val="28"/>
        </w:rPr>
        <w:t>.</w:t>
      </w:r>
      <w:r w:rsidRPr="003A6D03">
        <w:rPr>
          <w:rFonts w:ascii="Garamond" w:hAnsi="Garamond"/>
          <w:sz w:val="28"/>
          <w:szCs w:val="28"/>
        </w:rPr>
        <w:t>”</w:t>
      </w:r>
    </w:p>
    <w:p w:rsidR="000D162B" w:rsidRPr="003A6D03" w:rsidRDefault="00B949DB" w:rsidP="00B949DB">
      <w:pPr>
        <w:rPr>
          <w:rFonts w:ascii="Garamond" w:hAnsi="Garamond"/>
          <w:sz w:val="28"/>
          <w:szCs w:val="28"/>
        </w:rPr>
      </w:pPr>
      <w:r w:rsidRPr="003A6D03">
        <w:rPr>
          <w:rFonts w:ascii="Garamond" w:hAnsi="Garamond"/>
          <w:sz w:val="28"/>
          <w:szCs w:val="28"/>
        </w:rPr>
        <w:t xml:space="preserve">As revealed by this evaluation, sometimes providing more food options rather than less is a necessary first step. </w:t>
      </w:r>
      <w:r w:rsidR="000D162B" w:rsidRPr="003A6D03">
        <w:rPr>
          <w:rFonts w:ascii="Garamond" w:hAnsi="Garamond"/>
          <w:sz w:val="28"/>
          <w:szCs w:val="28"/>
        </w:rPr>
        <w:t>In addition, including a physical activity component in the policy can be challenging, but is an important tool for promoting health, particularly in worksites that are primarily sedentary or in agencies that host many meetings or events of long duration.</w:t>
      </w:r>
    </w:p>
    <w:p w:rsidR="00B949DB" w:rsidRPr="003A6D03" w:rsidRDefault="00B949DB" w:rsidP="00B949DB">
      <w:pPr>
        <w:rPr>
          <w:rFonts w:ascii="Garamond" w:hAnsi="Garamond"/>
          <w:sz w:val="28"/>
          <w:szCs w:val="28"/>
        </w:rPr>
      </w:pPr>
      <w:r w:rsidRPr="003A6D03">
        <w:rPr>
          <w:rFonts w:ascii="Garamond" w:hAnsi="Garamond"/>
          <w:sz w:val="28"/>
          <w:szCs w:val="28"/>
        </w:rPr>
        <w:lastRenderedPageBreak/>
        <w:t xml:space="preserve">Because policy work is by nature incremental, a wide lens must sometimes be used to </w:t>
      </w:r>
      <w:r w:rsidR="001F4266" w:rsidRPr="003A6D03">
        <w:rPr>
          <w:rFonts w:ascii="Garamond" w:hAnsi="Garamond"/>
          <w:sz w:val="28"/>
          <w:szCs w:val="28"/>
        </w:rPr>
        <w:t xml:space="preserve">see the impact of the policy, and to remember that sometimes a series of small changes, rather than a single </w:t>
      </w:r>
      <w:r w:rsidR="00931BB3" w:rsidRPr="003A6D03">
        <w:rPr>
          <w:rFonts w:ascii="Garamond" w:hAnsi="Garamond"/>
          <w:sz w:val="28"/>
          <w:szCs w:val="28"/>
        </w:rPr>
        <w:t>large</w:t>
      </w:r>
      <w:r w:rsidR="001F4266" w:rsidRPr="003A6D03">
        <w:rPr>
          <w:rFonts w:ascii="Garamond" w:hAnsi="Garamond"/>
          <w:sz w:val="28"/>
          <w:szCs w:val="28"/>
        </w:rPr>
        <w:t xml:space="preserve"> change, is the most effective means to promote health within the employee population.</w:t>
      </w:r>
    </w:p>
    <w:p w:rsidR="00560CE5" w:rsidRPr="003A6D03" w:rsidRDefault="00560CE5" w:rsidP="00DA77B7">
      <w:pPr>
        <w:ind w:left="360"/>
        <w:jc w:val="center"/>
        <w:rPr>
          <w:rFonts w:ascii="Garamond" w:hAnsi="Garamond"/>
          <w:sz w:val="28"/>
          <w:szCs w:val="28"/>
        </w:rPr>
      </w:pPr>
      <w:r w:rsidRPr="003A6D03">
        <w:rPr>
          <w:rFonts w:ascii="Garamond" w:hAnsi="Garamond"/>
          <w:i/>
          <w:sz w:val="28"/>
          <w:szCs w:val="28"/>
        </w:rPr>
        <w:t>“A challenge of implementation…it’s the culture issue…getting people to remember the policy and to communicate it in a way…to be supportive of people. Nutrition is such a touchy subject…it’s about finding a balance, because you don’t want people to feel isolated [by the policy].”</w:t>
      </w:r>
      <w:r w:rsidR="00B06BB5">
        <w:rPr>
          <w:rFonts w:ascii="Garamond" w:hAnsi="Garamond"/>
          <w:i/>
          <w:sz w:val="28"/>
          <w:szCs w:val="28"/>
        </w:rPr>
        <w:t xml:space="preserve">              – </w:t>
      </w:r>
      <w:r w:rsidR="00B06BB5" w:rsidRPr="00B06BB5">
        <w:rPr>
          <w:rFonts w:ascii="Garamond" w:hAnsi="Garamond"/>
          <w:sz w:val="28"/>
          <w:szCs w:val="28"/>
        </w:rPr>
        <w:t>Respondent #4</w:t>
      </w:r>
    </w:p>
    <w:p w:rsidR="00A57A06" w:rsidRPr="00BF33C4" w:rsidRDefault="00A57A06">
      <w:pPr>
        <w:rPr>
          <w:rFonts w:asciiTheme="majorHAnsi" w:hAnsiTheme="majorHAnsi" w:cstheme="majorHAnsi"/>
          <w:b/>
          <w:sz w:val="32"/>
          <w:szCs w:val="32"/>
        </w:rPr>
      </w:pPr>
      <w:r w:rsidRPr="00BF33C4">
        <w:rPr>
          <w:rFonts w:asciiTheme="majorHAnsi" w:hAnsiTheme="majorHAnsi" w:cstheme="majorHAnsi"/>
          <w:b/>
          <w:sz w:val="32"/>
          <w:szCs w:val="32"/>
        </w:rPr>
        <w:t xml:space="preserve">Areas for </w:t>
      </w:r>
      <w:r w:rsidR="00DA77B7" w:rsidRPr="00BF33C4">
        <w:rPr>
          <w:rFonts w:asciiTheme="majorHAnsi" w:hAnsiTheme="majorHAnsi" w:cstheme="majorHAnsi"/>
          <w:b/>
          <w:sz w:val="32"/>
          <w:szCs w:val="32"/>
        </w:rPr>
        <w:t>further</w:t>
      </w:r>
      <w:r w:rsidRPr="00BF33C4">
        <w:rPr>
          <w:rFonts w:asciiTheme="majorHAnsi" w:hAnsiTheme="majorHAnsi" w:cstheme="majorHAnsi"/>
          <w:b/>
          <w:sz w:val="32"/>
          <w:szCs w:val="32"/>
        </w:rPr>
        <w:t xml:space="preserve"> research </w:t>
      </w:r>
    </w:p>
    <w:p w:rsidR="00E94253" w:rsidRPr="001C28BA" w:rsidRDefault="000D162B">
      <w:pPr>
        <w:rPr>
          <w:rFonts w:ascii="Garamond" w:hAnsi="Garamond"/>
          <w:sz w:val="28"/>
          <w:szCs w:val="28"/>
        </w:rPr>
      </w:pPr>
      <w:r w:rsidRPr="003A6D03">
        <w:rPr>
          <w:rFonts w:ascii="Garamond" w:hAnsi="Garamond"/>
          <w:sz w:val="28"/>
          <w:szCs w:val="28"/>
        </w:rPr>
        <w:t xml:space="preserve">Successful implementation of the physical activity requirement of healthy meetings policies remains an area without much guidance. A review of the available resources </w:t>
      </w:r>
      <w:r w:rsidR="00E94253">
        <w:rPr>
          <w:rFonts w:ascii="Garamond" w:hAnsi="Garamond"/>
          <w:sz w:val="28"/>
          <w:szCs w:val="28"/>
        </w:rPr>
        <w:t xml:space="preserve">and research </w:t>
      </w:r>
      <w:r w:rsidRPr="003A6D03">
        <w:rPr>
          <w:rFonts w:ascii="Garamond" w:hAnsi="Garamond"/>
          <w:sz w:val="28"/>
          <w:szCs w:val="28"/>
        </w:rPr>
        <w:t xml:space="preserve">demonstrates that while increased physical activity in the workplace is a common recommendation, suggestions for how to </w:t>
      </w:r>
      <w:r w:rsidR="008262CF" w:rsidRPr="003A6D03">
        <w:rPr>
          <w:rFonts w:ascii="Garamond" w:hAnsi="Garamond"/>
          <w:sz w:val="28"/>
          <w:szCs w:val="28"/>
        </w:rPr>
        <w:t xml:space="preserve">increase participation in </w:t>
      </w:r>
      <w:r w:rsidRPr="003A6D03">
        <w:rPr>
          <w:rFonts w:ascii="Garamond" w:hAnsi="Garamond"/>
          <w:sz w:val="28"/>
          <w:szCs w:val="28"/>
        </w:rPr>
        <w:t>structured physical activities during meetings</w:t>
      </w:r>
      <w:r w:rsidR="008262CF" w:rsidRPr="003A6D03">
        <w:rPr>
          <w:rFonts w:ascii="Garamond" w:hAnsi="Garamond"/>
          <w:sz w:val="28"/>
          <w:szCs w:val="28"/>
        </w:rPr>
        <w:t xml:space="preserve"> or conferences</w:t>
      </w:r>
      <w:r w:rsidRPr="003A6D03">
        <w:rPr>
          <w:rFonts w:ascii="Garamond" w:hAnsi="Garamond"/>
          <w:sz w:val="28"/>
          <w:szCs w:val="28"/>
        </w:rPr>
        <w:t xml:space="preserve"> are very much lacking. Some suggestions were revealed in this evaluation, but encouraging participation </w:t>
      </w:r>
      <w:r w:rsidR="008262CF" w:rsidRPr="003A6D03">
        <w:rPr>
          <w:rFonts w:ascii="Garamond" w:hAnsi="Garamond"/>
          <w:sz w:val="28"/>
          <w:szCs w:val="28"/>
        </w:rPr>
        <w:t>still</w:t>
      </w:r>
      <w:r w:rsidRPr="003A6D03">
        <w:rPr>
          <w:rFonts w:ascii="Garamond" w:hAnsi="Garamond"/>
          <w:sz w:val="28"/>
          <w:szCs w:val="28"/>
        </w:rPr>
        <w:t xml:space="preserve"> remains an obstacle. As more worksites incorporate physical activity into their meetings, events and conferences, additional evaluations can provide insight into successful ways to incentivize and increase participation. </w:t>
      </w:r>
      <w:r w:rsidR="00B06BB5">
        <w:rPr>
          <w:rFonts w:ascii="Garamond" w:hAnsi="Garamond"/>
          <w:sz w:val="28"/>
          <w:szCs w:val="28"/>
        </w:rPr>
        <w:t xml:space="preserve">Ideally these insights will also provide the groundwork for helpful sample policy language as well as tips for effective implementation. </w:t>
      </w:r>
    </w:p>
    <w:p w:rsidR="00C13D80" w:rsidRPr="00BF33C4" w:rsidRDefault="00A57A06">
      <w:pPr>
        <w:rPr>
          <w:rFonts w:asciiTheme="majorHAnsi" w:hAnsiTheme="majorHAnsi" w:cstheme="majorHAnsi"/>
          <w:b/>
          <w:sz w:val="32"/>
          <w:szCs w:val="32"/>
        </w:rPr>
      </w:pPr>
      <w:r w:rsidRPr="00BF33C4">
        <w:rPr>
          <w:rFonts w:asciiTheme="majorHAnsi" w:hAnsiTheme="majorHAnsi" w:cstheme="majorHAnsi"/>
          <w:b/>
          <w:sz w:val="32"/>
          <w:szCs w:val="32"/>
        </w:rPr>
        <w:t>Resources</w:t>
      </w:r>
    </w:p>
    <w:p w:rsidR="00C13D80" w:rsidRPr="003A6D03" w:rsidRDefault="00C13D80" w:rsidP="008262CF">
      <w:pPr>
        <w:spacing w:after="0" w:line="240" w:lineRule="auto"/>
        <w:rPr>
          <w:rFonts w:ascii="Garamond" w:hAnsi="Garamond"/>
          <w:sz w:val="28"/>
          <w:szCs w:val="28"/>
        </w:rPr>
      </w:pPr>
      <w:r w:rsidRPr="003A6D03">
        <w:rPr>
          <w:rFonts w:ascii="Garamond" w:hAnsi="Garamond"/>
          <w:sz w:val="28"/>
          <w:szCs w:val="28"/>
        </w:rPr>
        <w:t>Healthy Food Options for a Healthier Workplace, Oregon Nutrition Policy Alliance</w:t>
      </w:r>
    </w:p>
    <w:p w:rsidR="00A31DBC" w:rsidRPr="003A6D03" w:rsidRDefault="00132E66" w:rsidP="008262CF">
      <w:pPr>
        <w:spacing w:after="0" w:line="240" w:lineRule="auto"/>
        <w:rPr>
          <w:rFonts w:ascii="Garamond" w:hAnsi="Garamond"/>
          <w:sz w:val="28"/>
          <w:szCs w:val="28"/>
        </w:rPr>
      </w:pPr>
      <w:hyperlink r:id="rId10" w:history="1">
        <w:r w:rsidR="008262CF" w:rsidRPr="003A6D03">
          <w:rPr>
            <w:rStyle w:val="Hyperlink"/>
            <w:rFonts w:ascii="Garamond" w:hAnsi="Garamond"/>
            <w:sz w:val="28"/>
            <w:szCs w:val="28"/>
          </w:rPr>
          <w:t>http://www.orphi.org/download/PDF/onpahealthyfood.pdf</w:t>
        </w:r>
      </w:hyperlink>
    </w:p>
    <w:p w:rsidR="008262CF" w:rsidRPr="003A6D03" w:rsidRDefault="008262CF" w:rsidP="008262CF">
      <w:pPr>
        <w:spacing w:after="0" w:line="240" w:lineRule="auto"/>
        <w:rPr>
          <w:rFonts w:ascii="Garamond" w:hAnsi="Garamond"/>
          <w:sz w:val="28"/>
          <w:szCs w:val="28"/>
        </w:rPr>
      </w:pPr>
    </w:p>
    <w:p w:rsidR="008262CF" w:rsidRPr="003A6D03" w:rsidRDefault="008262CF" w:rsidP="008262CF">
      <w:pPr>
        <w:spacing w:after="0" w:line="240" w:lineRule="auto"/>
        <w:rPr>
          <w:rFonts w:ascii="Garamond" w:hAnsi="Garamond"/>
          <w:sz w:val="28"/>
          <w:szCs w:val="28"/>
        </w:rPr>
      </w:pPr>
      <w:proofErr w:type="spellStart"/>
      <w:r w:rsidRPr="003A6D03">
        <w:rPr>
          <w:rFonts w:ascii="Garamond" w:hAnsi="Garamond"/>
          <w:sz w:val="28"/>
          <w:szCs w:val="28"/>
        </w:rPr>
        <w:t>Wellness@Work</w:t>
      </w:r>
      <w:proofErr w:type="spellEnd"/>
      <w:r w:rsidRPr="003A6D03">
        <w:rPr>
          <w:rFonts w:ascii="Garamond" w:hAnsi="Garamond"/>
          <w:sz w:val="28"/>
          <w:szCs w:val="28"/>
        </w:rPr>
        <w:t>, Oregon Public Health Institute</w:t>
      </w:r>
    </w:p>
    <w:p w:rsidR="008262CF" w:rsidRPr="003A6D03" w:rsidRDefault="00132E66" w:rsidP="008262CF">
      <w:pPr>
        <w:spacing w:after="0" w:line="240" w:lineRule="auto"/>
        <w:rPr>
          <w:rFonts w:ascii="Garamond" w:hAnsi="Garamond"/>
          <w:sz w:val="28"/>
          <w:szCs w:val="28"/>
        </w:rPr>
      </w:pPr>
      <w:hyperlink r:id="rId11" w:history="1">
        <w:r w:rsidR="008262CF" w:rsidRPr="003A6D03">
          <w:rPr>
            <w:rStyle w:val="Hyperlink"/>
            <w:rFonts w:ascii="Garamond" w:hAnsi="Garamond"/>
            <w:sz w:val="28"/>
            <w:szCs w:val="28"/>
          </w:rPr>
          <w:t>http://www.wellnessatworkoregon.org/</w:t>
        </w:r>
      </w:hyperlink>
    </w:p>
    <w:p w:rsidR="008262CF" w:rsidRPr="003A6D03" w:rsidRDefault="008262CF" w:rsidP="008262CF">
      <w:pPr>
        <w:spacing w:after="0" w:line="240" w:lineRule="auto"/>
        <w:rPr>
          <w:rFonts w:ascii="Garamond" w:hAnsi="Garamond"/>
          <w:b/>
          <w:sz w:val="28"/>
          <w:szCs w:val="28"/>
        </w:rPr>
      </w:pPr>
    </w:p>
    <w:p w:rsidR="004F7C9E" w:rsidRPr="003A6D03" w:rsidRDefault="004F7C9E" w:rsidP="008262CF">
      <w:pPr>
        <w:spacing w:after="0" w:line="240" w:lineRule="auto"/>
        <w:rPr>
          <w:rFonts w:ascii="Garamond" w:hAnsi="Garamond"/>
          <w:sz w:val="28"/>
          <w:szCs w:val="28"/>
        </w:rPr>
      </w:pPr>
      <w:r w:rsidRPr="003A6D03">
        <w:rPr>
          <w:rFonts w:ascii="Garamond" w:hAnsi="Garamond"/>
          <w:sz w:val="28"/>
          <w:szCs w:val="28"/>
        </w:rPr>
        <w:t xml:space="preserve">Healthy Meetings Policies, California Department of Public Health </w:t>
      </w:r>
    </w:p>
    <w:p w:rsidR="00C13D80" w:rsidRPr="003A6D03" w:rsidRDefault="00132E66" w:rsidP="008262CF">
      <w:pPr>
        <w:spacing w:after="0" w:line="240" w:lineRule="auto"/>
        <w:rPr>
          <w:rFonts w:ascii="Garamond" w:hAnsi="Garamond"/>
          <w:sz w:val="28"/>
          <w:szCs w:val="28"/>
        </w:rPr>
      </w:pPr>
      <w:hyperlink r:id="rId12" w:history="1">
        <w:r w:rsidR="008262CF" w:rsidRPr="003A6D03">
          <w:rPr>
            <w:rStyle w:val="Hyperlink"/>
            <w:rFonts w:ascii="Garamond" w:hAnsi="Garamond"/>
            <w:sz w:val="28"/>
            <w:szCs w:val="28"/>
          </w:rPr>
          <w:t>http://www.cdph.ca.gov/programs/cpns/Documents/Network-FV-WP-HealthyMeetingPolicies.pdf</w:t>
        </w:r>
      </w:hyperlink>
    </w:p>
    <w:p w:rsidR="008262CF" w:rsidRPr="003A6D03" w:rsidRDefault="008262CF" w:rsidP="008262CF">
      <w:pPr>
        <w:spacing w:after="0" w:line="240" w:lineRule="auto"/>
        <w:rPr>
          <w:rFonts w:ascii="Garamond" w:hAnsi="Garamond"/>
          <w:b/>
          <w:sz w:val="28"/>
          <w:szCs w:val="28"/>
        </w:rPr>
      </w:pPr>
    </w:p>
    <w:p w:rsidR="004F7C9E" w:rsidRPr="003A6D03" w:rsidRDefault="008262CF" w:rsidP="008262CF">
      <w:pPr>
        <w:spacing w:after="0" w:line="240" w:lineRule="auto"/>
        <w:rPr>
          <w:rFonts w:ascii="Garamond" w:hAnsi="Garamond"/>
          <w:sz w:val="28"/>
          <w:szCs w:val="28"/>
        </w:rPr>
      </w:pPr>
      <w:r w:rsidRPr="003A6D03">
        <w:rPr>
          <w:rFonts w:ascii="Garamond" w:hAnsi="Garamond"/>
          <w:sz w:val="28"/>
          <w:szCs w:val="28"/>
        </w:rPr>
        <w:t>Energize Your M</w:t>
      </w:r>
      <w:r w:rsidR="004F7C9E" w:rsidRPr="003A6D03">
        <w:rPr>
          <w:rFonts w:ascii="Garamond" w:hAnsi="Garamond"/>
          <w:sz w:val="28"/>
          <w:szCs w:val="28"/>
        </w:rPr>
        <w:t xml:space="preserve">eetings, Washington State </w:t>
      </w:r>
      <w:r w:rsidRPr="003A6D03">
        <w:rPr>
          <w:rFonts w:ascii="Garamond" w:hAnsi="Garamond"/>
          <w:sz w:val="28"/>
          <w:szCs w:val="28"/>
        </w:rPr>
        <w:t xml:space="preserve">Department of Health </w:t>
      </w:r>
    </w:p>
    <w:p w:rsidR="00C13D80" w:rsidRPr="003A6D03" w:rsidRDefault="00132E66" w:rsidP="008262CF">
      <w:pPr>
        <w:spacing w:after="0" w:line="240" w:lineRule="auto"/>
        <w:rPr>
          <w:rFonts w:ascii="Garamond" w:hAnsi="Garamond"/>
          <w:sz w:val="28"/>
          <w:szCs w:val="28"/>
        </w:rPr>
      </w:pPr>
      <w:hyperlink r:id="rId13" w:history="1">
        <w:r w:rsidR="008262CF" w:rsidRPr="003A6D03">
          <w:rPr>
            <w:rStyle w:val="Hyperlink"/>
            <w:rFonts w:ascii="Garamond" w:hAnsi="Garamond"/>
            <w:sz w:val="28"/>
            <w:szCs w:val="28"/>
          </w:rPr>
          <w:t>http://here.doh.wa.gov/materials/energize-your-meetings/13_EnergzMtg_E11L.pdf</w:t>
        </w:r>
      </w:hyperlink>
    </w:p>
    <w:p w:rsidR="008262CF" w:rsidRPr="003A6D03" w:rsidRDefault="008262CF" w:rsidP="008262CF">
      <w:pPr>
        <w:spacing w:after="0" w:line="240" w:lineRule="auto"/>
        <w:rPr>
          <w:rFonts w:ascii="Garamond" w:hAnsi="Garamond"/>
          <w:b/>
          <w:sz w:val="28"/>
          <w:szCs w:val="28"/>
        </w:rPr>
      </w:pPr>
    </w:p>
    <w:p w:rsidR="004F7C9E" w:rsidRPr="003A6D03" w:rsidRDefault="008262CF" w:rsidP="008262CF">
      <w:pPr>
        <w:spacing w:after="0" w:line="240" w:lineRule="auto"/>
        <w:rPr>
          <w:rFonts w:ascii="Garamond" w:hAnsi="Garamond"/>
          <w:sz w:val="28"/>
          <w:szCs w:val="28"/>
        </w:rPr>
      </w:pPr>
      <w:r w:rsidRPr="003A6D03">
        <w:rPr>
          <w:rFonts w:ascii="Garamond" w:hAnsi="Garamond"/>
          <w:sz w:val="28"/>
          <w:szCs w:val="28"/>
        </w:rPr>
        <w:t xml:space="preserve">Guidelines for Offering Healthy Foods at Meetings, Seminars and Catered Events, </w:t>
      </w:r>
      <w:r w:rsidR="004F7C9E" w:rsidRPr="003A6D03">
        <w:rPr>
          <w:rFonts w:ascii="Garamond" w:hAnsi="Garamond"/>
          <w:sz w:val="28"/>
          <w:szCs w:val="28"/>
        </w:rPr>
        <w:t xml:space="preserve">University of Minnesota </w:t>
      </w:r>
      <w:r w:rsidRPr="003A6D03">
        <w:rPr>
          <w:rFonts w:ascii="Garamond" w:hAnsi="Garamond"/>
          <w:sz w:val="28"/>
          <w:szCs w:val="28"/>
        </w:rPr>
        <w:t>School of Public Health</w:t>
      </w:r>
    </w:p>
    <w:p w:rsidR="00C13D80" w:rsidRPr="003A6D03" w:rsidRDefault="00132E66" w:rsidP="008262CF">
      <w:pPr>
        <w:spacing w:after="0" w:line="240" w:lineRule="auto"/>
        <w:rPr>
          <w:rFonts w:ascii="Garamond" w:hAnsi="Garamond"/>
          <w:sz w:val="28"/>
          <w:szCs w:val="28"/>
        </w:rPr>
      </w:pPr>
      <w:hyperlink r:id="rId14" w:history="1">
        <w:r w:rsidR="004F7C9E" w:rsidRPr="003A6D03">
          <w:rPr>
            <w:rStyle w:val="Hyperlink"/>
            <w:rFonts w:ascii="Garamond" w:hAnsi="Garamond"/>
            <w:sz w:val="28"/>
            <w:szCs w:val="28"/>
          </w:rPr>
          <w:t>http://www.sph.umn.edu/pdf/news/pubs/NutritionGuide2009.pdf</w:t>
        </w:r>
      </w:hyperlink>
    </w:p>
    <w:p w:rsidR="00C13D80" w:rsidRDefault="00C13D80" w:rsidP="003F3EC7">
      <w:pPr>
        <w:spacing w:after="0" w:line="240" w:lineRule="auto"/>
        <w:rPr>
          <w:rFonts w:ascii="Times New Roman" w:hAnsi="Times New Roman"/>
          <w:b/>
          <w:sz w:val="24"/>
          <w:szCs w:val="24"/>
        </w:rPr>
      </w:pPr>
    </w:p>
    <w:p w:rsidR="007C3F52" w:rsidRDefault="007C3F52" w:rsidP="003F3EC7">
      <w:pPr>
        <w:spacing w:after="0" w:line="240" w:lineRule="auto"/>
        <w:rPr>
          <w:rFonts w:ascii="Times New Roman" w:hAnsi="Times New Roman"/>
          <w:b/>
          <w:sz w:val="24"/>
          <w:szCs w:val="24"/>
        </w:rPr>
      </w:pPr>
    </w:p>
    <w:p w:rsidR="00A31DBC" w:rsidRPr="00BF33C4" w:rsidRDefault="00A31DBC">
      <w:pPr>
        <w:rPr>
          <w:rFonts w:asciiTheme="majorHAnsi" w:hAnsiTheme="majorHAnsi" w:cstheme="majorHAnsi"/>
          <w:b/>
          <w:sz w:val="32"/>
          <w:szCs w:val="32"/>
        </w:rPr>
      </w:pPr>
      <w:r w:rsidRPr="00BF33C4">
        <w:rPr>
          <w:rFonts w:asciiTheme="majorHAnsi" w:hAnsiTheme="majorHAnsi" w:cstheme="majorHAnsi"/>
          <w:b/>
          <w:sz w:val="32"/>
          <w:szCs w:val="32"/>
        </w:rPr>
        <w:t>Appendices</w:t>
      </w:r>
    </w:p>
    <w:p w:rsidR="00BF33C4" w:rsidRPr="00BF33C4" w:rsidRDefault="00A31DBC" w:rsidP="00BF33C4">
      <w:pPr>
        <w:spacing w:before="240" w:after="60" w:line="240" w:lineRule="auto"/>
        <w:outlineLvl w:val="0"/>
        <w:rPr>
          <w:rFonts w:asciiTheme="majorHAnsi" w:eastAsia="Times New Roman" w:hAnsiTheme="majorHAnsi" w:cstheme="majorHAnsi"/>
          <w:b/>
          <w:bCs/>
          <w:kern w:val="28"/>
          <w:sz w:val="28"/>
          <w:szCs w:val="28"/>
        </w:rPr>
      </w:pPr>
      <w:r w:rsidRPr="00BF33C4">
        <w:rPr>
          <w:rFonts w:asciiTheme="majorHAnsi" w:hAnsiTheme="majorHAnsi" w:cstheme="majorHAnsi"/>
          <w:b/>
          <w:sz w:val="28"/>
          <w:szCs w:val="28"/>
        </w:rPr>
        <w:t xml:space="preserve">Appendix A: </w:t>
      </w:r>
      <w:r w:rsidR="00BF33C4">
        <w:rPr>
          <w:rFonts w:asciiTheme="majorHAnsi" w:eastAsia="Times New Roman" w:hAnsiTheme="majorHAnsi" w:cstheme="majorHAnsi"/>
          <w:b/>
          <w:bCs/>
          <w:kern w:val="28"/>
          <w:sz w:val="28"/>
          <w:szCs w:val="28"/>
        </w:rPr>
        <w:t>Informed consent for study p</w:t>
      </w:r>
      <w:r w:rsidRPr="00BF33C4">
        <w:rPr>
          <w:rFonts w:asciiTheme="majorHAnsi" w:eastAsia="Times New Roman" w:hAnsiTheme="majorHAnsi" w:cstheme="majorHAnsi"/>
          <w:b/>
          <w:bCs/>
          <w:kern w:val="28"/>
          <w:sz w:val="28"/>
          <w:szCs w:val="28"/>
        </w:rPr>
        <w:t>articipation</w:t>
      </w:r>
      <w:r w:rsidR="00BF33C4" w:rsidRPr="00BF33C4">
        <w:rPr>
          <w:rFonts w:asciiTheme="majorHAnsi" w:eastAsia="Times New Roman" w:hAnsiTheme="majorHAnsi" w:cstheme="majorHAnsi"/>
          <w:b/>
          <w:bCs/>
          <w:kern w:val="28"/>
          <w:sz w:val="28"/>
          <w:szCs w:val="28"/>
        </w:rPr>
        <w:t xml:space="preserve"> </w:t>
      </w:r>
    </w:p>
    <w:p w:rsidR="00A31DBC" w:rsidRPr="00BF33C4" w:rsidRDefault="00A31DBC" w:rsidP="00BF33C4">
      <w:pPr>
        <w:spacing w:before="240" w:after="60" w:line="240" w:lineRule="auto"/>
        <w:jc w:val="center"/>
        <w:outlineLvl w:val="0"/>
        <w:rPr>
          <w:rFonts w:eastAsia="Times New Roman" w:cs="Calibri"/>
          <w:b/>
          <w:bCs/>
          <w:kern w:val="28"/>
          <w:sz w:val="24"/>
          <w:szCs w:val="24"/>
        </w:rPr>
      </w:pPr>
      <w:r w:rsidRPr="00A31DBC">
        <w:rPr>
          <w:rFonts w:eastAsia="Times New Roman" w:cs="Calibri"/>
          <w:b/>
          <w:bCs/>
          <w:sz w:val="24"/>
          <w:szCs w:val="24"/>
        </w:rPr>
        <w:t>Healthy Meetings Policy Evaluation</w:t>
      </w:r>
    </w:p>
    <w:p w:rsidR="00A31DBC" w:rsidRPr="00DB6370" w:rsidRDefault="00A31DBC" w:rsidP="00A31DBC">
      <w:pPr>
        <w:spacing w:after="0" w:line="240" w:lineRule="auto"/>
        <w:rPr>
          <w:rFonts w:eastAsia="Times New Roman" w:cs="Calibri"/>
          <w:b/>
          <w:bCs/>
          <w:color w:val="FF0000"/>
          <w:sz w:val="16"/>
          <w:szCs w:val="16"/>
        </w:rPr>
      </w:pPr>
    </w:p>
    <w:p w:rsidR="00A31DBC" w:rsidRPr="00134538" w:rsidRDefault="00A31DBC" w:rsidP="00A31DBC">
      <w:pPr>
        <w:numPr>
          <w:ilvl w:val="0"/>
          <w:numId w:val="6"/>
        </w:numPr>
        <w:spacing w:after="0" w:line="240" w:lineRule="auto"/>
        <w:ind w:right="-36"/>
        <w:rPr>
          <w:rFonts w:eastAsia="Times New Roman" w:cs="Calibri"/>
          <w:b/>
          <w:bCs/>
          <w:sz w:val="24"/>
          <w:szCs w:val="24"/>
        </w:rPr>
      </w:pPr>
      <w:r w:rsidRPr="00CA4B5B">
        <w:rPr>
          <w:rFonts w:eastAsia="Times New Roman" w:cs="Calibri"/>
          <w:b/>
          <w:bCs/>
          <w:sz w:val="24"/>
          <w:szCs w:val="24"/>
        </w:rPr>
        <w:t>Why are you invited to take part in this research?</w:t>
      </w:r>
    </w:p>
    <w:p w:rsidR="00A31DBC" w:rsidRDefault="00A31DBC" w:rsidP="00A31DBC">
      <w:pPr>
        <w:pStyle w:val="NoSpacing"/>
        <w:ind w:left="720"/>
        <w:rPr>
          <w:sz w:val="24"/>
          <w:szCs w:val="24"/>
        </w:rPr>
      </w:pPr>
      <w:r w:rsidRPr="00A33DB5">
        <w:rPr>
          <w:sz w:val="24"/>
          <w:szCs w:val="24"/>
        </w:rPr>
        <w:t>The Oregon Public Health Division promotes policies and programs that help employees achieve their personal health goals by eating better, moving more, quitting tobacco, and making the best use of their health care benefits. As part of this broad initiative, we are seeking to capture insights into the process behind healthy meetings policies and guidelines being developed and implemented by organizations in Oregon. The information collected during this evaluation will be used to help develop best practices and make policy recommendations. The results of the evaluation, including quotations provided during interviews, will be compiled into a final report that will be used by the Oregon Health Authority and made available to any other interested agencies.</w:t>
      </w:r>
    </w:p>
    <w:p w:rsidR="00A31DBC" w:rsidRPr="00DB6370" w:rsidRDefault="00A31DBC" w:rsidP="00A31DBC">
      <w:pPr>
        <w:pStyle w:val="NoSpacing"/>
        <w:ind w:left="720"/>
        <w:rPr>
          <w:rFonts w:ascii="Arial" w:hAnsi="Arial" w:cs="Arial"/>
          <w:sz w:val="16"/>
          <w:szCs w:val="16"/>
        </w:rPr>
      </w:pPr>
    </w:p>
    <w:p w:rsidR="00A31DBC" w:rsidRPr="00134538" w:rsidRDefault="00A31DBC" w:rsidP="00A31DBC">
      <w:pPr>
        <w:numPr>
          <w:ilvl w:val="0"/>
          <w:numId w:val="6"/>
        </w:numPr>
        <w:spacing w:after="0" w:line="240" w:lineRule="auto"/>
        <w:ind w:right="-36"/>
        <w:rPr>
          <w:rFonts w:eastAsia="Times New Roman" w:cs="Calibri"/>
          <w:b/>
          <w:bCs/>
          <w:sz w:val="24"/>
          <w:szCs w:val="24"/>
        </w:rPr>
      </w:pPr>
      <w:r w:rsidRPr="00CA4B5B">
        <w:rPr>
          <w:rFonts w:eastAsia="Times New Roman" w:cs="Calibri"/>
          <w:b/>
          <w:bCs/>
          <w:sz w:val="24"/>
          <w:szCs w:val="24"/>
        </w:rPr>
        <w:t>Who is doing the study?</w:t>
      </w:r>
    </w:p>
    <w:p w:rsidR="00A31DBC" w:rsidRPr="00774972" w:rsidRDefault="00A31DBC" w:rsidP="00A31DBC">
      <w:pPr>
        <w:spacing w:after="120" w:line="240" w:lineRule="auto"/>
        <w:ind w:left="720" w:right="-36"/>
        <w:rPr>
          <w:rFonts w:eastAsia="Times New Roman" w:cs="Calibri"/>
          <w:sz w:val="24"/>
          <w:szCs w:val="24"/>
        </w:rPr>
      </w:pPr>
      <w:r>
        <w:rPr>
          <w:rFonts w:eastAsia="Times New Roman" w:cs="Calibri"/>
          <w:sz w:val="24"/>
          <w:szCs w:val="24"/>
        </w:rPr>
        <w:t>The evaluation is being carried out on behalf of the Oregon Public Health Division’s Health Promotion and Chronic Disease Prevention Section (HPCDP). This evaluation project constitutes the graduate field experience of Elizabeth (Liz) Stuart, a Master of Public Health candidate at Portland State University, who will be conducting the majority of the evaluation activities.</w:t>
      </w:r>
    </w:p>
    <w:p w:rsidR="00A31DBC" w:rsidRPr="00134538" w:rsidRDefault="00A31DBC" w:rsidP="00A31DBC">
      <w:pPr>
        <w:numPr>
          <w:ilvl w:val="0"/>
          <w:numId w:val="6"/>
        </w:numPr>
        <w:spacing w:after="0" w:line="240" w:lineRule="auto"/>
        <w:ind w:right="-36"/>
        <w:rPr>
          <w:rFonts w:eastAsia="Times New Roman" w:cs="Calibri"/>
          <w:b/>
          <w:bCs/>
          <w:sz w:val="24"/>
          <w:szCs w:val="24"/>
        </w:rPr>
      </w:pPr>
      <w:r w:rsidRPr="00CA4B5B">
        <w:rPr>
          <w:rFonts w:eastAsia="Times New Roman" w:cs="Calibri"/>
          <w:b/>
          <w:bCs/>
          <w:sz w:val="24"/>
          <w:szCs w:val="24"/>
        </w:rPr>
        <w:t>What are you being asked to do?</w:t>
      </w:r>
    </w:p>
    <w:p w:rsidR="00A31DBC" w:rsidRPr="00134538" w:rsidRDefault="00A31DBC" w:rsidP="00A31DBC">
      <w:pPr>
        <w:spacing w:after="0" w:line="240" w:lineRule="auto"/>
        <w:ind w:left="720" w:right="-36"/>
        <w:rPr>
          <w:rFonts w:eastAsia="Times New Roman" w:cs="Calibri"/>
          <w:sz w:val="24"/>
          <w:szCs w:val="24"/>
        </w:rPr>
      </w:pPr>
      <w:r w:rsidRPr="00CA4B5B">
        <w:rPr>
          <w:rFonts w:eastAsia="Times New Roman" w:cs="Calibri"/>
          <w:sz w:val="24"/>
          <w:szCs w:val="24"/>
        </w:rPr>
        <w:t xml:space="preserve">You are being asked to participate in </w:t>
      </w:r>
      <w:r>
        <w:rPr>
          <w:rFonts w:eastAsia="Times New Roman" w:cs="Calibri"/>
          <w:sz w:val="24"/>
          <w:szCs w:val="24"/>
        </w:rPr>
        <w:t>a semi-structured interview</w:t>
      </w:r>
      <w:r w:rsidRPr="00CA4B5B">
        <w:rPr>
          <w:rFonts w:eastAsia="Times New Roman" w:cs="Calibri"/>
          <w:sz w:val="24"/>
          <w:szCs w:val="24"/>
        </w:rPr>
        <w:t>. The</w:t>
      </w:r>
      <w:r>
        <w:rPr>
          <w:rFonts w:eastAsia="Times New Roman" w:cs="Calibri"/>
          <w:sz w:val="24"/>
          <w:szCs w:val="24"/>
        </w:rPr>
        <w:t xml:space="preserve"> interview will be conducted either in person, over the phone, or via an internet-based audio/video program like Skype. The interview</w:t>
      </w:r>
      <w:r w:rsidRPr="00CA4B5B">
        <w:rPr>
          <w:rFonts w:eastAsia="Times New Roman" w:cs="Calibri"/>
          <w:sz w:val="24"/>
          <w:szCs w:val="24"/>
        </w:rPr>
        <w:t xml:space="preserve"> should take </w:t>
      </w:r>
      <w:r>
        <w:rPr>
          <w:rFonts w:eastAsia="Times New Roman" w:cs="Calibri"/>
          <w:sz w:val="24"/>
          <w:szCs w:val="24"/>
        </w:rPr>
        <w:t>1 to 1 ½ hours</w:t>
      </w:r>
      <w:r w:rsidRPr="00CA4B5B">
        <w:rPr>
          <w:rFonts w:eastAsia="Times New Roman" w:cs="Calibri"/>
          <w:sz w:val="24"/>
          <w:szCs w:val="24"/>
        </w:rPr>
        <w:t>. The interv</w:t>
      </w:r>
      <w:r>
        <w:rPr>
          <w:rFonts w:eastAsia="Times New Roman" w:cs="Calibri"/>
          <w:sz w:val="24"/>
          <w:szCs w:val="24"/>
        </w:rPr>
        <w:t>iewer will read open-ended questions from a paper for you to answer, and the entire interview will be recorded</w:t>
      </w:r>
      <w:r w:rsidRPr="00CA4B5B">
        <w:rPr>
          <w:rFonts w:eastAsia="Times New Roman" w:cs="Calibri"/>
          <w:sz w:val="24"/>
          <w:szCs w:val="24"/>
        </w:rPr>
        <w:t xml:space="preserve">. During the interview, you will be asked questions about your </w:t>
      </w:r>
      <w:r>
        <w:rPr>
          <w:rFonts w:eastAsia="Times New Roman" w:cs="Calibri"/>
          <w:sz w:val="24"/>
          <w:szCs w:val="24"/>
        </w:rPr>
        <w:t>agency’s healthy meetings policy or guidelines, including policy content, the policy development and implementation process, and successes and challenges experienced in relation to the policy/guidelines</w:t>
      </w:r>
      <w:r w:rsidRPr="00CA4B5B">
        <w:rPr>
          <w:rFonts w:eastAsia="Times New Roman" w:cs="Calibri"/>
          <w:sz w:val="24"/>
          <w:szCs w:val="24"/>
        </w:rPr>
        <w:t xml:space="preserve">. </w:t>
      </w:r>
      <w:r>
        <w:rPr>
          <w:rFonts w:eastAsia="Times New Roman" w:cs="Calibri"/>
          <w:sz w:val="24"/>
          <w:szCs w:val="24"/>
        </w:rPr>
        <w:t xml:space="preserve">You will also be asked about other worksite wellness programs/policies at your agency. No personal information will be collected. </w:t>
      </w:r>
    </w:p>
    <w:p w:rsidR="00A31DBC" w:rsidRPr="00DB6370" w:rsidRDefault="00A31DBC" w:rsidP="00A31DBC">
      <w:pPr>
        <w:spacing w:after="0" w:line="240" w:lineRule="auto"/>
        <w:ind w:left="720" w:right="-36"/>
        <w:rPr>
          <w:rFonts w:eastAsia="Times New Roman" w:cs="Calibri"/>
          <w:sz w:val="16"/>
          <w:szCs w:val="16"/>
        </w:rPr>
      </w:pPr>
      <w:r w:rsidRPr="00CA4B5B">
        <w:rPr>
          <w:rFonts w:eastAsia="Times New Roman" w:cs="Calibri"/>
          <w:sz w:val="24"/>
          <w:szCs w:val="24"/>
        </w:rPr>
        <w:t xml:space="preserve"> </w:t>
      </w:r>
    </w:p>
    <w:p w:rsidR="00A31DBC" w:rsidRPr="00134538" w:rsidRDefault="00A31DBC" w:rsidP="00A31DBC">
      <w:pPr>
        <w:numPr>
          <w:ilvl w:val="0"/>
          <w:numId w:val="6"/>
        </w:numPr>
        <w:spacing w:after="0" w:line="240" w:lineRule="auto"/>
        <w:ind w:right="-36"/>
        <w:rPr>
          <w:rFonts w:eastAsia="Times New Roman" w:cs="Calibri"/>
          <w:b/>
          <w:bCs/>
          <w:sz w:val="24"/>
          <w:szCs w:val="24"/>
        </w:rPr>
      </w:pPr>
      <w:r w:rsidRPr="00CA4B5B">
        <w:rPr>
          <w:rFonts w:eastAsia="Times New Roman" w:cs="Calibri"/>
          <w:b/>
          <w:bCs/>
          <w:sz w:val="24"/>
          <w:szCs w:val="24"/>
        </w:rPr>
        <w:t>What are the possible risks and discomforts of being interviewed?</w:t>
      </w:r>
    </w:p>
    <w:p w:rsidR="00A31DBC" w:rsidRPr="00E65476" w:rsidRDefault="00A31DBC" w:rsidP="00A31D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eastAsia="Times New Roman" w:cs="Calibri"/>
          <w:sz w:val="24"/>
          <w:szCs w:val="24"/>
        </w:rPr>
      </w:pPr>
      <w:r>
        <w:rPr>
          <w:rFonts w:eastAsia="Times New Roman" w:cs="Calibri"/>
          <w:sz w:val="24"/>
          <w:szCs w:val="24"/>
        </w:rPr>
        <w:t xml:space="preserve">It is possible that answering questions relating to challenges and barriers to policy development/implementation may make you uncomfortable. </w:t>
      </w:r>
      <w:r w:rsidRPr="00CA4B5B">
        <w:rPr>
          <w:rFonts w:eastAsia="Times New Roman" w:cs="Calibri"/>
          <w:sz w:val="24"/>
          <w:szCs w:val="24"/>
        </w:rPr>
        <w:t xml:space="preserve">If you agree to participate </w:t>
      </w:r>
      <w:r w:rsidRPr="00CA4B5B">
        <w:rPr>
          <w:rFonts w:eastAsia="Times New Roman" w:cs="Calibri"/>
          <w:sz w:val="24"/>
          <w:szCs w:val="24"/>
        </w:rPr>
        <w:lastRenderedPageBreak/>
        <w:t>in the interview, you will NOT be required to answer any question that makes you uncomfortable. At any point in time</w:t>
      </w:r>
      <w:r>
        <w:rPr>
          <w:rFonts w:eastAsia="Times New Roman" w:cs="Calibri"/>
          <w:sz w:val="24"/>
          <w:szCs w:val="24"/>
        </w:rPr>
        <w:t xml:space="preserve"> </w:t>
      </w:r>
      <w:r w:rsidRPr="00CA4B5B">
        <w:rPr>
          <w:rFonts w:eastAsia="Times New Roman" w:cs="Calibri"/>
          <w:sz w:val="24"/>
          <w:szCs w:val="24"/>
        </w:rPr>
        <w:t>you may stop the intervi</w:t>
      </w:r>
      <w:r w:rsidR="001B7774">
        <w:rPr>
          <w:rFonts w:eastAsia="Times New Roman" w:cs="Calibri"/>
          <w:sz w:val="24"/>
          <w:szCs w:val="24"/>
        </w:rPr>
        <w:t xml:space="preserve">ew completely or take a break. </w:t>
      </w:r>
      <w:r>
        <w:rPr>
          <w:rFonts w:cs="Calibri"/>
          <w:sz w:val="24"/>
          <w:szCs w:val="24"/>
        </w:rPr>
        <w:t xml:space="preserve">The other risk is that your name or affiliation may be associated with a statement or quotation you provide during the interview. To ensure that you are comfortable with being identified as the source of a statement or quotation, the interviewer will send you a summary of your interview, highlighting statements and quotations to be used in the final report. You will have a chance to review these statements for accuracy and request that your name/affiliation not be associated with a particular statement. The interviewer will check with you to confirm the meaning of any unclear statements. </w:t>
      </w:r>
    </w:p>
    <w:p w:rsidR="00A31DBC" w:rsidRPr="00134538" w:rsidRDefault="00A31DBC" w:rsidP="00A31DBC">
      <w:pPr>
        <w:numPr>
          <w:ilvl w:val="0"/>
          <w:numId w:val="6"/>
        </w:numPr>
        <w:spacing w:after="0" w:line="240" w:lineRule="auto"/>
        <w:ind w:right="-36"/>
        <w:rPr>
          <w:rFonts w:eastAsia="Times New Roman" w:cs="Calibri"/>
          <w:b/>
          <w:bCs/>
          <w:sz w:val="24"/>
          <w:szCs w:val="24"/>
        </w:rPr>
      </w:pPr>
      <w:r w:rsidRPr="00CA4B5B">
        <w:rPr>
          <w:rFonts w:eastAsia="Times New Roman" w:cs="Calibri"/>
          <w:b/>
          <w:bCs/>
          <w:sz w:val="24"/>
          <w:szCs w:val="24"/>
        </w:rPr>
        <w:t>Are there any benefits to your being interviewed?</w:t>
      </w:r>
    </w:p>
    <w:p w:rsidR="00A31DBC" w:rsidRPr="00134538" w:rsidRDefault="00A31DBC" w:rsidP="00A31DBC">
      <w:pPr>
        <w:spacing w:after="0" w:line="240" w:lineRule="auto"/>
        <w:ind w:left="720" w:right="-36"/>
        <w:rPr>
          <w:rFonts w:eastAsia="Times New Roman" w:cs="Calibri"/>
          <w:sz w:val="24"/>
          <w:szCs w:val="24"/>
        </w:rPr>
      </w:pPr>
      <w:r w:rsidRPr="00CA4B5B">
        <w:rPr>
          <w:rFonts w:eastAsia="Times New Roman" w:cs="Calibri"/>
          <w:sz w:val="24"/>
          <w:szCs w:val="24"/>
        </w:rPr>
        <w:t xml:space="preserve">By participating in the interview, you can help the </w:t>
      </w:r>
      <w:r>
        <w:rPr>
          <w:rFonts w:eastAsia="Times New Roman" w:cs="Calibri"/>
          <w:sz w:val="24"/>
          <w:szCs w:val="24"/>
        </w:rPr>
        <w:t xml:space="preserve">Oregon Health Authority, Public Health Division and HPCDP to understand what works and what doesn’t in developing and implementing healthy meetings policies/guidelines in government agencies. </w:t>
      </w:r>
      <w:r w:rsidRPr="00CA4B5B">
        <w:rPr>
          <w:rFonts w:eastAsia="Times New Roman" w:cs="Calibri"/>
          <w:sz w:val="24"/>
          <w:szCs w:val="24"/>
        </w:rPr>
        <w:t>The interview will provide you with an opport</w:t>
      </w:r>
      <w:r>
        <w:rPr>
          <w:rFonts w:eastAsia="Times New Roman" w:cs="Calibri"/>
          <w:sz w:val="24"/>
          <w:szCs w:val="24"/>
        </w:rPr>
        <w:t>unity to share your experiences, and your input will contribute to the development of</w:t>
      </w:r>
      <w:r w:rsidRPr="001B7774">
        <w:rPr>
          <w:rFonts w:eastAsia="Times New Roman" w:cs="Calibri"/>
          <w:sz w:val="24"/>
          <w:szCs w:val="24"/>
        </w:rPr>
        <w:t xml:space="preserve"> </w:t>
      </w:r>
      <w:r w:rsidRPr="001B7774">
        <w:rPr>
          <w:rFonts w:cs="Arial"/>
          <w:sz w:val="24"/>
          <w:szCs w:val="24"/>
        </w:rPr>
        <w:t>a healthier workforce and a culture of health in worksites of all types and sizes</w:t>
      </w:r>
      <w:r w:rsidRPr="001B7774">
        <w:rPr>
          <w:rFonts w:eastAsia="Times New Roman" w:cs="Calibri"/>
          <w:sz w:val="24"/>
          <w:szCs w:val="24"/>
        </w:rPr>
        <w:t xml:space="preserve"> </w:t>
      </w:r>
      <w:r>
        <w:rPr>
          <w:rFonts w:eastAsia="Times New Roman" w:cs="Calibri"/>
          <w:sz w:val="24"/>
          <w:szCs w:val="24"/>
        </w:rPr>
        <w:t xml:space="preserve">in Oregon. </w:t>
      </w:r>
    </w:p>
    <w:p w:rsidR="00A31DBC" w:rsidRPr="00DB6370" w:rsidRDefault="00A31DBC" w:rsidP="00A31DBC">
      <w:pPr>
        <w:spacing w:after="0" w:line="240" w:lineRule="auto"/>
        <w:ind w:right="-36"/>
        <w:rPr>
          <w:rFonts w:eastAsia="Times New Roman" w:cs="Calibri"/>
          <w:b/>
          <w:bCs/>
          <w:sz w:val="16"/>
          <w:szCs w:val="16"/>
        </w:rPr>
      </w:pPr>
    </w:p>
    <w:p w:rsidR="00A31DBC" w:rsidRPr="00134538" w:rsidRDefault="00A31DBC" w:rsidP="00A31DBC">
      <w:pPr>
        <w:numPr>
          <w:ilvl w:val="0"/>
          <w:numId w:val="6"/>
        </w:numPr>
        <w:spacing w:after="0" w:line="240" w:lineRule="auto"/>
        <w:ind w:right="-43"/>
        <w:rPr>
          <w:rFonts w:eastAsia="Times New Roman" w:cs="Calibri"/>
          <w:b/>
          <w:bCs/>
          <w:sz w:val="24"/>
          <w:szCs w:val="24"/>
        </w:rPr>
      </w:pPr>
      <w:r w:rsidRPr="00CA4B5B">
        <w:rPr>
          <w:rFonts w:eastAsia="Times New Roman" w:cs="Calibri"/>
          <w:b/>
          <w:bCs/>
          <w:sz w:val="24"/>
          <w:szCs w:val="24"/>
        </w:rPr>
        <w:t>Do you have to take part in this interview?</w:t>
      </w:r>
    </w:p>
    <w:p w:rsidR="00A31DBC" w:rsidRPr="00134538" w:rsidRDefault="00A31DBC" w:rsidP="00A31DBC">
      <w:pPr>
        <w:spacing w:after="120" w:line="240" w:lineRule="auto"/>
        <w:ind w:left="720" w:right="-43"/>
        <w:rPr>
          <w:rFonts w:eastAsia="Times New Roman" w:cs="Calibri"/>
          <w:sz w:val="24"/>
          <w:szCs w:val="24"/>
        </w:rPr>
      </w:pPr>
      <w:r w:rsidRPr="00CA4B5B">
        <w:rPr>
          <w:rFonts w:eastAsia="Times New Roman" w:cs="Calibri"/>
          <w:sz w:val="24"/>
          <w:szCs w:val="24"/>
        </w:rPr>
        <w:t xml:space="preserve">No. Your participation is completely voluntary. </w:t>
      </w:r>
      <w:r w:rsidRPr="00CA4B5B">
        <w:rPr>
          <w:rFonts w:cs="Calibri"/>
          <w:sz w:val="24"/>
          <w:szCs w:val="24"/>
        </w:rPr>
        <w:t xml:space="preserve">The choice of whether to participate in this </w:t>
      </w:r>
      <w:r w:rsidR="001B7774">
        <w:rPr>
          <w:rFonts w:cs="Calibri"/>
          <w:sz w:val="24"/>
          <w:szCs w:val="24"/>
        </w:rPr>
        <w:t xml:space="preserve">study is completely up to you. </w:t>
      </w:r>
      <w:r w:rsidRPr="00CA4B5B">
        <w:rPr>
          <w:rFonts w:cs="Calibri"/>
          <w:sz w:val="24"/>
          <w:szCs w:val="24"/>
        </w:rPr>
        <w:t xml:space="preserve">No one will be upset or angry if you decide not to participate.  It will not affect </w:t>
      </w:r>
      <w:r>
        <w:rPr>
          <w:rFonts w:cs="Calibri"/>
          <w:sz w:val="24"/>
          <w:szCs w:val="24"/>
        </w:rPr>
        <w:t>your relationship with the Public Health Division or HPCDP in any way.</w:t>
      </w:r>
      <w:r w:rsidRPr="00CA4B5B">
        <w:rPr>
          <w:rFonts w:cs="Calibri"/>
          <w:sz w:val="24"/>
          <w:szCs w:val="24"/>
        </w:rPr>
        <w:t xml:space="preserve"> If you decide to participate in the study, you can refuse to answer any of the questions asked in the interview.  </w:t>
      </w:r>
    </w:p>
    <w:p w:rsidR="00A31DBC" w:rsidRPr="00134538" w:rsidRDefault="00A31DBC" w:rsidP="00A31DBC">
      <w:pPr>
        <w:numPr>
          <w:ilvl w:val="0"/>
          <w:numId w:val="6"/>
        </w:numPr>
        <w:spacing w:after="0" w:line="240" w:lineRule="auto"/>
        <w:ind w:right="-43"/>
        <w:rPr>
          <w:rFonts w:eastAsia="Times New Roman" w:cs="Calibri"/>
          <w:b/>
          <w:bCs/>
          <w:sz w:val="24"/>
          <w:szCs w:val="24"/>
        </w:rPr>
      </w:pPr>
      <w:r w:rsidRPr="00CA4B5B">
        <w:rPr>
          <w:rFonts w:eastAsia="Times New Roman" w:cs="Calibri"/>
          <w:b/>
          <w:bCs/>
          <w:sz w:val="24"/>
          <w:szCs w:val="24"/>
        </w:rPr>
        <w:t>Will information about you be confidential?</w:t>
      </w:r>
    </w:p>
    <w:p w:rsidR="00A31DBC" w:rsidRPr="00134538" w:rsidRDefault="00A31DBC" w:rsidP="00A31DBC">
      <w:pPr>
        <w:spacing w:after="120" w:line="240" w:lineRule="auto"/>
        <w:ind w:left="720" w:right="-36"/>
        <w:rPr>
          <w:rFonts w:eastAsia="Times New Roman" w:cs="Calibri"/>
          <w:sz w:val="24"/>
          <w:szCs w:val="24"/>
        </w:rPr>
      </w:pPr>
      <w:r>
        <w:rPr>
          <w:rFonts w:eastAsia="Times New Roman" w:cs="Calibri"/>
          <w:sz w:val="24"/>
          <w:szCs w:val="24"/>
        </w:rPr>
        <w:t>Because the information provided in the interview regards your professional activities, it is not afforded the same confidentiality measures necessary for personal information. All</w:t>
      </w:r>
      <w:r w:rsidRPr="00CA4B5B">
        <w:rPr>
          <w:rFonts w:eastAsia="Times New Roman" w:cs="Calibri"/>
          <w:sz w:val="24"/>
          <w:szCs w:val="24"/>
        </w:rPr>
        <w:t xml:space="preserve"> written records </w:t>
      </w:r>
      <w:r>
        <w:rPr>
          <w:rFonts w:eastAsia="Times New Roman" w:cs="Calibri"/>
          <w:sz w:val="24"/>
          <w:szCs w:val="24"/>
        </w:rPr>
        <w:t xml:space="preserve">and voice recordings </w:t>
      </w:r>
      <w:r w:rsidRPr="00CA4B5B">
        <w:rPr>
          <w:rFonts w:eastAsia="Times New Roman" w:cs="Calibri"/>
          <w:sz w:val="24"/>
          <w:szCs w:val="24"/>
        </w:rPr>
        <w:t xml:space="preserve">of your interview will be kept in </w:t>
      </w:r>
      <w:r>
        <w:rPr>
          <w:rFonts w:eastAsia="Times New Roman" w:cs="Calibri"/>
          <w:sz w:val="24"/>
          <w:szCs w:val="24"/>
        </w:rPr>
        <w:t>a locked drawer, and all transcriptions and reports will be kept on a password-protected computer.</w:t>
      </w:r>
      <w:r w:rsidRPr="00CA4B5B">
        <w:rPr>
          <w:rFonts w:eastAsia="Times New Roman" w:cs="Calibri"/>
          <w:sz w:val="24"/>
          <w:szCs w:val="24"/>
        </w:rPr>
        <w:t xml:space="preserve"> </w:t>
      </w:r>
      <w:r>
        <w:rPr>
          <w:rFonts w:eastAsia="Times New Roman" w:cs="Calibri"/>
          <w:sz w:val="24"/>
          <w:szCs w:val="24"/>
        </w:rPr>
        <w:t xml:space="preserve">However, once you have had a chance to review and confirm the summary of your interview and any quotations or statements used in the final report, that information will be made public. </w:t>
      </w:r>
    </w:p>
    <w:p w:rsidR="00A31DBC" w:rsidRPr="00134538" w:rsidRDefault="00A31DBC" w:rsidP="00A31DBC">
      <w:pPr>
        <w:pStyle w:val="ListParagraph"/>
        <w:numPr>
          <w:ilvl w:val="0"/>
          <w:numId w:val="6"/>
        </w:numPr>
        <w:snapToGrid w:val="0"/>
        <w:spacing w:after="0" w:line="240" w:lineRule="auto"/>
        <w:ind w:right="-43"/>
        <w:contextualSpacing/>
        <w:rPr>
          <w:rFonts w:eastAsia="Times New Roman" w:cs="Calibri"/>
          <w:b/>
          <w:sz w:val="24"/>
          <w:szCs w:val="24"/>
        </w:rPr>
      </w:pPr>
      <w:r w:rsidRPr="00CA4B5B">
        <w:rPr>
          <w:rFonts w:eastAsia="Times New Roman" w:cs="Calibri"/>
          <w:b/>
          <w:sz w:val="24"/>
          <w:szCs w:val="24"/>
        </w:rPr>
        <w:t>Will we contact you again?</w:t>
      </w:r>
    </w:p>
    <w:p w:rsidR="00A31DBC" w:rsidRDefault="00A31DBC" w:rsidP="00A31DBC">
      <w:pPr>
        <w:pStyle w:val="ListParagraph"/>
        <w:snapToGrid w:val="0"/>
        <w:spacing w:after="0" w:line="240" w:lineRule="auto"/>
        <w:ind w:right="-43"/>
        <w:rPr>
          <w:rFonts w:eastAsia="Times New Roman" w:cs="Calibri"/>
          <w:sz w:val="24"/>
          <w:szCs w:val="24"/>
        </w:rPr>
      </w:pPr>
      <w:r>
        <w:rPr>
          <w:rFonts w:eastAsia="Times New Roman" w:cs="Calibri"/>
          <w:sz w:val="24"/>
          <w:szCs w:val="24"/>
        </w:rPr>
        <w:t xml:space="preserve">You will be contacted by email within four weeks after the interview. You will be presented with a typed summary of your interview, providing themes, highlights, and any statements or quotations the interview wishes to use in the final evaluation report. This will be your opportunity to ensure that your statements are being accurately represented.  </w:t>
      </w:r>
    </w:p>
    <w:p w:rsidR="00A31DBC" w:rsidRPr="00DB6370" w:rsidRDefault="00A31DBC" w:rsidP="00A31DBC">
      <w:pPr>
        <w:pStyle w:val="ListParagraph"/>
        <w:snapToGrid w:val="0"/>
        <w:spacing w:after="0" w:line="240" w:lineRule="auto"/>
        <w:ind w:right="-43"/>
        <w:rPr>
          <w:rFonts w:eastAsia="Times New Roman" w:cs="Calibri"/>
          <w:sz w:val="16"/>
          <w:szCs w:val="16"/>
        </w:rPr>
      </w:pPr>
    </w:p>
    <w:p w:rsidR="00A31DBC" w:rsidRPr="00134538" w:rsidRDefault="00A31DBC" w:rsidP="00A31DBC">
      <w:pPr>
        <w:numPr>
          <w:ilvl w:val="0"/>
          <w:numId w:val="6"/>
        </w:numPr>
        <w:spacing w:after="0" w:line="240" w:lineRule="auto"/>
        <w:ind w:right="-36"/>
        <w:rPr>
          <w:rFonts w:eastAsia="Times New Roman" w:cs="Calibri"/>
          <w:b/>
          <w:bCs/>
          <w:sz w:val="24"/>
          <w:szCs w:val="24"/>
        </w:rPr>
      </w:pPr>
      <w:r w:rsidRPr="00CA4B5B">
        <w:rPr>
          <w:rFonts w:eastAsia="Times New Roman" w:cs="Calibri"/>
          <w:b/>
          <w:bCs/>
          <w:sz w:val="24"/>
          <w:szCs w:val="24"/>
        </w:rPr>
        <w:t>What should you do if you have any questions?</w:t>
      </w:r>
    </w:p>
    <w:p w:rsidR="00A31DBC" w:rsidRPr="00134538" w:rsidRDefault="00A31DBC" w:rsidP="00A31DBC">
      <w:pPr>
        <w:spacing w:after="0" w:line="240" w:lineRule="auto"/>
        <w:ind w:left="720" w:right="-36"/>
        <w:rPr>
          <w:rFonts w:eastAsia="Times New Roman" w:cs="Calibri"/>
          <w:sz w:val="24"/>
          <w:szCs w:val="24"/>
        </w:rPr>
      </w:pPr>
      <w:r w:rsidRPr="00CA4B5B">
        <w:rPr>
          <w:rFonts w:eastAsia="Times New Roman" w:cs="Calibri"/>
          <w:sz w:val="24"/>
          <w:szCs w:val="24"/>
        </w:rPr>
        <w:t xml:space="preserve">If you have any questions about the </w:t>
      </w:r>
      <w:r>
        <w:rPr>
          <w:rFonts w:eastAsia="Times New Roman" w:cs="Calibri"/>
          <w:sz w:val="24"/>
          <w:szCs w:val="24"/>
        </w:rPr>
        <w:t xml:space="preserve">project you can email Liz Stuart at </w:t>
      </w:r>
      <w:hyperlink r:id="rId15" w:history="1">
        <w:r w:rsidRPr="00590BA7">
          <w:rPr>
            <w:rStyle w:val="Hyperlink"/>
            <w:rFonts w:eastAsia="Times New Roman" w:cs="Calibri"/>
            <w:sz w:val="24"/>
            <w:szCs w:val="24"/>
          </w:rPr>
          <w:t>Elizabeth.M.Stuart@state.or.us</w:t>
        </w:r>
      </w:hyperlink>
      <w:r>
        <w:rPr>
          <w:rFonts w:eastAsia="Times New Roman" w:cs="Calibri"/>
          <w:sz w:val="24"/>
          <w:szCs w:val="24"/>
        </w:rPr>
        <w:t xml:space="preserve"> or (971) 673-1052 or you can contact Liz’s supervisor at HPCDP, Kim </w:t>
      </w:r>
      <w:proofErr w:type="spellStart"/>
      <w:r>
        <w:rPr>
          <w:rFonts w:eastAsia="Times New Roman" w:cs="Calibri"/>
          <w:sz w:val="24"/>
          <w:szCs w:val="24"/>
        </w:rPr>
        <w:t>LaCroix</w:t>
      </w:r>
      <w:proofErr w:type="spellEnd"/>
      <w:r>
        <w:rPr>
          <w:rFonts w:eastAsia="Times New Roman" w:cs="Calibri"/>
          <w:sz w:val="24"/>
          <w:szCs w:val="24"/>
        </w:rPr>
        <w:t xml:space="preserve">, at </w:t>
      </w:r>
      <w:hyperlink r:id="rId16" w:history="1">
        <w:r w:rsidRPr="00590BA7">
          <w:rPr>
            <w:rStyle w:val="Hyperlink"/>
            <w:rFonts w:eastAsia="Times New Roman" w:cs="Calibri"/>
            <w:sz w:val="24"/>
            <w:szCs w:val="24"/>
          </w:rPr>
          <w:t>Kimberly.W.LaCroix@state.or.us</w:t>
        </w:r>
      </w:hyperlink>
      <w:r>
        <w:rPr>
          <w:rFonts w:eastAsia="Times New Roman" w:cs="Calibri"/>
          <w:sz w:val="24"/>
          <w:szCs w:val="24"/>
        </w:rPr>
        <w:t xml:space="preserve"> or (971) 673-0606. Both </w:t>
      </w:r>
      <w:r>
        <w:rPr>
          <w:rFonts w:eastAsia="Times New Roman" w:cs="Calibri"/>
          <w:sz w:val="24"/>
          <w:szCs w:val="24"/>
        </w:rPr>
        <w:lastRenderedPageBreak/>
        <w:t>individuals work from the Public Health Division office at 800 NE Oregon Street, Suite 730, Portland, OR 97232. Additionally, you can contact your community or tribal liaison at HPCDP.</w:t>
      </w:r>
    </w:p>
    <w:p w:rsidR="00A31DBC" w:rsidRPr="008D0E5C" w:rsidRDefault="00A31DBC" w:rsidP="00A31DBC">
      <w:pPr>
        <w:spacing w:after="0" w:line="240" w:lineRule="auto"/>
        <w:ind w:right="-36"/>
        <w:rPr>
          <w:rFonts w:eastAsia="Times New Roman" w:cs="Calibri"/>
          <w:sz w:val="16"/>
          <w:szCs w:val="16"/>
        </w:rPr>
      </w:pPr>
    </w:p>
    <w:p w:rsidR="00A31DBC" w:rsidRPr="00134538" w:rsidRDefault="00A31DBC" w:rsidP="00A31DBC">
      <w:pPr>
        <w:spacing w:after="0" w:line="240" w:lineRule="auto"/>
        <w:ind w:left="720" w:right="-36"/>
        <w:rPr>
          <w:rFonts w:eastAsia="Times New Roman" w:cs="Calibri"/>
          <w:sz w:val="24"/>
          <w:szCs w:val="24"/>
        </w:rPr>
      </w:pPr>
      <w:r w:rsidRPr="00CA4B5B">
        <w:rPr>
          <w:rFonts w:eastAsia="Times New Roman" w:cs="Calibri"/>
          <w:sz w:val="24"/>
          <w:szCs w:val="24"/>
        </w:rPr>
        <w:t>Do you have any questions that might help you decide whether or not you want to participate in the study?  By signing below, you are agreeing to participate in the study.  Please sign only if:</w:t>
      </w:r>
    </w:p>
    <w:p w:rsidR="00A31DBC" w:rsidRPr="00134538" w:rsidRDefault="00A31DBC" w:rsidP="00A31DBC">
      <w:pPr>
        <w:pStyle w:val="ListParagraph"/>
        <w:numPr>
          <w:ilvl w:val="0"/>
          <w:numId w:val="7"/>
        </w:numPr>
        <w:spacing w:after="0" w:line="240" w:lineRule="auto"/>
        <w:ind w:right="-36"/>
        <w:contextualSpacing/>
        <w:rPr>
          <w:rFonts w:eastAsia="Times New Roman" w:cs="Calibri"/>
          <w:sz w:val="24"/>
          <w:szCs w:val="24"/>
        </w:rPr>
      </w:pPr>
      <w:r w:rsidRPr="00CA4B5B">
        <w:rPr>
          <w:rFonts w:eastAsia="Times New Roman" w:cs="Calibri"/>
          <w:sz w:val="24"/>
          <w:szCs w:val="24"/>
        </w:rPr>
        <w:t>You understand the information about the study in this consent form,</w:t>
      </w:r>
    </w:p>
    <w:p w:rsidR="00A31DBC" w:rsidRPr="00134538" w:rsidRDefault="00A31DBC" w:rsidP="00A31DBC">
      <w:pPr>
        <w:pStyle w:val="ListParagraph"/>
        <w:numPr>
          <w:ilvl w:val="0"/>
          <w:numId w:val="7"/>
        </w:numPr>
        <w:spacing w:after="0" w:line="240" w:lineRule="auto"/>
        <w:ind w:right="-36"/>
        <w:contextualSpacing/>
        <w:rPr>
          <w:rFonts w:eastAsia="Times New Roman" w:cs="Calibri"/>
          <w:sz w:val="24"/>
          <w:szCs w:val="24"/>
        </w:rPr>
      </w:pPr>
      <w:r w:rsidRPr="00CA4B5B">
        <w:rPr>
          <w:rFonts w:eastAsia="Times New Roman" w:cs="Calibri"/>
          <w:sz w:val="24"/>
          <w:szCs w:val="24"/>
        </w:rPr>
        <w:t>You have had all of your questions answered fully,</w:t>
      </w:r>
    </w:p>
    <w:p w:rsidR="00A31DBC" w:rsidRDefault="00A31DBC" w:rsidP="00A31DBC">
      <w:pPr>
        <w:pStyle w:val="ListParagraph"/>
        <w:numPr>
          <w:ilvl w:val="0"/>
          <w:numId w:val="7"/>
        </w:numPr>
        <w:spacing w:after="0" w:line="240" w:lineRule="auto"/>
        <w:ind w:right="-36"/>
        <w:contextualSpacing/>
        <w:rPr>
          <w:rFonts w:eastAsia="Times New Roman" w:cs="Calibri"/>
          <w:sz w:val="24"/>
          <w:szCs w:val="24"/>
        </w:rPr>
      </w:pPr>
      <w:r w:rsidRPr="00CA4B5B">
        <w:rPr>
          <w:rFonts w:eastAsia="Times New Roman" w:cs="Calibri"/>
          <w:sz w:val="24"/>
          <w:szCs w:val="24"/>
        </w:rPr>
        <w:t>You want to participate in the study.</w:t>
      </w:r>
    </w:p>
    <w:p w:rsidR="00A31DBC" w:rsidRDefault="00A31DBC" w:rsidP="00A31DBC">
      <w:pPr>
        <w:spacing w:after="0" w:line="240" w:lineRule="auto"/>
        <w:ind w:right="-36"/>
        <w:rPr>
          <w:rFonts w:eastAsia="Times New Roman" w:cs="Calibri"/>
          <w:sz w:val="24"/>
          <w:szCs w:val="24"/>
        </w:rPr>
      </w:pPr>
    </w:p>
    <w:p w:rsidR="00A31DBC" w:rsidRPr="00134538" w:rsidRDefault="00A31DBC" w:rsidP="00A31DBC">
      <w:pPr>
        <w:snapToGrid w:val="0"/>
        <w:spacing w:after="0" w:line="240" w:lineRule="auto"/>
        <w:ind w:right="-36"/>
        <w:rPr>
          <w:rFonts w:eastAsia="Times New Roman" w:cs="Calibri"/>
          <w:sz w:val="24"/>
          <w:szCs w:val="24"/>
        </w:rPr>
      </w:pPr>
      <w:r w:rsidRPr="00CA4B5B">
        <w:rPr>
          <w:rFonts w:eastAsia="Times New Roman" w:cs="Calibri"/>
          <w:sz w:val="24"/>
          <w:szCs w:val="24"/>
        </w:rPr>
        <w:t>PARTICIPANT’S STATEMENT</w:t>
      </w:r>
    </w:p>
    <w:p w:rsidR="00A31DBC" w:rsidRPr="00DB6370" w:rsidRDefault="00A31DBC" w:rsidP="00A31DBC">
      <w:pPr>
        <w:snapToGrid w:val="0"/>
        <w:spacing w:after="0" w:line="240" w:lineRule="auto"/>
        <w:ind w:right="-36"/>
        <w:rPr>
          <w:rFonts w:eastAsia="Times New Roman" w:cs="Calibri"/>
          <w:sz w:val="16"/>
          <w:szCs w:val="16"/>
        </w:rPr>
      </w:pPr>
    </w:p>
    <w:p w:rsidR="00A31DBC" w:rsidRPr="00134538" w:rsidRDefault="00A31DBC" w:rsidP="00A31DBC">
      <w:pPr>
        <w:spacing w:after="0" w:line="240" w:lineRule="auto"/>
        <w:ind w:right="-36"/>
        <w:rPr>
          <w:rFonts w:eastAsia="Times New Roman" w:cs="Calibri"/>
          <w:sz w:val="24"/>
          <w:szCs w:val="24"/>
        </w:rPr>
      </w:pPr>
      <w:r w:rsidRPr="00CA4B5B">
        <w:rPr>
          <w:rFonts w:eastAsia="Times New Roman" w:cs="Calibri"/>
          <w:sz w:val="24"/>
          <w:szCs w:val="24"/>
        </w:rPr>
        <w:t xml:space="preserve">I agree to participate in this interview.  I understand that my participation is voluntary and will not affect </w:t>
      </w:r>
      <w:r>
        <w:rPr>
          <w:rFonts w:eastAsia="Times New Roman" w:cs="Calibri"/>
          <w:sz w:val="24"/>
          <w:szCs w:val="24"/>
        </w:rPr>
        <w:t>my relationship with HPCDP</w:t>
      </w:r>
      <w:r w:rsidRPr="00CA4B5B">
        <w:rPr>
          <w:rFonts w:eastAsia="Times New Roman" w:cs="Calibri"/>
          <w:sz w:val="24"/>
          <w:szCs w:val="24"/>
        </w:rPr>
        <w:t xml:space="preserve">.  I understand that I can stop participating at any time or refuse to answer questions asked of me. I have received a copy of this form.  </w:t>
      </w:r>
    </w:p>
    <w:p w:rsidR="00A31DBC" w:rsidRPr="00134538" w:rsidRDefault="00A31DBC" w:rsidP="00A31DBC">
      <w:pPr>
        <w:spacing w:after="0" w:line="240" w:lineRule="auto"/>
        <w:ind w:right="-36"/>
        <w:rPr>
          <w:rFonts w:eastAsia="Times New Roman" w:cs="Calibri"/>
          <w:i/>
          <w:iCs/>
          <w:sz w:val="24"/>
          <w:szCs w:val="24"/>
        </w:rPr>
      </w:pPr>
    </w:p>
    <w:p w:rsidR="00A31DBC" w:rsidRPr="00134538" w:rsidRDefault="00A31DBC" w:rsidP="00A31DBC">
      <w:pPr>
        <w:spacing w:after="0" w:line="240" w:lineRule="auto"/>
        <w:ind w:right="-36"/>
        <w:rPr>
          <w:rFonts w:eastAsia="Times New Roman" w:cs="Calibri"/>
          <w:sz w:val="24"/>
          <w:szCs w:val="24"/>
        </w:rPr>
      </w:pPr>
      <w:proofErr w:type="spellStart"/>
      <w:r w:rsidRPr="00CA4B5B">
        <w:rPr>
          <w:rFonts w:eastAsia="Times New Roman" w:cs="Calibri"/>
          <w:sz w:val="24"/>
          <w:szCs w:val="24"/>
        </w:rPr>
        <w:t>Name__________________</w:t>
      </w:r>
      <w:r>
        <w:rPr>
          <w:rFonts w:eastAsia="Times New Roman" w:cs="Calibri"/>
          <w:sz w:val="24"/>
          <w:szCs w:val="24"/>
        </w:rPr>
        <w:t>___________Company</w:t>
      </w:r>
      <w:proofErr w:type="spellEnd"/>
      <w:r>
        <w:rPr>
          <w:rFonts w:eastAsia="Times New Roman" w:cs="Calibri"/>
          <w:sz w:val="24"/>
          <w:szCs w:val="24"/>
        </w:rPr>
        <w:t>/ Affiliation___________________________</w:t>
      </w:r>
    </w:p>
    <w:p w:rsidR="00A31DBC" w:rsidRDefault="00A31DBC" w:rsidP="00A31DBC">
      <w:pPr>
        <w:spacing w:after="0" w:line="240" w:lineRule="auto"/>
        <w:ind w:right="-36"/>
        <w:rPr>
          <w:rFonts w:eastAsia="Times New Roman" w:cs="Calibri"/>
          <w:sz w:val="24"/>
          <w:szCs w:val="24"/>
        </w:rPr>
      </w:pPr>
      <w:r w:rsidRPr="00CA4B5B">
        <w:rPr>
          <w:rFonts w:eastAsia="Times New Roman" w:cs="Calibri"/>
          <w:sz w:val="24"/>
          <w:szCs w:val="24"/>
        </w:rPr>
        <w:t>(PLEASE PRINT)</w:t>
      </w:r>
    </w:p>
    <w:p w:rsidR="00A31DBC" w:rsidRPr="00134538" w:rsidRDefault="00A31DBC" w:rsidP="00A31DBC">
      <w:pPr>
        <w:spacing w:after="0" w:line="240" w:lineRule="auto"/>
        <w:ind w:right="-36"/>
        <w:rPr>
          <w:rFonts w:eastAsia="Times New Roman" w:cs="Calibri"/>
          <w:sz w:val="24"/>
          <w:szCs w:val="24"/>
        </w:rPr>
      </w:pPr>
    </w:p>
    <w:p w:rsidR="00A31DBC" w:rsidRPr="00E65476" w:rsidRDefault="00A31DBC" w:rsidP="00A31DBC">
      <w:pPr>
        <w:spacing w:after="0" w:line="240" w:lineRule="auto"/>
        <w:ind w:right="-36"/>
        <w:rPr>
          <w:rFonts w:eastAsia="Times New Roman" w:cs="Calibri"/>
          <w:sz w:val="24"/>
          <w:szCs w:val="24"/>
        </w:rPr>
      </w:pPr>
      <w:r w:rsidRPr="00CA4B5B">
        <w:rPr>
          <w:rFonts w:eastAsia="Times New Roman" w:cs="Calibri"/>
          <w:sz w:val="24"/>
          <w:szCs w:val="24"/>
        </w:rPr>
        <w:t>Signature_______________</w:t>
      </w:r>
      <w:r>
        <w:rPr>
          <w:rFonts w:eastAsia="Times New Roman" w:cs="Calibri"/>
          <w:sz w:val="24"/>
          <w:szCs w:val="24"/>
        </w:rPr>
        <w:t>________________________   Date</w:t>
      </w:r>
      <w:r w:rsidRPr="00CA4B5B">
        <w:rPr>
          <w:rFonts w:eastAsia="Times New Roman" w:cs="Calibri"/>
          <w:sz w:val="24"/>
          <w:szCs w:val="24"/>
        </w:rPr>
        <w:t xml:space="preserve"> ______________________</w:t>
      </w:r>
    </w:p>
    <w:p w:rsidR="00A31DBC" w:rsidRDefault="00A31DBC" w:rsidP="003F3EC7">
      <w:pPr>
        <w:rPr>
          <w:rFonts w:ascii="Times New Roman" w:hAnsi="Times New Roman"/>
          <w:b/>
          <w:sz w:val="24"/>
          <w:szCs w:val="24"/>
        </w:rPr>
      </w:pPr>
    </w:p>
    <w:p w:rsidR="00A31DBC" w:rsidRPr="00BF33C4" w:rsidRDefault="00A31DBC" w:rsidP="00BF33C4">
      <w:pPr>
        <w:rPr>
          <w:rFonts w:cs="Calibri"/>
          <w:b/>
          <w:sz w:val="28"/>
          <w:szCs w:val="28"/>
        </w:rPr>
      </w:pPr>
      <w:r w:rsidRPr="00BF33C4">
        <w:rPr>
          <w:rFonts w:asciiTheme="majorHAnsi" w:hAnsiTheme="majorHAnsi" w:cstheme="majorHAnsi"/>
          <w:b/>
          <w:sz w:val="28"/>
          <w:szCs w:val="28"/>
        </w:rPr>
        <w:t>Appendix B:</w:t>
      </w:r>
      <w:r w:rsidRPr="00BF33C4">
        <w:rPr>
          <w:rFonts w:ascii="Times New Roman" w:hAnsi="Times New Roman"/>
          <w:b/>
          <w:sz w:val="28"/>
          <w:szCs w:val="28"/>
        </w:rPr>
        <w:t xml:space="preserve"> </w:t>
      </w:r>
      <w:r w:rsidR="00BF33C4">
        <w:rPr>
          <w:rFonts w:cs="Calibri"/>
          <w:b/>
          <w:sz w:val="28"/>
          <w:szCs w:val="28"/>
        </w:rPr>
        <w:t>Healthy meetings policy interview g</w:t>
      </w:r>
      <w:r w:rsidRPr="00BF33C4">
        <w:rPr>
          <w:rFonts w:cs="Calibri"/>
          <w:b/>
          <w:sz w:val="28"/>
          <w:szCs w:val="28"/>
        </w:rPr>
        <w:t>uide</w:t>
      </w:r>
      <w:r w:rsidR="00BF33C4">
        <w:rPr>
          <w:rFonts w:cs="Calibri"/>
          <w:b/>
          <w:sz w:val="28"/>
          <w:szCs w:val="28"/>
        </w:rPr>
        <w:t xml:space="preserve"> for public a</w:t>
      </w:r>
      <w:r w:rsidRPr="00BF33C4">
        <w:rPr>
          <w:rFonts w:cs="Calibri"/>
          <w:b/>
          <w:sz w:val="28"/>
          <w:szCs w:val="28"/>
        </w:rPr>
        <w:t>gencies</w:t>
      </w:r>
    </w:p>
    <w:p w:rsidR="00A31DBC" w:rsidRPr="00042D4C" w:rsidRDefault="00A31DBC" w:rsidP="00A31DBC">
      <w:pPr>
        <w:rPr>
          <w:rFonts w:cs="Calibri"/>
        </w:rPr>
      </w:pPr>
      <w:r w:rsidRPr="00042D4C">
        <w:rPr>
          <w:rFonts w:cs="Calibri"/>
        </w:rPr>
        <w:t xml:space="preserve">Thank you for taking the time to talk to me today. This interview should take about </w:t>
      </w:r>
      <w:r>
        <w:rPr>
          <w:rFonts w:cs="Calibri"/>
        </w:rPr>
        <w:t>an hour.</w:t>
      </w:r>
      <w:r w:rsidRPr="00042D4C">
        <w:rPr>
          <w:rFonts w:cs="Calibri"/>
        </w:rPr>
        <w:t xml:space="preserve"> </w:t>
      </w:r>
    </w:p>
    <w:p w:rsidR="00A31DBC" w:rsidRDefault="00A31DBC" w:rsidP="00A31DBC">
      <w:pPr>
        <w:rPr>
          <w:rFonts w:cs="Calibri"/>
        </w:rPr>
      </w:pPr>
      <w:r>
        <w:rPr>
          <w:rFonts w:cs="Calibri"/>
        </w:rPr>
        <w:t xml:space="preserve">You’ve read and signed the consent form, which contains all the background information for this project. We are seeking to capture insights into the process behind the development and implementation of healthy meetings policies and guidelines, which we define as any guidelines or rules that promote healthy eating and physical activity at meetings, events, or conferences.  </w:t>
      </w:r>
    </w:p>
    <w:p w:rsidR="00A31DBC" w:rsidRPr="00042D4C" w:rsidRDefault="00A31DBC" w:rsidP="00A31DBC">
      <w:pPr>
        <w:rPr>
          <w:rFonts w:cs="Calibri"/>
        </w:rPr>
      </w:pPr>
      <w:r>
        <w:rPr>
          <w:rFonts w:cs="Calibri"/>
        </w:rPr>
        <w:t>This</w:t>
      </w:r>
      <w:r w:rsidRPr="00042D4C">
        <w:rPr>
          <w:rFonts w:cs="Calibri"/>
        </w:rPr>
        <w:t xml:space="preserve"> interview will focus on four areas of interest: Policy Content, Policy Process, Policy Impact, and Successes/Challenges.</w:t>
      </w:r>
    </w:p>
    <w:p w:rsidR="00A31DBC" w:rsidRPr="00042D4C" w:rsidRDefault="00A31DBC" w:rsidP="00A31DBC">
      <w:pPr>
        <w:rPr>
          <w:rFonts w:cs="Calibri"/>
        </w:rPr>
      </w:pPr>
      <w:r w:rsidRPr="00042D4C">
        <w:rPr>
          <w:rFonts w:cs="Calibri"/>
        </w:rPr>
        <w:t xml:space="preserve">Your participation in this interview is completely voluntary. You have the right to answer these questions at your discretion, and may choose to not answer a question or to end the interview at any time without judgment or penalty. </w:t>
      </w:r>
    </w:p>
    <w:p w:rsidR="00A31DBC" w:rsidRPr="00042D4C" w:rsidRDefault="00A31DBC" w:rsidP="00A31DBC">
      <w:pPr>
        <w:rPr>
          <w:rFonts w:cs="Calibri"/>
          <w:i/>
        </w:rPr>
      </w:pPr>
      <w:r w:rsidRPr="00042D4C">
        <w:rPr>
          <w:rFonts w:cs="Calibri"/>
          <w:i/>
        </w:rPr>
        <w:t>____________________________________________________________________________</w:t>
      </w:r>
    </w:p>
    <w:p w:rsidR="00A31DBC" w:rsidRPr="00042D4C" w:rsidRDefault="00A31DBC" w:rsidP="00A31DBC">
      <w:pPr>
        <w:rPr>
          <w:rFonts w:cs="Calibri"/>
          <w:i/>
        </w:rPr>
      </w:pPr>
      <w:r w:rsidRPr="00042D4C">
        <w:rPr>
          <w:rFonts w:cs="Calibri"/>
          <w:i/>
        </w:rPr>
        <w:t xml:space="preserve"> (*denotes a priority question)</w:t>
      </w:r>
    </w:p>
    <w:p w:rsidR="00A31DBC" w:rsidRPr="00042D4C" w:rsidRDefault="00A31DBC" w:rsidP="00A31DBC">
      <w:pPr>
        <w:rPr>
          <w:rFonts w:cs="Calibri"/>
          <w:u w:val="single"/>
        </w:rPr>
      </w:pPr>
      <w:r w:rsidRPr="00042D4C">
        <w:rPr>
          <w:rFonts w:cs="Calibri"/>
          <w:u w:val="single"/>
        </w:rPr>
        <w:t>Background Info</w:t>
      </w:r>
    </w:p>
    <w:p w:rsidR="00A31DBC" w:rsidRPr="00DA092F" w:rsidRDefault="00A31DBC" w:rsidP="00A31DBC">
      <w:pPr>
        <w:pStyle w:val="ListParagraph"/>
        <w:numPr>
          <w:ilvl w:val="0"/>
          <w:numId w:val="4"/>
        </w:numPr>
        <w:rPr>
          <w:rFonts w:cs="Calibri"/>
        </w:rPr>
      </w:pPr>
      <w:r w:rsidRPr="00042D4C">
        <w:rPr>
          <w:rFonts w:cs="Calibri"/>
        </w:rPr>
        <w:lastRenderedPageBreak/>
        <w:t xml:space="preserve">Please start by briefly describing your position and responsibilities </w:t>
      </w:r>
      <w:r>
        <w:rPr>
          <w:rFonts w:cs="Calibri"/>
        </w:rPr>
        <w:t xml:space="preserve">in regards to healthy meetings. </w:t>
      </w:r>
      <w:r w:rsidRPr="00042D4C">
        <w:rPr>
          <w:rFonts w:cs="Calibri"/>
        </w:rPr>
        <w:t xml:space="preserve"> </w:t>
      </w:r>
    </w:p>
    <w:p w:rsidR="00A31DBC" w:rsidRDefault="00A31DBC" w:rsidP="00A31DBC">
      <w:pPr>
        <w:pStyle w:val="ListParagraph"/>
        <w:numPr>
          <w:ilvl w:val="0"/>
          <w:numId w:val="4"/>
        </w:numPr>
        <w:rPr>
          <w:rFonts w:cs="Calibri"/>
        </w:rPr>
      </w:pPr>
      <w:r>
        <w:rPr>
          <w:rFonts w:cs="Calibri"/>
        </w:rPr>
        <w:t xml:space="preserve">Do you plan meetings/events and organize catering internally, or does another department or contractor do that? </w:t>
      </w:r>
    </w:p>
    <w:p w:rsidR="00A31DBC" w:rsidRPr="00DA092F" w:rsidRDefault="00A31DBC" w:rsidP="00A31DBC">
      <w:pPr>
        <w:pStyle w:val="ListParagraph"/>
        <w:numPr>
          <w:ilvl w:val="0"/>
          <w:numId w:val="4"/>
        </w:numPr>
        <w:rPr>
          <w:rFonts w:cs="Calibri"/>
        </w:rPr>
      </w:pPr>
      <w:r>
        <w:rPr>
          <w:rFonts w:cs="Calibri"/>
        </w:rPr>
        <w:t xml:space="preserve">Are your healthy meetings guidelines mandated by grant funding, or were they developed independently of any grant requirements? </w:t>
      </w:r>
    </w:p>
    <w:p w:rsidR="00A31DBC" w:rsidRPr="00042D4C" w:rsidRDefault="00A31DBC" w:rsidP="00A31DBC">
      <w:pPr>
        <w:rPr>
          <w:rFonts w:cs="Calibri"/>
          <w:u w:val="single"/>
        </w:rPr>
      </w:pPr>
      <w:r w:rsidRPr="00042D4C">
        <w:rPr>
          <w:rFonts w:cs="Calibri"/>
          <w:u w:val="single"/>
        </w:rPr>
        <w:t>Policy Content</w:t>
      </w:r>
    </w:p>
    <w:p w:rsidR="00A31DBC" w:rsidRPr="00A31DBC" w:rsidRDefault="00A31DBC" w:rsidP="00A31DBC">
      <w:pPr>
        <w:pStyle w:val="ListParagraph"/>
        <w:numPr>
          <w:ilvl w:val="0"/>
          <w:numId w:val="3"/>
        </w:numPr>
        <w:rPr>
          <w:rFonts w:cs="Calibri"/>
        </w:rPr>
      </w:pPr>
      <w:r w:rsidRPr="00042D4C">
        <w:rPr>
          <w:rFonts w:cs="Calibri"/>
        </w:rPr>
        <w:t xml:space="preserve">*Tell me about your healthy meetings policy </w:t>
      </w:r>
      <w:r w:rsidRPr="00BB37FC">
        <w:rPr>
          <w:rFonts w:cs="Calibri"/>
          <w:b/>
        </w:rPr>
        <w:t>[or ideas/concepts for a policy]</w:t>
      </w:r>
      <w:r w:rsidRPr="00042D4C">
        <w:rPr>
          <w:rFonts w:cs="Calibri"/>
        </w:rPr>
        <w:t xml:space="preserve"> and its components </w:t>
      </w:r>
      <w:r w:rsidRPr="00BB37FC">
        <w:rPr>
          <w:rFonts w:cs="Calibri"/>
          <w:b/>
        </w:rPr>
        <w:t>[as they exist at this stage in the process].</w:t>
      </w:r>
      <w:r w:rsidRPr="00042D4C">
        <w:rPr>
          <w:rFonts w:cs="Calibri"/>
        </w:rPr>
        <w:t xml:space="preserve"> </w:t>
      </w:r>
      <w:r w:rsidRPr="00042D4C">
        <w:rPr>
          <w:rFonts w:cs="Calibri"/>
          <w:i/>
        </w:rPr>
        <w:t>[Nutrition standards/physical activity]</w:t>
      </w:r>
    </w:p>
    <w:p w:rsidR="00A31DBC" w:rsidRPr="00042D4C" w:rsidRDefault="00A31DBC" w:rsidP="00A31DBC">
      <w:pPr>
        <w:pStyle w:val="ListParagraph"/>
        <w:numPr>
          <w:ilvl w:val="1"/>
          <w:numId w:val="3"/>
        </w:numPr>
        <w:rPr>
          <w:rFonts w:cs="Calibri"/>
        </w:rPr>
      </w:pPr>
      <w:r w:rsidRPr="00042D4C">
        <w:rPr>
          <w:rFonts w:cs="Calibri"/>
          <w:b/>
        </w:rPr>
        <w:t>[IF not already covered]</w:t>
      </w:r>
      <w:r w:rsidRPr="00042D4C">
        <w:rPr>
          <w:rFonts w:cs="Calibri"/>
        </w:rPr>
        <w:t xml:space="preserve"> </w:t>
      </w:r>
      <w:r>
        <w:rPr>
          <w:rFonts w:cs="Calibri"/>
        </w:rPr>
        <w:t>Does</w:t>
      </w:r>
      <w:r w:rsidRPr="00042D4C">
        <w:rPr>
          <w:rFonts w:cs="Calibri"/>
        </w:rPr>
        <w:t xml:space="preserve"> your policy contain</w:t>
      </w:r>
      <w:r>
        <w:rPr>
          <w:rFonts w:cs="Calibri"/>
        </w:rPr>
        <w:t xml:space="preserve"> provisions </w:t>
      </w:r>
      <w:r w:rsidRPr="00042D4C">
        <w:rPr>
          <w:rFonts w:cs="Calibri"/>
        </w:rPr>
        <w:t>regarding environmental sustainability?</w:t>
      </w:r>
      <w:r>
        <w:rPr>
          <w:rFonts w:cs="Calibri"/>
        </w:rPr>
        <w:t xml:space="preserve"> If so, what kind?</w:t>
      </w:r>
    </w:p>
    <w:p w:rsidR="00A31DBC" w:rsidRPr="00A31DBC" w:rsidRDefault="00A31DBC" w:rsidP="00A31DBC">
      <w:pPr>
        <w:pStyle w:val="ListParagraph"/>
        <w:numPr>
          <w:ilvl w:val="2"/>
          <w:numId w:val="3"/>
        </w:numPr>
        <w:rPr>
          <w:rFonts w:cs="Calibri"/>
        </w:rPr>
      </w:pPr>
      <w:r w:rsidRPr="00042D4C">
        <w:rPr>
          <w:rFonts w:cs="Calibri"/>
        </w:rPr>
        <w:t>Preference for local vendors?</w:t>
      </w:r>
    </w:p>
    <w:p w:rsidR="00A31DBC" w:rsidRPr="00042D4C" w:rsidRDefault="00A31DBC" w:rsidP="00A31DBC">
      <w:pPr>
        <w:pStyle w:val="ListParagraph"/>
        <w:numPr>
          <w:ilvl w:val="1"/>
          <w:numId w:val="3"/>
        </w:numPr>
        <w:rPr>
          <w:rFonts w:cs="Calibri"/>
        </w:rPr>
      </w:pPr>
      <w:r w:rsidRPr="00042D4C">
        <w:rPr>
          <w:rFonts w:cs="Calibri"/>
        </w:rPr>
        <w:t>*</w:t>
      </w:r>
      <w:r>
        <w:rPr>
          <w:rFonts w:cs="Calibri"/>
        </w:rPr>
        <w:t xml:space="preserve">What stage are you at with this policy, in terms of development or implementation? </w:t>
      </w:r>
    </w:p>
    <w:p w:rsidR="00A31DBC" w:rsidRDefault="00A31DBC" w:rsidP="00A31DBC">
      <w:pPr>
        <w:pStyle w:val="ListParagraph"/>
        <w:numPr>
          <w:ilvl w:val="2"/>
          <w:numId w:val="3"/>
        </w:numPr>
        <w:rPr>
          <w:rFonts w:cs="Calibri"/>
        </w:rPr>
      </w:pPr>
      <w:r w:rsidRPr="00042D4C">
        <w:rPr>
          <w:rFonts w:cs="Calibri"/>
          <w:b/>
        </w:rPr>
        <w:t xml:space="preserve">[IF not yet implemented] </w:t>
      </w:r>
      <w:r w:rsidRPr="00042D4C">
        <w:rPr>
          <w:rFonts w:cs="Calibri"/>
        </w:rPr>
        <w:t>What is the proposed timeline/phase-in procedure for implementing this policy?</w:t>
      </w:r>
    </w:p>
    <w:p w:rsidR="00A31DBC" w:rsidRPr="00A31DBC" w:rsidRDefault="00A31DBC" w:rsidP="00A31DBC">
      <w:pPr>
        <w:pStyle w:val="ListParagraph"/>
        <w:numPr>
          <w:ilvl w:val="2"/>
          <w:numId w:val="3"/>
        </w:numPr>
        <w:rPr>
          <w:rFonts w:cs="Calibri"/>
        </w:rPr>
      </w:pPr>
      <w:r w:rsidRPr="00BB37FC">
        <w:rPr>
          <w:rFonts w:cs="Calibri"/>
          <w:b/>
        </w:rPr>
        <w:t>[IF implemented]</w:t>
      </w:r>
      <w:r>
        <w:rPr>
          <w:rFonts w:cs="Calibri"/>
        </w:rPr>
        <w:t xml:space="preserve"> </w:t>
      </w:r>
      <w:r w:rsidRPr="001E23C5">
        <w:rPr>
          <w:rFonts w:cs="Calibri"/>
        </w:rPr>
        <w:t>How long has it been in place?</w:t>
      </w:r>
    </w:p>
    <w:p w:rsidR="00A31DBC" w:rsidRPr="00A31DBC" w:rsidRDefault="00A31DBC" w:rsidP="00A31DBC">
      <w:pPr>
        <w:pStyle w:val="ListParagraph"/>
        <w:numPr>
          <w:ilvl w:val="1"/>
          <w:numId w:val="3"/>
        </w:numPr>
        <w:rPr>
          <w:rFonts w:cs="Calibri"/>
        </w:rPr>
      </w:pPr>
      <w:r w:rsidRPr="00042D4C">
        <w:rPr>
          <w:rFonts w:cs="Calibri"/>
        </w:rPr>
        <w:t>*What agencies/departments/offices does your healthy meetings policy apply to?</w:t>
      </w:r>
      <w:r w:rsidRPr="004E18B0">
        <w:rPr>
          <w:rFonts w:cs="Calibri"/>
          <w:b/>
        </w:rPr>
        <w:t xml:space="preserve"> OR</w:t>
      </w:r>
      <w:r>
        <w:rPr>
          <w:rFonts w:cs="Calibri"/>
        </w:rPr>
        <w:t xml:space="preserve"> What agencies/departments/offices are you planning to have this policy apply to?</w:t>
      </w:r>
    </w:p>
    <w:p w:rsidR="00A31DBC" w:rsidRPr="00042D4C" w:rsidRDefault="00A31DBC" w:rsidP="00A31DBC">
      <w:pPr>
        <w:rPr>
          <w:rFonts w:cs="Calibri"/>
          <w:u w:val="single"/>
        </w:rPr>
      </w:pPr>
      <w:r w:rsidRPr="00042D4C">
        <w:rPr>
          <w:rFonts w:cs="Calibri"/>
          <w:u w:val="single"/>
        </w:rPr>
        <w:t>Policy Process</w:t>
      </w:r>
    </w:p>
    <w:p w:rsidR="00A31DBC" w:rsidRPr="00A31DBC" w:rsidRDefault="00A31DBC" w:rsidP="00A31DBC">
      <w:pPr>
        <w:pStyle w:val="ListParagraph"/>
        <w:numPr>
          <w:ilvl w:val="0"/>
          <w:numId w:val="3"/>
        </w:numPr>
        <w:rPr>
          <w:rFonts w:cs="Calibri"/>
        </w:rPr>
      </w:pPr>
      <w:r w:rsidRPr="00042D4C">
        <w:rPr>
          <w:rFonts w:cs="Calibri"/>
        </w:rPr>
        <w:t xml:space="preserve">*Tell me about the process of developing the policy. </w:t>
      </w:r>
    </w:p>
    <w:p w:rsidR="00A31DBC" w:rsidRPr="00042D4C" w:rsidRDefault="00A31DBC" w:rsidP="00A31DBC">
      <w:pPr>
        <w:pStyle w:val="ListParagraph"/>
        <w:numPr>
          <w:ilvl w:val="1"/>
          <w:numId w:val="3"/>
        </w:numPr>
        <w:rPr>
          <w:rFonts w:cs="Calibri"/>
        </w:rPr>
      </w:pPr>
      <w:r w:rsidRPr="00042D4C">
        <w:rPr>
          <w:rFonts w:cs="Calibri"/>
        </w:rPr>
        <w:t xml:space="preserve">What motivated your agency to develop this policy in the first place? </w:t>
      </w:r>
    </w:p>
    <w:p w:rsidR="00A31DBC" w:rsidRDefault="00A31DBC" w:rsidP="00A31DBC">
      <w:pPr>
        <w:pStyle w:val="ListParagraph"/>
        <w:numPr>
          <w:ilvl w:val="1"/>
          <w:numId w:val="3"/>
        </w:numPr>
        <w:rPr>
          <w:rFonts w:cs="Calibri"/>
        </w:rPr>
      </w:pPr>
      <w:r>
        <w:rPr>
          <w:rFonts w:cs="Calibri"/>
        </w:rPr>
        <w:t>What about</w:t>
      </w:r>
      <w:r w:rsidRPr="00042D4C">
        <w:rPr>
          <w:rFonts w:cs="Calibri"/>
        </w:rPr>
        <w:t xml:space="preserve"> stakeholders</w:t>
      </w:r>
      <w:r>
        <w:rPr>
          <w:rFonts w:cs="Calibri"/>
        </w:rPr>
        <w:t>? Who was</w:t>
      </w:r>
      <w:r w:rsidRPr="00042D4C">
        <w:rPr>
          <w:rFonts w:cs="Calibri"/>
        </w:rPr>
        <w:t xml:space="preserve"> involved in developing this policy? </w:t>
      </w:r>
    </w:p>
    <w:p w:rsidR="00A31DBC" w:rsidRDefault="00A31DBC" w:rsidP="00A31DBC">
      <w:pPr>
        <w:pStyle w:val="ListParagraph"/>
        <w:numPr>
          <w:ilvl w:val="1"/>
          <w:numId w:val="3"/>
        </w:numPr>
        <w:rPr>
          <w:rFonts w:cs="Calibri"/>
        </w:rPr>
      </w:pPr>
      <w:r>
        <w:rPr>
          <w:rFonts w:cs="Calibri"/>
        </w:rPr>
        <w:t>Is this policy the result of a broader wellness initiative or program? A freestanding policy/first step towards something broader?</w:t>
      </w:r>
    </w:p>
    <w:p w:rsidR="00A31DBC" w:rsidRDefault="00A31DBC" w:rsidP="00A31DBC">
      <w:pPr>
        <w:pStyle w:val="ListParagraph"/>
        <w:numPr>
          <w:ilvl w:val="1"/>
          <w:numId w:val="3"/>
        </w:numPr>
        <w:rPr>
          <w:rFonts w:cs="Calibri"/>
        </w:rPr>
      </w:pPr>
      <w:r w:rsidRPr="004E18B0">
        <w:rPr>
          <w:rFonts w:cs="Calibri"/>
        </w:rPr>
        <w:t xml:space="preserve">What kind of assessment(s) was done to determine what was feasible for your agency/worksite? </w:t>
      </w:r>
    </w:p>
    <w:p w:rsidR="00A31DBC" w:rsidRPr="00BB37FC" w:rsidRDefault="00A31DBC" w:rsidP="00A31DBC">
      <w:pPr>
        <w:pStyle w:val="ListParagraph"/>
        <w:numPr>
          <w:ilvl w:val="1"/>
          <w:numId w:val="3"/>
        </w:numPr>
        <w:rPr>
          <w:rFonts w:cs="Calibri"/>
        </w:rPr>
      </w:pPr>
      <w:r w:rsidRPr="00BB37FC">
        <w:rPr>
          <w:rFonts w:cs="Calibri"/>
        </w:rPr>
        <w:t>What kind of longer term goals or plans do you have regarding healthy meetings?</w:t>
      </w:r>
    </w:p>
    <w:p w:rsidR="00A31DBC" w:rsidRPr="00A31DBC" w:rsidRDefault="00A31DBC" w:rsidP="00A31DBC">
      <w:pPr>
        <w:pStyle w:val="ListParagraph"/>
        <w:numPr>
          <w:ilvl w:val="2"/>
          <w:numId w:val="3"/>
        </w:numPr>
        <w:rPr>
          <w:rFonts w:cs="Calibri"/>
        </w:rPr>
      </w:pPr>
      <w:r w:rsidRPr="00BB37FC">
        <w:rPr>
          <w:rFonts w:cs="Calibri"/>
        </w:rPr>
        <w:t xml:space="preserve">If this policy goes well, will you expand it in some way? </w:t>
      </w:r>
    </w:p>
    <w:p w:rsidR="00A31DBC" w:rsidRPr="00A31DBC" w:rsidRDefault="00A31DBC" w:rsidP="00A31DBC">
      <w:pPr>
        <w:pStyle w:val="ListParagraph"/>
        <w:numPr>
          <w:ilvl w:val="0"/>
          <w:numId w:val="3"/>
        </w:numPr>
        <w:rPr>
          <w:rFonts w:cs="Calibri"/>
        </w:rPr>
      </w:pPr>
      <w:r w:rsidRPr="00042D4C">
        <w:rPr>
          <w:rFonts w:cs="Calibri"/>
        </w:rPr>
        <w:lastRenderedPageBreak/>
        <w:t>Please describe the role of the management/agency leadership in developing, implementing and promoting the policy.</w:t>
      </w:r>
    </w:p>
    <w:p w:rsidR="00A31DBC" w:rsidRPr="00042D4C" w:rsidRDefault="00A31DBC" w:rsidP="00A31DBC">
      <w:pPr>
        <w:pStyle w:val="ListParagraph"/>
        <w:numPr>
          <w:ilvl w:val="0"/>
          <w:numId w:val="3"/>
        </w:numPr>
        <w:rPr>
          <w:rFonts w:cs="Calibri"/>
        </w:rPr>
      </w:pPr>
      <w:r w:rsidRPr="00042D4C">
        <w:rPr>
          <w:rFonts w:cs="Calibri"/>
        </w:rPr>
        <w:t xml:space="preserve">*Please describe the </w:t>
      </w:r>
      <w:r>
        <w:rPr>
          <w:rFonts w:cs="Calibri"/>
        </w:rPr>
        <w:t>process of implementing the policy</w:t>
      </w:r>
    </w:p>
    <w:p w:rsidR="00A31DBC" w:rsidRPr="00042D4C" w:rsidRDefault="00A31DBC" w:rsidP="00A31DBC">
      <w:pPr>
        <w:pStyle w:val="ListParagraph"/>
        <w:numPr>
          <w:ilvl w:val="1"/>
          <w:numId w:val="3"/>
        </w:numPr>
        <w:rPr>
          <w:rFonts w:cs="Calibri"/>
        </w:rPr>
      </w:pPr>
      <w:r>
        <w:rPr>
          <w:rFonts w:cs="Calibri"/>
        </w:rPr>
        <w:t xml:space="preserve">How were employees </w:t>
      </w:r>
      <w:r w:rsidRPr="00042D4C">
        <w:rPr>
          <w:rFonts w:cs="Calibri"/>
        </w:rPr>
        <w:t>notified about the policy?</w:t>
      </w:r>
    </w:p>
    <w:p w:rsidR="00A31DBC" w:rsidRDefault="00A31DBC" w:rsidP="00A31DBC">
      <w:pPr>
        <w:pStyle w:val="ListParagraph"/>
        <w:numPr>
          <w:ilvl w:val="1"/>
          <w:numId w:val="3"/>
        </w:numPr>
        <w:rPr>
          <w:rFonts w:cs="Calibri"/>
        </w:rPr>
      </w:pPr>
      <w:r w:rsidRPr="00042D4C">
        <w:rPr>
          <w:rFonts w:cs="Calibri"/>
        </w:rPr>
        <w:t>Were trainings provided?</w:t>
      </w:r>
    </w:p>
    <w:p w:rsidR="00A31DBC" w:rsidRPr="00A31DBC" w:rsidRDefault="00A31DBC" w:rsidP="00A31DBC">
      <w:pPr>
        <w:pStyle w:val="ListParagraph"/>
        <w:numPr>
          <w:ilvl w:val="1"/>
          <w:numId w:val="3"/>
        </w:numPr>
        <w:rPr>
          <w:rFonts w:cs="Calibri"/>
        </w:rPr>
      </w:pPr>
      <w:r>
        <w:rPr>
          <w:rFonts w:cs="Calibri"/>
        </w:rPr>
        <w:t xml:space="preserve">How many sites/employees are affected? </w:t>
      </w:r>
    </w:p>
    <w:p w:rsidR="00A31DBC" w:rsidRPr="00042D4C" w:rsidRDefault="00A31DBC" w:rsidP="00A31DBC">
      <w:pPr>
        <w:rPr>
          <w:rFonts w:cs="Calibri"/>
          <w:u w:val="single"/>
        </w:rPr>
      </w:pPr>
      <w:r w:rsidRPr="00042D4C">
        <w:rPr>
          <w:rFonts w:cs="Calibri"/>
          <w:u w:val="single"/>
        </w:rPr>
        <w:t>Policy Impact</w:t>
      </w:r>
    </w:p>
    <w:p w:rsidR="00A31DBC" w:rsidRDefault="00A31DBC" w:rsidP="00A31DBC">
      <w:pPr>
        <w:pStyle w:val="ListParagraph"/>
        <w:numPr>
          <w:ilvl w:val="0"/>
          <w:numId w:val="3"/>
        </w:numPr>
        <w:rPr>
          <w:rFonts w:cs="Calibri"/>
        </w:rPr>
      </w:pPr>
      <w:r w:rsidRPr="00042D4C">
        <w:rPr>
          <w:rFonts w:cs="Calibri"/>
        </w:rPr>
        <w:t xml:space="preserve">How has the policy been received by employees? </w:t>
      </w:r>
    </w:p>
    <w:p w:rsidR="00A31DBC" w:rsidRPr="00A31DBC" w:rsidRDefault="00A31DBC" w:rsidP="00A31DBC">
      <w:pPr>
        <w:pStyle w:val="ListParagraph"/>
        <w:numPr>
          <w:ilvl w:val="1"/>
          <w:numId w:val="3"/>
        </w:numPr>
        <w:rPr>
          <w:rFonts w:cs="Calibri"/>
        </w:rPr>
      </w:pPr>
      <w:r>
        <w:rPr>
          <w:rFonts w:cs="Calibri"/>
        </w:rPr>
        <w:t>By participants in meetings and events who are not employees?</w:t>
      </w:r>
    </w:p>
    <w:p w:rsidR="00A31DBC" w:rsidRDefault="00A31DBC" w:rsidP="00A31DBC">
      <w:pPr>
        <w:pStyle w:val="ListParagraph"/>
        <w:numPr>
          <w:ilvl w:val="0"/>
          <w:numId w:val="3"/>
        </w:numPr>
        <w:rPr>
          <w:rFonts w:cs="Calibri"/>
        </w:rPr>
      </w:pPr>
      <w:r w:rsidRPr="00042D4C">
        <w:rPr>
          <w:rFonts w:cs="Calibri"/>
        </w:rPr>
        <w:t xml:space="preserve">How has the policy been received by any vendors/caterers that your site uses to source food for meetings/events? </w:t>
      </w:r>
    </w:p>
    <w:p w:rsidR="00A31DBC" w:rsidRPr="00A31DBC" w:rsidRDefault="00A31DBC" w:rsidP="00A31DBC">
      <w:pPr>
        <w:pStyle w:val="ListParagraph"/>
        <w:numPr>
          <w:ilvl w:val="1"/>
          <w:numId w:val="3"/>
        </w:numPr>
        <w:rPr>
          <w:rFonts w:cs="Calibri"/>
        </w:rPr>
      </w:pPr>
      <w:r>
        <w:rPr>
          <w:rFonts w:cs="Calibri"/>
        </w:rPr>
        <w:t>Was it easy for them to comply with the standards?</w:t>
      </w:r>
    </w:p>
    <w:p w:rsidR="00A31DBC" w:rsidRPr="00042D4C" w:rsidRDefault="00A31DBC" w:rsidP="00A31DBC">
      <w:pPr>
        <w:rPr>
          <w:rFonts w:cs="Calibri"/>
        </w:rPr>
      </w:pPr>
      <w:r w:rsidRPr="00042D4C">
        <w:rPr>
          <w:rFonts w:cs="Calibri"/>
          <w:u w:val="single"/>
        </w:rPr>
        <w:t>Challenges/Barriers/Successes</w:t>
      </w:r>
    </w:p>
    <w:p w:rsidR="00A31DBC" w:rsidRPr="004E18B0" w:rsidRDefault="00A31DBC" w:rsidP="00A31DBC">
      <w:pPr>
        <w:pStyle w:val="ListParagraph"/>
        <w:numPr>
          <w:ilvl w:val="0"/>
          <w:numId w:val="3"/>
        </w:numPr>
        <w:rPr>
          <w:rFonts w:cs="Calibri"/>
        </w:rPr>
      </w:pPr>
      <w:r>
        <w:rPr>
          <w:rFonts w:cs="Calibri"/>
        </w:rPr>
        <w:t>*Tell me about any challenges or barriers you encountered during the process of development or implementation.</w:t>
      </w:r>
    </w:p>
    <w:p w:rsidR="00A31DBC" w:rsidRPr="00A31DBC" w:rsidRDefault="00A31DBC" w:rsidP="00A31DBC">
      <w:pPr>
        <w:pStyle w:val="ListParagraph"/>
        <w:numPr>
          <w:ilvl w:val="1"/>
          <w:numId w:val="3"/>
        </w:numPr>
        <w:rPr>
          <w:rFonts w:cs="Calibri"/>
        </w:rPr>
      </w:pPr>
      <w:r>
        <w:rPr>
          <w:rFonts w:cs="Calibri"/>
        </w:rPr>
        <w:t xml:space="preserve"> How are you dealing with them?</w:t>
      </w:r>
    </w:p>
    <w:p w:rsidR="00A31DBC" w:rsidRDefault="00A31DBC" w:rsidP="00A31DBC">
      <w:pPr>
        <w:pStyle w:val="ListParagraph"/>
        <w:numPr>
          <w:ilvl w:val="0"/>
          <w:numId w:val="3"/>
        </w:numPr>
        <w:rPr>
          <w:rFonts w:cs="Calibri"/>
        </w:rPr>
      </w:pPr>
      <w:r>
        <w:rPr>
          <w:rFonts w:cs="Calibri"/>
        </w:rPr>
        <w:t xml:space="preserve">*Please describe any notable successes you have experienced in developing and implementing the policy. </w:t>
      </w:r>
    </w:p>
    <w:p w:rsidR="00A31DBC" w:rsidRPr="00A31DBC" w:rsidRDefault="00A31DBC" w:rsidP="00A31DBC">
      <w:pPr>
        <w:pStyle w:val="ListParagraph"/>
        <w:numPr>
          <w:ilvl w:val="1"/>
          <w:numId w:val="3"/>
        </w:numPr>
        <w:rPr>
          <w:rFonts w:cs="Calibri"/>
        </w:rPr>
      </w:pPr>
      <w:r>
        <w:rPr>
          <w:rFonts w:cs="Calibri"/>
        </w:rPr>
        <w:t>Do you have any specific stories or anecdotes to share?</w:t>
      </w:r>
    </w:p>
    <w:p w:rsidR="00A31DBC" w:rsidRPr="00A31DBC" w:rsidRDefault="00A31DBC" w:rsidP="00A31DBC">
      <w:pPr>
        <w:pStyle w:val="ListParagraph"/>
        <w:numPr>
          <w:ilvl w:val="0"/>
          <w:numId w:val="3"/>
        </w:numPr>
        <w:rPr>
          <w:rFonts w:cs="Calibri"/>
        </w:rPr>
      </w:pPr>
      <w:r w:rsidRPr="00042D4C">
        <w:rPr>
          <w:rFonts w:cs="Calibri"/>
        </w:rPr>
        <w:t xml:space="preserve">What particular characteristics of your site have played into the policy process here? </w:t>
      </w:r>
    </w:p>
    <w:p w:rsidR="00A31DBC" w:rsidRPr="00A31DBC" w:rsidRDefault="00A31DBC" w:rsidP="00A31DBC">
      <w:pPr>
        <w:pStyle w:val="ListParagraph"/>
        <w:numPr>
          <w:ilvl w:val="0"/>
          <w:numId w:val="3"/>
        </w:numPr>
        <w:rPr>
          <w:rFonts w:cs="Calibri"/>
        </w:rPr>
      </w:pPr>
      <w:r w:rsidRPr="00042D4C">
        <w:rPr>
          <w:rFonts w:cs="Calibri"/>
        </w:rPr>
        <w:t xml:space="preserve">What, if anything, would you do differently during this process if you had the chance to go back and redo it? </w:t>
      </w:r>
    </w:p>
    <w:p w:rsidR="00A31DBC" w:rsidRPr="00042D4C" w:rsidRDefault="00A31DBC" w:rsidP="00A31DBC">
      <w:pPr>
        <w:rPr>
          <w:rFonts w:cs="Calibri"/>
          <w:u w:val="single"/>
        </w:rPr>
      </w:pPr>
      <w:r w:rsidRPr="00042D4C">
        <w:rPr>
          <w:rFonts w:cs="Calibri"/>
          <w:u w:val="single"/>
        </w:rPr>
        <w:t>Wrap-Up</w:t>
      </w:r>
    </w:p>
    <w:p w:rsidR="00A31DBC" w:rsidRPr="00A31DBC" w:rsidRDefault="00A31DBC" w:rsidP="00A31DBC">
      <w:pPr>
        <w:pStyle w:val="ListParagraph"/>
        <w:numPr>
          <w:ilvl w:val="0"/>
          <w:numId w:val="5"/>
        </w:numPr>
        <w:rPr>
          <w:rFonts w:cs="Calibri"/>
        </w:rPr>
      </w:pPr>
      <w:r>
        <w:rPr>
          <w:rFonts w:cs="Calibri"/>
        </w:rPr>
        <w:t>*</w:t>
      </w:r>
      <w:r w:rsidRPr="00042D4C">
        <w:rPr>
          <w:rFonts w:cs="Calibri"/>
        </w:rPr>
        <w:t>How has this policy changed your worksite?</w:t>
      </w:r>
    </w:p>
    <w:p w:rsidR="00A31DBC" w:rsidRDefault="00A31DBC" w:rsidP="00A31DBC">
      <w:pPr>
        <w:pStyle w:val="ListParagraph"/>
        <w:numPr>
          <w:ilvl w:val="1"/>
          <w:numId w:val="5"/>
        </w:numPr>
        <w:rPr>
          <w:rFonts w:cs="Calibri"/>
        </w:rPr>
      </w:pPr>
      <w:r w:rsidRPr="00042D4C">
        <w:rPr>
          <w:rFonts w:cs="Calibri"/>
        </w:rPr>
        <w:t>What impact has it had on people’s thinking and actions around health?</w:t>
      </w:r>
    </w:p>
    <w:p w:rsidR="00A31DBC" w:rsidRPr="009B518D" w:rsidRDefault="00A31DBC" w:rsidP="00A31DBC">
      <w:pPr>
        <w:pStyle w:val="ListParagraph"/>
        <w:numPr>
          <w:ilvl w:val="1"/>
          <w:numId w:val="5"/>
        </w:numPr>
        <w:rPr>
          <w:rFonts w:cs="Calibri"/>
        </w:rPr>
      </w:pPr>
      <w:r>
        <w:rPr>
          <w:rFonts w:cs="Calibri"/>
        </w:rPr>
        <w:t>Can you briefly tell me about any other worksite nutrition policies you have in place?</w:t>
      </w:r>
    </w:p>
    <w:p w:rsidR="00A31DBC" w:rsidRPr="00107C14" w:rsidRDefault="00A31DBC" w:rsidP="00A31DBC">
      <w:pPr>
        <w:pStyle w:val="ListParagraph"/>
        <w:numPr>
          <w:ilvl w:val="0"/>
          <w:numId w:val="3"/>
        </w:numPr>
        <w:rPr>
          <w:rFonts w:cs="Calibri"/>
        </w:rPr>
      </w:pPr>
      <w:r w:rsidRPr="00042D4C">
        <w:rPr>
          <w:rFonts w:cs="Calibri"/>
        </w:rPr>
        <w:lastRenderedPageBreak/>
        <w:t xml:space="preserve">Is there any other information or comments you would like to add, that we haven’t already covered? </w:t>
      </w:r>
    </w:p>
    <w:p w:rsidR="00A31DBC" w:rsidRPr="00042D4C" w:rsidRDefault="00A31DBC" w:rsidP="00A31DBC">
      <w:pPr>
        <w:rPr>
          <w:rFonts w:cs="Calibri"/>
        </w:rPr>
      </w:pPr>
      <w:r w:rsidRPr="00042D4C">
        <w:rPr>
          <w:rFonts w:cs="Calibri"/>
        </w:rPr>
        <w:t>______________________________________________________________________________</w:t>
      </w:r>
    </w:p>
    <w:p w:rsidR="00640F1A" w:rsidRDefault="00A31DBC">
      <w:pPr>
        <w:rPr>
          <w:rFonts w:cs="Calibri"/>
        </w:rPr>
      </w:pPr>
      <w:r w:rsidRPr="00042D4C">
        <w:rPr>
          <w:rFonts w:cs="Calibri"/>
        </w:rPr>
        <w:t xml:space="preserve">Thanks again for taking the time to talk to me. Please feel free to contact me at any time if you wish to clarify a statement or if you have any other questions or concerns. </w:t>
      </w:r>
    </w:p>
    <w:p w:rsidR="00BF33C4" w:rsidRPr="003F3EC7" w:rsidRDefault="00BF33C4">
      <w:pPr>
        <w:rPr>
          <w:rFonts w:cs="Calibri"/>
        </w:rPr>
      </w:pPr>
    </w:p>
    <w:p w:rsidR="00A31DBC" w:rsidRPr="00BF33C4" w:rsidRDefault="00A31DBC" w:rsidP="00BF33C4">
      <w:pPr>
        <w:rPr>
          <w:rFonts w:cs="Calibri"/>
          <w:b/>
          <w:sz w:val="28"/>
          <w:szCs w:val="28"/>
        </w:rPr>
      </w:pPr>
      <w:r w:rsidRPr="00BF33C4">
        <w:rPr>
          <w:rFonts w:asciiTheme="majorHAnsi" w:hAnsiTheme="majorHAnsi" w:cstheme="majorHAnsi"/>
          <w:b/>
          <w:sz w:val="28"/>
          <w:szCs w:val="28"/>
        </w:rPr>
        <w:t>Appendix C:</w:t>
      </w:r>
      <w:r w:rsidRPr="00BF33C4">
        <w:rPr>
          <w:rFonts w:ascii="Times New Roman" w:hAnsi="Times New Roman"/>
          <w:b/>
          <w:sz w:val="28"/>
          <w:szCs w:val="28"/>
        </w:rPr>
        <w:t xml:space="preserve"> </w:t>
      </w:r>
      <w:r w:rsidRPr="00BF33C4">
        <w:rPr>
          <w:rFonts w:cs="Calibri"/>
          <w:b/>
          <w:sz w:val="28"/>
          <w:szCs w:val="28"/>
        </w:rPr>
        <w:t xml:space="preserve">Healthy </w:t>
      </w:r>
      <w:r w:rsidR="00BF33C4">
        <w:rPr>
          <w:rFonts w:cs="Calibri"/>
          <w:b/>
          <w:sz w:val="28"/>
          <w:szCs w:val="28"/>
        </w:rPr>
        <w:t>meetings policy interview guide for vendor p</w:t>
      </w:r>
      <w:r w:rsidRPr="00BF33C4">
        <w:rPr>
          <w:rFonts w:cs="Calibri"/>
          <w:b/>
          <w:sz w:val="28"/>
          <w:szCs w:val="28"/>
        </w:rPr>
        <w:t xml:space="preserve">ersonnel </w:t>
      </w:r>
    </w:p>
    <w:p w:rsidR="00A31DBC" w:rsidRPr="00042D4C" w:rsidRDefault="00A31DBC" w:rsidP="00A31DBC">
      <w:pPr>
        <w:rPr>
          <w:rFonts w:cs="Calibri"/>
        </w:rPr>
      </w:pPr>
      <w:r w:rsidRPr="00042D4C">
        <w:rPr>
          <w:rFonts w:cs="Calibri"/>
        </w:rPr>
        <w:t xml:space="preserve">Thank you for taking the time to talk to me today. This interview should take about </w:t>
      </w:r>
      <w:r>
        <w:rPr>
          <w:rFonts w:cs="Calibri"/>
        </w:rPr>
        <w:t>an hour.</w:t>
      </w:r>
      <w:r w:rsidRPr="00042D4C">
        <w:rPr>
          <w:rFonts w:cs="Calibri"/>
        </w:rPr>
        <w:t xml:space="preserve"> </w:t>
      </w:r>
    </w:p>
    <w:p w:rsidR="00A31DBC" w:rsidRDefault="00A31DBC" w:rsidP="00A31DBC">
      <w:pPr>
        <w:rPr>
          <w:rFonts w:cs="Calibri"/>
        </w:rPr>
      </w:pPr>
      <w:r>
        <w:rPr>
          <w:rFonts w:cs="Calibri"/>
        </w:rPr>
        <w:t xml:space="preserve">You’ve read and signed the consent form, which contains all the background information for this project. We are seeking to capture insights into the process behind the development and implementation of healthy meetings policies and guidelines, which we define as any guidelines or rules that promote healthy eating and physical activity at meetings, events, or conferences.  </w:t>
      </w:r>
    </w:p>
    <w:p w:rsidR="00A31DBC" w:rsidRPr="00042D4C" w:rsidRDefault="00A31DBC" w:rsidP="00A31DBC">
      <w:pPr>
        <w:rPr>
          <w:rFonts w:cs="Calibri"/>
        </w:rPr>
      </w:pPr>
      <w:r w:rsidRPr="00042D4C">
        <w:rPr>
          <w:rFonts w:cs="Calibri"/>
        </w:rPr>
        <w:t xml:space="preserve">Your participation in this interview is completely voluntary. You have the right to answer these questions at your discretion, and may choose to not answer a question or to end the interview at any time without judgment or penalty. </w:t>
      </w:r>
    </w:p>
    <w:p w:rsidR="00A31DBC" w:rsidRPr="0067684C" w:rsidRDefault="00A31DBC" w:rsidP="00A31DBC">
      <w:pPr>
        <w:rPr>
          <w:rFonts w:cs="Calibri"/>
        </w:rPr>
      </w:pPr>
      <w:r w:rsidRPr="0067684C">
        <w:rPr>
          <w:rFonts w:cs="Calibri"/>
        </w:rPr>
        <w:t>______________________________________________________________________________</w:t>
      </w:r>
    </w:p>
    <w:p w:rsidR="00A31DBC" w:rsidRPr="0067684C" w:rsidRDefault="00A31DBC" w:rsidP="00A31DBC">
      <w:pPr>
        <w:rPr>
          <w:rFonts w:cs="Calibri"/>
          <w:i/>
        </w:rPr>
      </w:pPr>
      <w:r w:rsidRPr="0067684C">
        <w:rPr>
          <w:rFonts w:cs="Calibri"/>
          <w:i/>
        </w:rPr>
        <w:t>[*denotes a priority question]</w:t>
      </w:r>
    </w:p>
    <w:p w:rsidR="00A31DBC" w:rsidRPr="0067684C" w:rsidRDefault="00A31DBC" w:rsidP="00A31DBC">
      <w:pPr>
        <w:rPr>
          <w:rFonts w:cs="Calibri"/>
          <w:u w:val="single"/>
        </w:rPr>
      </w:pPr>
      <w:r w:rsidRPr="0067684C">
        <w:rPr>
          <w:rFonts w:cs="Calibri"/>
          <w:u w:val="single"/>
        </w:rPr>
        <w:t>Background Info</w:t>
      </w:r>
    </w:p>
    <w:p w:rsidR="00A31DBC" w:rsidRPr="00640F1A" w:rsidRDefault="00A31DBC" w:rsidP="00640F1A">
      <w:pPr>
        <w:pStyle w:val="ListParagraph"/>
        <w:numPr>
          <w:ilvl w:val="0"/>
          <w:numId w:val="4"/>
        </w:numPr>
        <w:rPr>
          <w:rFonts w:cs="Calibri"/>
        </w:rPr>
      </w:pPr>
      <w:r w:rsidRPr="0067684C">
        <w:rPr>
          <w:rFonts w:cs="Calibri"/>
        </w:rPr>
        <w:t xml:space="preserve">Please start by briefly describing your position and responsibilities </w:t>
      </w:r>
      <w:r>
        <w:rPr>
          <w:rFonts w:cs="Calibri"/>
        </w:rPr>
        <w:t>in relation to working with HPCDP.</w:t>
      </w:r>
    </w:p>
    <w:p w:rsidR="00A31DBC" w:rsidRPr="0067684C" w:rsidRDefault="00A31DBC" w:rsidP="00A31DBC">
      <w:pPr>
        <w:rPr>
          <w:rFonts w:cs="Calibri"/>
          <w:u w:val="single"/>
        </w:rPr>
      </w:pPr>
      <w:r w:rsidRPr="0067684C">
        <w:rPr>
          <w:rFonts w:cs="Calibri"/>
          <w:u w:val="single"/>
        </w:rPr>
        <w:t>Policy Process</w:t>
      </w:r>
    </w:p>
    <w:p w:rsidR="00A31DBC" w:rsidRPr="00D1288C" w:rsidRDefault="00A31DBC" w:rsidP="00A31DBC">
      <w:pPr>
        <w:pStyle w:val="ListParagraph"/>
        <w:numPr>
          <w:ilvl w:val="0"/>
          <w:numId w:val="3"/>
        </w:numPr>
        <w:rPr>
          <w:rFonts w:cs="Calibri"/>
        </w:rPr>
      </w:pPr>
      <w:r w:rsidRPr="0067684C">
        <w:rPr>
          <w:rFonts w:cs="Calibri"/>
        </w:rPr>
        <w:t xml:space="preserve">*Tell me about working with HPCDP to accommodate the healthy meetings </w:t>
      </w:r>
      <w:r>
        <w:rPr>
          <w:rFonts w:cs="Calibri"/>
        </w:rPr>
        <w:t>guidelines</w:t>
      </w:r>
      <w:r w:rsidRPr="0067684C">
        <w:rPr>
          <w:rFonts w:cs="Calibri"/>
        </w:rPr>
        <w:t xml:space="preserve">. </w:t>
      </w:r>
    </w:p>
    <w:p w:rsidR="00A31DBC" w:rsidRPr="00640F1A" w:rsidRDefault="00A31DBC" w:rsidP="00640F1A">
      <w:pPr>
        <w:pStyle w:val="ListParagraph"/>
        <w:numPr>
          <w:ilvl w:val="1"/>
          <w:numId w:val="3"/>
        </w:numPr>
        <w:rPr>
          <w:rFonts w:cs="Calibri"/>
        </w:rPr>
      </w:pPr>
      <w:r w:rsidRPr="0067684C">
        <w:rPr>
          <w:rFonts w:cs="Calibri"/>
        </w:rPr>
        <w:t xml:space="preserve">What was your initial reaction to the guidelines? </w:t>
      </w:r>
    </w:p>
    <w:p w:rsidR="00A31DBC" w:rsidRPr="00640F1A" w:rsidRDefault="00A31DBC" w:rsidP="00640F1A">
      <w:pPr>
        <w:pStyle w:val="ListParagraph"/>
        <w:numPr>
          <w:ilvl w:val="0"/>
          <w:numId w:val="3"/>
        </w:numPr>
        <w:rPr>
          <w:rFonts w:cs="Calibri"/>
        </w:rPr>
      </w:pPr>
      <w:r>
        <w:rPr>
          <w:rFonts w:cs="Calibri"/>
        </w:rPr>
        <w:t>Have you noticed</w:t>
      </w:r>
      <w:r w:rsidRPr="0067684C">
        <w:rPr>
          <w:rFonts w:cs="Calibri"/>
        </w:rPr>
        <w:t xml:space="preserve"> any differences </w:t>
      </w:r>
      <w:r>
        <w:rPr>
          <w:rFonts w:cs="Calibri"/>
        </w:rPr>
        <w:t xml:space="preserve">among HPCDP staff </w:t>
      </w:r>
      <w:r w:rsidRPr="0067684C">
        <w:rPr>
          <w:rFonts w:cs="Calibri"/>
        </w:rPr>
        <w:t xml:space="preserve">in </w:t>
      </w:r>
      <w:r>
        <w:rPr>
          <w:rFonts w:cs="Calibri"/>
        </w:rPr>
        <w:t>adhering to the guidelines when planning events [without naming names]</w:t>
      </w:r>
      <w:r w:rsidRPr="0067684C">
        <w:rPr>
          <w:rFonts w:cs="Calibri"/>
        </w:rPr>
        <w:t xml:space="preserve">?  </w:t>
      </w:r>
    </w:p>
    <w:p w:rsidR="00A31DBC" w:rsidRPr="0067684C" w:rsidRDefault="00A31DBC" w:rsidP="00A31DBC">
      <w:pPr>
        <w:pStyle w:val="ListParagraph"/>
        <w:numPr>
          <w:ilvl w:val="0"/>
          <w:numId w:val="3"/>
        </w:numPr>
        <w:rPr>
          <w:rFonts w:cs="Calibri"/>
        </w:rPr>
      </w:pPr>
      <w:r w:rsidRPr="0067684C">
        <w:rPr>
          <w:rFonts w:cs="Calibri"/>
        </w:rPr>
        <w:t xml:space="preserve">*Can you talk specifically about accommodating the </w:t>
      </w:r>
      <w:r>
        <w:rPr>
          <w:rFonts w:cs="Calibri"/>
        </w:rPr>
        <w:t>guideline</w:t>
      </w:r>
      <w:r w:rsidRPr="0067684C">
        <w:rPr>
          <w:rFonts w:cs="Calibri"/>
        </w:rPr>
        <w:t>s</w:t>
      </w:r>
      <w:r>
        <w:rPr>
          <w:rFonts w:cs="Calibri"/>
        </w:rPr>
        <w:t>’</w:t>
      </w:r>
      <w:r w:rsidRPr="0067684C">
        <w:rPr>
          <w:rFonts w:cs="Calibri"/>
        </w:rPr>
        <w:t xml:space="preserve"> requirements for physical activity? </w:t>
      </w:r>
    </w:p>
    <w:p w:rsidR="00A31DBC" w:rsidRPr="00640F1A" w:rsidRDefault="00A31DBC" w:rsidP="00640F1A">
      <w:pPr>
        <w:pStyle w:val="ListParagraph"/>
        <w:numPr>
          <w:ilvl w:val="1"/>
          <w:numId w:val="3"/>
        </w:numPr>
        <w:rPr>
          <w:rFonts w:cs="Calibri"/>
        </w:rPr>
      </w:pPr>
      <w:r w:rsidRPr="0067684C">
        <w:rPr>
          <w:rFonts w:cs="Calibri"/>
        </w:rPr>
        <w:t xml:space="preserve">The option for physical activity requirements isn’t currently on the request form; how does that affect the process of accommodating them? </w:t>
      </w:r>
    </w:p>
    <w:p w:rsidR="00A31DBC" w:rsidRPr="0067684C" w:rsidRDefault="00A31DBC" w:rsidP="00A31DBC">
      <w:pPr>
        <w:pStyle w:val="ListParagraph"/>
        <w:numPr>
          <w:ilvl w:val="0"/>
          <w:numId w:val="3"/>
        </w:numPr>
        <w:rPr>
          <w:rFonts w:cs="Calibri"/>
        </w:rPr>
      </w:pPr>
      <w:r w:rsidRPr="0067684C">
        <w:rPr>
          <w:rFonts w:cs="Calibri"/>
        </w:rPr>
        <w:lastRenderedPageBreak/>
        <w:t xml:space="preserve">*Describe your involvement in HPCDP’s </w:t>
      </w:r>
      <w:r>
        <w:rPr>
          <w:rFonts w:cs="Calibri"/>
        </w:rPr>
        <w:t>policy</w:t>
      </w:r>
      <w:r w:rsidRPr="0067684C">
        <w:rPr>
          <w:rFonts w:cs="Calibri"/>
        </w:rPr>
        <w:t xml:space="preserve"> development process</w:t>
      </w:r>
    </w:p>
    <w:p w:rsidR="00A31DBC" w:rsidRPr="00640F1A" w:rsidRDefault="00A31DBC" w:rsidP="00640F1A">
      <w:pPr>
        <w:pStyle w:val="ListParagraph"/>
        <w:numPr>
          <w:ilvl w:val="1"/>
          <w:numId w:val="3"/>
        </w:numPr>
        <w:rPr>
          <w:rFonts w:cs="Calibri"/>
        </w:rPr>
      </w:pPr>
      <w:r w:rsidRPr="0067684C">
        <w:rPr>
          <w:rFonts w:cs="Calibri"/>
        </w:rPr>
        <w:t xml:space="preserve">Were you approached regarding the potential changes, or just informed that they were happening? </w:t>
      </w:r>
    </w:p>
    <w:p w:rsidR="00A31DBC" w:rsidRPr="00640F1A" w:rsidRDefault="00A31DBC" w:rsidP="00640F1A">
      <w:pPr>
        <w:pStyle w:val="ListParagraph"/>
        <w:numPr>
          <w:ilvl w:val="0"/>
          <w:numId w:val="3"/>
        </w:numPr>
        <w:rPr>
          <w:rFonts w:cs="Calibri"/>
        </w:rPr>
      </w:pPr>
      <w:r w:rsidRPr="0067684C">
        <w:rPr>
          <w:rFonts w:cs="Calibri"/>
        </w:rPr>
        <w:t xml:space="preserve">*HPCDP's </w:t>
      </w:r>
      <w:r>
        <w:rPr>
          <w:rFonts w:cs="Calibri"/>
        </w:rPr>
        <w:t>guidelines were</w:t>
      </w:r>
      <w:r w:rsidRPr="0067684C">
        <w:rPr>
          <w:rFonts w:cs="Calibri"/>
        </w:rPr>
        <w:t xml:space="preserve"> enacted in 2009 (but w</w:t>
      </w:r>
      <w:r>
        <w:rPr>
          <w:rFonts w:cs="Calibri"/>
        </w:rPr>
        <w:t>ere</w:t>
      </w:r>
      <w:r w:rsidRPr="0067684C">
        <w:rPr>
          <w:rFonts w:cs="Calibri"/>
        </w:rPr>
        <w:t xml:space="preserve"> implemented unofficially prior to that); how has </w:t>
      </w:r>
      <w:r w:rsidRPr="003F3EC7">
        <w:rPr>
          <w:rFonts w:cs="Calibri"/>
        </w:rPr>
        <w:t>[your experience of?]</w:t>
      </w:r>
      <w:r w:rsidRPr="0067684C">
        <w:rPr>
          <w:rFonts w:cs="Calibri"/>
        </w:rPr>
        <w:t xml:space="preserve"> implementation changed over the past 4-5 years?</w:t>
      </w:r>
    </w:p>
    <w:p w:rsidR="00A31DBC" w:rsidRPr="00640F1A" w:rsidRDefault="00A31DBC" w:rsidP="00640F1A">
      <w:pPr>
        <w:pStyle w:val="ListParagraph"/>
        <w:numPr>
          <w:ilvl w:val="0"/>
          <w:numId w:val="3"/>
        </w:numPr>
        <w:rPr>
          <w:rFonts w:cs="Calibri"/>
        </w:rPr>
      </w:pPr>
      <w:r w:rsidRPr="0067684C">
        <w:rPr>
          <w:rFonts w:cs="Calibri"/>
        </w:rPr>
        <w:t xml:space="preserve">How does HPCDP support you [Beatty Group?] in accommodating these </w:t>
      </w:r>
      <w:r>
        <w:rPr>
          <w:rFonts w:cs="Calibri"/>
        </w:rPr>
        <w:t>guideline</w:t>
      </w:r>
      <w:r w:rsidRPr="0067684C">
        <w:rPr>
          <w:rFonts w:cs="Calibri"/>
        </w:rPr>
        <w:t xml:space="preserve">s? </w:t>
      </w:r>
    </w:p>
    <w:p w:rsidR="00A31DBC" w:rsidRPr="00640F1A" w:rsidRDefault="00A31DBC" w:rsidP="00640F1A">
      <w:pPr>
        <w:pStyle w:val="ListParagraph"/>
        <w:numPr>
          <w:ilvl w:val="0"/>
          <w:numId w:val="3"/>
        </w:numPr>
        <w:rPr>
          <w:rFonts w:cs="Calibri"/>
        </w:rPr>
      </w:pPr>
      <w:r>
        <w:rPr>
          <w:rFonts w:cs="Calibri"/>
        </w:rPr>
        <w:t>Can you</w:t>
      </w:r>
      <w:r w:rsidRPr="0067684C">
        <w:rPr>
          <w:rFonts w:cs="Calibri"/>
        </w:rPr>
        <w:t xml:space="preserve"> describe any opinions </w:t>
      </w:r>
      <w:r>
        <w:rPr>
          <w:rFonts w:cs="Calibri"/>
        </w:rPr>
        <w:t>you have heard from</w:t>
      </w:r>
      <w:r w:rsidRPr="0067684C">
        <w:rPr>
          <w:rFonts w:cs="Calibri"/>
        </w:rPr>
        <w:t xml:space="preserve"> your co-workers (who may not be as closely involved in the process) related to </w:t>
      </w:r>
      <w:r>
        <w:rPr>
          <w:rFonts w:cs="Calibri"/>
        </w:rPr>
        <w:t>the guidelines?</w:t>
      </w:r>
    </w:p>
    <w:p w:rsidR="00A31DBC" w:rsidRPr="0067684C" w:rsidRDefault="00A31DBC" w:rsidP="00A31DBC">
      <w:pPr>
        <w:pStyle w:val="ListParagraph"/>
        <w:numPr>
          <w:ilvl w:val="0"/>
          <w:numId w:val="3"/>
        </w:numPr>
        <w:rPr>
          <w:rFonts w:cs="Calibri"/>
        </w:rPr>
      </w:pPr>
      <w:r w:rsidRPr="0067684C">
        <w:rPr>
          <w:rFonts w:cs="Calibri"/>
        </w:rPr>
        <w:t xml:space="preserve">What experiences have you had with other </w:t>
      </w:r>
      <w:r w:rsidRPr="0067684C">
        <w:rPr>
          <w:rFonts w:cs="Calibri"/>
          <w:b/>
        </w:rPr>
        <w:t>government</w:t>
      </w:r>
      <w:r w:rsidRPr="0067684C">
        <w:rPr>
          <w:rFonts w:cs="Calibri"/>
        </w:rPr>
        <w:t xml:space="preserve"> agencies that use a healthy meetings policy? </w:t>
      </w:r>
    </w:p>
    <w:p w:rsidR="00A31DBC" w:rsidRPr="00640F1A" w:rsidRDefault="00A31DBC" w:rsidP="00640F1A">
      <w:pPr>
        <w:pStyle w:val="ListParagraph"/>
        <w:numPr>
          <w:ilvl w:val="1"/>
          <w:numId w:val="3"/>
        </w:numPr>
        <w:rPr>
          <w:rFonts w:cs="Calibri"/>
        </w:rPr>
      </w:pPr>
      <w:r w:rsidRPr="0067684C">
        <w:rPr>
          <w:rFonts w:cs="Calibri"/>
        </w:rPr>
        <w:t xml:space="preserve">Or sustainable sourcing? </w:t>
      </w:r>
    </w:p>
    <w:p w:rsidR="00A31DBC" w:rsidRPr="0067684C" w:rsidRDefault="00A31DBC" w:rsidP="00A31DBC">
      <w:pPr>
        <w:pStyle w:val="ListParagraph"/>
        <w:ind w:left="0"/>
        <w:rPr>
          <w:rFonts w:cs="Calibri"/>
          <w:u w:val="single"/>
        </w:rPr>
      </w:pPr>
      <w:r w:rsidRPr="0067684C">
        <w:rPr>
          <w:rFonts w:cs="Calibri"/>
          <w:u w:val="single"/>
        </w:rPr>
        <w:t>Policy Impact</w:t>
      </w:r>
    </w:p>
    <w:p w:rsidR="00A31DBC" w:rsidRPr="00640F1A" w:rsidRDefault="00A31DBC" w:rsidP="00640F1A">
      <w:pPr>
        <w:pStyle w:val="ListParagraph"/>
        <w:numPr>
          <w:ilvl w:val="0"/>
          <w:numId w:val="3"/>
        </w:numPr>
        <w:rPr>
          <w:rFonts w:cs="Calibri"/>
          <w:u w:val="single"/>
        </w:rPr>
      </w:pPr>
      <w:r w:rsidRPr="0067684C">
        <w:rPr>
          <w:rFonts w:cs="Calibri"/>
        </w:rPr>
        <w:t xml:space="preserve">*What kind of impact, if any, has the healthy meetings </w:t>
      </w:r>
      <w:r>
        <w:rPr>
          <w:rFonts w:cs="Calibri"/>
        </w:rPr>
        <w:t>guidelines</w:t>
      </w:r>
      <w:r w:rsidRPr="0067684C">
        <w:rPr>
          <w:rFonts w:cs="Calibri"/>
        </w:rPr>
        <w:t xml:space="preserve"> at HPCDP had on your company? </w:t>
      </w:r>
    </w:p>
    <w:p w:rsidR="00A31DBC" w:rsidRPr="00640F1A" w:rsidRDefault="00A31DBC" w:rsidP="00A31DBC">
      <w:pPr>
        <w:pStyle w:val="ListParagraph"/>
        <w:numPr>
          <w:ilvl w:val="0"/>
          <w:numId w:val="3"/>
        </w:numPr>
        <w:rPr>
          <w:rFonts w:cs="Calibri"/>
          <w:u w:val="single"/>
        </w:rPr>
      </w:pPr>
      <w:r w:rsidRPr="0067684C">
        <w:rPr>
          <w:rFonts w:cs="Calibri"/>
        </w:rPr>
        <w:t xml:space="preserve">Has your experience with HPCDP’s </w:t>
      </w:r>
      <w:r>
        <w:rPr>
          <w:rFonts w:cs="Calibri"/>
        </w:rPr>
        <w:t>guidelines</w:t>
      </w:r>
      <w:r w:rsidRPr="0067684C">
        <w:rPr>
          <w:rFonts w:cs="Calibri"/>
        </w:rPr>
        <w:t xml:space="preserve"> changed how you work with other clients? How so?</w:t>
      </w:r>
    </w:p>
    <w:p w:rsidR="00A31DBC" w:rsidRPr="0067684C" w:rsidRDefault="00A31DBC" w:rsidP="00A31DBC">
      <w:pPr>
        <w:rPr>
          <w:rFonts w:cs="Calibri"/>
          <w:u w:val="single"/>
        </w:rPr>
      </w:pPr>
      <w:r w:rsidRPr="0067684C">
        <w:rPr>
          <w:rFonts w:cs="Calibri"/>
          <w:u w:val="single"/>
        </w:rPr>
        <w:t>Challenges/Barriers/Successes</w:t>
      </w:r>
    </w:p>
    <w:p w:rsidR="00A31DBC" w:rsidRPr="0067684C" w:rsidRDefault="00A31DBC" w:rsidP="00A31DBC">
      <w:pPr>
        <w:pStyle w:val="ListParagraph"/>
        <w:numPr>
          <w:ilvl w:val="0"/>
          <w:numId w:val="3"/>
        </w:numPr>
        <w:rPr>
          <w:rFonts w:cs="Calibri"/>
        </w:rPr>
      </w:pPr>
      <w:r w:rsidRPr="0067684C">
        <w:rPr>
          <w:rFonts w:cs="Calibri"/>
        </w:rPr>
        <w:t xml:space="preserve">*Tell me about any challenges or barriers you encountered during the policy development process or in complying with the </w:t>
      </w:r>
      <w:r>
        <w:rPr>
          <w:rFonts w:cs="Calibri"/>
        </w:rPr>
        <w:t>guidelines</w:t>
      </w:r>
      <w:r w:rsidRPr="0067684C">
        <w:rPr>
          <w:rFonts w:cs="Calibri"/>
        </w:rPr>
        <w:t>.</w:t>
      </w:r>
    </w:p>
    <w:p w:rsidR="00A31DBC" w:rsidRPr="0067684C" w:rsidRDefault="00A31DBC" w:rsidP="00A31DBC">
      <w:pPr>
        <w:pStyle w:val="ListParagraph"/>
        <w:numPr>
          <w:ilvl w:val="1"/>
          <w:numId w:val="3"/>
        </w:numPr>
        <w:rPr>
          <w:rFonts w:cs="Calibri"/>
        </w:rPr>
      </w:pPr>
      <w:r w:rsidRPr="0067684C">
        <w:rPr>
          <w:rFonts w:cs="Calibri"/>
        </w:rPr>
        <w:t xml:space="preserve">Are there any differences in complying with </w:t>
      </w:r>
      <w:proofErr w:type="gramStart"/>
      <w:r w:rsidRPr="0067684C">
        <w:rPr>
          <w:rFonts w:cs="Calibri"/>
        </w:rPr>
        <w:t xml:space="preserve">this </w:t>
      </w:r>
      <w:r>
        <w:rPr>
          <w:rFonts w:cs="Calibri"/>
        </w:rPr>
        <w:t>guidelines</w:t>
      </w:r>
      <w:proofErr w:type="gramEnd"/>
      <w:r w:rsidRPr="0067684C">
        <w:rPr>
          <w:rFonts w:cs="Calibri"/>
        </w:rPr>
        <w:t xml:space="preserve"> in urban versus rural areas of the state? If so, do you have tips you can share to improve implementation.</w:t>
      </w:r>
    </w:p>
    <w:p w:rsidR="00A31DBC" w:rsidRPr="00640F1A" w:rsidRDefault="00A31DBC" w:rsidP="00640F1A">
      <w:pPr>
        <w:pStyle w:val="ListParagraph"/>
        <w:numPr>
          <w:ilvl w:val="1"/>
          <w:numId w:val="3"/>
        </w:numPr>
        <w:rPr>
          <w:rFonts w:cs="Calibri"/>
        </w:rPr>
      </w:pPr>
      <w:r w:rsidRPr="0067684C">
        <w:rPr>
          <w:rFonts w:cs="Calibri"/>
        </w:rPr>
        <w:t xml:space="preserve"> How are you dealing with these obstacles?</w:t>
      </w:r>
    </w:p>
    <w:p w:rsidR="00A31DBC" w:rsidRPr="00640F1A" w:rsidRDefault="00A31DBC" w:rsidP="00640F1A">
      <w:pPr>
        <w:pStyle w:val="ListParagraph"/>
        <w:numPr>
          <w:ilvl w:val="0"/>
          <w:numId w:val="3"/>
        </w:numPr>
        <w:rPr>
          <w:rFonts w:cs="Calibri"/>
        </w:rPr>
      </w:pPr>
      <w:r w:rsidRPr="0067684C">
        <w:rPr>
          <w:rFonts w:cs="Calibri"/>
        </w:rPr>
        <w:t xml:space="preserve">*Please describe any notable successes you have experienced relating to the </w:t>
      </w:r>
      <w:r>
        <w:rPr>
          <w:rFonts w:cs="Calibri"/>
        </w:rPr>
        <w:t>guidelines</w:t>
      </w:r>
      <w:r w:rsidRPr="0067684C">
        <w:rPr>
          <w:rFonts w:cs="Calibri"/>
        </w:rPr>
        <w:t xml:space="preserve">. </w:t>
      </w:r>
    </w:p>
    <w:p w:rsidR="00A31DBC" w:rsidRPr="00640F1A" w:rsidRDefault="00A31DBC" w:rsidP="00A31DBC">
      <w:pPr>
        <w:pStyle w:val="ListParagraph"/>
        <w:numPr>
          <w:ilvl w:val="0"/>
          <w:numId w:val="3"/>
        </w:numPr>
        <w:rPr>
          <w:rFonts w:cs="Calibri"/>
        </w:rPr>
      </w:pPr>
      <w:r w:rsidRPr="0067684C">
        <w:rPr>
          <w:rFonts w:cs="Calibri"/>
        </w:rPr>
        <w:t xml:space="preserve">Do you have any specific stories or anecdotes to share regarding working with HPCDP’s healthy meetings </w:t>
      </w:r>
      <w:r>
        <w:rPr>
          <w:rFonts w:cs="Calibri"/>
        </w:rPr>
        <w:t>guidelines?</w:t>
      </w:r>
    </w:p>
    <w:p w:rsidR="00A31DBC" w:rsidRPr="0067684C" w:rsidRDefault="00A31DBC" w:rsidP="00A31DBC">
      <w:pPr>
        <w:rPr>
          <w:rFonts w:cs="Calibri"/>
          <w:u w:val="single"/>
        </w:rPr>
      </w:pPr>
      <w:r w:rsidRPr="0067684C">
        <w:rPr>
          <w:rFonts w:cs="Calibri"/>
          <w:u w:val="single"/>
        </w:rPr>
        <w:t>Wrap-Up</w:t>
      </w:r>
    </w:p>
    <w:p w:rsidR="00A31DBC" w:rsidRPr="0067684C" w:rsidRDefault="00A31DBC" w:rsidP="00A31DBC">
      <w:pPr>
        <w:pStyle w:val="ListParagraph"/>
        <w:numPr>
          <w:ilvl w:val="0"/>
          <w:numId w:val="3"/>
        </w:numPr>
        <w:rPr>
          <w:rFonts w:cs="Calibri"/>
        </w:rPr>
      </w:pPr>
      <w:r w:rsidRPr="0067684C">
        <w:rPr>
          <w:rFonts w:cs="Calibri"/>
        </w:rPr>
        <w:t xml:space="preserve">Is there any other information or comments you would like to add, that we haven’t already covered? </w:t>
      </w:r>
    </w:p>
    <w:p w:rsidR="00A31DBC" w:rsidRPr="0067684C" w:rsidRDefault="00A31DBC" w:rsidP="00A31DBC">
      <w:pPr>
        <w:rPr>
          <w:rFonts w:cs="Calibri"/>
        </w:rPr>
      </w:pPr>
      <w:r w:rsidRPr="0067684C">
        <w:rPr>
          <w:rFonts w:cs="Calibri"/>
        </w:rPr>
        <w:t>_____________________________________________________________________________________</w:t>
      </w:r>
    </w:p>
    <w:p w:rsidR="00640F1A" w:rsidRDefault="00A31DBC">
      <w:pPr>
        <w:rPr>
          <w:rFonts w:cs="Calibri"/>
        </w:rPr>
      </w:pPr>
      <w:r w:rsidRPr="0067684C">
        <w:rPr>
          <w:rFonts w:cs="Calibri"/>
        </w:rPr>
        <w:lastRenderedPageBreak/>
        <w:t xml:space="preserve">Please feel free to contact me at any time if you wish to clarify a statement or if you have any other questions or concerns. </w:t>
      </w:r>
    </w:p>
    <w:p w:rsidR="00BF33C4" w:rsidRPr="003F3EC7" w:rsidRDefault="00BF33C4">
      <w:pPr>
        <w:rPr>
          <w:rFonts w:cs="Calibri"/>
        </w:rPr>
      </w:pPr>
    </w:p>
    <w:p w:rsidR="00640F1A" w:rsidRPr="00BF33C4" w:rsidRDefault="00640F1A" w:rsidP="00BF33C4">
      <w:pPr>
        <w:rPr>
          <w:rFonts w:cs="Calibri"/>
          <w:b/>
          <w:sz w:val="28"/>
          <w:szCs w:val="28"/>
        </w:rPr>
      </w:pPr>
      <w:r w:rsidRPr="00BF33C4">
        <w:rPr>
          <w:rFonts w:asciiTheme="majorHAnsi" w:hAnsiTheme="majorHAnsi" w:cstheme="majorHAnsi"/>
          <w:b/>
          <w:sz w:val="28"/>
          <w:szCs w:val="28"/>
        </w:rPr>
        <w:t>Appendix D:</w:t>
      </w:r>
      <w:r w:rsidRPr="00BF33C4">
        <w:rPr>
          <w:rFonts w:ascii="Times New Roman" w:hAnsi="Times New Roman"/>
          <w:b/>
          <w:sz w:val="28"/>
          <w:szCs w:val="28"/>
        </w:rPr>
        <w:t xml:space="preserve"> </w:t>
      </w:r>
      <w:r w:rsidR="00BF33C4">
        <w:rPr>
          <w:rFonts w:cs="Calibri"/>
          <w:b/>
          <w:sz w:val="28"/>
          <w:szCs w:val="28"/>
        </w:rPr>
        <w:t>Healthy meetings policy interview g</w:t>
      </w:r>
      <w:r w:rsidRPr="00BF33C4">
        <w:rPr>
          <w:rFonts w:cs="Calibri"/>
          <w:b/>
          <w:sz w:val="28"/>
          <w:szCs w:val="28"/>
        </w:rPr>
        <w:t>uide</w:t>
      </w:r>
      <w:r w:rsidR="00BF33C4">
        <w:rPr>
          <w:rFonts w:cs="Calibri"/>
          <w:b/>
          <w:sz w:val="28"/>
          <w:szCs w:val="28"/>
        </w:rPr>
        <w:t xml:space="preserve"> for tribal health s</w:t>
      </w:r>
      <w:r w:rsidRPr="00BF33C4">
        <w:rPr>
          <w:rFonts w:cs="Calibri"/>
          <w:b/>
          <w:sz w:val="28"/>
          <w:szCs w:val="28"/>
        </w:rPr>
        <w:t>ervices</w:t>
      </w:r>
    </w:p>
    <w:p w:rsidR="00640F1A" w:rsidRPr="00042D4C" w:rsidRDefault="00640F1A" w:rsidP="00640F1A">
      <w:pPr>
        <w:rPr>
          <w:rFonts w:cs="Calibri"/>
        </w:rPr>
      </w:pPr>
      <w:r w:rsidRPr="00042D4C">
        <w:rPr>
          <w:rFonts w:cs="Calibri"/>
        </w:rPr>
        <w:t xml:space="preserve">Thank you for taking the time to talk to me today. This interview should take about </w:t>
      </w:r>
      <w:r>
        <w:rPr>
          <w:rFonts w:cs="Calibri"/>
        </w:rPr>
        <w:t>an hour.</w:t>
      </w:r>
      <w:r w:rsidRPr="00042D4C">
        <w:rPr>
          <w:rFonts w:cs="Calibri"/>
        </w:rPr>
        <w:t xml:space="preserve"> </w:t>
      </w:r>
    </w:p>
    <w:p w:rsidR="00640F1A" w:rsidRDefault="00640F1A" w:rsidP="00640F1A">
      <w:pPr>
        <w:rPr>
          <w:rFonts w:cs="Calibri"/>
        </w:rPr>
      </w:pPr>
      <w:r>
        <w:rPr>
          <w:rFonts w:cs="Calibri"/>
        </w:rPr>
        <w:t xml:space="preserve">You’ve read and signed the consent form, which contains all the background information for this project. We are seeking to capture insights into the process behind the development and implementation of healthy meetings policies and guidelines, which we define as any guidelines or rules that promote healthy eating and physical activity at meetings, events, or conferences.  </w:t>
      </w:r>
    </w:p>
    <w:p w:rsidR="00640F1A" w:rsidRDefault="00640F1A" w:rsidP="00640F1A">
      <w:pPr>
        <w:rPr>
          <w:rFonts w:cs="Calibri"/>
        </w:rPr>
      </w:pPr>
      <w:r>
        <w:rPr>
          <w:rFonts w:cs="Calibri"/>
        </w:rPr>
        <w:t>This interview will focus on overall worksite wellness initiatives, as well as healthy meetings guidelines.</w:t>
      </w:r>
    </w:p>
    <w:p w:rsidR="00640F1A" w:rsidRPr="00F319E2" w:rsidRDefault="00640F1A" w:rsidP="00640F1A">
      <w:pPr>
        <w:rPr>
          <w:rFonts w:cs="Calibri"/>
        </w:rPr>
      </w:pPr>
      <w:r w:rsidRPr="00042D4C">
        <w:rPr>
          <w:rFonts w:cs="Calibri"/>
        </w:rPr>
        <w:t>Your participation in this interview is completely voluntary. You have the right to answer these questions at your discretion, and may choose to not answer a question or to end the interview at any time without judgment or penalty.</w:t>
      </w:r>
    </w:p>
    <w:p w:rsidR="00640F1A" w:rsidRPr="00553422" w:rsidRDefault="00640F1A" w:rsidP="00640F1A">
      <w:pPr>
        <w:rPr>
          <w:rFonts w:cs="Calibri"/>
          <w:i/>
        </w:rPr>
      </w:pPr>
      <w:r w:rsidRPr="00553422">
        <w:rPr>
          <w:rFonts w:cs="Calibri"/>
          <w:i/>
        </w:rPr>
        <w:t>___________________________________________________________________________</w:t>
      </w:r>
      <w:r>
        <w:rPr>
          <w:rFonts w:cs="Calibri"/>
          <w:i/>
        </w:rPr>
        <w:t>_________</w:t>
      </w:r>
      <w:r w:rsidRPr="00553422">
        <w:rPr>
          <w:rFonts w:cs="Calibri"/>
          <w:i/>
        </w:rPr>
        <w:t xml:space="preserve"> </w:t>
      </w:r>
    </w:p>
    <w:p w:rsidR="00640F1A" w:rsidRPr="00553422" w:rsidRDefault="00640F1A" w:rsidP="00640F1A">
      <w:pPr>
        <w:rPr>
          <w:rFonts w:cs="Calibri"/>
          <w:i/>
        </w:rPr>
      </w:pPr>
      <w:r w:rsidRPr="00553422">
        <w:rPr>
          <w:rFonts w:cs="Calibri"/>
          <w:i/>
        </w:rPr>
        <w:t>(*denotes a priority question)</w:t>
      </w:r>
    </w:p>
    <w:p w:rsidR="00640F1A" w:rsidRPr="00553422" w:rsidRDefault="00640F1A" w:rsidP="00640F1A">
      <w:pPr>
        <w:rPr>
          <w:rFonts w:cs="Calibri"/>
          <w:u w:val="single"/>
        </w:rPr>
      </w:pPr>
      <w:r w:rsidRPr="00553422">
        <w:rPr>
          <w:rFonts w:cs="Calibri"/>
          <w:u w:val="single"/>
        </w:rPr>
        <w:t>Background Info</w:t>
      </w:r>
    </w:p>
    <w:p w:rsidR="00640F1A" w:rsidRPr="00553422" w:rsidRDefault="00640F1A" w:rsidP="00640F1A">
      <w:pPr>
        <w:pStyle w:val="ListParagraph"/>
        <w:numPr>
          <w:ilvl w:val="0"/>
          <w:numId w:val="4"/>
        </w:numPr>
        <w:rPr>
          <w:rFonts w:cs="Calibri"/>
        </w:rPr>
      </w:pPr>
      <w:r w:rsidRPr="00553422">
        <w:rPr>
          <w:rFonts w:cs="Calibri"/>
        </w:rPr>
        <w:t>Please start by briefly describing your p</w:t>
      </w:r>
      <w:r>
        <w:rPr>
          <w:rFonts w:cs="Calibri"/>
        </w:rPr>
        <w:t>osition and responsibilities regarding worksite wellness with the Coquille Tribe.</w:t>
      </w:r>
    </w:p>
    <w:p w:rsidR="00640F1A" w:rsidRPr="00553422" w:rsidRDefault="00640F1A" w:rsidP="00640F1A">
      <w:pPr>
        <w:rPr>
          <w:rFonts w:cs="Calibri"/>
          <w:u w:val="single"/>
        </w:rPr>
      </w:pPr>
      <w:r w:rsidRPr="00553422">
        <w:rPr>
          <w:rFonts w:cs="Calibri"/>
          <w:u w:val="single"/>
        </w:rPr>
        <w:t>Policy Content</w:t>
      </w:r>
    </w:p>
    <w:p w:rsidR="00640F1A" w:rsidRDefault="00640F1A" w:rsidP="00640F1A">
      <w:pPr>
        <w:pStyle w:val="ListParagraph"/>
        <w:numPr>
          <w:ilvl w:val="0"/>
          <w:numId w:val="3"/>
        </w:numPr>
        <w:rPr>
          <w:rFonts w:cs="Calibri"/>
        </w:rPr>
      </w:pPr>
      <w:r w:rsidRPr="00553422">
        <w:rPr>
          <w:rFonts w:cs="Calibri"/>
        </w:rPr>
        <w:t xml:space="preserve">*Tell me about your </w:t>
      </w:r>
      <w:r>
        <w:rPr>
          <w:rFonts w:cs="Calibri"/>
        </w:rPr>
        <w:t>worksite wellness program</w:t>
      </w:r>
      <w:r w:rsidRPr="00553422">
        <w:rPr>
          <w:rFonts w:cs="Calibri"/>
        </w:rPr>
        <w:t xml:space="preserve"> and its components</w:t>
      </w:r>
      <w:r>
        <w:rPr>
          <w:rFonts w:cs="Calibri"/>
        </w:rPr>
        <w:t>.</w:t>
      </w:r>
    </w:p>
    <w:p w:rsidR="00640F1A" w:rsidRDefault="00640F1A" w:rsidP="00640F1A">
      <w:pPr>
        <w:pStyle w:val="ListParagraph"/>
        <w:numPr>
          <w:ilvl w:val="1"/>
          <w:numId w:val="3"/>
        </w:numPr>
        <w:rPr>
          <w:rFonts w:cs="Calibri"/>
        </w:rPr>
      </w:pPr>
      <w:r>
        <w:rPr>
          <w:rFonts w:cs="Calibri"/>
        </w:rPr>
        <w:t>How many sites/employees are affected?</w:t>
      </w:r>
    </w:p>
    <w:p w:rsidR="00640F1A" w:rsidRDefault="00640F1A" w:rsidP="00640F1A">
      <w:pPr>
        <w:pStyle w:val="ListParagraph"/>
        <w:numPr>
          <w:ilvl w:val="0"/>
          <w:numId w:val="3"/>
        </w:numPr>
        <w:rPr>
          <w:rFonts w:cs="Calibri"/>
        </w:rPr>
      </w:pPr>
      <w:r w:rsidRPr="00E76BAB">
        <w:rPr>
          <w:rFonts w:cs="Calibri"/>
        </w:rPr>
        <w:t>Tell me about your plans regarding healthy meetings guidelines.</w:t>
      </w:r>
    </w:p>
    <w:p w:rsidR="00640F1A" w:rsidRPr="00E76BAB" w:rsidRDefault="00640F1A" w:rsidP="00640F1A">
      <w:pPr>
        <w:pStyle w:val="ListParagraph"/>
        <w:numPr>
          <w:ilvl w:val="1"/>
          <w:numId w:val="3"/>
        </w:numPr>
        <w:rPr>
          <w:rFonts w:cs="Calibri"/>
        </w:rPr>
      </w:pPr>
      <w:r>
        <w:rPr>
          <w:rFonts w:cs="Calibri"/>
        </w:rPr>
        <w:t xml:space="preserve">Are these guidelines mandated by grant funding, or were they developed independently of any grant requirements? </w:t>
      </w:r>
    </w:p>
    <w:p w:rsidR="00640F1A" w:rsidRPr="00553422" w:rsidRDefault="00640F1A" w:rsidP="00640F1A">
      <w:pPr>
        <w:pStyle w:val="ListParagraph"/>
        <w:numPr>
          <w:ilvl w:val="1"/>
          <w:numId w:val="3"/>
        </w:numPr>
        <w:rPr>
          <w:rFonts w:cs="Calibri"/>
        </w:rPr>
      </w:pPr>
      <w:r w:rsidRPr="00553422">
        <w:rPr>
          <w:rFonts w:cs="Calibri"/>
        </w:rPr>
        <w:t xml:space="preserve">*What stage of development </w:t>
      </w:r>
      <w:r>
        <w:rPr>
          <w:rFonts w:cs="Calibri"/>
        </w:rPr>
        <w:t>are your guidelines</w:t>
      </w:r>
      <w:r w:rsidRPr="00553422">
        <w:rPr>
          <w:rFonts w:cs="Calibri"/>
        </w:rPr>
        <w:t xml:space="preserve"> currently at?  </w:t>
      </w:r>
    </w:p>
    <w:p w:rsidR="00640F1A" w:rsidRPr="00553422" w:rsidRDefault="00640F1A" w:rsidP="00640F1A">
      <w:pPr>
        <w:pStyle w:val="ListParagraph"/>
        <w:numPr>
          <w:ilvl w:val="2"/>
          <w:numId w:val="3"/>
        </w:numPr>
        <w:rPr>
          <w:rFonts w:cs="Calibri"/>
        </w:rPr>
      </w:pPr>
      <w:r w:rsidRPr="00553422">
        <w:rPr>
          <w:rFonts w:cs="Calibri"/>
        </w:rPr>
        <w:t>What is the proposed timeline/phase-in procedure for implementing this policy?</w:t>
      </w:r>
    </w:p>
    <w:p w:rsidR="00640F1A" w:rsidRPr="00553422" w:rsidRDefault="00640F1A" w:rsidP="00640F1A">
      <w:pPr>
        <w:pStyle w:val="ListParagraph"/>
        <w:numPr>
          <w:ilvl w:val="1"/>
          <w:numId w:val="3"/>
        </w:numPr>
        <w:rPr>
          <w:rFonts w:cs="Calibri"/>
        </w:rPr>
      </w:pPr>
      <w:r w:rsidRPr="00553422">
        <w:rPr>
          <w:rFonts w:cs="Calibri"/>
        </w:rPr>
        <w:t>*</w:t>
      </w:r>
      <w:r>
        <w:rPr>
          <w:rFonts w:cs="Calibri"/>
        </w:rPr>
        <w:t>Do you know w</w:t>
      </w:r>
      <w:r w:rsidRPr="00553422">
        <w:rPr>
          <w:rFonts w:cs="Calibri"/>
        </w:rPr>
        <w:t>hat age</w:t>
      </w:r>
      <w:r>
        <w:rPr>
          <w:rFonts w:cs="Calibri"/>
        </w:rPr>
        <w:t xml:space="preserve">ncies/departments/offices </w:t>
      </w:r>
      <w:r w:rsidRPr="00553422">
        <w:rPr>
          <w:rFonts w:cs="Calibri"/>
        </w:rPr>
        <w:t>your healthy meetings policy</w:t>
      </w:r>
      <w:r>
        <w:rPr>
          <w:rFonts w:cs="Calibri"/>
        </w:rPr>
        <w:t xml:space="preserve"> will</w:t>
      </w:r>
      <w:r w:rsidRPr="00553422">
        <w:rPr>
          <w:rFonts w:cs="Calibri"/>
        </w:rPr>
        <w:t xml:space="preserve"> apply to?</w:t>
      </w:r>
    </w:p>
    <w:p w:rsidR="00640F1A" w:rsidRPr="00553422" w:rsidRDefault="00640F1A" w:rsidP="00640F1A">
      <w:pPr>
        <w:pStyle w:val="ListParagraph"/>
        <w:numPr>
          <w:ilvl w:val="2"/>
          <w:numId w:val="3"/>
        </w:numPr>
        <w:rPr>
          <w:rFonts w:cs="Calibri"/>
        </w:rPr>
      </w:pPr>
      <w:r w:rsidRPr="00553422">
        <w:rPr>
          <w:rFonts w:cs="Calibri"/>
        </w:rPr>
        <w:lastRenderedPageBreak/>
        <w:t>*How many sites in total?</w:t>
      </w:r>
    </w:p>
    <w:p w:rsidR="00640F1A" w:rsidRPr="00553422" w:rsidRDefault="00640F1A" w:rsidP="00640F1A">
      <w:pPr>
        <w:rPr>
          <w:rFonts w:cs="Calibri"/>
          <w:u w:val="single"/>
        </w:rPr>
      </w:pPr>
      <w:r w:rsidRPr="00553422">
        <w:rPr>
          <w:rFonts w:cs="Calibri"/>
          <w:u w:val="single"/>
        </w:rPr>
        <w:t>Policy Process</w:t>
      </w:r>
    </w:p>
    <w:p w:rsidR="00640F1A" w:rsidRPr="00553422" w:rsidRDefault="00640F1A" w:rsidP="00640F1A">
      <w:pPr>
        <w:pStyle w:val="ListParagraph"/>
        <w:numPr>
          <w:ilvl w:val="0"/>
          <w:numId w:val="3"/>
        </w:numPr>
        <w:rPr>
          <w:rFonts w:cs="Calibri"/>
        </w:rPr>
      </w:pPr>
      <w:r w:rsidRPr="00553422">
        <w:rPr>
          <w:rFonts w:cs="Calibri"/>
        </w:rPr>
        <w:t xml:space="preserve">*Tell me about the process of developing </w:t>
      </w:r>
      <w:r>
        <w:rPr>
          <w:rFonts w:cs="Calibri"/>
        </w:rPr>
        <w:t>your worksite wellness programs</w:t>
      </w:r>
      <w:r w:rsidRPr="00553422">
        <w:rPr>
          <w:rFonts w:cs="Calibri"/>
        </w:rPr>
        <w:t xml:space="preserve">. </w:t>
      </w:r>
    </w:p>
    <w:p w:rsidR="00640F1A" w:rsidRPr="00553422" w:rsidRDefault="00640F1A" w:rsidP="00640F1A">
      <w:pPr>
        <w:pStyle w:val="ListParagraph"/>
        <w:numPr>
          <w:ilvl w:val="1"/>
          <w:numId w:val="3"/>
        </w:numPr>
        <w:rPr>
          <w:rFonts w:cs="Calibri"/>
        </w:rPr>
      </w:pPr>
      <w:r w:rsidRPr="00553422">
        <w:rPr>
          <w:rFonts w:cs="Calibri"/>
        </w:rPr>
        <w:t xml:space="preserve">What motivated your agency to develop </w:t>
      </w:r>
      <w:r>
        <w:rPr>
          <w:rFonts w:cs="Calibri"/>
        </w:rPr>
        <w:t>these programs</w:t>
      </w:r>
      <w:r w:rsidRPr="00553422">
        <w:rPr>
          <w:rFonts w:cs="Calibri"/>
        </w:rPr>
        <w:t xml:space="preserve"> in the first place? </w:t>
      </w:r>
    </w:p>
    <w:p w:rsidR="00640F1A" w:rsidRDefault="00640F1A" w:rsidP="00640F1A">
      <w:pPr>
        <w:pStyle w:val="ListParagraph"/>
        <w:numPr>
          <w:ilvl w:val="1"/>
          <w:numId w:val="3"/>
        </w:numPr>
        <w:rPr>
          <w:rFonts w:cs="Calibri"/>
        </w:rPr>
      </w:pPr>
      <w:r w:rsidRPr="00553422">
        <w:rPr>
          <w:rFonts w:cs="Calibri"/>
        </w:rPr>
        <w:t xml:space="preserve">Who are/were the stakeholders involved in developing </w:t>
      </w:r>
      <w:r>
        <w:rPr>
          <w:rFonts w:cs="Calibri"/>
        </w:rPr>
        <w:t>the programs</w:t>
      </w:r>
      <w:r w:rsidRPr="00553422">
        <w:rPr>
          <w:rFonts w:cs="Calibri"/>
        </w:rPr>
        <w:t xml:space="preserve">? </w:t>
      </w:r>
    </w:p>
    <w:p w:rsidR="00640F1A" w:rsidRDefault="00640F1A" w:rsidP="00640F1A">
      <w:pPr>
        <w:pStyle w:val="ListParagraph"/>
        <w:numPr>
          <w:ilvl w:val="1"/>
          <w:numId w:val="3"/>
        </w:numPr>
        <w:rPr>
          <w:rFonts w:cs="Calibri"/>
        </w:rPr>
      </w:pPr>
      <w:r>
        <w:rPr>
          <w:rFonts w:cs="Calibri"/>
        </w:rPr>
        <w:t>Please describe the role of the tribal leaders in developing, implementing and promoting the programs.</w:t>
      </w:r>
    </w:p>
    <w:p w:rsidR="00640F1A" w:rsidRDefault="00640F1A" w:rsidP="00640F1A">
      <w:pPr>
        <w:pStyle w:val="ListParagraph"/>
        <w:numPr>
          <w:ilvl w:val="0"/>
          <w:numId w:val="3"/>
        </w:numPr>
        <w:rPr>
          <w:rFonts w:cs="Calibri"/>
        </w:rPr>
      </w:pPr>
      <w:r>
        <w:rPr>
          <w:rFonts w:cs="Calibri"/>
        </w:rPr>
        <w:t>How were employees/tribal members notified about the worksite wellness programs/policies?</w:t>
      </w:r>
    </w:p>
    <w:p w:rsidR="00640F1A" w:rsidRPr="00B16D83" w:rsidRDefault="00640F1A" w:rsidP="00640F1A">
      <w:pPr>
        <w:pStyle w:val="ListParagraph"/>
        <w:numPr>
          <w:ilvl w:val="1"/>
          <w:numId w:val="3"/>
        </w:numPr>
        <w:rPr>
          <w:rFonts w:cs="Calibri"/>
        </w:rPr>
      </w:pPr>
      <w:r>
        <w:rPr>
          <w:rFonts w:cs="Calibri"/>
        </w:rPr>
        <w:t>Were trainings provided?</w:t>
      </w:r>
    </w:p>
    <w:p w:rsidR="00640F1A" w:rsidRPr="00B16D83" w:rsidRDefault="00640F1A" w:rsidP="00640F1A">
      <w:pPr>
        <w:pStyle w:val="ListParagraph"/>
        <w:numPr>
          <w:ilvl w:val="0"/>
          <w:numId w:val="3"/>
        </w:numPr>
        <w:rPr>
          <w:rFonts w:cs="Calibri"/>
        </w:rPr>
      </w:pPr>
      <w:r w:rsidRPr="00B16D83">
        <w:rPr>
          <w:rFonts w:cs="Calibri"/>
        </w:rPr>
        <w:t xml:space="preserve">Is your healthy meetings policy planned as a component of the overall wellness initiative? </w:t>
      </w:r>
    </w:p>
    <w:p w:rsidR="00640F1A" w:rsidRPr="00B16D83" w:rsidRDefault="00640F1A" w:rsidP="00640F1A">
      <w:pPr>
        <w:pStyle w:val="ListParagraph"/>
        <w:numPr>
          <w:ilvl w:val="1"/>
          <w:numId w:val="3"/>
        </w:numPr>
        <w:rPr>
          <w:rFonts w:cs="Calibri"/>
        </w:rPr>
      </w:pPr>
      <w:r w:rsidRPr="004E18B0">
        <w:rPr>
          <w:rFonts w:cs="Calibri"/>
        </w:rPr>
        <w:t xml:space="preserve">What kind of assessment(s) </w:t>
      </w:r>
      <w:r>
        <w:rPr>
          <w:rFonts w:cs="Calibri"/>
        </w:rPr>
        <w:t>are planned</w:t>
      </w:r>
      <w:r w:rsidRPr="004E18B0">
        <w:rPr>
          <w:rFonts w:cs="Calibri"/>
        </w:rPr>
        <w:t xml:space="preserve"> to determine what </w:t>
      </w:r>
      <w:r>
        <w:rPr>
          <w:rFonts w:cs="Calibri"/>
        </w:rPr>
        <w:t>is</w:t>
      </w:r>
      <w:r w:rsidRPr="004E18B0">
        <w:rPr>
          <w:rFonts w:cs="Calibri"/>
        </w:rPr>
        <w:t xml:space="preserve"> feasible for your agency/worksite</w:t>
      </w:r>
      <w:r>
        <w:rPr>
          <w:rFonts w:cs="Calibri"/>
        </w:rPr>
        <w:t xml:space="preserve"> (re: healthy meetings)</w:t>
      </w:r>
      <w:r w:rsidRPr="004E18B0">
        <w:rPr>
          <w:rFonts w:cs="Calibri"/>
        </w:rPr>
        <w:t xml:space="preserve">? </w:t>
      </w:r>
    </w:p>
    <w:p w:rsidR="00640F1A" w:rsidRPr="00BB37FC" w:rsidRDefault="00640F1A" w:rsidP="00640F1A">
      <w:pPr>
        <w:pStyle w:val="ListParagraph"/>
        <w:numPr>
          <w:ilvl w:val="1"/>
          <w:numId w:val="3"/>
        </w:numPr>
        <w:rPr>
          <w:rFonts w:cs="Calibri"/>
        </w:rPr>
      </w:pPr>
      <w:r w:rsidRPr="00BB37FC">
        <w:rPr>
          <w:rFonts w:cs="Calibri"/>
        </w:rPr>
        <w:t>What kind of longer term goals or plans do you have regarding healthy meetings?</w:t>
      </w:r>
    </w:p>
    <w:p w:rsidR="00640F1A" w:rsidRPr="00B16D83" w:rsidRDefault="00640F1A" w:rsidP="00640F1A">
      <w:pPr>
        <w:pStyle w:val="ListParagraph"/>
        <w:numPr>
          <w:ilvl w:val="2"/>
          <w:numId w:val="3"/>
        </w:numPr>
        <w:rPr>
          <w:rFonts w:cs="Calibri"/>
        </w:rPr>
      </w:pPr>
      <w:r w:rsidRPr="00BB37FC">
        <w:rPr>
          <w:rFonts w:cs="Calibri"/>
        </w:rPr>
        <w:t xml:space="preserve">If this policy goes well, will you expand it in some way? </w:t>
      </w:r>
    </w:p>
    <w:p w:rsidR="00640F1A" w:rsidRPr="00553422" w:rsidRDefault="00640F1A" w:rsidP="00640F1A">
      <w:pPr>
        <w:rPr>
          <w:rFonts w:cs="Calibri"/>
          <w:u w:val="single"/>
        </w:rPr>
      </w:pPr>
      <w:r w:rsidRPr="00553422">
        <w:rPr>
          <w:rFonts w:cs="Calibri"/>
          <w:u w:val="single"/>
        </w:rPr>
        <w:t>Policy Impact</w:t>
      </w:r>
    </w:p>
    <w:p w:rsidR="00640F1A" w:rsidRPr="00553422" w:rsidRDefault="00640F1A" w:rsidP="00640F1A">
      <w:pPr>
        <w:pStyle w:val="ListParagraph"/>
        <w:numPr>
          <w:ilvl w:val="0"/>
          <w:numId w:val="3"/>
        </w:numPr>
        <w:rPr>
          <w:rFonts w:cs="Calibri"/>
        </w:rPr>
      </w:pPr>
      <w:r w:rsidRPr="00553422">
        <w:rPr>
          <w:rFonts w:cs="Calibri"/>
        </w:rPr>
        <w:t xml:space="preserve">How </w:t>
      </w:r>
      <w:r>
        <w:rPr>
          <w:rFonts w:cs="Calibri"/>
        </w:rPr>
        <w:t>have the worksite wellness programs</w:t>
      </w:r>
      <w:r w:rsidRPr="00553422">
        <w:rPr>
          <w:rFonts w:cs="Calibri"/>
        </w:rPr>
        <w:t xml:space="preserve"> been received by employees? </w:t>
      </w:r>
    </w:p>
    <w:p w:rsidR="00640F1A" w:rsidRPr="00B16D83" w:rsidRDefault="00640F1A" w:rsidP="00640F1A">
      <w:pPr>
        <w:pStyle w:val="ListParagraph"/>
        <w:numPr>
          <w:ilvl w:val="1"/>
          <w:numId w:val="3"/>
        </w:numPr>
        <w:rPr>
          <w:rFonts w:cs="Calibri"/>
        </w:rPr>
      </w:pPr>
      <w:r w:rsidRPr="00553422">
        <w:rPr>
          <w:rFonts w:cs="Calibri"/>
        </w:rPr>
        <w:t>By tribal members who aren’t employees?</w:t>
      </w:r>
    </w:p>
    <w:p w:rsidR="00640F1A" w:rsidRPr="007E7C7F" w:rsidRDefault="00640F1A" w:rsidP="00640F1A">
      <w:pPr>
        <w:pStyle w:val="ListParagraph"/>
        <w:numPr>
          <w:ilvl w:val="0"/>
          <w:numId w:val="3"/>
        </w:numPr>
        <w:rPr>
          <w:rFonts w:cs="Calibri"/>
        </w:rPr>
      </w:pPr>
      <w:r w:rsidRPr="007E7C7F">
        <w:rPr>
          <w:rFonts w:cs="Calibri"/>
          <w:b/>
        </w:rPr>
        <w:t>(If applicable)</w:t>
      </w:r>
      <w:r>
        <w:rPr>
          <w:rFonts w:cs="Calibri"/>
        </w:rPr>
        <w:t xml:space="preserve"> </w:t>
      </w:r>
      <w:r w:rsidRPr="007E7C7F">
        <w:rPr>
          <w:rFonts w:cs="Calibri"/>
        </w:rPr>
        <w:t>How has the policy been received by those who prepare the food for meetings/events?</w:t>
      </w:r>
    </w:p>
    <w:p w:rsidR="00640F1A" w:rsidRPr="00B16D83" w:rsidRDefault="00640F1A" w:rsidP="00640F1A">
      <w:pPr>
        <w:pStyle w:val="ListParagraph"/>
        <w:numPr>
          <w:ilvl w:val="1"/>
          <w:numId w:val="3"/>
        </w:numPr>
        <w:rPr>
          <w:rFonts w:cs="Calibri"/>
        </w:rPr>
      </w:pPr>
      <w:r w:rsidRPr="00553422">
        <w:rPr>
          <w:rFonts w:cs="Calibri"/>
        </w:rPr>
        <w:t xml:space="preserve">By the vendors/caterers that the tribe uses to source food for meetings/events? </w:t>
      </w:r>
    </w:p>
    <w:p w:rsidR="00640F1A" w:rsidRPr="00553422" w:rsidRDefault="00640F1A" w:rsidP="00640F1A">
      <w:pPr>
        <w:rPr>
          <w:rFonts w:cs="Calibri"/>
        </w:rPr>
      </w:pPr>
      <w:r w:rsidRPr="00553422">
        <w:rPr>
          <w:rFonts w:cs="Calibri"/>
          <w:u w:val="single"/>
        </w:rPr>
        <w:t>Challenges/Barriers/Successes</w:t>
      </w:r>
    </w:p>
    <w:p w:rsidR="00640F1A" w:rsidRPr="00553422" w:rsidRDefault="00640F1A" w:rsidP="00640F1A">
      <w:pPr>
        <w:pStyle w:val="ListParagraph"/>
        <w:numPr>
          <w:ilvl w:val="0"/>
          <w:numId w:val="3"/>
        </w:numPr>
        <w:rPr>
          <w:rFonts w:cs="Calibri"/>
        </w:rPr>
      </w:pPr>
      <w:r w:rsidRPr="00553422">
        <w:rPr>
          <w:rFonts w:cs="Calibri"/>
        </w:rPr>
        <w:t xml:space="preserve">*Tell me about any challenges or barriers you encountered </w:t>
      </w:r>
      <w:r>
        <w:rPr>
          <w:rFonts w:cs="Calibri"/>
        </w:rPr>
        <w:t xml:space="preserve">(or are encountering) </w:t>
      </w:r>
      <w:r w:rsidRPr="00553422">
        <w:rPr>
          <w:rFonts w:cs="Calibri"/>
        </w:rPr>
        <w:t>durin</w:t>
      </w:r>
      <w:r>
        <w:rPr>
          <w:rFonts w:cs="Calibri"/>
        </w:rPr>
        <w:t>g the development and implementation of your worksite wellness programs</w:t>
      </w:r>
      <w:r w:rsidRPr="00553422">
        <w:rPr>
          <w:rFonts w:cs="Calibri"/>
        </w:rPr>
        <w:t>.</w:t>
      </w:r>
    </w:p>
    <w:p w:rsidR="00640F1A" w:rsidRPr="00553422" w:rsidRDefault="00640F1A" w:rsidP="00640F1A">
      <w:pPr>
        <w:pStyle w:val="ListParagraph"/>
        <w:numPr>
          <w:ilvl w:val="1"/>
          <w:numId w:val="3"/>
        </w:numPr>
        <w:rPr>
          <w:rFonts w:cs="Calibri"/>
        </w:rPr>
      </w:pPr>
      <w:r w:rsidRPr="00553422">
        <w:rPr>
          <w:rFonts w:cs="Calibri"/>
        </w:rPr>
        <w:t xml:space="preserve"> How are you dealing with them?</w:t>
      </w:r>
    </w:p>
    <w:p w:rsidR="00640F1A" w:rsidRPr="00553422" w:rsidRDefault="00640F1A" w:rsidP="00640F1A">
      <w:pPr>
        <w:pStyle w:val="ListParagraph"/>
        <w:numPr>
          <w:ilvl w:val="0"/>
          <w:numId w:val="3"/>
        </w:numPr>
        <w:rPr>
          <w:rFonts w:cs="Calibri"/>
        </w:rPr>
      </w:pPr>
      <w:r w:rsidRPr="00553422">
        <w:rPr>
          <w:rFonts w:cs="Calibri"/>
        </w:rPr>
        <w:t>*Please describe any notable successes you have experienced in developing and implementing the</w:t>
      </w:r>
      <w:r>
        <w:rPr>
          <w:rFonts w:cs="Calibri"/>
        </w:rPr>
        <w:t xml:space="preserve"> programs</w:t>
      </w:r>
      <w:r w:rsidRPr="00553422">
        <w:rPr>
          <w:rFonts w:cs="Calibri"/>
        </w:rPr>
        <w:t xml:space="preserve">. </w:t>
      </w:r>
    </w:p>
    <w:p w:rsidR="00640F1A" w:rsidRPr="00553422" w:rsidRDefault="00640F1A" w:rsidP="00640F1A">
      <w:pPr>
        <w:pStyle w:val="ListParagraph"/>
        <w:numPr>
          <w:ilvl w:val="1"/>
          <w:numId w:val="3"/>
        </w:numPr>
        <w:rPr>
          <w:rFonts w:cs="Calibri"/>
        </w:rPr>
      </w:pPr>
      <w:r w:rsidRPr="00553422">
        <w:rPr>
          <w:rFonts w:cs="Calibri"/>
        </w:rPr>
        <w:t>Do you have any specific stories or anecdotes to share?</w:t>
      </w:r>
    </w:p>
    <w:p w:rsidR="00640F1A" w:rsidRPr="00553422" w:rsidRDefault="00640F1A" w:rsidP="00640F1A">
      <w:pPr>
        <w:pStyle w:val="ListParagraph"/>
        <w:numPr>
          <w:ilvl w:val="0"/>
          <w:numId w:val="3"/>
        </w:numPr>
        <w:rPr>
          <w:rFonts w:cs="Calibri"/>
        </w:rPr>
      </w:pPr>
      <w:r w:rsidRPr="00553422">
        <w:rPr>
          <w:rFonts w:cs="Calibri"/>
        </w:rPr>
        <w:lastRenderedPageBreak/>
        <w:t>What particular characteristics of your site</w:t>
      </w:r>
      <w:r>
        <w:rPr>
          <w:rFonts w:cs="Calibri"/>
        </w:rPr>
        <w:t xml:space="preserve"> have played into developing and implementing the programs</w:t>
      </w:r>
      <w:r w:rsidRPr="00553422">
        <w:rPr>
          <w:rFonts w:cs="Calibri"/>
        </w:rPr>
        <w:t xml:space="preserve"> here? </w:t>
      </w:r>
    </w:p>
    <w:p w:rsidR="00640F1A" w:rsidRDefault="00640F1A" w:rsidP="00640F1A">
      <w:pPr>
        <w:pStyle w:val="ListParagraph"/>
        <w:numPr>
          <w:ilvl w:val="0"/>
          <w:numId w:val="3"/>
        </w:numPr>
        <w:rPr>
          <w:rFonts w:cs="Calibri"/>
        </w:rPr>
      </w:pPr>
      <w:r w:rsidRPr="00553422">
        <w:rPr>
          <w:rFonts w:cs="Calibri"/>
        </w:rPr>
        <w:t xml:space="preserve">What, if anything, would you do differently during this process if you had the chance to go back and redo it? </w:t>
      </w:r>
    </w:p>
    <w:p w:rsidR="00640F1A" w:rsidRPr="00553422" w:rsidRDefault="00640F1A" w:rsidP="00640F1A">
      <w:pPr>
        <w:rPr>
          <w:rFonts w:cs="Calibri"/>
          <w:u w:val="single"/>
        </w:rPr>
      </w:pPr>
      <w:r w:rsidRPr="00553422">
        <w:rPr>
          <w:rFonts w:cs="Calibri"/>
          <w:u w:val="single"/>
        </w:rPr>
        <w:t>Wrap-Up</w:t>
      </w:r>
    </w:p>
    <w:p w:rsidR="00640F1A" w:rsidRPr="00553422" w:rsidRDefault="00640F1A" w:rsidP="00640F1A">
      <w:pPr>
        <w:pStyle w:val="ListParagraph"/>
        <w:numPr>
          <w:ilvl w:val="0"/>
          <w:numId w:val="8"/>
        </w:numPr>
        <w:rPr>
          <w:rFonts w:cs="Calibri"/>
        </w:rPr>
      </w:pPr>
      <w:r w:rsidRPr="00553422">
        <w:rPr>
          <w:rFonts w:cs="Calibri"/>
        </w:rPr>
        <w:t xml:space="preserve">How has </w:t>
      </w:r>
      <w:r>
        <w:rPr>
          <w:rFonts w:cs="Calibri"/>
        </w:rPr>
        <w:t>your worksite wellness initiative</w:t>
      </w:r>
      <w:r w:rsidRPr="00553422">
        <w:rPr>
          <w:rFonts w:cs="Calibri"/>
        </w:rPr>
        <w:t xml:space="preserve"> changed your worksite</w:t>
      </w:r>
      <w:r>
        <w:rPr>
          <w:rFonts w:cs="Calibri"/>
        </w:rPr>
        <w:t>(s)</w:t>
      </w:r>
      <w:r w:rsidRPr="00553422">
        <w:rPr>
          <w:rFonts w:cs="Calibri"/>
        </w:rPr>
        <w:t xml:space="preserve">? </w:t>
      </w:r>
    </w:p>
    <w:p w:rsidR="00640F1A" w:rsidRPr="00553422" w:rsidRDefault="00640F1A" w:rsidP="00640F1A">
      <w:pPr>
        <w:pStyle w:val="ListParagraph"/>
        <w:numPr>
          <w:ilvl w:val="1"/>
          <w:numId w:val="8"/>
        </w:numPr>
        <w:rPr>
          <w:rFonts w:cs="Calibri"/>
        </w:rPr>
      </w:pPr>
      <w:r w:rsidRPr="00553422">
        <w:rPr>
          <w:rFonts w:cs="Calibri"/>
        </w:rPr>
        <w:t>What impact has it had on people’s thinking and actions around health?</w:t>
      </w:r>
    </w:p>
    <w:p w:rsidR="00640F1A" w:rsidRPr="00553422" w:rsidRDefault="00640F1A" w:rsidP="00640F1A">
      <w:pPr>
        <w:pStyle w:val="ListParagraph"/>
        <w:numPr>
          <w:ilvl w:val="0"/>
          <w:numId w:val="3"/>
        </w:numPr>
        <w:rPr>
          <w:rFonts w:cs="Calibri"/>
        </w:rPr>
      </w:pPr>
      <w:r w:rsidRPr="00553422">
        <w:rPr>
          <w:rFonts w:cs="Calibri"/>
        </w:rPr>
        <w:t xml:space="preserve">Is there any other information or comments you would like to add, that we haven’t already covered? </w:t>
      </w:r>
    </w:p>
    <w:p w:rsidR="00640F1A" w:rsidRPr="00553422" w:rsidRDefault="00640F1A" w:rsidP="00640F1A">
      <w:pPr>
        <w:rPr>
          <w:rFonts w:cs="Calibri"/>
        </w:rPr>
      </w:pPr>
      <w:r w:rsidRPr="00553422">
        <w:rPr>
          <w:rFonts w:cs="Calibri"/>
        </w:rPr>
        <w:t>___________________________________________________________________________</w:t>
      </w:r>
    </w:p>
    <w:p w:rsidR="00640F1A" w:rsidRPr="00B14692" w:rsidRDefault="00640F1A" w:rsidP="00640F1A">
      <w:pPr>
        <w:rPr>
          <w:rFonts w:cs="Calibri"/>
        </w:rPr>
      </w:pPr>
      <w:r w:rsidRPr="00553422">
        <w:rPr>
          <w:rFonts w:cs="Calibri"/>
        </w:rPr>
        <w:t xml:space="preserve">Thank you once again for participating in this project. Please feel free to contact me at any time if you wish to clarify a statement or if you have any other questions or concerns. </w:t>
      </w:r>
    </w:p>
    <w:p w:rsidR="003F3EC7" w:rsidRPr="00BF33C4" w:rsidRDefault="00BF33C4" w:rsidP="00BF33C4">
      <w:pPr>
        <w:rPr>
          <w:rFonts w:asciiTheme="majorHAnsi" w:hAnsiTheme="majorHAnsi" w:cstheme="majorHAnsi"/>
          <w:b/>
          <w:sz w:val="28"/>
          <w:szCs w:val="28"/>
        </w:rPr>
      </w:pPr>
      <w:r>
        <w:rPr>
          <w:rFonts w:asciiTheme="majorHAnsi" w:hAnsiTheme="majorHAnsi" w:cstheme="majorHAnsi"/>
          <w:b/>
          <w:sz w:val="28"/>
          <w:szCs w:val="28"/>
        </w:rPr>
        <w:t>Appendix E: PRECEDE-PROCEED f</w:t>
      </w:r>
      <w:r w:rsidR="003F3EC7" w:rsidRPr="00BF33C4">
        <w:rPr>
          <w:rFonts w:asciiTheme="majorHAnsi" w:hAnsiTheme="majorHAnsi" w:cstheme="majorHAnsi"/>
          <w:b/>
          <w:sz w:val="28"/>
          <w:szCs w:val="28"/>
        </w:rPr>
        <w:t>ramework</w:t>
      </w:r>
    </w:p>
    <w:p w:rsidR="003F3EC7" w:rsidRDefault="003F3EC7" w:rsidP="003F3EC7">
      <w:pPr>
        <w:jc w:val="center"/>
        <w:rPr>
          <w:rFonts w:ascii="Times New Roman" w:hAnsi="Times New Roman"/>
          <w:sz w:val="24"/>
          <w:szCs w:val="24"/>
        </w:rPr>
      </w:pPr>
      <w:r>
        <w:rPr>
          <w:noProof/>
        </w:rPr>
        <w:drawing>
          <wp:inline distT="0" distB="0" distL="0" distR="0">
            <wp:extent cx="4650054" cy="3368121"/>
            <wp:effectExtent l="19050" t="0" r="0" b="0"/>
            <wp:docPr id="2" name="Picture 1" descr="http://ctb.ku.edu/Libraries/English_Images/Chapter_2_Section_2_-_Precede-Proceed_model.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tb.ku.edu/Libraries/English_Images/Chapter_2_Section_2_-_Precede-Proceed_model.sflb.ashx"/>
                    <pic:cNvPicPr>
                      <a:picLocks noChangeAspect="1" noChangeArrowheads="1"/>
                    </pic:cNvPicPr>
                  </pic:nvPicPr>
                  <pic:blipFill>
                    <a:blip r:embed="rId17"/>
                    <a:srcRect/>
                    <a:stretch>
                      <a:fillRect/>
                    </a:stretch>
                  </pic:blipFill>
                  <pic:spPr bwMode="auto">
                    <a:xfrm>
                      <a:off x="0" y="0"/>
                      <a:ext cx="4650160" cy="3368198"/>
                    </a:xfrm>
                    <a:prstGeom prst="rect">
                      <a:avLst/>
                    </a:prstGeom>
                    <a:noFill/>
                    <a:ln w="9525">
                      <a:noFill/>
                      <a:miter lim="800000"/>
                      <a:headEnd/>
                      <a:tailEnd/>
                    </a:ln>
                  </pic:spPr>
                </pic:pic>
              </a:graphicData>
            </a:graphic>
          </wp:inline>
        </w:drawing>
      </w:r>
    </w:p>
    <w:p w:rsidR="00640F1A" w:rsidRPr="00B14692" w:rsidRDefault="003F3EC7">
      <w:pPr>
        <w:rPr>
          <w:rFonts w:ascii="Garamond" w:hAnsi="Garamond"/>
          <w:sz w:val="24"/>
          <w:szCs w:val="24"/>
        </w:rPr>
      </w:pPr>
      <w:r w:rsidRPr="00B14692">
        <w:rPr>
          <w:rFonts w:ascii="Garamond" w:hAnsi="Garamond"/>
          <w:sz w:val="24"/>
          <w:szCs w:val="24"/>
        </w:rPr>
        <w:t xml:space="preserve">Retrieved from </w:t>
      </w:r>
      <w:r w:rsidR="00B14692">
        <w:rPr>
          <w:rFonts w:ascii="Garamond" w:hAnsi="Garamond"/>
          <w:sz w:val="24"/>
          <w:szCs w:val="24"/>
        </w:rPr>
        <w:t xml:space="preserve">the University of Kansas Community Tool Box, </w:t>
      </w:r>
      <w:hyperlink r:id="rId18" w:history="1">
        <w:r w:rsidRPr="00B14692">
          <w:rPr>
            <w:rStyle w:val="Hyperlink"/>
            <w:rFonts w:ascii="Garamond" w:hAnsi="Garamond"/>
            <w:sz w:val="24"/>
            <w:szCs w:val="24"/>
          </w:rPr>
          <w:t>http://ctb.ku.edu/en/tablecontents/sub_section_main_1008.aspx</w:t>
        </w:r>
      </w:hyperlink>
    </w:p>
    <w:sectPr w:rsidR="00640F1A" w:rsidRPr="00B14692" w:rsidSect="00BF2BA4">
      <w:footerReference w:type="even" r:id="rId19"/>
      <w:footerReference w:type="default" r:id="rId20"/>
      <w:footnotePr>
        <w:numFmt w:val="chicago"/>
      </w:footnotePr>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4B" w:rsidRDefault="001D794B" w:rsidP="00DE79C6">
      <w:pPr>
        <w:spacing w:after="0" w:line="240" w:lineRule="auto"/>
      </w:pPr>
      <w:r>
        <w:separator/>
      </w:r>
    </w:p>
  </w:endnote>
  <w:endnote w:type="continuationSeparator" w:id="0">
    <w:p w:rsidR="001D794B" w:rsidRDefault="001D794B" w:rsidP="00DE7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B" w:rsidRDefault="001D794B" w:rsidP="00CA6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94B" w:rsidRDefault="001D794B" w:rsidP="00DE79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1610"/>
      <w:docPartObj>
        <w:docPartGallery w:val="Page Numbers (Bottom of Page)"/>
        <w:docPartUnique/>
      </w:docPartObj>
    </w:sdtPr>
    <w:sdtContent>
      <w:p w:rsidR="001D794B" w:rsidRDefault="001D794B">
        <w:pPr>
          <w:pStyle w:val="Footer"/>
          <w:jc w:val="right"/>
        </w:pPr>
        <w:r w:rsidRPr="00BF2BA4">
          <w:rPr>
            <w:rFonts w:ascii="Arial" w:hAnsi="Arial" w:cs="Arial"/>
            <w:i/>
          </w:rPr>
          <w:fldChar w:fldCharType="begin"/>
        </w:r>
        <w:r w:rsidRPr="00BF2BA4">
          <w:rPr>
            <w:rFonts w:ascii="Arial" w:hAnsi="Arial" w:cs="Arial"/>
            <w:i/>
          </w:rPr>
          <w:instrText xml:space="preserve"> PAGE   \* MERGEFORMAT </w:instrText>
        </w:r>
        <w:r w:rsidRPr="00BF2BA4">
          <w:rPr>
            <w:rFonts w:ascii="Arial" w:hAnsi="Arial" w:cs="Arial"/>
            <w:i/>
          </w:rPr>
          <w:fldChar w:fldCharType="separate"/>
        </w:r>
        <w:r w:rsidR="00447D1A">
          <w:rPr>
            <w:rFonts w:ascii="Arial" w:hAnsi="Arial" w:cs="Arial"/>
            <w:i/>
            <w:noProof/>
          </w:rPr>
          <w:t>34</w:t>
        </w:r>
        <w:r w:rsidRPr="00BF2BA4">
          <w:rPr>
            <w:rFonts w:ascii="Arial" w:hAnsi="Arial" w:cs="Arial"/>
            <w:i/>
          </w:rPr>
          <w:fldChar w:fldCharType="end"/>
        </w:r>
      </w:p>
    </w:sdtContent>
  </w:sdt>
  <w:p w:rsidR="001D794B" w:rsidRDefault="001D794B" w:rsidP="00DE79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4B" w:rsidRDefault="001D794B" w:rsidP="00DE79C6">
      <w:pPr>
        <w:spacing w:after="0" w:line="240" w:lineRule="auto"/>
      </w:pPr>
      <w:r>
        <w:separator/>
      </w:r>
    </w:p>
  </w:footnote>
  <w:footnote w:type="continuationSeparator" w:id="0">
    <w:p w:rsidR="001D794B" w:rsidRDefault="001D794B" w:rsidP="00DE79C6">
      <w:pPr>
        <w:spacing w:after="0" w:line="240" w:lineRule="auto"/>
      </w:pPr>
      <w:r>
        <w:continuationSeparator/>
      </w:r>
    </w:p>
  </w:footnote>
  <w:footnote w:id="1">
    <w:p w:rsidR="001D794B" w:rsidRDefault="001D794B">
      <w:pPr>
        <w:pStyle w:val="FootnoteText"/>
      </w:pPr>
      <w:r>
        <w:rPr>
          <w:rStyle w:val="FootnoteReference"/>
        </w:rPr>
        <w:footnoteRef/>
      </w:r>
      <w:r>
        <w:t>Denotes a theme also found in the tribal health servi</w:t>
      </w:r>
      <w:r w:rsidR="00C608E3">
        <w:t>ces interview. See page 23 for more information.</w:t>
      </w:r>
    </w:p>
  </w:footnote>
  <w:footnote w:id="2">
    <w:p w:rsidR="001D794B" w:rsidRDefault="001D794B">
      <w:pPr>
        <w:pStyle w:val="FootnoteText"/>
      </w:pPr>
      <w:r>
        <w:rPr>
          <w:rStyle w:val="FootnoteReference"/>
        </w:rPr>
        <w:footnoteRef/>
      </w:r>
      <w:r>
        <w:t xml:space="preserve"> Denotes a theme found in the interviews with Beatty Group staff. See page </w:t>
      </w:r>
      <w:r w:rsidR="00C608E3" w:rsidRPr="00C608E3">
        <w:t>26</w:t>
      </w:r>
      <w:r w:rsidRPr="00191FD5">
        <w:rPr>
          <w:color w:val="FF0000"/>
        </w:rPr>
        <w:t xml:space="preserve"> </w:t>
      </w:r>
      <w:r>
        <w:t>for more information.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58B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421A1"/>
    <w:multiLevelType w:val="hybridMultilevel"/>
    <w:tmpl w:val="4894E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7215BE"/>
    <w:multiLevelType w:val="hybridMultilevel"/>
    <w:tmpl w:val="8BC2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85BAA"/>
    <w:multiLevelType w:val="hybridMultilevel"/>
    <w:tmpl w:val="BD00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D3865"/>
    <w:multiLevelType w:val="hybridMultilevel"/>
    <w:tmpl w:val="722E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E6025"/>
    <w:multiLevelType w:val="hybridMultilevel"/>
    <w:tmpl w:val="775A2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511E0"/>
    <w:multiLevelType w:val="hybridMultilevel"/>
    <w:tmpl w:val="C78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72295"/>
    <w:multiLevelType w:val="hybridMultilevel"/>
    <w:tmpl w:val="EBC6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C4381"/>
    <w:multiLevelType w:val="hybridMultilevel"/>
    <w:tmpl w:val="8AC06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146B63"/>
    <w:multiLevelType w:val="hybridMultilevel"/>
    <w:tmpl w:val="115C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D116D"/>
    <w:multiLevelType w:val="hybridMultilevel"/>
    <w:tmpl w:val="404A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E3920"/>
    <w:multiLevelType w:val="hybridMultilevel"/>
    <w:tmpl w:val="F184F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111F79"/>
    <w:multiLevelType w:val="hybridMultilevel"/>
    <w:tmpl w:val="5DB41E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66A35A29"/>
    <w:multiLevelType w:val="hybridMultilevel"/>
    <w:tmpl w:val="591C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30C35"/>
    <w:multiLevelType w:val="hybridMultilevel"/>
    <w:tmpl w:val="600C1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225E4"/>
    <w:multiLevelType w:val="hybridMultilevel"/>
    <w:tmpl w:val="AFF4C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D537E"/>
    <w:multiLevelType w:val="hybridMultilevel"/>
    <w:tmpl w:val="DF52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D08A9"/>
    <w:multiLevelType w:val="hybridMultilevel"/>
    <w:tmpl w:val="B85AF324"/>
    <w:lvl w:ilvl="0" w:tplc="C2EC55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15"/>
  </w:num>
  <w:num w:numId="5">
    <w:abstractNumId w:val="16"/>
  </w:num>
  <w:num w:numId="6">
    <w:abstractNumId w:val="11"/>
  </w:num>
  <w:num w:numId="7">
    <w:abstractNumId w:val="1"/>
  </w:num>
  <w:num w:numId="8">
    <w:abstractNumId w:val="3"/>
  </w:num>
  <w:num w:numId="9">
    <w:abstractNumId w:val="17"/>
  </w:num>
  <w:num w:numId="10">
    <w:abstractNumId w:val="2"/>
  </w:num>
  <w:num w:numId="11">
    <w:abstractNumId w:val="6"/>
  </w:num>
  <w:num w:numId="12">
    <w:abstractNumId w:val="5"/>
  </w:num>
  <w:num w:numId="13">
    <w:abstractNumId w:val="12"/>
  </w:num>
  <w:num w:numId="14">
    <w:abstractNumId w:val="0"/>
  </w:num>
  <w:num w:numId="15">
    <w:abstractNumId w:val="7"/>
  </w:num>
  <w:num w:numId="16">
    <w:abstractNumId w:val="13"/>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rsids>
    <w:rsidRoot w:val="00761D11"/>
    <w:rsid w:val="00016E53"/>
    <w:rsid w:val="000256B6"/>
    <w:rsid w:val="000462B2"/>
    <w:rsid w:val="000477E3"/>
    <w:rsid w:val="000516B2"/>
    <w:rsid w:val="000616A3"/>
    <w:rsid w:val="000657F0"/>
    <w:rsid w:val="000835BA"/>
    <w:rsid w:val="00083E32"/>
    <w:rsid w:val="00086F80"/>
    <w:rsid w:val="00095141"/>
    <w:rsid w:val="000A54B9"/>
    <w:rsid w:val="000B72BA"/>
    <w:rsid w:val="000D162B"/>
    <w:rsid w:val="000D4945"/>
    <w:rsid w:val="000E6C45"/>
    <w:rsid w:val="000E7AAF"/>
    <w:rsid w:val="000F1D62"/>
    <w:rsid w:val="00105894"/>
    <w:rsid w:val="0011592F"/>
    <w:rsid w:val="00115E06"/>
    <w:rsid w:val="00121377"/>
    <w:rsid w:val="00127E19"/>
    <w:rsid w:val="00132E66"/>
    <w:rsid w:val="001417FF"/>
    <w:rsid w:val="001838C9"/>
    <w:rsid w:val="00191FD5"/>
    <w:rsid w:val="00192EB0"/>
    <w:rsid w:val="001B01F9"/>
    <w:rsid w:val="001B7774"/>
    <w:rsid w:val="001B7D93"/>
    <w:rsid w:val="001C28BA"/>
    <w:rsid w:val="001D794B"/>
    <w:rsid w:val="001E6DAA"/>
    <w:rsid w:val="001F34D9"/>
    <w:rsid w:val="001F4266"/>
    <w:rsid w:val="002023D9"/>
    <w:rsid w:val="00221744"/>
    <w:rsid w:val="00226254"/>
    <w:rsid w:val="00227FCD"/>
    <w:rsid w:val="002347F6"/>
    <w:rsid w:val="00244BAD"/>
    <w:rsid w:val="00254753"/>
    <w:rsid w:val="002615B0"/>
    <w:rsid w:val="002804B4"/>
    <w:rsid w:val="002835D7"/>
    <w:rsid w:val="00295D79"/>
    <w:rsid w:val="002A2F7F"/>
    <w:rsid w:val="002B6C9F"/>
    <w:rsid w:val="002C489E"/>
    <w:rsid w:val="002E4485"/>
    <w:rsid w:val="002F0298"/>
    <w:rsid w:val="002F732C"/>
    <w:rsid w:val="003007D6"/>
    <w:rsid w:val="00327DD6"/>
    <w:rsid w:val="00354BE8"/>
    <w:rsid w:val="00381B48"/>
    <w:rsid w:val="0039665A"/>
    <w:rsid w:val="003A6D03"/>
    <w:rsid w:val="003C6ECB"/>
    <w:rsid w:val="003D19A0"/>
    <w:rsid w:val="003D23F0"/>
    <w:rsid w:val="003D6657"/>
    <w:rsid w:val="003F3EC7"/>
    <w:rsid w:val="00400D98"/>
    <w:rsid w:val="0040670F"/>
    <w:rsid w:val="004105D6"/>
    <w:rsid w:val="00410644"/>
    <w:rsid w:val="00423806"/>
    <w:rsid w:val="00447D1A"/>
    <w:rsid w:val="00457B52"/>
    <w:rsid w:val="00464CEA"/>
    <w:rsid w:val="00485A95"/>
    <w:rsid w:val="00491420"/>
    <w:rsid w:val="004975AF"/>
    <w:rsid w:val="004A5AFA"/>
    <w:rsid w:val="004B7452"/>
    <w:rsid w:val="004C7F1D"/>
    <w:rsid w:val="004F5C7B"/>
    <w:rsid w:val="004F7C9E"/>
    <w:rsid w:val="00513271"/>
    <w:rsid w:val="00516701"/>
    <w:rsid w:val="00522C40"/>
    <w:rsid w:val="005239BB"/>
    <w:rsid w:val="005402AD"/>
    <w:rsid w:val="0055577E"/>
    <w:rsid w:val="00560CE5"/>
    <w:rsid w:val="00571C99"/>
    <w:rsid w:val="005743BA"/>
    <w:rsid w:val="00582323"/>
    <w:rsid w:val="005C0C6B"/>
    <w:rsid w:val="005C6138"/>
    <w:rsid w:val="005E7771"/>
    <w:rsid w:val="006313A4"/>
    <w:rsid w:val="00640F1A"/>
    <w:rsid w:val="0064173B"/>
    <w:rsid w:val="00655120"/>
    <w:rsid w:val="00665717"/>
    <w:rsid w:val="0067047D"/>
    <w:rsid w:val="006724FC"/>
    <w:rsid w:val="006A6233"/>
    <w:rsid w:val="006C756B"/>
    <w:rsid w:val="006D2F8B"/>
    <w:rsid w:val="006D7200"/>
    <w:rsid w:val="006D784C"/>
    <w:rsid w:val="006D7FC4"/>
    <w:rsid w:val="006F4DA5"/>
    <w:rsid w:val="006F799A"/>
    <w:rsid w:val="007075BB"/>
    <w:rsid w:val="00741219"/>
    <w:rsid w:val="00754838"/>
    <w:rsid w:val="00757EE1"/>
    <w:rsid w:val="00761D11"/>
    <w:rsid w:val="00774972"/>
    <w:rsid w:val="007856F8"/>
    <w:rsid w:val="007A7D05"/>
    <w:rsid w:val="007C3F52"/>
    <w:rsid w:val="007F25BE"/>
    <w:rsid w:val="008028BA"/>
    <w:rsid w:val="00812E55"/>
    <w:rsid w:val="00815C4A"/>
    <w:rsid w:val="008262CF"/>
    <w:rsid w:val="00830473"/>
    <w:rsid w:val="0085138A"/>
    <w:rsid w:val="00863974"/>
    <w:rsid w:val="00886681"/>
    <w:rsid w:val="00891C90"/>
    <w:rsid w:val="008B7DE0"/>
    <w:rsid w:val="008C15F8"/>
    <w:rsid w:val="008C2997"/>
    <w:rsid w:val="008C68FC"/>
    <w:rsid w:val="008C7C8C"/>
    <w:rsid w:val="00900879"/>
    <w:rsid w:val="00931BB3"/>
    <w:rsid w:val="00931EC4"/>
    <w:rsid w:val="009571B1"/>
    <w:rsid w:val="00957F29"/>
    <w:rsid w:val="009D5B80"/>
    <w:rsid w:val="00A044D2"/>
    <w:rsid w:val="00A04B47"/>
    <w:rsid w:val="00A15F35"/>
    <w:rsid w:val="00A31DBC"/>
    <w:rsid w:val="00A3414B"/>
    <w:rsid w:val="00A36683"/>
    <w:rsid w:val="00A56D72"/>
    <w:rsid w:val="00A57A06"/>
    <w:rsid w:val="00A61635"/>
    <w:rsid w:val="00A76620"/>
    <w:rsid w:val="00A83462"/>
    <w:rsid w:val="00A9584A"/>
    <w:rsid w:val="00AA1934"/>
    <w:rsid w:val="00AB6470"/>
    <w:rsid w:val="00AD3CA4"/>
    <w:rsid w:val="00AF0F28"/>
    <w:rsid w:val="00B06BB5"/>
    <w:rsid w:val="00B1336D"/>
    <w:rsid w:val="00B14692"/>
    <w:rsid w:val="00B26084"/>
    <w:rsid w:val="00B272DC"/>
    <w:rsid w:val="00B35C89"/>
    <w:rsid w:val="00B50BC8"/>
    <w:rsid w:val="00B672DA"/>
    <w:rsid w:val="00B71DE4"/>
    <w:rsid w:val="00B73E8A"/>
    <w:rsid w:val="00B9129D"/>
    <w:rsid w:val="00B949DB"/>
    <w:rsid w:val="00BA6807"/>
    <w:rsid w:val="00BB4605"/>
    <w:rsid w:val="00BC2930"/>
    <w:rsid w:val="00BD4F08"/>
    <w:rsid w:val="00BD57CE"/>
    <w:rsid w:val="00BD5D5D"/>
    <w:rsid w:val="00BE38BA"/>
    <w:rsid w:val="00BF2BA4"/>
    <w:rsid w:val="00BF33C4"/>
    <w:rsid w:val="00C0097E"/>
    <w:rsid w:val="00C13D80"/>
    <w:rsid w:val="00C152F2"/>
    <w:rsid w:val="00C608E3"/>
    <w:rsid w:val="00C713D6"/>
    <w:rsid w:val="00CA172D"/>
    <w:rsid w:val="00CA6E7C"/>
    <w:rsid w:val="00CB0FA9"/>
    <w:rsid w:val="00CB6678"/>
    <w:rsid w:val="00CC2D2D"/>
    <w:rsid w:val="00CD79A1"/>
    <w:rsid w:val="00CE2FEA"/>
    <w:rsid w:val="00CF2ED5"/>
    <w:rsid w:val="00D04C9C"/>
    <w:rsid w:val="00D535F7"/>
    <w:rsid w:val="00D53D61"/>
    <w:rsid w:val="00D85D58"/>
    <w:rsid w:val="00DA71B8"/>
    <w:rsid w:val="00DA77B7"/>
    <w:rsid w:val="00DD3571"/>
    <w:rsid w:val="00DD509C"/>
    <w:rsid w:val="00DE0A48"/>
    <w:rsid w:val="00DE79C6"/>
    <w:rsid w:val="00E00B34"/>
    <w:rsid w:val="00E03729"/>
    <w:rsid w:val="00E143F8"/>
    <w:rsid w:val="00E1629A"/>
    <w:rsid w:val="00E3014F"/>
    <w:rsid w:val="00E435B1"/>
    <w:rsid w:val="00E60554"/>
    <w:rsid w:val="00E735CD"/>
    <w:rsid w:val="00E7761B"/>
    <w:rsid w:val="00E77FF5"/>
    <w:rsid w:val="00E94253"/>
    <w:rsid w:val="00EA52DE"/>
    <w:rsid w:val="00EB1A4B"/>
    <w:rsid w:val="00EB458A"/>
    <w:rsid w:val="00EE1BE0"/>
    <w:rsid w:val="00F109A5"/>
    <w:rsid w:val="00F12DB2"/>
    <w:rsid w:val="00F35845"/>
    <w:rsid w:val="00F4190C"/>
    <w:rsid w:val="00F55B56"/>
    <w:rsid w:val="00F64068"/>
    <w:rsid w:val="00F826E4"/>
    <w:rsid w:val="00FA652B"/>
    <w:rsid w:val="00FC72C5"/>
    <w:rsid w:val="00FD2C5A"/>
    <w:rsid w:val="00FE4FF7"/>
    <w:rsid w:val="00FF436C"/>
    <w:rsid w:val="00FF71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D11"/>
    <w:pPr>
      <w:ind w:left="720"/>
    </w:pPr>
  </w:style>
  <w:style w:type="character" w:styleId="CommentReference">
    <w:name w:val="annotation reference"/>
    <w:uiPriority w:val="99"/>
    <w:semiHidden/>
    <w:unhideWhenUsed/>
    <w:rsid w:val="00A61635"/>
    <w:rPr>
      <w:sz w:val="16"/>
      <w:szCs w:val="16"/>
    </w:rPr>
  </w:style>
  <w:style w:type="paragraph" w:styleId="CommentText">
    <w:name w:val="annotation text"/>
    <w:basedOn w:val="Normal"/>
    <w:link w:val="CommentTextChar"/>
    <w:uiPriority w:val="99"/>
    <w:semiHidden/>
    <w:unhideWhenUsed/>
    <w:rsid w:val="00A61635"/>
    <w:rPr>
      <w:sz w:val="20"/>
      <w:szCs w:val="20"/>
    </w:rPr>
  </w:style>
  <w:style w:type="character" w:customStyle="1" w:styleId="CommentTextChar">
    <w:name w:val="Comment Text Char"/>
    <w:basedOn w:val="DefaultParagraphFont"/>
    <w:link w:val="CommentText"/>
    <w:uiPriority w:val="99"/>
    <w:semiHidden/>
    <w:rsid w:val="00A61635"/>
  </w:style>
  <w:style w:type="paragraph" w:styleId="CommentSubject">
    <w:name w:val="annotation subject"/>
    <w:basedOn w:val="CommentText"/>
    <w:next w:val="CommentText"/>
    <w:link w:val="CommentSubjectChar"/>
    <w:uiPriority w:val="99"/>
    <w:semiHidden/>
    <w:unhideWhenUsed/>
    <w:rsid w:val="00A61635"/>
    <w:rPr>
      <w:b/>
      <w:bCs/>
    </w:rPr>
  </w:style>
  <w:style w:type="character" w:customStyle="1" w:styleId="CommentSubjectChar">
    <w:name w:val="Comment Subject Char"/>
    <w:link w:val="CommentSubject"/>
    <w:uiPriority w:val="99"/>
    <w:semiHidden/>
    <w:rsid w:val="00A61635"/>
    <w:rPr>
      <w:b/>
      <w:bCs/>
    </w:rPr>
  </w:style>
  <w:style w:type="paragraph" w:styleId="BalloonText">
    <w:name w:val="Balloon Text"/>
    <w:basedOn w:val="Normal"/>
    <w:link w:val="BalloonTextChar"/>
    <w:uiPriority w:val="99"/>
    <w:semiHidden/>
    <w:unhideWhenUsed/>
    <w:rsid w:val="00A616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635"/>
    <w:rPr>
      <w:rFonts w:ascii="Tahoma" w:hAnsi="Tahoma" w:cs="Tahoma"/>
      <w:sz w:val="16"/>
      <w:szCs w:val="16"/>
    </w:rPr>
  </w:style>
  <w:style w:type="paragraph" w:styleId="NoSpacing">
    <w:name w:val="No Spacing"/>
    <w:uiPriority w:val="1"/>
    <w:qFormat/>
    <w:rsid w:val="00BA6807"/>
    <w:rPr>
      <w:sz w:val="22"/>
      <w:szCs w:val="22"/>
    </w:rPr>
  </w:style>
  <w:style w:type="character" w:styleId="Hyperlink">
    <w:name w:val="Hyperlink"/>
    <w:uiPriority w:val="99"/>
    <w:unhideWhenUsed/>
    <w:rsid w:val="00CE2FEA"/>
    <w:rPr>
      <w:color w:val="0000FF"/>
      <w:u w:val="single"/>
    </w:rPr>
  </w:style>
  <w:style w:type="paragraph" w:styleId="Footer">
    <w:name w:val="footer"/>
    <w:basedOn w:val="Normal"/>
    <w:link w:val="FooterChar"/>
    <w:uiPriority w:val="99"/>
    <w:unhideWhenUsed/>
    <w:rsid w:val="00DE79C6"/>
    <w:pPr>
      <w:tabs>
        <w:tab w:val="center" w:pos="4320"/>
        <w:tab w:val="right" w:pos="8640"/>
      </w:tabs>
    </w:pPr>
  </w:style>
  <w:style w:type="character" w:customStyle="1" w:styleId="FooterChar">
    <w:name w:val="Footer Char"/>
    <w:basedOn w:val="DefaultParagraphFont"/>
    <w:link w:val="Footer"/>
    <w:uiPriority w:val="99"/>
    <w:rsid w:val="00DE79C6"/>
    <w:rPr>
      <w:sz w:val="22"/>
      <w:szCs w:val="22"/>
    </w:rPr>
  </w:style>
  <w:style w:type="character" w:styleId="PageNumber">
    <w:name w:val="page number"/>
    <w:basedOn w:val="DefaultParagraphFont"/>
    <w:uiPriority w:val="99"/>
    <w:semiHidden/>
    <w:unhideWhenUsed/>
    <w:rsid w:val="00DE79C6"/>
  </w:style>
  <w:style w:type="paragraph" w:styleId="Header">
    <w:name w:val="header"/>
    <w:basedOn w:val="Normal"/>
    <w:link w:val="HeaderChar"/>
    <w:uiPriority w:val="99"/>
    <w:semiHidden/>
    <w:unhideWhenUsed/>
    <w:rsid w:val="00F826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6E4"/>
    <w:rPr>
      <w:sz w:val="22"/>
      <w:szCs w:val="22"/>
    </w:rPr>
  </w:style>
  <w:style w:type="paragraph" w:styleId="FootnoteText">
    <w:name w:val="footnote text"/>
    <w:basedOn w:val="Normal"/>
    <w:link w:val="FootnoteTextChar"/>
    <w:uiPriority w:val="99"/>
    <w:semiHidden/>
    <w:unhideWhenUsed/>
    <w:rsid w:val="00191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FD5"/>
  </w:style>
  <w:style w:type="character" w:styleId="FootnoteReference">
    <w:name w:val="footnote reference"/>
    <w:basedOn w:val="DefaultParagraphFont"/>
    <w:uiPriority w:val="99"/>
    <w:semiHidden/>
    <w:unhideWhenUsed/>
    <w:rsid w:val="00191FD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re.doh.wa.gov/materials/energize-your-meetings/13_EnergzMtg_E11L.pdf" TargetMode="External"/><Relationship Id="rId18" Type="http://schemas.openxmlformats.org/officeDocument/2006/relationships/hyperlink" Target="http://ctb.ku.edu/en/tablecontents/sub_section_main_1008.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ph.ca.gov/programs/cpns/Documents/Network-FV-WP-HealthyMeetingPolicies.pdf"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mailto:Kimberly.W.LaCroix@state.or.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nessatworkoregon.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Elizabeth.M.Stuart@state.or.us" TargetMode="External"/><Relationship Id="rId10" Type="http://schemas.openxmlformats.org/officeDocument/2006/relationships/hyperlink" Target="http://www.orphi.org/download/PDF/onpahealthyfood.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ncer.gov/cancertopics/cancerlibrary/theory.pdf" TargetMode="External"/><Relationship Id="rId14" Type="http://schemas.openxmlformats.org/officeDocument/2006/relationships/hyperlink" Target="http://www.sph.umn.edu/pdf/news/pubs/NutritionGuide200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205C-E0B5-4B88-B6C7-FCC515E9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43</Pages>
  <Words>12465</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83350</CharactersWithSpaces>
  <SharedDoc>false</SharedDoc>
  <HLinks>
    <vt:vector size="18" baseType="variant">
      <vt:variant>
        <vt:i4>8257632</vt:i4>
      </vt:variant>
      <vt:variant>
        <vt:i4>6</vt:i4>
      </vt:variant>
      <vt:variant>
        <vt:i4>0</vt:i4>
      </vt:variant>
      <vt:variant>
        <vt:i4>5</vt:i4>
      </vt:variant>
      <vt:variant>
        <vt:lpwstr>mailto:Kimberly.W.LaCroix@state.or.us</vt:lpwstr>
      </vt:variant>
      <vt:variant>
        <vt:lpwstr/>
      </vt:variant>
      <vt:variant>
        <vt:i4>7471214</vt:i4>
      </vt:variant>
      <vt:variant>
        <vt:i4>3</vt:i4>
      </vt:variant>
      <vt:variant>
        <vt:i4>0</vt:i4>
      </vt:variant>
      <vt:variant>
        <vt:i4>5</vt:i4>
      </vt:variant>
      <vt:variant>
        <vt:lpwstr>mailto:Elizabeth.M.Stuart@state.or.us</vt:lpwstr>
      </vt:variant>
      <vt:variant>
        <vt:lpwstr/>
      </vt:variant>
      <vt:variant>
        <vt:i4>6225996</vt:i4>
      </vt:variant>
      <vt:variant>
        <vt:i4>0</vt:i4>
      </vt:variant>
      <vt:variant>
        <vt:i4>0</vt:i4>
      </vt:variant>
      <vt:variant>
        <vt:i4>5</vt:i4>
      </vt:variant>
      <vt:variant>
        <vt:lpwstr>http://www.wellnessatworkoregon.org/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Elizabeth M</dc:creator>
  <cp:keywords/>
  <dc:description/>
  <cp:lastModifiedBy>Stuart Elizabeth M</cp:lastModifiedBy>
  <cp:revision>53</cp:revision>
  <cp:lastPrinted>2013-05-17T21:13:00Z</cp:lastPrinted>
  <dcterms:created xsi:type="dcterms:W3CDTF">2013-05-15T20:38:00Z</dcterms:created>
  <dcterms:modified xsi:type="dcterms:W3CDTF">2013-05-22T22:34:00Z</dcterms:modified>
</cp:coreProperties>
</file>