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05C" w:rsidRPr="00C77727" w:rsidRDefault="0075605C" w:rsidP="00C66ED0">
      <w:pPr>
        <w:spacing w:line="240" w:lineRule="auto"/>
        <w:jc w:val="center"/>
        <w:rPr>
          <w:rFonts w:ascii="Calibri" w:hAnsi="Calibri" w:cs="Calibri"/>
          <w:sz w:val="24"/>
          <w:szCs w:val="24"/>
        </w:rPr>
      </w:pPr>
      <w:r w:rsidRPr="00C77727">
        <w:rPr>
          <w:rFonts w:ascii="Calibri" w:hAnsi="Calibri" w:cs="Calibri"/>
          <w:noProof/>
          <w:sz w:val="24"/>
          <w:szCs w:val="24"/>
        </w:rPr>
        <w:drawing>
          <wp:inline distT="0" distB="0" distL="0" distR="0">
            <wp:extent cx="594360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4">
                      <a:extLst>
                        <a:ext uri="{28A0092B-C50C-407E-A947-70E740481C1C}">
                          <a14:useLocalDpi xmlns:a14="http://schemas.microsoft.com/office/drawing/2010/main" val="0"/>
                        </a:ext>
                      </a:extLst>
                    </a:blip>
                    <a:stretch>
                      <a:fillRect/>
                    </a:stretch>
                  </pic:blipFill>
                  <pic:spPr>
                    <a:xfrm>
                      <a:off x="0" y="0"/>
                      <a:ext cx="5943600" cy="1609725"/>
                    </a:xfrm>
                    <a:prstGeom prst="rect">
                      <a:avLst/>
                    </a:prstGeom>
                  </pic:spPr>
                </pic:pic>
              </a:graphicData>
            </a:graphic>
          </wp:inline>
        </w:drawing>
      </w:r>
    </w:p>
    <w:p w:rsidR="00C66ED0" w:rsidRPr="00C77727" w:rsidRDefault="00C66ED0" w:rsidP="00C66ED0">
      <w:pPr>
        <w:spacing w:line="240" w:lineRule="auto"/>
        <w:jc w:val="center"/>
        <w:rPr>
          <w:rFonts w:ascii="Calibri" w:hAnsi="Calibri" w:cs="Calibri"/>
          <w:sz w:val="24"/>
          <w:szCs w:val="24"/>
        </w:rPr>
      </w:pPr>
      <w:r w:rsidRPr="00C77727">
        <w:rPr>
          <w:rFonts w:ascii="Calibri" w:hAnsi="Calibri" w:cs="Calibri"/>
          <w:sz w:val="24"/>
          <w:szCs w:val="24"/>
        </w:rPr>
        <w:t xml:space="preserve">Social Media Calendar </w:t>
      </w:r>
    </w:p>
    <w:p w:rsidR="00B65347" w:rsidRPr="00C77727" w:rsidRDefault="00295B4C" w:rsidP="00C66ED0">
      <w:pPr>
        <w:spacing w:line="240" w:lineRule="auto"/>
        <w:jc w:val="center"/>
        <w:rPr>
          <w:rFonts w:ascii="Calibri" w:hAnsi="Calibri" w:cs="Calibri"/>
          <w:sz w:val="24"/>
          <w:szCs w:val="24"/>
        </w:rPr>
      </w:pPr>
      <w:r w:rsidRPr="00C77727">
        <w:rPr>
          <w:rFonts w:ascii="Calibri" w:hAnsi="Calibri" w:cs="Calibri"/>
          <w:sz w:val="24"/>
          <w:szCs w:val="24"/>
        </w:rPr>
        <w:t>March</w:t>
      </w:r>
      <w:r w:rsidR="0075605C" w:rsidRPr="00C77727">
        <w:rPr>
          <w:rFonts w:ascii="Calibri" w:hAnsi="Calibri" w:cs="Calibri"/>
          <w:sz w:val="24"/>
          <w:szCs w:val="24"/>
        </w:rPr>
        <w:t xml:space="preserve"> </w:t>
      </w:r>
      <w:r w:rsidR="00C66ED0" w:rsidRPr="00C77727">
        <w:rPr>
          <w:rFonts w:ascii="Calibri" w:hAnsi="Calibri" w:cs="Calibri"/>
          <w:sz w:val="24"/>
          <w:szCs w:val="24"/>
        </w:rPr>
        <w:t>201</w:t>
      </w:r>
      <w:r w:rsidR="00DD5912" w:rsidRPr="00C77727">
        <w:rPr>
          <w:rFonts w:ascii="Calibri" w:hAnsi="Calibri" w:cs="Calibri"/>
          <w:sz w:val="24"/>
          <w:szCs w:val="24"/>
        </w:rPr>
        <w:t>8</w:t>
      </w:r>
    </w:p>
    <w:tbl>
      <w:tblPr>
        <w:tblStyle w:val="TableGrid"/>
        <w:tblW w:w="10255" w:type="dxa"/>
        <w:tblLayout w:type="fixed"/>
        <w:tblLook w:val="04A0" w:firstRow="1" w:lastRow="0" w:firstColumn="1" w:lastColumn="0" w:noHBand="0" w:noVBand="1"/>
      </w:tblPr>
      <w:tblGrid>
        <w:gridCol w:w="1435"/>
        <w:gridCol w:w="5400"/>
        <w:gridCol w:w="3420"/>
      </w:tblGrid>
      <w:tr w:rsidR="00AD694B" w:rsidRPr="00C77727" w:rsidTr="00AD694B">
        <w:tc>
          <w:tcPr>
            <w:tcW w:w="1435" w:type="dxa"/>
            <w:shd w:val="clear" w:color="auto" w:fill="C5E0B3" w:themeFill="accent6" w:themeFillTint="66"/>
          </w:tcPr>
          <w:p w:rsidR="00AD694B" w:rsidRPr="00C77727" w:rsidRDefault="00AD694B" w:rsidP="00C66ED0">
            <w:pPr>
              <w:jc w:val="center"/>
              <w:rPr>
                <w:rFonts w:ascii="Calibri" w:hAnsi="Calibri" w:cs="Calibri"/>
                <w:b/>
                <w:sz w:val="24"/>
                <w:szCs w:val="24"/>
              </w:rPr>
            </w:pPr>
            <w:r w:rsidRPr="00C77727">
              <w:rPr>
                <w:rFonts w:ascii="Calibri" w:hAnsi="Calibri" w:cs="Calibri"/>
                <w:b/>
                <w:sz w:val="24"/>
                <w:szCs w:val="24"/>
              </w:rPr>
              <w:t xml:space="preserve">Date </w:t>
            </w:r>
          </w:p>
        </w:tc>
        <w:tc>
          <w:tcPr>
            <w:tcW w:w="5400" w:type="dxa"/>
            <w:shd w:val="clear" w:color="auto" w:fill="C5E0B3" w:themeFill="accent6" w:themeFillTint="66"/>
          </w:tcPr>
          <w:p w:rsidR="00AD694B" w:rsidRPr="00C77727" w:rsidRDefault="00AD694B" w:rsidP="00C66ED0">
            <w:pPr>
              <w:jc w:val="center"/>
              <w:rPr>
                <w:rFonts w:ascii="Calibri" w:hAnsi="Calibri" w:cs="Calibri"/>
                <w:b/>
                <w:sz w:val="24"/>
                <w:szCs w:val="24"/>
              </w:rPr>
            </w:pPr>
            <w:r w:rsidRPr="00C77727">
              <w:rPr>
                <w:rFonts w:ascii="Calibri" w:hAnsi="Calibri" w:cs="Calibri"/>
                <w:b/>
                <w:sz w:val="24"/>
                <w:szCs w:val="24"/>
              </w:rPr>
              <w:t>Post Copy</w:t>
            </w:r>
          </w:p>
        </w:tc>
        <w:tc>
          <w:tcPr>
            <w:tcW w:w="3420" w:type="dxa"/>
            <w:shd w:val="clear" w:color="auto" w:fill="C5E0B3" w:themeFill="accent6" w:themeFillTint="66"/>
          </w:tcPr>
          <w:p w:rsidR="00AD694B" w:rsidRPr="00C77727" w:rsidRDefault="003C0CCF" w:rsidP="00C66ED0">
            <w:pPr>
              <w:jc w:val="center"/>
              <w:rPr>
                <w:rFonts w:ascii="Calibri" w:hAnsi="Calibri" w:cs="Calibri"/>
                <w:b/>
                <w:sz w:val="24"/>
                <w:szCs w:val="24"/>
              </w:rPr>
            </w:pPr>
            <w:r w:rsidRPr="00C77727">
              <w:rPr>
                <w:rFonts w:ascii="Calibri" w:hAnsi="Calibri" w:cs="Calibri"/>
                <w:b/>
                <w:sz w:val="24"/>
                <w:szCs w:val="24"/>
              </w:rPr>
              <w:t>Links</w:t>
            </w:r>
          </w:p>
        </w:tc>
      </w:tr>
      <w:tr w:rsidR="00336F99" w:rsidRPr="00C77727" w:rsidTr="00AD694B">
        <w:tc>
          <w:tcPr>
            <w:tcW w:w="1435" w:type="dxa"/>
          </w:tcPr>
          <w:p w:rsidR="00336F99" w:rsidRPr="00C77727" w:rsidRDefault="00336F99" w:rsidP="00336F99">
            <w:pPr>
              <w:jc w:val="center"/>
              <w:rPr>
                <w:rFonts w:ascii="Calibri" w:hAnsi="Calibri" w:cs="Calibri"/>
                <w:sz w:val="24"/>
                <w:szCs w:val="24"/>
              </w:rPr>
            </w:pPr>
          </w:p>
          <w:p w:rsidR="00C77727" w:rsidRPr="00C77727" w:rsidRDefault="00C77727" w:rsidP="00336F99">
            <w:pPr>
              <w:jc w:val="center"/>
              <w:rPr>
                <w:rFonts w:ascii="Calibri" w:hAnsi="Calibri" w:cs="Calibri"/>
                <w:sz w:val="24"/>
                <w:szCs w:val="24"/>
              </w:rPr>
            </w:pPr>
            <w:r w:rsidRPr="00C77727">
              <w:rPr>
                <w:rFonts w:ascii="Calibri" w:hAnsi="Calibri" w:cs="Calibri"/>
                <w:sz w:val="24"/>
                <w:szCs w:val="24"/>
              </w:rPr>
              <w:t>3/2</w:t>
            </w:r>
          </w:p>
        </w:tc>
        <w:tc>
          <w:tcPr>
            <w:tcW w:w="5400" w:type="dxa"/>
          </w:tcPr>
          <w:p w:rsidR="00336F99" w:rsidRPr="00C77727" w:rsidRDefault="00C77727" w:rsidP="00C77727">
            <w:pPr>
              <w:shd w:val="clear" w:color="auto" w:fill="FFFFFF"/>
              <w:spacing w:after="216"/>
              <w:rPr>
                <w:rFonts w:ascii="Calibri" w:eastAsia="Times New Roman" w:hAnsi="Calibri" w:cs="Calibri"/>
                <w:sz w:val="24"/>
                <w:szCs w:val="24"/>
              </w:rPr>
            </w:pPr>
            <w:r w:rsidRPr="00C77727">
              <w:rPr>
                <w:rFonts w:ascii="Calibri" w:eastAsia="Times New Roman" w:hAnsi="Calibri" w:cs="Calibri"/>
                <w:sz w:val="24"/>
                <w:szCs w:val="24"/>
              </w:rPr>
              <w:t xml:space="preserve">Will climate change create more housing instability? A story in </w:t>
            </w:r>
            <w:proofErr w:type="spellStart"/>
            <w:r w:rsidRPr="00C77727">
              <w:rPr>
                <w:rFonts w:ascii="Calibri" w:eastAsia="Times New Roman" w:hAnsi="Calibri" w:cs="Calibri"/>
                <w:sz w:val="24"/>
                <w:szCs w:val="24"/>
              </w:rPr>
              <w:t>Rollingstone</w:t>
            </w:r>
            <w:proofErr w:type="spellEnd"/>
            <w:r w:rsidRPr="00C77727">
              <w:rPr>
                <w:rFonts w:ascii="Calibri" w:eastAsia="Times New Roman" w:hAnsi="Calibri" w:cs="Calibri"/>
                <w:sz w:val="24"/>
                <w:szCs w:val="24"/>
              </w:rPr>
              <w:t xml:space="preserve"> magazine explores. </w:t>
            </w:r>
            <w:proofErr w:type="spellStart"/>
            <w:r>
              <w:rPr>
                <w:rFonts w:ascii="Calibri" w:eastAsia="Times New Roman" w:hAnsi="Calibri" w:cs="Calibri"/>
                <w:sz w:val="24"/>
                <w:szCs w:val="24"/>
              </w:rPr>
              <w:t>Vive</w:t>
            </w:r>
            <w:r w:rsidRPr="00C77727">
              <w:rPr>
                <w:rFonts w:ascii="Calibri" w:eastAsia="Times New Roman" w:hAnsi="Calibri" w:cs="Calibri"/>
                <w:sz w:val="24"/>
                <w:szCs w:val="24"/>
              </w:rPr>
              <w:t>k</w:t>
            </w:r>
            <w:proofErr w:type="spellEnd"/>
            <w:r w:rsidRPr="00C77727">
              <w:rPr>
                <w:rFonts w:ascii="Calibri" w:eastAsia="Times New Roman" w:hAnsi="Calibri" w:cs="Calibri"/>
                <w:sz w:val="24"/>
                <w:szCs w:val="24"/>
              </w:rPr>
              <w:t xml:space="preserve"> </w:t>
            </w:r>
            <w:proofErr w:type="spellStart"/>
            <w:r w:rsidRPr="00C77727">
              <w:rPr>
                <w:rFonts w:ascii="Calibri" w:eastAsia="Times New Roman" w:hAnsi="Calibri" w:cs="Calibri"/>
                <w:sz w:val="24"/>
                <w:szCs w:val="24"/>
              </w:rPr>
              <w:t>Shandas</w:t>
            </w:r>
            <w:proofErr w:type="spellEnd"/>
            <w:r w:rsidRPr="00C77727">
              <w:rPr>
                <w:rFonts w:ascii="Calibri" w:eastAsia="Times New Roman" w:hAnsi="Calibri" w:cs="Calibri"/>
                <w:sz w:val="24"/>
                <w:szCs w:val="24"/>
              </w:rPr>
              <w:t>, a professor of urban studies and plannin</w:t>
            </w:r>
            <w:r w:rsidRPr="00C77727">
              <w:rPr>
                <w:rFonts w:ascii="Calibri" w:eastAsia="Times New Roman" w:hAnsi="Calibri" w:cs="Calibri"/>
                <w:sz w:val="24"/>
                <w:szCs w:val="24"/>
              </w:rPr>
              <w:t xml:space="preserve">g at Portland State University, says: </w:t>
            </w:r>
            <w:r w:rsidR="00295B4C" w:rsidRPr="00C77727">
              <w:rPr>
                <w:rFonts w:ascii="Calibri" w:eastAsia="Times New Roman" w:hAnsi="Calibri" w:cs="Calibri"/>
                <w:sz w:val="24"/>
                <w:szCs w:val="24"/>
              </w:rPr>
              <w:t>"People will do what they h</w:t>
            </w:r>
            <w:r w:rsidRPr="00C77727">
              <w:rPr>
                <w:rFonts w:ascii="Calibri" w:eastAsia="Times New Roman" w:hAnsi="Calibri" w:cs="Calibri"/>
                <w:sz w:val="24"/>
                <w:szCs w:val="24"/>
              </w:rPr>
              <w:t xml:space="preserve">ave done for thousands of years… </w:t>
            </w:r>
            <w:r w:rsidR="00295B4C" w:rsidRPr="00C77727">
              <w:rPr>
                <w:rFonts w:ascii="Calibri" w:eastAsia="Times New Roman" w:hAnsi="Calibri" w:cs="Calibri"/>
                <w:sz w:val="24"/>
                <w:szCs w:val="24"/>
              </w:rPr>
              <w:t>They wi</w:t>
            </w:r>
            <w:r w:rsidRPr="00C77727">
              <w:rPr>
                <w:rFonts w:ascii="Calibri" w:eastAsia="Times New Roman" w:hAnsi="Calibri" w:cs="Calibri"/>
                <w:sz w:val="24"/>
                <w:szCs w:val="24"/>
              </w:rPr>
              <w:t>ll migrate to better climates." #</w:t>
            </w:r>
            <w:proofErr w:type="spellStart"/>
            <w:r w:rsidRPr="00C77727">
              <w:rPr>
                <w:rFonts w:ascii="Calibri" w:eastAsia="Times New Roman" w:hAnsi="Calibri" w:cs="Calibri"/>
                <w:sz w:val="24"/>
                <w:szCs w:val="24"/>
              </w:rPr>
              <w:t>climatehealthOR</w:t>
            </w:r>
            <w:proofErr w:type="spellEnd"/>
            <w:r w:rsidRPr="00C77727">
              <w:rPr>
                <w:rFonts w:ascii="Calibri" w:eastAsia="Times New Roman" w:hAnsi="Calibri" w:cs="Calibri"/>
                <w:sz w:val="24"/>
                <w:szCs w:val="24"/>
              </w:rPr>
              <w:t xml:space="preserve"> </w:t>
            </w:r>
          </w:p>
        </w:tc>
        <w:tc>
          <w:tcPr>
            <w:tcW w:w="3420" w:type="dxa"/>
          </w:tcPr>
          <w:p w:rsidR="00336F99" w:rsidRPr="00C77727" w:rsidRDefault="00402F13" w:rsidP="00336F99">
            <w:pPr>
              <w:jc w:val="center"/>
              <w:rPr>
                <w:rFonts w:ascii="Calibri" w:hAnsi="Calibri" w:cs="Calibri"/>
                <w:sz w:val="24"/>
                <w:szCs w:val="24"/>
              </w:rPr>
            </w:pPr>
            <w:hyperlink r:id="rId5" w:history="1">
              <w:r w:rsidRPr="00C77727">
                <w:rPr>
                  <w:rStyle w:val="Hyperlink"/>
                  <w:rFonts w:ascii="Calibri" w:hAnsi="Calibri" w:cs="Calibri"/>
                  <w:color w:val="auto"/>
                  <w:sz w:val="24"/>
                  <w:szCs w:val="24"/>
                </w:rPr>
                <w:t>https://www.rollingstone.com/politics/news/welcome-to-the-age-of-climate-migration-w516974</w:t>
              </w:r>
            </w:hyperlink>
            <w:r w:rsidRPr="00C77727">
              <w:rPr>
                <w:rFonts w:ascii="Calibri" w:hAnsi="Calibri" w:cs="Calibri"/>
                <w:sz w:val="24"/>
                <w:szCs w:val="24"/>
              </w:rPr>
              <w:t xml:space="preserve"> </w:t>
            </w:r>
          </w:p>
        </w:tc>
      </w:tr>
      <w:tr w:rsidR="0067118B" w:rsidRPr="00C77727" w:rsidTr="00AD694B">
        <w:tc>
          <w:tcPr>
            <w:tcW w:w="1435" w:type="dxa"/>
          </w:tcPr>
          <w:p w:rsidR="0067118B" w:rsidRPr="00C77727" w:rsidRDefault="0067118B" w:rsidP="0067118B">
            <w:pPr>
              <w:jc w:val="center"/>
              <w:rPr>
                <w:rFonts w:ascii="Calibri" w:hAnsi="Calibri" w:cs="Calibri"/>
                <w:sz w:val="24"/>
                <w:szCs w:val="24"/>
              </w:rPr>
            </w:pPr>
          </w:p>
          <w:p w:rsidR="00C77727" w:rsidRPr="00C77727" w:rsidRDefault="00C77727" w:rsidP="0067118B">
            <w:pPr>
              <w:jc w:val="center"/>
              <w:rPr>
                <w:rFonts w:ascii="Calibri" w:hAnsi="Calibri" w:cs="Calibri"/>
                <w:sz w:val="24"/>
                <w:szCs w:val="24"/>
              </w:rPr>
            </w:pPr>
            <w:r w:rsidRPr="00C77727">
              <w:rPr>
                <w:rFonts w:ascii="Calibri" w:hAnsi="Calibri" w:cs="Calibri"/>
                <w:sz w:val="24"/>
                <w:szCs w:val="24"/>
              </w:rPr>
              <w:t>3/6</w:t>
            </w:r>
          </w:p>
        </w:tc>
        <w:tc>
          <w:tcPr>
            <w:tcW w:w="5400" w:type="dxa"/>
          </w:tcPr>
          <w:p w:rsidR="0067118B" w:rsidRPr="00C77727" w:rsidRDefault="000E7E3E" w:rsidP="0067118B">
            <w:pPr>
              <w:rPr>
                <w:rFonts w:ascii="Calibri" w:hAnsi="Calibri" w:cs="Calibri"/>
                <w:sz w:val="24"/>
                <w:szCs w:val="24"/>
              </w:rPr>
            </w:pPr>
            <w:r w:rsidRPr="00C77727">
              <w:rPr>
                <w:rFonts w:ascii="Calibri" w:hAnsi="Calibri" w:cs="Calibri"/>
                <w:sz w:val="24"/>
                <w:szCs w:val="24"/>
              </w:rPr>
              <w:t>Changes in our climate increase the risk of infectious diseases and we may be</w:t>
            </w:r>
            <w:r w:rsidR="00C77727" w:rsidRPr="00C77727">
              <w:rPr>
                <w:rFonts w:ascii="Calibri" w:hAnsi="Calibri" w:cs="Calibri"/>
                <w:sz w:val="24"/>
                <w:szCs w:val="24"/>
              </w:rPr>
              <w:t xml:space="preserve"> seeing this play out across</w:t>
            </w:r>
            <w:r w:rsidRPr="00C77727">
              <w:rPr>
                <w:rFonts w:ascii="Calibri" w:hAnsi="Calibri" w:cs="Calibri"/>
                <w:sz w:val="24"/>
                <w:szCs w:val="24"/>
              </w:rPr>
              <w:t xml:space="preserve"> Oregon. </w:t>
            </w:r>
            <w:r w:rsidR="00C77727" w:rsidRPr="00C77727">
              <w:rPr>
                <w:rFonts w:ascii="Calibri" w:hAnsi="Calibri" w:cs="Calibri"/>
                <w:sz w:val="24"/>
                <w:szCs w:val="24"/>
              </w:rPr>
              <w:t xml:space="preserve">Take </w:t>
            </w:r>
            <w:r w:rsidRPr="00C77727">
              <w:rPr>
                <w:rFonts w:ascii="Calibri" w:hAnsi="Calibri" w:cs="Calibri"/>
                <w:sz w:val="24"/>
                <w:szCs w:val="24"/>
              </w:rPr>
              <w:t>Lyme diseas</w:t>
            </w:r>
            <w:r w:rsidR="00C77727" w:rsidRPr="00C77727">
              <w:rPr>
                <w:rFonts w:ascii="Calibri" w:hAnsi="Calibri" w:cs="Calibri"/>
                <w:sz w:val="24"/>
                <w:szCs w:val="24"/>
              </w:rPr>
              <w:t xml:space="preserve">e: </w:t>
            </w:r>
            <w:r w:rsidRPr="00C77727">
              <w:rPr>
                <w:rFonts w:ascii="Calibri" w:hAnsi="Calibri" w:cs="Calibri"/>
                <w:sz w:val="24"/>
                <w:szCs w:val="24"/>
              </w:rPr>
              <w:t>Oregon is still considered a low-incidence state, however during 2016 54 cases of Lyme disease were reported in Oregon, the highest ever</w:t>
            </w:r>
            <w:r w:rsidR="00C77727" w:rsidRPr="00C77727">
              <w:rPr>
                <w:rFonts w:ascii="Calibri" w:hAnsi="Calibri" w:cs="Calibri"/>
                <w:sz w:val="24"/>
                <w:szCs w:val="24"/>
              </w:rPr>
              <w:t>. #</w:t>
            </w:r>
            <w:proofErr w:type="spellStart"/>
            <w:r w:rsidR="00C77727" w:rsidRPr="00C77727">
              <w:rPr>
                <w:rFonts w:ascii="Calibri" w:hAnsi="Calibri" w:cs="Calibri"/>
                <w:sz w:val="24"/>
                <w:szCs w:val="24"/>
              </w:rPr>
              <w:t>climatehealthOR</w:t>
            </w:r>
            <w:proofErr w:type="spellEnd"/>
            <w:r w:rsidR="00C77727" w:rsidRPr="00C77727">
              <w:rPr>
                <w:rFonts w:ascii="Calibri" w:hAnsi="Calibri" w:cs="Calibri"/>
                <w:sz w:val="24"/>
                <w:szCs w:val="24"/>
              </w:rPr>
              <w:t xml:space="preserve"> </w:t>
            </w:r>
          </w:p>
        </w:tc>
        <w:tc>
          <w:tcPr>
            <w:tcW w:w="3420" w:type="dxa"/>
          </w:tcPr>
          <w:p w:rsidR="0067118B" w:rsidRPr="00C77727" w:rsidRDefault="00295B4C" w:rsidP="00295B4C">
            <w:pPr>
              <w:tabs>
                <w:tab w:val="left" w:pos="230"/>
              </w:tabs>
              <w:rPr>
                <w:rFonts w:ascii="Calibri" w:hAnsi="Calibri" w:cs="Calibri"/>
                <w:sz w:val="24"/>
                <w:szCs w:val="24"/>
              </w:rPr>
            </w:pPr>
            <w:r w:rsidRPr="00C77727">
              <w:rPr>
                <w:rFonts w:ascii="Calibri" w:hAnsi="Calibri" w:cs="Calibri"/>
                <w:sz w:val="24"/>
                <w:szCs w:val="24"/>
              </w:rPr>
              <w:tab/>
            </w:r>
            <w:hyperlink r:id="rId6" w:history="1">
              <w:r w:rsidR="00402F13" w:rsidRPr="00C77727">
                <w:rPr>
                  <w:rStyle w:val="Hyperlink"/>
                  <w:rFonts w:ascii="Calibri" w:hAnsi="Calibri" w:cs="Calibri"/>
                  <w:color w:val="auto"/>
                  <w:sz w:val="24"/>
                  <w:szCs w:val="24"/>
                </w:rPr>
                <w:t>http://www.oregon.gov/oha/PH/DISEASESCONDITIONS/COMMUNICABLEDISEASE/CDSUMMARYNEWSLETTER/Documents/2018/ohd6702.pdf</w:t>
              </w:r>
            </w:hyperlink>
            <w:r w:rsidR="00402F13" w:rsidRPr="00C77727">
              <w:rPr>
                <w:rFonts w:ascii="Calibri" w:hAnsi="Calibri" w:cs="Calibri"/>
                <w:sz w:val="24"/>
                <w:szCs w:val="24"/>
              </w:rPr>
              <w:t xml:space="preserve"> </w:t>
            </w:r>
          </w:p>
        </w:tc>
      </w:tr>
      <w:tr w:rsidR="0067118B" w:rsidRPr="00C77727" w:rsidTr="00AD694B">
        <w:tc>
          <w:tcPr>
            <w:tcW w:w="1435" w:type="dxa"/>
          </w:tcPr>
          <w:p w:rsidR="0067118B" w:rsidRDefault="0067118B" w:rsidP="0067118B">
            <w:pPr>
              <w:jc w:val="center"/>
              <w:rPr>
                <w:rFonts w:ascii="Calibri" w:hAnsi="Calibri" w:cs="Calibri"/>
                <w:sz w:val="24"/>
                <w:szCs w:val="24"/>
              </w:rPr>
            </w:pPr>
          </w:p>
          <w:p w:rsidR="00C77727" w:rsidRPr="00C77727" w:rsidRDefault="00C77727" w:rsidP="0067118B">
            <w:pPr>
              <w:jc w:val="center"/>
              <w:rPr>
                <w:rFonts w:ascii="Calibri" w:hAnsi="Calibri" w:cs="Calibri"/>
                <w:sz w:val="24"/>
                <w:szCs w:val="24"/>
              </w:rPr>
            </w:pPr>
            <w:r>
              <w:rPr>
                <w:rFonts w:ascii="Calibri" w:hAnsi="Calibri" w:cs="Calibri"/>
                <w:sz w:val="24"/>
                <w:szCs w:val="24"/>
              </w:rPr>
              <w:t>3/8</w:t>
            </w:r>
          </w:p>
        </w:tc>
        <w:tc>
          <w:tcPr>
            <w:tcW w:w="5400" w:type="dxa"/>
          </w:tcPr>
          <w:p w:rsidR="0067118B" w:rsidRPr="00C77727" w:rsidRDefault="000E7E3E" w:rsidP="0067118B">
            <w:pPr>
              <w:rPr>
                <w:rFonts w:ascii="Calibri" w:hAnsi="Calibri" w:cs="Calibri"/>
                <w:sz w:val="24"/>
                <w:szCs w:val="24"/>
              </w:rPr>
            </w:pPr>
            <w:r w:rsidRPr="00C77727">
              <w:rPr>
                <w:rFonts w:ascii="Calibri" w:hAnsi="Calibri" w:cs="Calibri"/>
                <w:sz w:val="24"/>
                <w:szCs w:val="24"/>
              </w:rPr>
              <w:t xml:space="preserve">Cities </w:t>
            </w:r>
            <w:r w:rsidR="00C77727">
              <w:rPr>
                <w:rFonts w:ascii="Calibri" w:hAnsi="Calibri" w:cs="Calibri"/>
                <w:sz w:val="24"/>
                <w:szCs w:val="24"/>
              </w:rPr>
              <w:t xml:space="preserve">are making progress in addressing climate change </w:t>
            </w:r>
            <w:r w:rsidRPr="00C77727">
              <w:rPr>
                <w:rFonts w:ascii="Calibri" w:hAnsi="Calibri" w:cs="Calibri"/>
                <w:sz w:val="24"/>
                <w:szCs w:val="24"/>
              </w:rPr>
              <w:t>—but they also face the growing threat of heat waves and flooding.</w:t>
            </w:r>
            <w:r w:rsidR="00C77727">
              <w:rPr>
                <w:rFonts w:ascii="Calibri" w:hAnsi="Calibri" w:cs="Calibri"/>
                <w:sz w:val="24"/>
                <w:szCs w:val="24"/>
              </w:rPr>
              <w:t xml:space="preserve"> </w:t>
            </w:r>
            <w:proofErr w:type="gramStart"/>
            <w:r w:rsidR="00C77727">
              <w:rPr>
                <w:rFonts w:ascii="Calibri" w:hAnsi="Calibri" w:cs="Calibri"/>
                <w:sz w:val="24"/>
                <w:szCs w:val="24"/>
              </w:rPr>
              <w:t>#</w:t>
            </w:r>
            <w:proofErr w:type="spellStart"/>
            <w:proofErr w:type="gramEnd"/>
            <w:r w:rsidR="00C77727">
              <w:rPr>
                <w:rFonts w:ascii="Calibri" w:hAnsi="Calibri" w:cs="Calibri"/>
                <w:sz w:val="24"/>
                <w:szCs w:val="24"/>
              </w:rPr>
              <w:t>climatehealthOR</w:t>
            </w:r>
            <w:proofErr w:type="spellEnd"/>
          </w:p>
        </w:tc>
        <w:tc>
          <w:tcPr>
            <w:tcW w:w="3420" w:type="dxa"/>
          </w:tcPr>
          <w:p w:rsidR="0067118B" w:rsidRPr="00C77727" w:rsidRDefault="000E7E3E" w:rsidP="0067118B">
            <w:pPr>
              <w:jc w:val="center"/>
              <w:rPr>
                <w:rFonts w:ascii="Calibri" w:hAnsi="Calibri" w:cs="Calibri"/>
                <w:sz w:val="24"/>
                <w:szCs w:val="24"/>
              </w:rPr>
            </w:pPr>
            <w:hyperlink r:id="rId7" w:history="1">
              <w:r w:rsidRPr="00C77727">
                <w:rPr>
                  <w:rStyle w:val="Hyperlink"/>
                  <w:rFonts w:ascii="Calibri" w:hAnsi="Calibri" w:cs="Calibri"/>
                  <w:color w:val="auto"/>
                  <w:sz w:val="24"/>
                  <w:szCs w:val="24"/>
                </w:rPr>
                <w:t>https://youtu.be/X5ZZxx2v1No</w:t>
              </w:r>
            </w:hyperlink>
            <w:r w:rsidRPr="00C77727">
              <w:rPr>
                <w:rFonts w:ascii="Calibri" w:hAnsi="Calibri" w:cs="Calibri"/>
                <w:sz w:val="24"/>
                <w:szCs w:val="24"/>
              </w:rPr>
              <w:t xml:space="preserve"> </w:t>
            </w:r>
          </w:p>
        </w:tc>
      </w:tr>
      <w:tr w:rsidR="0067118B" w:rsidRPr="00C77727" w:rsidTr="00AD694B">
        <w:tc>
          <w:tcPr>
            <w:tcW w:w="1435" w:type="dxa"/>
          </w:tcPr>
          <w:p w:rsidR="0067118B" w:rsidRDefault="0067118B" w:rsidP="0067118B">
            <w:pPr>
              <w:jc w:val="center"/>
              <w:rPr>
                <w:rFonts w:ascii="Calibri" w:hAnsi="Calibri" w:cs="Calibri"/>
                <w:sz w:val="24"/>
                <w:szCs w:val="24"/>
              </w:rPr>
            </w:pPr>
          </w:p>
          <w:p w:rsidR="00C77727" w:rsidRPr="00C77727" w:rsidRDefault="00C77727" w:rsidP="0067118B">
            <w:pPr>
              <w:jc w:val="center"/>
              <w:rPr>
                <w:rFonts w:ascii="Calibri" w:hAnsi="Calibri" w:cs="Calibri"/>
                <w:sz w:val="24"/>
                <w:szCs w:val="24"/>
              </w:rPr>
            </w:pPr>
            <w:r>
              <w:rPr>
                <w:rFonts w:ascii="Calibri" w:hAnsi="Calibri" w:cs="Calibri"/>
                <w:sz w:val="24"/>
                <w:szCs w:val="24"/>
              </w:rPr>
              <w:t>3/9</w:t>
            </w:r>
            <w:bookmarkStart w:id="0" w:name="_GoBack"/>
            <w:bookmarkEnd w:id="0"/>
          </w:p>
        </w:tc>
        <w:tc>
          <w:tcPr>
            <w:tcW w:w="5400" w:type="dxa"/>
          </w:tcPr>
          <w:p w:rsidR="0067118B" w:rsidRPr="00C77727" w:rsidRDefault="000E7E3E" w:rsidP="0067118B">
            <w:pPr>
              <w:tabs>
                <w:tab w:val="left" w:pos="195"/>
              </w:tabs>
              <w:rPr>
                <w:rFonts w:ascii="Calibri" w:hAnsi="Calibri" w:cs="Calibri"/>
                <w:sz w:val="24"/>
                <w:szCs w:val="24"/>
              </w:rPr>
            </w:pPr>
            <w:r w:rsidRPr="00C77727">
              <w:rPr>
                <w:rFonts w:ascii="Calibri" w:hAnsi="Calibri" w:cs="Calibri"/>
                <w:sz w:val="24"/>
                <w:szCs w:val="24"/>
              </w:rPr>
              <w:t>The many benefits of urban trees!</w:t>
            </w:r>
            <w:r w:rsidR="00C77727">
              <w:rPr>
                <w:rFonts w:ascii="Calibri" w:hAnsi="Calibri" w:cs="Calibri"/>
                <w:sz w:val="24"/>
                <w:szCs w:val="24"/>
              </w:rPr>
              <w:t xml:space="preserve"> </w:t>
            </w:r>
            <w:r w:rsidR="00C77727">
              <w:rPr>
                <w:rFonts w:ascii="Calibri" w:hAnsi="Calibri" w:cs="Calibri"/>
                <w:sz w:val="24"/>
                <w:szCs w:val="24"/>
              </w:rPr>
              <w:t>#</w:t>
            </w:r>
            <w:proofErr w:type="spellStart"/>
            <w:r w:rsidR="00C77727">
              <w:rPr>
                <w:rFonts w:ascii="Calibri" w:hAnsi="Calibri" w:cs="Calibri"/>
                <w:sz w:val="24"/>
                <w:szCs w:val="24"/>
              </w:rPr>
              <w:t>climatehealthOR</w:t>
            </w:r>
            <w:proofErr w:type="spellEnd"/>
          </w:p>
        </w:tc>
        <w:tc>
          <w:tcPr>
            <w:tcW w:w="3420" w:type="dxa"/>
          </w:tcPr>
          <w:p w:rsidR="0067118B" w:rsidRPr="00C77727" w:rsidRDefault="00402F13" w:rsidP="00AE5358">
            <w:pPr>
              <w:jc w:val="center"/>
              <w:rPr>
                <w:rFonts w:ascii="Calibri" w:hAnsi="Calibri" w:cs="Calibri"/>
                <w:sz w:val="24"/>
                <w:szCs w:val="24"/>
              </w:rPr>
            </w:pPr>
            <w:hyperlink r:id="rId8" w:history="1">
              <w:r w:rsidRPr="00C77727">
                <w:rPr>
                  <w:rStyle w:val="Hyperlink"/>
                  <w:rFonts w:ascii="Calibri" w:hAnsi="Calibri" w:cs="Calibri"/>
                  <w:color w:val="auto"/>
                  <w:sz w:val="24"/>
                  <w:szCs w:val="24"/>
                </w:rPr>
                <w:t>https://thought-leadership-production.s3.amazonaws.com/2017/09/25/13/34/04/fab4e7a8-2d03-4a7d-83d8-bdcff6d0ce22/Cities_Tree_Infographic-02.jpg</w:t>
              </w:r>
            </w:hyperlink>
            <w:r w:rsidRPr="00C77727">
              <w:rPr>
                <w:rFonts w:ascii="Calibri" w:hAnsi="Calibri" w:cs="Calibri"/>
                <w:sz w:val="24"/>
                <w:szCs w:val="24"/>
              </w:rPr>
              <w:t xml:space="preserve"> </w:t>
            </w:r>
          </w:p>
        </w:tc>
      </w:tr>
      <w:tr w:rsidR="0067118B" w:rsidRPr="00C77727" w:rsidTr="00AD694B">
        <w:tc>
          <w:tcPr>
            <w:tcW w:w="1435" w:type="dxa"/>
          </w:tcPr>
          <w:p w:rsidR="0067118B" w:rsidRDefault="0067118B" w:rsidP="0067118B">
            <w:pPr>
              <w:jc w:val="center"/>
              <w:rPr>
                <w:rFonts w:ascii="Calibri" w:hAnsi="Calibri" w:cs="Calibri"/>
                <w:sz w:val="24"/>
                <w:szCs w:val="24"/>
              </w:rPr>
            </w:pPr>
          </w:p>
          <w:p w:rsidR="00C77727" w:rsidRPr="00C77727" w:rsidRDefault="00C77727" w:rsidP="0067118B">
            <w:pPr>
              <w:jc w:val="center"/>
              <w:rPr>
                <w:rFonts w:ascii="Calibri" w:hAnsi="Calibri" w:cs="Calibri"/>
                <w:sz w:val="24"/>
                <w:szCs w:val="24"/>
              </w:rPr>
            </w:pPr>
            <w:r>
              <w:rPr>
                <w:rFonts w:ascii="Calibri" w:hAnsi="Calibri" w:cs="Calibri"/>
                <w:sz w:val="24"/>
                <w:szCs w:val="24"/>
              </w:rPr>
              <w:t>3/12</w:t>
            </w:r>
          </w:p>
        </w:tc>
        <w:tc>
          <w:tcPr>
            <w:tcW w:w="5400" w:type="dxa"/>
          </w:tcPr>
          <w:p w:rsidR="0067118B" w:rsidRPr="00C77727" w:rsidRDefault="000E7E3E" w:rsidP="0067118B">
            <w:pPr>
              <w:rPr>
                <w:rFonts w:ascii="Calibri" w:hAnsi="Calibri" w:cs="Calibri"/>
                <w:sz w:val="24"/>
                <w:szCs w:val="24"/>
              </w:rPr>
            </w:pPr>
            <w:r w:rsidRPr="00C77727">
              <w:rPr>
                <w:rFonts w:ascii="Calibri" w:hAnsi="Calibri" w:cs="Calibri"/>
                <w:sz w:val="24"/>
                <w:szCs w:val="24"/>
              </w:rPr>
              <w:t>Many Native communities view health as multi-dimensional and reflective of values, beliefs and practices; this includes physical, cultural, social, mental and spiritual health that are inter-related on familial and community levels. What does this mean?</w:t>
            </w:r>
            <w:r w:rsidR="00402F13" w:rsidRPr="00C77727">
              <w:rPr>
                <w:rFonts w:ascii="Calibri" w:hAnsi="Calibri" w:cs="Calibri"/>
                <w:sz w:val="24"/>
                <w:szCs w:val="24"/>
              </w:rPr>
              <w:t xml:space="preserve"> Watch this video to learn more.</w:t>
            </w:r>
            <w:r w:rsidR="00C77727">
              <w:rPr>
                <w:rFonts w:ascii="Calibri" w:hAnsi="Calibri" w:cs="Calibri"/>
                <w:sz w:val="24"/>
                <w:szCs w:val="24"/>
              </w:rPr>
              <w:t xml:space="preserve"> </w:t>
            </w:r>
            <w:r w:rsidR="00C77727">
              <w:rPr>
                <w:rFonts w:ascii="Calibri" w:hAnsi="Calibri" w:cs="Calibri"/>
                <w:sz w:val="24"/>
                <w:szCs w:val="24"/>
              </w:rPr>
              <w:t>#</w:t>
            </w:r>
            <w:proofErr w:type="spellStart"/>
            <w:r w:rsidR="00C77727">
              <w:rPr>
                <w:rFonts w:ascii="Calibri" w:hAnsi="Calibri" w:cs="Calibri"/>
                <w:sz w:val="24"/>
                <w:szCs w:val="24"/>
              </w:rPr>
              <w:t>climatehealthOR</w:t>
            </w:r>
            <w:proofErr w:type="spellEnd"/>
          </w:p>
        </w:tc>
        <w:tc>
          <w:tcPr>
            <w:tcW w:w="3420" w:type="dxa"/>
          </w:tcPr>
          <w:p w:rsidR="0067118B" w:rsidRPr="00C77727" w:rsidRDefault="00402F13" w:rsidP="0067118B">
            <w:pPr>
              <w:jc w:val="center"/>
              <w:rPr>
                <w:rFonts w:ascii="Calibri" w:hAnsi="Calibri" w:cs="Calibri"/>
                <w:sz w:val="24"/>
                <w:szCs w:val="24"/>
              </w:rPr>
            </w:pPr>
            <w:hyperlink r:id="rId9" w:history="1">
              <w:r w:rsidRPr="00C77727">
                <w:rPr>
                  <w:rStyle w:val="Hyperlink"/>
                  <w:rFonts w:ascii="Calibri" w:hAnsi="Calibri" w:cs="Calibri"/>
                  <w:color w:val="auto"/>
                  <w:sz w:val="24"/>
                  <w:szCs w:val="24"/>
                </w:rPr>
                <w:t>https://www.youtube.com/watch?v=iflklUbigAc</w:t>
              </w:r>
            </w:hyperlink>
            <w:r w:rsidRPr="00C77727">
              <w:rPr>
                <w:rFonts w:ascii="Calibri" w:hAnsi="Calibri" w:cs="Calibri"/>
                <w:sz w:val="24"/>
                <w:szCs w:val="24"/>
              </w:rPr>
              <w:t xml:space="preserve"> </w:t>
            </w:r>
          </w:p>
        </w:tc>
      </w:tr>
      <w:tr w:rsidR="000E7E3E" w:rsidRPr="00C77727" w:rsidTr="00AD694B">
        <w:tc>
          <w:tcPr>
            <w:tcW w:w="1435" w:type="dxa"/>
          </w:tcPr>
          <w:p w:rsidR="000E7E3E" w:rsidRPr="00C77727" w:rsidRDefault="00C77727" w:rsidP="0067118B">
            <w:pPr>
              <w:jc w:val="center"/>
              <w:rPr>
                <w:rFonts w:ascii="Calibri" w:hAnsi="Calibri" w:cs="Calibri"/>
                <w:sz w:val="24"/>
                <w:szCs w:val="24"/>
              </w:rPr>
            </w:pPr>
            <w:r>
              <w:rPr>
                <w:rFonts w:ascii="Calibri" w:hAnsi="Calibri" w:cs="Calibri"/>
                <w:sz w:val="24"/>
                <w:szCs w:val="24"/>
              </w:rPr>
              <w:lastRenderedPageBreak/>
              <w:t>3/14</w:t>
            </w:r>
          </w:p>
        </w:tc>
        <w:tc>
          <w:tcPr>
            <w:tcW w:w="5400" w:type="dxa"/>
          </w:tcPr>
          <w:p w:rsidR="000E7E3E" w:rsidRPr="00C77727" w:rsidRDefault="00A949DB" w:rsidP="0067118B">
            <w:pPr>
              <w:rPr>
                <w:rFonts w:ascii="Calibri" w:hAnsi="Calibri" w:cs="Calibri"/>
                <w:sz w:val="24"/>
                <w:szCs w:val="24"/>
              </w:rPr>
            </w:pPr>
            <w:r w:rsidRPr="00C77727">
              <w:rPr>
                <w:rFonts w:ascii="Calibri" w:hAnsi="Calibri" w:cs="Calibri"/>
                <w:sz w:val="24"/>
                <w:szCs w:val="24"/>
              </w:rPr>
              <w:t xml:space="preserve">Climate change is affecting our health. Is there a Cure? Watch this new TEDx video </w:t>
            </w:r>
            <w:r w:rsidR="00C77727">
              <w:rPr>
                <w:rFonts w:ascii="Calibri" w:hAnsi="Calibri" w:cs="Calibri"/>
                <w:sz w:val="24"/>
                <w:szCs w:val="24"/>
              </w:rPr>
              <w:t xml:space="preserve">to learn more. </w:t>
            </w:r>
            <w:r w:rsidR="00C77727">
              <w:rPr>
                <w:rFonts w:ascii="Calibri" w:hAnsi="Calibri" w:cs="Calibri"/>
                <w:sz w:val="24"/>
                <w:szCs w:val="24"/>
              </w:rPr>
              <w:t>#</w:t>
            </w:r>
            <w:proofErr w:type="spellStart"/>
            <w:r w:rsidR="00C77727">
              <w:rPr>
                <w:rFonts w:ascii="Calibri" w:hAnsi="Calibri" w:cs="Calibri"/>
                <w:sz w:val="24"/>
                <w:szCs w:val="24"/>
              </w:rPr>
              <w:t>climatehealthOR</w:t>
            </w:r>
            <w:proofErr w:type="spellEnd"/>
          </w:p>
        </w:tc>
        <w:tc>
          <w:tcPr>
            <w:tcW w:w="3420" w:type="dxa"/>
          </w:tcPr>
          <w:p w:rsidR="000E7E3E" w:rsidRPr="00C77727" w:rsidRDefault="00A949DB" w:rsidP="0067118B">
            <w:pPr>
              <w:jc w:val="center"/>
              <w:rPr>
                <w:rFonts w:ascii="Calibri" w:hAnsi="Calibri" w:cs="Calibri"/>
                <w:sz w:val="24"/>
                <w:szCs w:val="24"/>
              </w:rPr>
            </w:pPr>
            <w:hyperlink r:id="rId10" w:history="1">
              <w:r w:rsidRPr="00C77727">
                <w:rPr>
                  <w:rStyle w:val="Hyperlink"/>
                  <w:rFonts w:ascii="Calibri" w:hAnsi="Calibri" w:cs="Calibri"/>
                  <w:color w:val="auto"/>
                  <w:sz w:val="24"/>
                  <w:szCs w:val="24"/>
                </w:rPr>
                <w:t>https://www.youtube.com/watch?v=r_Dpkn_wi54&amp;feature=youtu.be</w:t>
              </w:r>
            </w:hyperlink>
            <w:r w:rsidRPr="00C77727">
              <w:rPr>
                <w:rFonts w:ascii="Calibri" w:hAnsi="Calibri" w:cs="Calibri"/>
                <w:sz w:val="24"/>
                <w:szCs w:val="24"/>
              </w:rPr>
              <w:t xml:space="preserve"> </w:t>
            </w:r>
          </w:p>
        </w:tc>
      </w:tr>
      <w:tr w:rsidR="000E7E3E" w:rsidRPr="00C77727" w:rsidTr="00AD694B">
        <w:tc>
          <w:tcPr>
            <w:tcW w:w="1435" w:type="dxa"/>
          </w:tcPr>
          <w:p w:rsidR="000E7E3E" w:rsidRDefault="000E7E3E" w:rsidP="0067118B">
            <w:pPr>
              <w:jc w:val="center"/>
              <w:rPr>
                <w:rFonts w:ascii="Calibri" w:hAnsi="Calibri" w:cs="Calibri"/>
                <w:sz w:val="24"/>
                <w:szCs w:val="24"/>
              </w:rPr>
            </w:pPr>
          </w:p>
          <w:p w:rsidR="00C77727" w:rsidRPr="00C77727" w:rsidRDefault="00C77727" w:rsidP="0067118B">
            <w:pPr>
              <w:jc w:val="center"/>
              <w:rPr>
                <w:rFonts w:ascii="Calibri" w:hAnsi="Calibri" w:cs="Calibri"/>
                <w:sz w:val="24"/>
                <w:szCs w:val="24"/>
              </w:rPr>
            </w:pPr>
            <w:r>
              <w:rPr>
                <w:rFonts w:ascii="Calibri" w:hAnsi="Calibri" w:cs="Calibri"/>
                <w:sz w:val="24"/>
                <w:szCs w:val="24"/>
              </w:rPr>
              <w:t>3/16</w:t>
            </w:r>
          </w:p>
        </w:tc>
        <w:tc>
          <w:tcPr>
            <w:tcW w:w="5400" w:type="dxa"/>
          </w:tcPr>
          <w:p w:rsidR="00702A65" w:rsidRPr="00C77727" w:rsidRDefault="00996DC2" w:rsidP="00702A65">
            <w:pPr>
              <w:pStyle w:val="Default"/>
              <w:rPr>
                <w:color w:val="auto"/>
              </w:rPr>
            </w:pPr>
            <w:r w:rsidRPr="00C77727">
              <w:rPr>
                <w:color w:val="auto"/>
              </w:rPr>
              <w:t>Dear babies out there..</w:t>
            </w:r>
            <w:r w:rsidR="00702A65" w:rsidRPr="00C77727">
              <w:rPr>
                <w:color w:val="auto"/>
              </w:rPr>
              <w:t>.</w:t>
            </w:r>
            <w:r w:rsidRPr="00C77727">
              <w:rPr>
                <w:color w:val="auto"/>
              </w:rPr>
              <w:t xml:space="preserve"> it’s our job to protect your right to clean air and a stable climate. Moms are joining together across the nation to protect your every breath. </w:t>
            </w:r>
            <w:r w:rsidR="00702A65" w:rsidRPr="00C77727">
              <w:rPr>
                <w:color w:val="auto"/>
              </w:rPr>
              <w:t>#BABYPOWER</w:t>
            </w:r>
            <w:r w:rsidR="00C77727">
              <w:rPr>
                <w:color w:val="auto"/>
              </w:rPr>
              <w:t xml:space="preserve"> </w:t>
            </w:r>
            <w:r w:rsidR="00C77727">
              <w:t>#</w:t>
            </w:r>
            <w:proofErr w:type="spellStart"/>
            <w:r w:rsidR="00C77727">
              <w:t>climatehealthOR</w:t>
            </w:r>
            <w:proofErr w:type="spellEnd"/>
          </w:p>
          <w:p w:rsidR="000E7E3E" w:rsidRPr="00C77727" w:rsidRDefault="000E7E3E" w:rsidP="00702A65">
            <w:pPr>
              <w:rPr>
                <w:rFonts w:ascii="Calibri" w:hAnsi="Calibri" w:cs="Calibri"/>
                <w:sz w:val="24"/>
                <w:szCs w:val="24"/>
              </w:rPr>
            </w:pPr>
          </w:p>
        </w:tc>
        <w:tc>
          <w:tcPr>
            <w:tcW w:w="3420" w:type="dxa"/>
          </w:tcPr>
          <w:p w:rsidR="000E7E3E" w:rsidRPr="00C77727" w:rsidRDefault="00702A65" w:rsidP="0067118B">
            <w:pPr>
              <w:jc w:val="center"/>
              <w:rPr>
                <w:rFonts w:ascii="Calibri" w:hAnsi="Calibri" w:cs="Calibri"/>
                <w:sz w:val="24"/>
                <w:szCs w:val="24"/>
              </w:rPr>
            </w:pPr>
            <w:hyperlink r:id="rId11" w:history="1">
              <w:r w:rsidRPr="00C77727">
                <w:rPr>
                  <w:rStyle w:val="Hyperlink"/>
                  <w:rFonts w:ascii="Calibri" w:hAnsi="Calibri" w:cs="Calibri"/>
                  <w:color w:val="auto"/>
                  <w:sz w:val="24"/>
                  <w:szCs w:val="24"/>
                </w:rPr>
                <w:t>https://www.youtube.com/watch?v=6kfkCpCK_K4</w:t>
              </w:r>
            </w:hyperlink>
            <w:r w:rsidRPr="00C77727">
              <w:rPr>
                <w:rFonts w:ascii="Calibri" w:hAnsi="Calibri" w:cs="Calibri"/>
                <w:sz w:val="24"/>
                <w:szCs w:val="24"/>
              </w:rPr>
              <w:t xml:space="preserve"> </w:t>
            </w:r>
          </w:p>
        </w:tc>
      </w:tr>
      <w:tr w:rsidR="000E7E3E" w:rsidRPr="00C77727" w:rsidTr="00AD694B">
        <w:tc>
          <w:tcPr>
            <w:tcW w:w="1435" w:type="dxa"/>
          </w:tcPr>
          <w:p w:rsidR="000E7E3E" w:rsidRDefault="000E7E3E" w:rsidP="0067118B">
            <w:pPr>
              <w:jc w:val="center"/>
              <w:rPr>
                <w:rFonts w:ascii="Calibri" w:hAnsi="Calibri" w:cs="Calibri"/>
                <w:sz w:val="24"/>
                <w:szCs w:val="24"/>
              </w:rPr>
            </w:pPr>
          </w:p>
          <w:p w:rsidR="00C77727" w:rsidRPr="00C77727" w:rsidRDefault="00C77727" w:rsidP="0067118B">
            <w:pPr>
              <w:jc w:val="center"/>
              <w:rPr>
                <w:rFonts w:ascii="Calibri" w:hAnsi="Calibri" w:cs="Calibri"/>
                <w:sz w:val="24"/>
                <w:szCs w:val="24"/>
              </w:rPr>
            </w:pPr>
            <w:r>
              <w:rPr>
                <w:rFonts w:ascii="Calibri" w:hAnsi="Calibri" w:cs="Calibri"/>
                <w:sz w:val="24"/>
                <w:szCs w:val="24"/>
              </w:rPr>
              <w:t>3/21</w:t>
            </w:r>
          </w:p>
        </w:tc>
        <w:tc>
          <w:tcPr>
            <w:tcW w:w="5400" w:type="dxa"/>
          </w:tcPr>
          <w:p w:rsidR="000E7E3E" w:rsidRPr="00C77727" w:rsidRDefault="00E06759" w:rsidP="0067118B">
            <w:pPr>
              <w:rPr>
                <w:rFonts w:ascii="Calibri" w:hAnsi="Calibri" w:cs="Calibri"/>
                <w:sz w:val="24"/>
                <w:szCs w:val="24"/>
              </w:rPr>
            </w:pPr>
            <w:r w:rsidRPr="00C77727">
              <w:rPr>
                <w:rFonts w:ascii="Calibri" w:hAnsi="Calibri" w:cs="Calibri"/>
                <w:sz w:val="24"/>
                <w:szCs w:val="24"/>
                <w:shd w:val="clear" w:color="auto" w:fill="FFFFFF"/>
              </w:rPr>
              <w:t xml:space="preserve">While recycling and reusing are important, so is reducing what you buy. You can conserve more energy and natural resources by not buying items in the first place. Learn more about DEQ's 2050 Vision for </w:t>
            </w:r>
            <w:r w:rsidR="00C77727">
              <w:rPr>
                <w:rFonts w:ascii="Calibri" w:hAnsi="Calibri" w:cs="Calibri"/>
                <w:sz w:val="24"/>
                <w:szCs w:val="24"/>
                <w:shd w:val="clear" w:color="auto" w:fill="FFFFFF"/>
              </w:rPr>
              <w:t xml:space="preserve">Materials Management in Oregon. </w:t>
            </w:r>
            <w:r w:rsidR="00C77727">
              <w:rPr>
                <w:rFonts w:ascii="Calibri" w:hAnsi="Calibri" w:cs="Calibri"/>
                <w:sz w:val="24"/>
                <w:szCs w:val="24"/>
              </w:rPr>
              <w:t>#</w:t>
            </w:r>
            <w:proofErr w:type="spellStart"/>
            <w:r w:rsidR="00C77727">
              <w:rPr>
                <w:rFonts w:ascii="Calibri" w:hAnsi="Calibri" w:cs="Calibri"/>
                <w:sz w:val="24"/>
                <w:szCs w:val="24"/>
              </w:rPr>
              <w:t>climatehealthOR</w:t>
            </w:r>
            <w:proofErr w:type="spellEnd"/>
            <w:r w:rsidR="00C77727">
              <w:rPr>
                <w:rFonts w:ascii="Calibri" w:hAnsi="Calibri" w:cs="Calibri"/>
                <w:sz w:val="24"/>
                <w:szCs w:val="24"/>
              </w:rPr>
              <w:t xml:space="preserve"> #</w:t>
            </w:r>
            <w:proofErr w:type="spellStart"/>
            <w:r w:rsidR="00C77727">
              <w:rPr>
                <w:rFonts w:ascii="Calibri" w:hAnsi="Calibri" w:cs="Calibri"/>
                <w:sz w:val="24"/>
                <w:szCs w:val="24"/>
              </w:rPr>
              <w:t>OregonDEQ</w:t>
            </w:r>
            <w:proofErr w:type="spellEnd"/>
          </w:p>
        </w:tc>
        <w:tc>
          <w:tcPr>
            <w:tcW w:w="3420" w:type="dxa"/>
          </w:tcPr>
          <w:p w:rsidR="000E7E3E" w:rsidRPr="00C77727" w:rsidRDefault="0005307B" w:rsidP="0067118B">
            <w:pPr>
              <w:jc w:val="center"/>
              <w:rPr>
                <w:rFonts w:ascii="Calibri" w:hAnsi="Calibri" w:cs="Calibri"/>
                <w:sz w:val="24"/>
                <w:szCs w:val="24"/>
              </w:rPr>
            </w:pPr>
            <w:hyperlink r:id="rId12" w:tgtFrame="_blank" w:history="1">
              <w:r w:rsidRPr="00C77727">
                <w:rPr>
                  <w:rStyle w:val="Hyperlink"/>
                  <w:rFonts w:ascii="Calibri" w:hAnsi="Calibri" w:cs="Calibri"/>
                  <w:color w:val="auto"/>
                  <w:sz w:val="24"/>
                  <w:szCs w:val="24"/>
                  <w:u w:val="none"/>
                  <w:shd w:val="clear" w:color="auto" w:fill="FFFFFF"/>
                </w:rPr>
                <w:t>http://ww</w:t>
              </w:r>
              <w:r w:rsidRPr="00C77727">
                <w:rPr>
                  <w:rStyle w:val="Hyperlink"/>
                  <w:rFonts w:ascii="Calibri" w:hAnsi="Calibri" w:cs="Calibri"/>
                  <w:color w:val="auto"/>
                  <w:sz w:val="24"/>
                  <w:szCs w:val="24"/>
                  <w:u w:val="none"/>
                  <w:shd w:val="clear" w:color="auto" w:fill="FFFFFF"/>
                </w:rPr>
                <w:t>w</w:t>
              </w:r>
              <w:r w:rsidRPr="00C77727">
                <w:rPr>
                  <w:rStyle w:val="Hyperlink"/>
                  <w:rFonts w:ascii="Calibri" w:hAnsi="Calibri" w:cs="Calibri"/>
                  <w:color w:val="auto"/>
                  <w:sz w:val="24"/>
                  <w:szCs w:val="24"/>
                  <w:u w:val="none"/>
                  <w:shd w:val="clear" w:color="auto" w:fill="FFFFFF"/>
                </w:rPr>
                <w:t>.oregon.gov/deq/FilterDocs/MManagementOR.pdf</w:t>
              </w:r>
            </w:hyperlink>
          </w:p>
        </w:tc>
      </w:tr>
      <w:tr w:rsidR="000E7E3E" w:rsidRPr="00C77727" w:rsidTr="00AD694B">
        <w:tc>
          <w:tcPr>
            <w:tcW w:w="1435" w:type="dxa"/>
          </w:tcPr>
          <w:p w:rsidR="000E7E3E" w:rsidRPr="00C77727" w:rsidRDefault="00C77727" w:rsidP="0067118B">
            <w:pPr>
              <w:jc w:val="center"/>
              <w:rPr>
                <w:rFonts w:ascii="Calibri" w:hAnsi="Calibri" w:cs="Calibri"/>
                <w:sz w:val="24"/>
                <w:szCs w:val="24"/>
              </w:rPr>
            </w:pPr>
            <w:r>
              <w:rPr>
                <w:rFonts w:ascii="Calibri" w:hAnsi="Calibri" w:cs="Calibri"/>
                <w:sz w:val="24"/>
                <w:szCs w:val="24"/>
              </w:rPr>
              <w:t>3/23</w:t>
            </w:r>
          </w:p>
        </w:tc>
        <w:tc>
          <w:tcPr>
            <w:tcW w:w="5400" w:type="dxa"/>
          </w:tcPr>
          <w:p w:rsidR="000E7E3E" w:rsidRPr="00C77727" w:rsidRDefault="00F50F3A" w:rsidP="0067118B">
            <w:pPr>
              <w:rPr>
                <w:rFonts w:ascii="Calibri" w:hAnsi="Calibri" w:cs="Calibri"/>
                <w:sz w:val="24"/>
                <w:szCs w:val="24"/>
              </w:rPr>
            </w:pPr>
            <w:r w:rsidRPr="00C77727">
              <w:rPr>
                <w:rFonts w:ascii="Calibri" w:hAnsi="Calibri" w:cs="Calibri"/>
                <w:sz w:val="24"/>
                <w:szCs w:val="24"/>
                <w:shd w:val="clear" w:color="auto" w:fill="FFFFFF"/>
              </w:rPr>
              <w:t xml:space="preserve">Recent analysis at OSU reveals "a fairly consistent high-resolution picture of climate change". This study further supports the analysis completed in </w:t>
            </w:r>
            <w:hyperlink r:id="rId13" w:history="1">
              <w:r w:rsidRPr="00C77727">
                <w:rPr>
                  <w:rStyle w:val="Hyperlink"/>
                  <w:rFonts w:ascii="Calibri" w:hAnsi="Calibri" w:cs="Calibri"/>
                  <w:color w:val="auto"/>
                  <w:sz w:val="24"/>
                  <w:szCs w:val="24"/>
                  <w:shd w:val="clear" w:color="auto" w:fill="FFFFFF"/>
                </w:rPr>
                <w:t>the Oregon Climate and Health Profile report</w:t>
              </w:r>
            </w:hyperlink>
            <w:r w:rsidRPr="00C77727">
              <w:rPr>
                <w:rFonts w:ascii="Calibri" w:hAnsi="Calibri" w:cs="Calibri"/>
                <w:sz w:val="24"/>
                <w:szCs w:val="24"/>
                <w:shd w:val="clear" w:color="auto" w:fill="FFFFFF"/>
              </w:rPr>
              <w:t xml:space="preserve"> that points to </w:t>
            </w:r>
            <w:r w:rsidR="0021388F" w:rsidRPr="00C77727">
              <w:rPr>
                <w:rFonts w:ascii="Calibri" w:hAnsi="Calibri" w:cs="Calibri"/>
                <w:sz w:val="24"/>
                <w:szCs w:val="24"/>
                <w:shd w:val="clear" w:color="auto" w:fill="FFFFFF"/>
              </w:rPr>
              <w:t xml:space="preserve">increasing health and safety risks here in Oregon. </w:t>
            </w:r>
            <w:r w:rsidR="00C77727">
              <w:rPr>
                <w:rFonts w:ascii="Calibri" w:hAnsi="Calibri" w:cs="Calibri"/>
                <w:sz w:val="24"/>
                <w:szCs w:val="24"/>
                <w:shd w:val="clear" w:color="auto" w:fill="FFFFFF"/>
              </w:rPr>
              <w:t xml:space="preserve"> </w:t>
            </w:r>
            <w:r w:rsidR="00C77727">
              <w:rPr>
                <w:rFonts w:ascii="Calibri" w:hAnsi="Calibri" w:cs="Calibri"/>
                <w:sz w:val="24"/>
                <w:szCs w:val="24"/>
              </w:rPr>
              <w:t>#</w:t>
            </w:r>
            <w:proofErr w:type="spellStart"/>
            <w:r w:rsidR="00C77727">
              <w:rPr>
                <w:rFonts w:ascii="Calibri" w:hAnsi="Calibri" w:cs="Calibri"/>
                <w:sz w:val="24"/>
                <w:szCs w:val="24"/>
              </w:rPr>
              <w:t>climatehealthOR</w:t>
            </w:r>
            <w:proofErr w:type="spellEnd"/>
          </w:p>
        </w:tc>
        <w:tc>
          <w:tcPr>
            <w:tcW w:w="3420" w:type="dxa"/>
          </w:tcPr>
          <w:p w:rsidR="000E7E3E" w:rsidRPr="00C77727" w:rsidRDefault="00E814E1" w:rsidP="0067118B">
            <w:pPr>
              <w:jc w:val="center"/>
              <w:rPr>
                <w:rFonts w:ascii="Calibri" w:hAnsi="Calibri" w:cs="Calibri"/>
                <w:sz w:val="24"/>
                <w:szCs w:val="24"/>
              </w:rPr>
            </w:pPr>
            <w:hyperlink r:id="rId14" w:history="1">
              <w:r w:rsidRPr="00C77727">
                <w:rPr>
                  <w:rStyle w:val="Hyperlink"/>
                  <w:rFonts w:ascii="Calibri" w:hAnsi="Calibri" w:cs="Calibri"/>
                  <w:color w:val="auto"/>
                  <w:sz w:val="24"/>
                  <w:szCs w:val="24"/>
                </w:rPr>
                <w:t>https://www.sciencedaily.com/releases/2018/02/180220095003.htm</w:t>
              </w:r>
            </w:hyperlink>
            <w:r w:rsidRPr="00C77727">
              <w:rPr>
                <w:rFonts w:ascii="Calibri" w:hAnsi="Calibri" w:cs="Calibri"/>
                <w:sz w:val="24"/>
                <w:szCs w:val="24"/>
              </w:rPr>
              <w:t xml:space="preserve"> </w:t>
            </w:r>
          </w:p>
        </w:tc>
      </w:tr>
      <w:tr w:rsidR="0021388F" w:rsidRPr="00C77727" w:rsidTr="00AD694B">
        <w:tc>
          <w:tcPr>
            <w:tcW w:w="1435" w:type="dxa"/>
          </w:tcPr>
          <w:p w:rsidR="0021388F" w:rsidRPr="00C77727" w:rsidRDefault="00C77727" w:rsidP="0067118B">
            <w:pPr>
              <w:jc w:val="center"/>
              <w:rPr>
                <w:rFonts w:ascii="Calibri" w:hAnsi="Calibri" w:cs="Calibri"/>
                <w:sz w:val="24"/>
                <w:szCs w:val="24"/>
              </w:rPr>
            </w:pPr>
            <w:r>
              <w:rPr>
                <w:rFonts w:ascii="Calibri" w:hAnsi="Calibri" w:cs="Calibri"/>
                <w:sz w:val="24"/>
                <w:szCs w:val="24"/>
              </w:rPr>
              <w:t>3/26</w:t>
            </w:r>
          </w:p>
        </w:tc>
        <w:tc>
          <w:tcPr>
            <w:tcW w:w="5400" w:type="dxa"/>
          </w:tcPr>
          <w:p w:rsidR="0021388F" w:rsidRPr="00C77727" w:rsidRDefault="0021388F" w:rsidP="0067118B">
            <w:pPr>
              <w:rPr>
                <w:rFonts w:ascii="Calibri" w:hAnsi="Calibri" w:cs="Calibri"/>
                <w:sz w:val="24"/>
                <w:szCs w:val="24"/>
                <w:shd w:val="clear" w:color="auto" w:fill="FFFFFF"/>
              </w:rPr>
            </w:pPr>
          </w:p>
          <w:p w:rsidR="0021388F" w:rsidRPr="00C77727" w:rsidRDefault="0021388F" w:rsidP="00797673">
            <w:pPr>
              <w:autoSpaceDE w:val="0"/>
              <w:autoSpaceDN w:val="0"/>
              <w:adjustRightInd w:val="0"/>
              <w:rPr>
                <w:rFonts w:ascii="Calibri" w:hAnsi="Calibri" w:cs="Calibri"/>
                <w:sz w:val="24"/>
                <w:szCs w:val="24"/>
              </w:rPr>
            </w:pPr>
            <w:r w:rsidRPr="00C77727">
              <w:rPr>
                <w:rFonts w:ascii="Calibri" w:hAnsi="Calibri" w:cs="Calibri"/>
                <w:sz w:val="24"/>
                <w:szCs w:val="24"/>
                <w:shd w:val="clear" w:color="auto" w:fill="FFFFFF"/>
              </w:rPr>
              <w:t>Climate change could be poisoning your food</w:t>
            </w:r>
            <w:r w:rsidR="00797673" w:rsidRPr="00C77727">
              <w:rPr>
                <w:rFonts w:ascii="Calibri" w:hAnsi="Calibri" w:cs="Calibri"/>
                <w:sz w:val="24"/>
                <w:szCs w:val="24"/>
                <w:shd w:val="clear" w:color="auto" w:fill="FFFFFF"/>
              </w:rPr>
              <w:t xml:space="preserve">. </w:t>
            </w:r>
            <w:r w:rsidR="00797673" w:rsidRPr="00C77727">
              <w:rPr>
                <w:rFonts w:ascii="Calibri" w:hAnsi="Calibri" w:cs="Calibri"/>
                <w:sz w:val="24"/>
                <w:szCs w:val="24"/>
              </w:rPr>
              <w:t>Toxins from harmful algal blooms can accumulate in shellfish, leading to illnesses for those who eat them.</w:t>
            </w:r>
            <w:r w:rsidR="00C77727">
              <w:rPr>
                <w:rFonts w:ascii="Calibri" w:hAnsi="Calibri" w:cs="Calibri"/>
                <w:sz w:val="24"/>
                <w:szCs w:val="24"/>
              </w:rPr>
              <w:t xml:space="preserve"> </w:t>
            </w:r>
            <w:r w:rsidR="00C77727">
              <w:rPr>
                <w:rFonts w:ascii="Calibri" w:hAnsi="Calibri" w:cs="Calibri"/>
                <w:sz w:val="24"/>
                <w:szCs w:val="24"/>
              </w:rPr>
              <w:t>#</w:t>
            </w:r>
            <w:proofErr w:type="spellStart"/>
            <w:r w:rsidR="00C77727">
              <w:rPr>
                <w:rFonts w:ascii="Calibri" w:hAnsi="Calibri" w:cs="Calibri"/>
                <w:sz w:val="24"/>
                <w:szCs w:val="24"/>
              </w:rPr>
              <w:t>climatehealthOR</w:t>
            </w:r>
            <w:proofErr w:type="spellEnd"/>
          </w:p>
        </w:tc>
        <w:tc>
          <w:tcPr>
            <w:tcW w:w="3420" w:type="dxa"/>
          </w:tcPr>
          <w:p w:rsidR="0021388F" w:rsidRPr="00C77727" w:rsidRDefault="0021388F" w:rsidP="0067118B">
            <w:pPr>
              <w:jc w:val="center"/>
              <w:rPr>
                <w:rFonts w:ascii="Calibri" w:hAnsi="Calibri" w:cs="Calibri"/>
                <w:sz w:val="24"/>
                <w:szCs w:val="24"/>
              </w:rPr>
            </w:pPr>
            <w:hyperlink r:id="rId15" w:history="1">
              <w:r w:rsidRPr="00C77727">
                <w:rPr>
                  <w:rStyle w:val="Hyperlink"/>
                  <w:rFonts w:ascii="Calibri" w:hAnsi="Calibri" w:cs="Calibri"/>
                  <w:color w:val="auto"/>
                  <w:sz w:val="24"/>
                  <w:szCs w:val="24"/>
                </w:rPr>
                <w:t>https://nypost.com/2018/02/01/climate-change-could-be-poisoning-your-food/</w:t>
              </w:r>
            </w:hyperlink>
            <w:r w:rsidRPr="00C77727">
              <w:rPr>
                <w:rFonts w:ascii="Calibri" w:hAnsi="Calibri" w:cs="Calibri"/>
                <w:sz w:val="24"/>
                <w:szCs w:val="24"/>
              </w:rPr>
              <w:t xml:space="preserve"> </w:t>
            </w:r>
          </w:p>
        </w:tc>
      </w:tr>
      <w:tr w:rsidR="00797673" w:rsidRPr="00C77727" w:rsidTr="00AD694B">
        <w:tc>
          <w:tcPr>
            <w:tcW w:w="1435" w:type="dxa"/>
          </w:tcPr>
          <w:p w:rsidR="00797673" w:rsidRPr="00C77727" w:rsidRDefault="00C77727" w:rsidP="0067118B">
            <w:pPr>
              <w:jc w:val="center"/>
              <w:rPr>
                <w:rFonts w:ascii="Calibri" w:hAnsi="Calibri" w:cs="Calibri"/>
                <w:sz w:val="24"/>
                <w:szCs w:val="24"/>
              </w:rPr>
            </w:pPr>
            <w:r>
              <w:rPr>
                <w:rFonts w:ascii="Calibri" w:hAnsi="Calibri" w:cs="Calibri"/>
                <w:sz w:val="24"/>
                <w:szCs w:val="24"/>
              </w:rPr>
              <w:t>3/28</w:t>
            </w:r>
          </w:p>
        </w:tc>
        <w:tc>
          <w:tcPr>
            <w:tcW w:w="5400" w:type="dxa"/>
          </w:tcPr>
          <w:p w:rsidR="00797673" w:rsidRPr="00C77727" w:rsidRDefault="00797673" w:rsidP="0067118B">
            <w:pPr>
              <w:rPr>
                <w:rFonts w:ascii="Calibri" w:hAnsi="Calibri" w:cs="Calibri"/>
                <w:sz w:val="24"/>
                <w:szCs w:val="24"/>
                <w:shd w:val="clear" w:color="auto" w:fill="FFFFFF"/>
              </w:rPr>
            </w:pPr>
            <w:r w:rsidRPr="00C77727">
              <w:rPr>
                <w:rFonts w:ascii="Calibri" w:hAnsi="Calibri" w:cs="Calibri"/>
                <w:sz w:val="24"/>
                <w:szCs w:val="24"/>
                <w:shd w:val="clear" w:color="auto" w:fill="FFFFFF"/>
              </w:rPr>
              <w:t xml:space="preserve">6 surprising ways climate change impacts health. </w:t>
            </w:r>
            <w:r w:rsidR="00C77727">
              <w:rPr>
                <w:rFonts w:ascii="Calibri" w:hAnsi="Calibri" w:cs="Calibri"/>
                <w:sz w:val="24"/>
                <w:szCs w:val="24"/>
              </w:rPr>
              <w:t>#</w:t>
            </w:r>
            <w:proofErr w:type="spellStart"/>
            <w:r w:rsidR="00C77727">
              <w:rPr>
                <w:rFonts w:ascii="Calibri" w:hAnsi="Calibri" w:cs="Calibri"/>
                <w:sz w:val="24"/>
                <w:szCs w:val="24"/>
              </w:rPr>
              <w:t>climatehealthOR</w:t>
            </w:r>
            <w:proofErr w:type="spellEnd"/>
          </w:p>
        </w:tc>
        <w:tc>
          <w:tcPr>
            <w:tcW w:w="3420" w:type="dxa"/>
          </w:tcPr>
          <w:p w:rsidR="00797673" w:rsidRPr="00C77727" w:rsidRDefault="00797673" w:rsidP="0067118B">
            <w:pPr>
              <w:jc w:val="center"/>
              <w:rPr>
                <w:rFonts w:ascii="Calibri" w:hAnsi="Calibri" w:cs="Calibri"/>
                <w:sz w:val="24"/>
                <w:szCs w:val="24"/>
              </w:rPr>
            </w:pPr>
            <w:hyperlink r:id="rId16" w:history="1">
              <w:r w:rsidRPr="00C77727">
                <w:rPr>
                  <w:rStyle w:val="Hyperlink"/>
                  <w:rFonts w:ascii="Calibri" w:hAnsi="Calibri" w:cs="Calibri"/>
                  <w:color w:val="auto"/>
                  <w:sz w:val="24"/>
                  <w:szCs w:val="24"/>
                </w:rPr>
                <w:t>https://www.care2.com/greenliving/6-surprising-ways-climate-change-impacts-health.html</w:t>
              </w:r>
            </w:hyperlink>
          </w:p>
          <w:p w:rsidR="00797673" w:rsidRPr="00C77727" w:rsidRDefault="00797673" w:rsidP="0067118B">
            <w:pPr>
              <w:jc w:val="center"/>
              <w:rPr>
                <w:rFonts w:ascii="Calibri" w:hAnsi="Calibri" w:cs="Calibri"/>
                <w:sz w:val="24"/>
                <w:szCs w:val="24"/>
              </w:rPr>
            </w:pPr>
          </w:p>
        </w:tc>
      </w:tr>
      <w:tr w:rsidR="00797673" w:rsidRPr="00C77727" w:rsidTr="00AD694B">
        <w:tc>
          <w:tcPr>
            <w:tcW w:w="1435" w:type="dxa"/>
          </w:tcPr>
          <w:p w:rsidR="00797673" w:rsidRPr="00C77727" w:rsidRDefault="00C77727" w:rsidP="0067118B">
            <w:pPr>
              <w:jc w:val="center"/>
              <w:rPr>
                <w:rFonts w:ascii="Calibri" w:hAnsi="Calibri" w:cs="Calibri"/>
                <w:sz w:val="24"/>
                <w:szCs w:val="24"/>
              </w:rPr>
            </w:pPr>
            <w:r>
              <w:rPr>
                <w:rFonts w:ascii="Calibri" w:hAnsi="Calibri" w:cs="Calibri"/>
                <w:sz w:val="24"/>
                <w:szCs w:val="24"/>
              </w:rPr>
              <w:t>3/30</w:t>
            </w:r>
          </w:p>
        </w:tc>
        <w:tc>
          <w:tcPr>
            <w:tcW w:w="5400" w:type="dxa"/>
          </w:tcPr>
          <w:p w:rsidR="00797673" w:rsidRPr="00C77727" w:rsidRDefault="00C77727" w:rsidP="0067118B">
            <w:pPr>
              <w:rPr>
                <w:rFonts w:ascii="Calibri" w:hAnsi="Calibri" w:cs="Calibri"/>
                <w:sz w:val="24"/>
                <w:szCs w:val="24"/>
                <w:shd w:val="clear" w:color="auto" w:fill="FFFFFF"/>
              </w:rPr>
            </w:pPr>
            <w:r>
              <w:rPr>
                <w:rFonts w:ascii="Calibri" w:hAnsi="Calibri" w:cs="Calibri"/>
                <w:sz w:val="24"/>
                <w:szCs w:val="24"/>
                <w:shd w:val="clear" w:color="auto" w:fill="FFFFFF"/>
              </w:rPr>
              <w:t>Environmental racism is r</w:t>
            </w:r>
            <w:r w:rsidR="009849B0" w:rsidRPr="00C77727">
              <w:rPr>
                <w:rFonts w:ascii="Calibri" w:hAnsi="Calibri" w:cs="Calibri"/>
                <w:sz w:val="24"/>
                <w:szCs w:val="24"/>
                <w:shd w:val="clear" w:color="auto" w:fill="FFFFFF"/>
              </w:rPr>
              <w:t>eal.</w:t>
            </w:r>
            <w:r>
              <w:rPr>
                <w:rFonts w:ascii="Calibri" w:hAnsi="Calibri" w:cs="Calibri"/>
                <w:sz w:val="24"/>
                <w:szCs w:val="24"/>
                <w:shd w:val="clear" w:color="auto" w:fill="FFFFFF"/>
              </w:rPr>
              <w:t xml:space="preserve"> </w:t>
            </w:r>
            <w:r>
              <w:rPr>
                <w:rFonts w:ascii="Calibri" w:hAnsi="Calibri" w:cs="Calibri"/>
                <w:sz w:val="24"/>
                <w:szCs w:val="24"/>
              </w:rPr>
              <w:t>#</w:t>
            </w:r>
            <w:proofErr w:type="spellStart"/>
            <w:r>
              <w:rPr>
                <w:rFonts w:ascii="Calibri" w:hAnsi="Calibri" w:cs="Calibri"/>
                <w:sz w:val="24"/>
                <w:szCs w:val="24"/>
              </w:rPr>
              <w:t>climatehealthOR</w:t>
            </w:r>
            <w:proofErr w:type="spellEnd"/>
          </w:p>
        </w:tc>
        <w:tc>
          <w:tcPr>
            <w:tcW w:w="3420" w:type="dxa"/>
          </w:tcPr>
          <w:p w:rsidR="00797673" w:rsidRPr="00C77727" w:rsidRDefault="009849B0" w:rsidP="0067118B">
            <w:pPr>
              <w:jc w:val="center"/>
              <w:rPr>
                <w:rFonts w:ascii="Calibri" w:hAnsi="Calibri" w:cs="Calibri"/>
                <w:sz w:val="24"/>
                <w:szCs w:val="24"/>
              </w:rPr>
            </w:pPr>
            <w:hyperlink r:id="rId17" w:history="1">
              <w:r w:rsidRPr="00C77727">
                <w:rPr>
                  <w:rStyle w:val="Hyperlink"/>
                  <w:rFonts w:ascii="Calibri" w:hAnsi="Calibri" w:cs="Calibri"/>
                  <w:color w:val="auto"/>
                  <w:sz w:val="24"/>
                  <w:szCs w:val="24"/>
                </w:rPr>
                <w:t>https://www.citylab.com/environment/2018/02/the-trump-administration-finds-that-environmental-racism-is-real/554501/</w:t>
              </w:r>
            </w:hyperlink>
            <w:r w:rsidRPr="00C77727">
              <w:rPr>
                <w:rFonts w:ascii="Calibri" w:hAnsi="Calibri" w:cs="Calibri"/>
                <w:sz w:val="24"/>
                <w:szCs w:val="24"/>
              </w:rPr>
              <w:t xml:space="preserve"> </w:t>
            </w:r>
          </w:p>
        </w:tc>
      </w:tr>
    </w:tbl>
    <w:p w:rsidR="00C66ED0" w:rsidRPr="00C77727" w:rsidRDefault="00C66ED0" w:rsidP="00C66ED0">
      <w:pPr>
        <w:spacing w:line="240" w:lineRule="auto"/>
        <w:jc w:val="center"/>
        <w:rPr>
          <w:rFonts w:ascii="Calibri" w:hAnsi="Calibri" w:cs="Calibri"/>
          <w:sz w:val="24"/>
          <w:szCs w:val="24"/>
        </w:rPr>
      </w:pPr>
    </w:p>
    <w:sectPr w:rsidR="00C66ED0" w:rsidRPr="00C77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ED0"/>
    <w:rsid w:val="00007359"/>
    <w:rsid w:val="000524C9"/>
    <w:rsid w:val="0005307B"/>
    <w:rsid w:val="000906D5"/>
    <w:rsid w:val="00096961"/>
    <w:rsid w:val="000B6240"/>
    <w:rsid w:val="000B6718"/>
    <w:rsid w:val="000E7E3E"/>
    <w:rsid w:val="000F53A4"/>
    <w:rsid w:val="001B6E57"/>
    <w:rsid w:val="001C6237"/>
    <w:rsid w:val="0021388F"/>
    <w:rsid w:val="002176CF"/>
    <w:rsid w:val="0024117F"/>
    <w:rsid w:val="00295B4C"/>
    <w:rsid w:val="002A5F3A"/>
    <w:rsid w:val="00300B32"/>
    <w:rsid w:val="00336F99"/>
    <w:rsid w:val="003A3866"/>
    <w:rsid w:val="003C0CCF"/>
    <w:rsid w:val="00402F13"/>
    <w:rsid w:val="00476E23"/>
    <w:rsid w:val="004F40A6"/>
    <w:rsid w:val="0053253B"/>
    <w:rsid w:val="00590F90"/>
    <w:rsid w:val="006277CB"/>
    <w:rsid w:val="0067118B"/>
    <w:rsid w:val="00694138"/>
    <w:rsid w:val="006D4EFF"/>
    <w:rsid w:val="006F355B"/>
    <w:rsid w:val="00702A65"/>
    <w:rsid w:val="0075605C"/>
    <w:rsid w:val="00797673"/>
    <w:rsid w:val="007D2760"/>
    <w:rsid w:val="0087616A"/>
    <w:rsid w:val="00885BD9"/>
    <w:rsid w:val="0089696C"/>
    <w:rsid w:val="008B38E2"/>
    <w:rsid w:val="008C6D8C"/>
    <w:rsid w:val="00931D74"/>
    <w:rsid w:val="009849B0"/>
    <w:rsid w:val="00990CD9"/>
    <w:rsid w:val="00996DC2"/>
    <w:rsid w:val="009A04C7"/>
    <w:rsid w:val="009A30AC"/>
    <w:rsid w:val="009D0FB4"/>
    <w:rsid w:val="009D7C87"/>
    <w:rsid w:val="00A949DB"/>
    <w:rsid w:val="00AD694B"/>
    <w:rsid w:val="00AE5358"/>
    <w:rsid w:val="00B60FF2"/>
    <w:rsid w:val="00B65347"/>
    <w:rsid w:val="00BB17D6"/>
    <w:rsid w:val="00BD1DD9"/>
    <w:rsid w:val="00BD55A8"/>
    <w:rsid w:val="00C43FAA"/>
    <w:rsid w:val="00C66ED0"/>
    <w:rsid w:val="00C77727"/>
    <w:rsid w:val="00CA6C3D"/>
    <w:rsid w:val="00CC5CF0"/>
    <w:rsid w:val="00CF5D03"/>
    <w:rsid w:val="00D23734"/>
    <w:rsid w:val="00D87357"/>
    <w:rsid w:val="00DB2846"/>
    <w:rsid w:val="00DD5912"/>
    <w:rsid w:val="00E06759"/>
    <w:rsid w:val="00E50C1B"/>
    <w:rsid w:val="00E814E1"/>
    <w:rsid w:val="00EA0214"/>
    <w:rsid w:val="00F50F3A"/>
    <w:rsid w:val="00F77094"/>
    <w:rsid w:val="00FA3905"/>
    <w:rsid w:val="00FB1330"/>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18D6A6"/>
  <w15:chartTrackingRefBased/>
  <w15:docId w15:val="{8B173DCA-7039-452A-81BB-02D8DE7C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6ED0"/>
    <w:rPr>
      <w:color w:val="0563C1" w:themeColor="hyperlink"/>
      <w:u w:val="single"/>
    </w:rPr>
  </w:style>
  <w:style w:type="character" w:styleId="FollowedHyperlink">
    <w:name w:val="FollowedHyperlink"/>
    <w:basedOn w:val="DefaultParagraphFont"/>
    <w:uiPriority w:val="99"/>
    <w:semiHidden/>
    <w:unhideWhenUsed/>
    <w:rsid w:val="00885BD9"/>
    <w:rPr>
      <w:color w:val="954F72" w:themeColor="followedHyperlink"/>
      <w:u w:val="single"/>
    </w:rPr>
  </w:style>
  <w:style w:type="character" w:styleId="UnresolvedMention">
    <w:name w:val="Unresolved Mention"/>
    <w:basedOn w:val="DefaultParagraphFont"/>
    <w:uiPriority w:val="99"/>
    <w:semiHidden/>
    <w:unhideWhenUsed/>
    <w:rsid w:val="0053253B"/>
    <w:rPr>
      <w:color w:val="808080"/>
      <w:shd w:val="clear" w:color="auto" w:fill="E6E6E6"/>
    </w:rPr>
  </w:style>
  <w:style w:type="paragraph" w:customStyle="1" w:styleId="Default">
    <w:name w:val="Default"/>
    <w:rsid w:val="00702A6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3959">
      <w:bodyDiv w:val="1"/>
      <w:marLeft w:val="0"/>
      <w:marRight w:val="0"/>
      <w:marTop w:val="0"/>
      <w:marBottom w:val="0"/>
      <w:divBdr>
        <w:top w:val="none" w:sz="0" w:space="0" w:color="auto"/>
        <w:left w:val="none" w:sz="0" w:space="0" w:color="auto"/>
        <w:bottom w:val="none" w:sz="0" w:space="0" w:color="auto"/>
        <w:right w:val="none" w:sz="0" w:space="0" w:color="auto"/>
      </w:divBdr>
    </w:div>
    <w:div w:id="84961648">
      <w:bodyDiv w:val="1"/>
      <w:marLeft w:val="0"/>
      <w:marRight w:val="0"/>
      <w:marTop w:val="0"/>
      <w:marBottom w:val="0"/>
      <w:divBdr>
        <w:top w:val="none" w:sz="0" w:space="0" w:color="auto"/>
        <w:left w:val="none" w:sz="0" w:space="0" w:color="auto"/>
        <w:bottom w:val="none" w:sz="0" w:space="0" w:color="auto"/>
        <w:right w:val="none" w:sz="0" w:space="0" w:color="auto"/>
      </w:divBdr>
    </w:div>
    <w:div w:id="419646876">
      <w:bodyDiv w:val="1"/>
      <w:marLeft w:val="0"/>
      <w:marRight w:val="0"/>
      <w:marTop w:val="0"/>
      <w:marBottom w:val="0"/>
      <w:divBdr>
        <w:top w:val="none" w:sz="0" w:space="0" w:color="auto"/>
        <w:left w:val="none" w:sz="0" w:space="0" w:color="auto"/>
        <w:bottom w:val="none" w:sz="0" w:space="0" w:color="auto"/>
        <w:right w:val="none" w:sz="0" w:space="0" w:color="auto"/>
      </w:divBdr>
    </w:div>
    <w:div w:id="488794750">
      <w:bodyDiv w:val="1"/>
      <w:marLeft w:val="0"/>
      <w:marRight w:val="0"/>
      <w:marTop w:val="0"/>
      <w:marBottom w:val="0"/>
      <w:divBdr>
        <w:top w:val="none" w:sz="0" w:space="0" w:color="auto"/>
        <w:left w:val="none" w:sz="0" w:space="0" w:color="auto"/>
        <w:bottom w:val="none" w:sz="0" w:space="0" w:color="auto"/>
        <w:right w:val="none" w:sz="0" w:space="0" w:color="auto"/>
      </w:divBdr>
    </w:div>
    <w:div w:id="620653119">
      <w:bodyDiv w:val="1"/>
      <w:marLeft w:val="0"/>
      <w:marRight w:val="0"/>
      <w:marTop w:val="0"/>
      <w:marBottom w:val="0"/>
      <w:divBdr>
        <w:top w:val="none" w:sz="0" w:space="0" w:color="auto"/>
        <w:left w:val="none" w:sz="0" w:space="0" w:color="auto"/>
        <w:bottom w:val="none" w:sz="0" w:space="0" w:color="auto"/>
        <w:right w:val="none" w:sz="0" w:space="0" w:color="auto"/>
      </w:divBdr>
    </w:div>
    <w:div w:id="660085348">
      <w:bodyDiv w:val="1"/>
      <w:marLeft w:val="0"/>
      <w:marRight w:val="0"/>
      <w:marTop w:val="0"/>
      <w:marBottom w:val="0"/>
      <w:divBdr>
        <w:top w:val="none" w:sz="0" w:space="0" w:color="auto"/>
        <w:left w:val="none" w:sz="0" w:space="0" w:color="auto"/>
        <w:bottom w:val="none" w:sz="0" w:space="0" w:color="auto"/>
        <w:right w:val="none" w:sz="0" w:space="0" w:color="auto"/>
      </w:divBdr>
    </w:div>
    <w:div w:id="717706111">
      <w:bodyDiv w:val="1"/>
      <w:marLeft w:val="0"/>
      <w:marRight w:val="0"/>
      <w:marTop w:val="0"/>
      <w:marBottom w:val="0"/>
      <w:divBdr>
        <w:top w:val="none" w:sz="0" w:space="0" w:color="auto"/>
        <w:left w:val="none" w:sz="0" w:space="0" w:color="auto"/>
        <w:bottom w:val="none" w:sz="0" w:space="0" w:color="auto"/>
        <w:right w:val="none" w:sz="0" w:space="0" w:color="auto"/>
      </w:divBdr>
    </w:div>
    <w:div w:id="954942165">
      <w:bodyDiv w:val="1"/>
      <w:marLeft w:val="0"/>
      <w:marRight w:val="0"/>
      <w:marTop w:val="0"/>
      <w:marBottom w:val="0"/>
      <w:divBdr>
        <w:top w:val="none" w:sz="0" w:space="0" w:color="auto"/>
        <w:left w:val="none" w:sz="0" w:space="0" w:color="auto"/>
        <w:bottom w:val="none" w:sz="0" w:space="0" w:color="auto"/>
        <w:right w:val="none" w:sz="0" w:space="0" w:color="auto"/>
      </w:divBdr>
    </w:div>
    <w:div w:id="982779317">
      <w:bodyDiv w:val="1"/>
      <w:marLeft w:val="0"/>
      <w:marRight w:val="0"/>
      <w:marTop w:val="0"/>
      <w:marBottom w:val="0"/>
      <w:divBdr>
        <w:top w:val="none" w:sz="0" w:space="0" w:color="auto"/>
        <w:left w:val="none" w:sz="0" w:space="0" w:color="auto"/>
        <w:bottom w:val="none" w:sz="0" w:space="0" w:color="auto"/>
        <w:right w:val="none" w:sz="0" w:space="0" w:color="auto"/>
      </w:divBdr>
    </w:div>
    <w:div w:id="1091512176">
      <w:bodyDiv w:val="1"/>
      <w:marLeft w:val="0"/>
      <w:marRight w:val="0"/>
      <w:marTop w:val="0"/>
      <w:marBottom w:val="0"/>
      <w:divBdr>
        <w:top w:val="none" w:sz="0" w:space="0" w:color="auto"/>
        <w:left w:val="none" w:sz="0" w:space="0" w:color="auto"/>
        <w:bottom w:val="none" w:sz="0" w:space="0" w:color="auto"/>
        <w:right w:val="none" w:sz="0" w:space="0" w:color="auto"/>
      </w:divBdr>
    </w:div>
    <w:div w:id="1186750892">
      <w:bodyDiv w:val="1"/>
      <w:marLeft w:val="0"/>
      <w:marRight w:val="0"/>
      <w:marTop w:val="0"/>
      <w:marBottom w:val="0"/>
      <w:divBdr>
        <w:top w:val="none" w:sz="0" w:space="0" w:color="auto"/>
        <w:left w:val="none" w:sz="0" w:space="0" w:color="auto"/>
        <w:bottom w:val="none" w:sz="0" w:space="0" w:color="auto"/>
        <w:right w:val="none" w:sz="0" w:space="0" w:color="auto"/>
      </w:divBdr>
    </w:div>
    <w:div w:id="1417629690">
      <w:bodyDiv w:val="1"/>
      <w:marLeft w:val="0"/>
      <w:marRight w:val="0"/>
      <w:marTop w:val="0"/>
      <w:marBottom w:val="0"/>
      <w:divBdr>
        <w:top w:val="none" w:sz="0" w:space="0" w:color="auto"/>
        <w:left w:val="none" w:sz="0" w:space="0" w:color="auto"/>
        <w:bottom w:val="none" w:sz="0" w:space="0" w:color="auto"/>
        <w:right w:val="none" w:sz="0" w:space="0" w:color="auto"/>
      </w:divBdr>
    </w:div>
    <w:div w:id="1644919685">
      <w:bodyDiv w:val="1"/>
      <w:marLeft w:val="0"/>
      <w:marRight w:val="0"/>
      <w:marTop w:val="0"/>
      <w:marBottom w:val="0"/>
      <w:divBdr>
        <w:top w:val="none" w:sz="0" w:space="0" w:color="auto"/>
        <w:left w:val="none" w:sz="0" w:space="0" w:color="auto"/>
        <w:bottom w:val="none" w:sz="0" w:space="0" w:color="auto"/>
        <w:right w:val="none" w:sz="0" w:space="0" w:color="auto"/>
      </w:divBdr>
    </w:div>
    <w:div w:id="186551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ought-leadership-production.s3.amazonaws.com/2017/09/25/13/34/04/fab4e7a8-2d03-4a7d-83d8-bdcff6d0ce22/Cities_Tree_Infographic-02.jpg" TargetMode="External"/><Relationship Id="rId13" Type="http://schemas.openxmlformats.org/officeDocument/2006/relationships/hyperlink" Target="http://www.oregon.gov/oha/PH/HEALTHYENVIRONMENTS/CLIMATECHANGE/Pages/profile-report.asp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X5ZZxx2v1No" TargetMode="External"/><Relationship Id="rId12" Type="http://schemas.openxmlformats.org/officeDocument/2006/relationships/hyperlink" Target="http://www.oregon.gov/deq/FilterDocs/MManagementOR.pdf" TargetMode="External"/><Relationship Id="rId17" Type="http://schemas.openxmlformats.org/officeDocument/2006/relationships/hyperlink" Target="https://www.citylab.com/environment/2018/02/the-trump-administration-finds-that-environmental-racism-is-real/554501/" TargetMode="External"/><Relationship Id="rId2" Type="http://schemas.openxmlformats.org/officeDocument/2006/relationships/settings" Target="settings.xml"/><Relationship Id="rId16" Type="http://schemas.openxmlformats.org/officeDocument/2006/relationships/hyperlink" Target="https://www.care2.com/greenliving/6-surprising-ways-climate-change-impacts-health.html" TargetMode="External"/><Relationship Id="rId1" Type="http://schemas.openxmlformats.org/officeDocument/2006/relationships/styles" Target="styles.xml"/><Relationship Id="rId6" Type="http://schemas.openxmlformats.org/officeDocument/2006/relationships/hyperlink" Target="http://www.oregon.gov/oha/PH/DISEASESCONDITIONS/COMMUNICABLEDISEASE/CDSUMMARYNEWSLETTER/Documents/2018/ohd6702.pdf" TargetMode="External"/><Relationship Id="rId11" Type="http://schemas.openxmlformats.org/officeDocument/2006/relationships/hyperlink" Target="https://www.youtube.com/watch?v=6kfkCpCK_K4" TargetMode="External"/><Relationship Id="rId5" Type="http://schemas.openxmlformats.org/officeDocument/2006/relationships/hyperlink" Target="https://www.rollingstone.com/politics/news/welcome-to-the-age-of-climate-migration-w516974" TargetMode="External"/><Relationship Id="rId15" Type="http://schemas.openxmlformats.org/officeDocument/2006/relationships/hyperlink" Target="https://nypost.com/2018/02/01/climate-change-could-be-poisoning-your-food/" TargetMode="External"/><Relationship Id="rId10" Type="http://schemas.openxmlformats.org/officeDocument/2006/relationships/hyperlink" Target="https://www.youtube.com/watch?v=r_Dpkn_wi54&amp;feature=youtu.be"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youtube.com/watch?v=iflklUbigAc" TargetMode="External"/><Relationship Id="rId14" Type="http://schemas.openxmlformats.org/officeDocument/2006/relationships/hyperlink" Target="https://www.sciencedaily.com/releases/2018/02/18022009500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1842</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Alex</dc:creator>
  <cp:keywords/>
  <dc:description/>
  <cp:lastModifiedBy>York Emily A</cp:lastModifiedBy>
  <cp:revision>1</cp:revision>
  <dcterms:created xsi:type="dcterms:W3CDTF">2018-02-27T21:39:00Z</dcterms:created>
  <dcterms:modified xsi:type="dcterms:W3CDTF">2018-03-01T18:13:00Z</dcterms:modified>
</cp:coreProperties>
</file>