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327CBB" w14:textId="77777777" w:rsidR="000510C4" w:rsidRPr="00535FC5" w:rsidRDefault="000510C4" w:rsidP="000510C4">
      <w:pPr>
        <w:rPr>
          <w:b/>
          <w:sz w:val="24"/>
          <w:szCs w:val="24"/>
        </w:rPr>
      </w:pPr>
      <w:r w:rsidRPr="00535FC5">
        <w:rPr>
          <w:b/>
          <w:sz w:val="24"/>
          <w:szCs w:val="24"/>
        </w:rPr>
        <w:t>Ban on Sale of Flavored Vape Products in Oregon</w:t>
      </w:r>
    </w:p>
    <w:p w14:paraId="75E7FE34" w14:textId="77777777" w:rsidR="000510C4" w:rsidRPr="00535FC5" w:rsidRDefault="000510C4" w:rsidP="000510C4">
      <w:pPr>
        <w:rPr>
          <w:b/>
          <w:sz w:val="24"/>
          <w:szCs w:val="24"/>
        </w:rPr>
      </w:pPr>
      <w:r>
        <w:rPr>
          <w:b/>
          <w:sz w:val="24"/>
          <w:szCs w:val="24"/>
        </w:rPr>
        <w:t xml:space="preserve">News Release </w:t>
      </w:r>
      <w:r w:rsidRPr="00535FC5">
        <w:rPr>
          <w:b/>
          <w:sz w:val="24"/>
          <w:szCs w:val="24"/>
        </w:rPr>
        <w:t xml:space="preserve">for Local Public Health Authorities </w:t>
      </w:r>
      <w:r>
        <w:rPr>
          <w:b/>
          <w:sz w:val="24"/>
          <w:szCs w:val="24"/>
        </w:rPr>
        <w:t>to Customize and Distribute</w:t>
      </w:r>
    </w:p>
    <w:p w14:paraId="600FFCC9" w14:textId="77777777" w:rsidR="000510C4" w:rsidRPr="00535FC5" w:rsidRDefault="000510C4" w:rsidP="000510C4">
      <w:pPr>
        <w:rPr>
          <w:b/>
          <w:sz w:val="24"/>
          <w:szCs w:val="24"/>
        </w:rPr>
      </w:pPr>
      <w:r w:rsidRPr="00535FC5">
        <w:rPr>
          <w:b/>
          <w:sz w:val="24"/>
          <w:szCs w:val="24"/>
        </w:rPr>
        <w:t>October 14, 2019</w:t>
      </w:r>
    </w:p>
    <w:p w14:paraId="60619A70" w14:textId="77777777" w:rsidR="00902219" w:rsidRDefault="00902219">
      <w:pPr>
        <w:spacing w:after="160"/>
        <w:rPr>
          <w:sz w:val="24"/>
          <w:szCs w:val="24"/>
        </w:rPr>
      </w:pPr>
    </w:p>
    <w:p w14:paraId="1B6E985A" w14:textId="77777777" w:rsidR="00902219" w:rsidRDefault="000510C4">
      <w:pPr>
        <w:spacing w:after="160"/>
        <w:rPr>
          <w:sz w:val="24"/>
          <w:szCs w:val="24"/>
        </w:rPr>
      </w:pPr>
      <w:r w:rsidRPr="000510C4">
        <w:rPr>
          <w:sz w:val="24"/>
          <w:szCs w:val="24"/>
          <w:highlight w:val="yellow"/>
        </w:rPr>
        <w:t>Date</w:t>
      </w:r>
    </w:p>
    <w:p w14:paraId="7CD76A1E" w14:textId="77777777" w:rsidR="00902219" w:rsidRDefault="008C307A">
      <w:pPr>
        <w:tabs>
          <w:tab w:val="left" w:pos="1080"/>
        </w:tabs>
        <w:spacing w:after="160"/>
        <w:rPr>
          <w:sz w:val="24"/>
          <w:szCs w:val="24"/>
          <w:highlight w:val="yellow"/>
        </w:rPr>
      </w:pPr>
      <w:r>
        <w:rPr>
          <w:sz w:val="24"/>
          <w:szCs w:val="24"/>
        </w:rPr>
        <w:t xml:space="preserve">Contact: </w:t>
      </w:r>
      <w:r>
        <w:rPr>
          <w:sz w:val="24"/>
          <w:szCs w:val="24"/>
        </w:rPr>
        <w:tab/>
      </w:r>
      <w:r>
        <w:rPr>
          <w:sz w:val="24"/>
          <w:szCs w:val="24"/>
          <w:highlight w:val="yellow"/>
        </w:rPr>
        <w:t>(Insert local public health contact name, phone, email)</w:t>
      </w:r>
    </w:p>
    <w:p w14:paraId="6F0EEE4B" w14:textId="77777777" w:rsidR="00902219" w:rsidRDefault="008C307A">
      <w:pPr>
        <w:tabs>
          <w:tab w:val="left" w:pos="1080"/>
        </w:tabs>
        <w:spacing w:after="160"/>
        <w:ind w:left="1080"/>
        <w:rPr>
          <w:sz w:val="24"/>
          <w:szCs w:val="24"/>
        </w:rPr>
      </w:pPr>
      <w:r>
        <w:rPr>
          <w:sz w:val="24"/>
          <w:szCs w:val="24"/>
        </w:rPr>
        <w:t>Or Jonathan Modie, Oregon Health Authority, 971-673-1102, jonathan.n.modie@state.or.us</w:t>
      </w:r>
    </w:p>
    <w:p w14:paraId="2AD89494" w14:textId="77777777" w:rsidR="00902219" w:rsidRDefault="00902219">
      <w:pPr>
        <w:spacing w:after="160"/>
        <w:jc w:val="center"/>
        <w:rPr>
          <w:b/>
          <w:sz w:val="24"/>
          <w:szCs w:val="24"/>
        </w:rPr>
      </w:pPr>
    </w:p>
    <w:p w14:paraId="51C8C9CE" w14:textId="77777777" w:rsidR="00902219" w:rsidRDefault="000510C4" w:rsidP="000510C4">
      <w:pPr>
        <w:spacing w:after="160"/>
        <w:jc w:val="center"/>
        <w:rPr>
          <w:b/>
          <w:sz w:val="24"/>
          <w:szCs w:val="24"/>
        </w:rPr>
      </w:pPr>
      <w:r>
        <w:rPr>
          <w:b/>
          <w:sz w:val="24"/>
          <w:szCs w:val="24"/>
        </w:rPr>
        <w:t xml:space="preserve">Temporary </w:t>
      </w:r>
      <w:r w:rsidR="008C307A">
        <w:rPr>
          <w:b/>
          <w:sz w:val="24"/>
          <w:szCs w:val="24"/>
        </w:rPr>
        <w:t xml:space="preserve">Ban on Sale of Flavored Vaping Products </w:t>
      </w:r>
      <w:r>
        <w:rPr>
          <w:b/>
          <w:sz w:val="24"/>
          <w:szCs w:val="24"/>
        </w:rPr>
        <w:t>in Oregon</w:t>
      </w:r>
      <w:r>
        <w:rPr>
          <w:b/>
          <w:sz w:val="24"/>
          <w:szCs w:val="24"/>
        </w:rPr>
        <w:br/>
        <w:t xml:space="preserve">in </w:t>
      </w:r>
      <w:r w:rsidR="008C307A">
        <w:rPr>
          <w:b/>
          <w:sz w:val="24"/>
          <w:szCs w:val="24"/>
        </w:rPr>
        <w:t>Effect</w:t>
      </w:r>
      <w:r>
        <w:rPr>
          <w:b/>
          <w:sz w:val="24"/>
          <w:szCs w:val="24"/>
        </w:rPr>
        <w:t xml:space="preserve"> as of Oct. 15, 2019</w:t>
      </w:r>
    </w:p>
    <w:p w14:paraId="1EF2CE16" w14:textId="77777777" w:rsidR="00902219" w:rsidRDefault="008C307A">
      <w:pPr>
        <w:spacing w:after="160"/>
        <w:jc w:val="center"/>
        <w:rPr>
          <w:sz w:val="24"/>
          <w:szCs w:val="24"/>
        </w:rPr>
      </w:pPr>
      <w:r>
        <w:rPr>
          <w:sz w:val="24"/>
          <w:szCs w:val="24"/>
        </w:rPr>
        <w:t>Resources available to help people quit tobacco, help retailers comply with ban</w:t>
      </w:r>
    </w:p>
    <w:p w14:paraId="63D8EB32" w14:textId="77777777" w:rsidR="00902219" w:rsidRDefault="00902219">
      <w:pPr>
        <w:spacing w:after="160"/>
        <w:jc w:val="center"/>
        <w:rPr>
          <w:sz w:val="24"/>
          <w:szCs w:val="24"/>
        </w:rPr>
      </w:pPr>
    </w:p>
    <w:p w14:paraId="13C3C8C4" w14:textId="77777777" w:rsidR="00A33D6B" w:rsidRDefault="008C307A">
      <w:pPr>
        <w:spacing w:after="160"/>
        <w:rPr>
          <w:sz w:val="24"/>
          <w:szCs w:val="24"/>
        </w:rPr>
      </w:pPr>
      <w:r>
        <w:rPr>
          <w:sz w:val="24"/>
          <w:szCs w:val="24"/>
          <w:highlight w:val="yellow"/>
        </w:rPr>
        <w:t>(Town)</w:t>
      </w:r>
      <w:r>
        <w:rPr>
          <w:sz w:val="24"/>
          <w:szCs w:val="24"/>
        </w:rPr>
        <w:t xml:space="preserve">, Ore. — </w:t>
      </w:r>
      <w:r w:rsidR="00A33D6B">
        <w:rPr>
          <w:sz w:val="24"/>
          <w:szCs w:val="24"/>
        </w:rPr>
        <w:t xml:space="preserve">Governor Kate Brown’s Executive Order to enact a temporary ban on the sale of flavored tobacco and cannabis vaping products takes effect Oct. 15, 2019. All retailers must stop selling these products. </w:t>
      </w:r>
    </w:p>
    <w:p w14:paraId="58F9B462" w14:textId="77777777" w:rsidR="00A33D6B" w:rsidRDefault="00A33D6B" w:rsidP="00A33D6B">
      <w:pPr>
        <w:spacing w:after="160"/>
        <w:rPr>
          <w:sz w:val="24"/>
          <w:szCs w:val="24"/>
        </w:rPr>
      </w:pPr>
      <w:r>
        <w:rPr>
          <w:sz w:val="24"/>
          <w:szCs w:val="24"/>
        </w:rPr>
        <w:t>The Oregon Health Authority urges anyone who uses vaping products to stop immediately. The Oregon Health Authority, Oregon Liquor Control Commission and local public health authorities are working together to enforce the ban, including a</w:t>
      </w:r>
      <w:r w:rsidR="008B6C6C">
        <w:rPr>
          <w:sz w:val="24"/>
          <w:szCs w:val="24"/>
        </w:rPr>
        <w:t>n undercover</w:t>
      </w:r>
      <w:r>
        <w:rPr>
          <w:sz w:val="24"/>
          <w:szCs w:val="24"/>
        </w:rPr>
        <w:t xml:space="preserve"> “secret shopper” program.</w:t>
      </w:r>
    </w:p>
    <w:p w14:paraId="7E8A01BE" w14:textId="77777777" w:rsidR="00902219" w:rsidRDefault="008B6C6C" w:rsidP="00A33D6B">
      <w:pPr>
        <w:spacing w:after="160"/>
        <w:rPr>
          <w:sz w:val="24"/>
          <w:szCs w:val="24"/>
        </w:rPr>
      </w:pPr>
      <w:r>
        <w:rPr>
          <w:sz w:val="24"/>
          <w:szCs w:val="24"/>
        </w:rPr>
        <w:t>“Our priorities are helping retailers comply with the ban and helping people quit these harmful, addictive products,” said</w:t>
      </w:r>
      <w:r>
        <w:rPr>
          <w:sz w:val="24"/>
          <w:szCs w:val="24"/>
          <w:highlight w:val="yellow"/>
        </w:rPr>
        <w:t xml:space="preserve"> </w:t>
      </w:r>
      <w:r w:rsidR="008C307A">
        <w:rPr>
          <w:sz w:val="24"/>
          <w:szCs w:val="24"/>
          <w:highlight w:val="yellow"/>
        </w:rPr>
        <w:t xml:space="preserve">(Insert county </w:t>
      </w:r>
      <w:r w:rsidR="000510C4">
        <w:rPr>
          <w:sz w:val="24"/>
          <w:szCs w:val="24"/>
          <w:highlight w:val="yellow"/>
        </w:rPr>
        <w:t xml:space="preserve">or tribal </w:t>
      </w:r>
      <w:r w:rsidR="008C307A">
        <w:rPr>
          <w:sz w:val="24"/>
          <w:szCs w:val="24"/>
          <w:highlight w:val="yellow"/>
        </w:rPr>
        <w:t xml:space="preserve">health official if desired, or use Dean Sidelinger, </w:t>
      </w:r>
      <w:r>
        <w:rPr>
          <w:sz w:val="24"/>
          <w:szCs w:val="24"/>
          <w:highlight w:val="yellow"/>
        </w:rPr>
        <w:t>MD, health officer and state epidemiologist, OHA Public Health Division</w:t>
      </w:r>
      <w:r w:rsidR="008C307A">
        <w:rPr>
          <w:sz w:val="24"/>
          <w:szCs w:val="24"/>
          <w:highlight w:val="yellow"/>
        </w:rPr>
        <w:t>)</w:t>
      </w:r>
      <w:r w:rsidR="008C307A">
        <w:rPr>
          <w:sz w:val="24"/>
          <w:szCs w:val="24"/>
        </w:rPr>
        <w:t xml:space="preserve">. </w:t>
      </w:r>
      <w:r>
        <w:rPr>
          <w:sz w:val="24"/>
          <w:szCs w:val="24"/>
        </w:rPr>
        <w:t>“Vaping or smoking anything is always dangerous for people’s lungs. The increased risk of lung injury now makes this a perfect time to quit—not just during the ban but for good.”</w:t>
      </w:r>
    </w:p>
    <w:p w14:paraId="0F71D6AE" w14:textId="351EF65B" w:rsidR="00902219" w:rsidRDefault="008C307A">
      <w:pPr>
        <w:spacing w:after="160"/>
        <w:rPr>
          <w:sz w:val="24"/>
          <w:szCs w:val="24"/>
        </w:rPr>
      </w:pPr>
      <w:r>
        <w:rPr>
          <w:sz w:val="24"/>
          <w:szCs w:val="24"/>
        </w:rPr>
        <w:t xml:space="preserve">Members of the public who see a violation of the Executive Order should contact the Oregon Health Authority at </w:t>
      </w:r>
      <w:bookmarkStart w:id="0" w:name="_Hlk21964914"/>
      <w:r>
        <w:rPr>
          <w:sz w:val="24"/>
          <w:szCs w:val="24"/>
        </w:rPr>
        <w:t xml:space="preserve">971-673-0984 for </w:t>
      </w:r>
      <w:r w:rsidR="00716D21">
        <w:rPr>
          <w:sz w:val="24"/>
          <w:szCs w:val="24"/>
        </w:rPr>
        <w:t>tobacco</w:t>
      </w:r>
      <w:r>
        <w:rPr>
          <w:sz w:val="24"/>
          <w:szCs w:val="24"/>
        </w:rPr>
        <w:t xml:space="preserve"> products</w:t>
      </w:r>
      <w:r w:rsidR="000B66A2">
        <w:rPr>
          <w:sz w:val="24"/>
          <w:szCs w:val="24"/>
        </w:rPr>
        <w:t xml:space="preserve"> or on </w:t>
      </w:r>
      <w:hyperlink r:id="rId7" w:history="1">
        <w:r w:rsidR="000B66A2" w:rsidRPr="004A244A">
          <w:rPr>
            <w:rStyle w:val="Hyperlink"/>
            <w:sz w:val="24"/>
            <w:szCs w:val="24"/>
          </w:rPr>
          <w:t>www.healthoregon.org/vaping</w:t>
        </w:r>
      </w:hyperlink>
      <w:bookmarkEnd w:id="0"/>
      <w:r w:rsidR="001C3DA0">
        <w:rPr>
          <w:sz w:val="24"/>
          <w:szCs w:val="24"/>
        </w:rPr>
        <w:t>,</w:t>
      </w:r>
      <w:r w:rsidR="000B66A2">
        <w:rPr>
          <w:sz w:val="24"/>
          <w:szCs w:val="24"/>
        </w:rPr>
        <w:t xml:space="preserve"> </w:t>
      </w:r>
      <w:r>
        <w:rPr>
          <w:sz w:val="24"/>
          <w:szCs w:val="24"/>
        </w:rPr>
        <w:t>or the Oregon Liquor Control Commission at 503-872-5000 for cannabis products.</w:t>
      </w:r>
    </w:p>
    <w:p w14:paraId="1D45800B" w14:textId="77777777" w:rsidR="00902219" w:rsidRDefault="008C307A">
      <w:pPr>
        <w:spacing w:before="100" w:after="100"/>
        <w:rPr>
          <w:sz w:val="24"/>
          <w:szCs w:val="24"/>
        </w:rPr>
      </w:pPr>
      <w:r>
        <w:rPr>
          <w:b/>
          <w:sz w:val="24"/>
          <w:szCs w:val="24"/>
        </w:rPr>
        <w:t xml:space="preserve">For people who use tobacco or </w:t>
      </w:r>
      <w:bookmarkStart w:id="1" w:name="_GoBack"/>
      <w:bookmarkEnd w:id="1"/>
      <w:r>
        <w:rPr>
          <w:b/>
          <w:sz w:val="24"/>
          <w:szCs w:val="24"/>
        </w:rPr>
        <w:t xml:space="preserve">cannabis: </w:t>
      </w:r>
      <w:r>
        <w:rPr>
          <w:sz w:val="24"/>
          <w:szCs w:val="24"/>
        </w:rPr>
        <w:t>People who have recently vaped and are short of breath, coughing, or have chest pain should seek immediate medical attention.</w:t>
      </w:r>
    </w:p>
    <w:p w14:paraId="0E4DEDA2" w14:textId="1F02A07E" w:rsidR="00902219" w:rsidRDefault="008C307A">
      <w:pPr>
        <w:spacing w:before="100" w:after="100"/>
        <w:rPr>
          <w:sz w:val="24"/>
          <w:szCs w:val="24"/>
        </w:rPr>
      </w:pPr>
      <w:r>
        <w:rPr>
          <w:sz w:val="24"/>
          <w:szCs w:val="24"/>
        </w:rPr>
        <w:t xml:space="preserve">Free, confidential help to quit vaping or any tobacco product is available </w:t>
      </w:r>
      <w:r w:rsidR="008C7FAA">
        <w:t>24 hours, seven days a week</w:t>
      </w:r>
      <w:r>
        <w:rPr>
          <w:sz w:val="24"/>
          <w:szCs w:val="24"/>
        </w:rPr>
        <w:t xml:space="preserve"> through:</w:t>
      </w:r>
    </w:p>
    <w:p w14:paraId="5EA205D7" w14:textId="77777777" w:rsidR="00902219" w:rsidRDefault="008C307A">
      <w:pPr>
        <w:numPr>
          <w:ilvl w:val="0"/>
          <w:numId w:val="1"/>
        </w:numPr>
        <w:shd w:val="clear" w:color="auto" w:fill="FFFFFF"/>
        <w:ind w:left="360"/>
        <w:rPr>
          <w:sz w:val="24"/>
          <w:szCs w:val="24"/>
        </w:rPr>
      </w:pPr>
      <w:r>
        <w:rPr>
          <w:b/>
          <w:sz w:val="24"/>
          <w:szCs w:val="24"/>
        </w:rPr>
        <w:lastRenderedPageBreak/>
        <w:t>The Oregon Quit Line</w:t>
      </w:r>
      <w:r>
        <w:rPr>
          <w:sz w:val="24"/>
          <w:szCs w:val="24"/>
        </w:rPr>
        <w:t>: telephone and online counseling and materials. People 18 years and older can receive Nicotine Replacement Therapy patches or gum.</w:t>
      </w:r>
    </w:p>
    <w:p w14:paraId="08C6E678" w14:textId="77777777" w:rsidR="00902219" w:rsidRDefault="008C307A">
      <w:pPr>
        <w:numPr>
          <w:ilvl w:val="1"/>
          <w:numId w:val="1"/>
        </w:numPr>
        <w:ind w:left="720"/>
        <w:rPr>
          <w:sz w:val="24"/>
          <w:szCs w:val="24"/>
        </w:rPr>
      </w:pPr>
      <w:r>
        <w:rPr>
          <w:sz w:val="24"/>
          <w:szCs w:val="24"/>
        </w:rPr>
        <w:t xml:space="preserve">English: 1-800-QUIT-NOW (1-800-784-8669) or </w:t>
      </w:r>
      <w:hyperlink r:id="rId8">
        <w:r>
          <w:rPr>
            <w:color w:val="1155CC"/>
            <w:sz w:val="24"/>
            <w:szCs w:val="24"/>
            <w:u w:val="single"/>
          </w:rPr>
          <w:t>www.quitnow.net/oregon</w:t>
        </w:r>
      </w:hyperlink>
    </w:p>
    <w:p w14:paraId="51844982" w14:textId="77777777" w:rsidR="00902219" w:rsidRDefault="008C307A">
      <w:pPr>
        <w:numPr>
          <w:ilvl w:val="1"/>
          <w:numId w:val="1"/>
        </w:numPr>
        <w:ind w:left="720"/>
        <w:rPr>
          <w:sz w:val="24"/>
          <w:szCs w:val="24"/>
        </w:rPr>
      </w:pPr>
      <w:r>
        <w:rPr>
          <w:sz w:val="24"/>
          <w:szCs w:val="24"/>
        </w:rPr>
        <w:t xml:space="preserve">Spanish: 1-855-DÉJELO-YA (1-855-335-35692) or </w:t>
      </w:r>
      <w:hyperlink r:id="rId9">
        <w:r>
          <w:rPr>
            <w:color w:val="1155CC"/>
            <w:sz w:val="24"/>
            <w:szCs w:val="24"/>
            <w:u w:val="single"/>
          </w:rPr>
          <w:t>www.quitnow.net/oregonsp</w:t>
        </w:r>
      </w:hyperlink>
    </w:p>
    <w:p w14:paraId="5B04D7BE" w14:textId="77777777" w:rsidR="00902219" w:rsidRDefault="008C307A">
      <w:pPr>
        <w:numPr>
          <w:ilvl w:val="1"/>
          <w:numId w:val="1"/>
        </w:numPr>
        <w:ind w:left="720"/>
        <w:rPr>
          <w:sz w:val="24"/>
          <w:szCs w:val="24"/>
        </w:rPr>
      </w:pPr>
      <w:r>
        <w:rPr>
          <w:sz w:val="24"/>
          <w:szCs w:val="24"/>
        </w:rPr>
        <w:t xml:space="preserve">Native Quit Line for Alaska Indians and Native Americans: 1-800-QUIT-NOW (1-800-784-8669), then press “7” </w:t>
      </w:r>
    </w:p>
    <w:p w14:paraId="63D573DB" w14:textId="77777777" w:rsidR="00902219" w:rsidRDefault="008C307A">
      <w:pPr>
        <w:numPr>
          <w:ilvl w:val="1"/>
          <w:numId w:val="1"/>
        </w:numPr>
        <w:ind w:left="720"/>
        <w:rPr>
          <w:sz w:val="24"/>
          <w:szCs w:val="24"/>
        </w:rPr>
      </w:pPr>
      <w:r>
        <w:rPr>
          <w:sz w:val="24"/>
          <w:szCs w:val="24"/>
        </w:rPr>
        <w:t>TTY: 1-877-777-6534</w:t>
      </w:r>
    </w:p>
    <w:p w14:paraId="0ECA7E9D" w14:textId="77777777" w:rsidR="00902219" w:rsidRDefault="008B6C6C">
      <w:pPr>
        <w:numPr>
          <w:ilvl w:val="0"/>
          <w:numId w:val="1"/>
        </w:numPr>
        <w:ind w:left="360"/>
        <w:rPr>
          <w:sz w:val="24"/>
          <w:szCs w:val="24"/>
        </w:rPr>
      </w:pPr>
      <w:r w:rsidRPr="00393F3C">
        <w:rPr>
          <w:b/>
          <w:sz w:val="24"/>
          <w:szCs w:val="24"/>
        </w:rPr>
        <w:t>Truth Initiative</w:t>
      </w:r>
      <w:r w:rsidRPr="00393F3C">
        <w:rPr>
          <w:sz w:val="24"/>
          <w:szCs w:val="24"/>
        </w:rPr>
        <w:t>®: texting program for young people who vape. Text DITCHJUUL to 88709 or</w:t>
      </w:r>
      <w:r>
        <w:rPr>
          <w:sz w:val="24"/>
          <w:szCs w:val="24"/>
        </w:rPr>
        <w:t xml:space="preserve"> </w:t>
      </w:r>
      <w:hyperlink r:id="rId10" w:history="1">
        <w:r w:rsidRPr="0067279D">
          <w:rPr>
            <w:rStyle w:val="Hyperlink"/>
            <w:sz w:val="24"/>
            <w:szCs w:val="24"/>
          </w:rPr>
          <w:t>http://www.thisisquitting.com/</w:t>
        </w:r>
      </w:hyperlink>
      <w:r w:rsidR="008C307A">
        <w:rPr>
          <w:sz w:val="24"/>
          <w:szCs w:val="24"/>
        </w:rPr>
        <w:t xml:space="preserve">   </w:t>
      </w:r>
    </w:p>
    <w:p w14:paraId="09680FA6" w14:textId="77777777" w:rsidR="00902219" w:rsidRDefault="008C307A">
      <w:pPr>
        <w:numPr>
          <w:ilvl w:val="0"/>
          <w:numId w:val="1"/>
        </w:numPr>
        <w:shd w:val="clear" w:color="auto" w:fill="FFFFFF"/>
        <w:ind w:left="360"/>
        <w:rPr>
          <w:sz w:val="24"/>
          <w:szCs w:val="24"/>
        </w:rPr>
      </w:pPr>
      <w:r>
        <w:rPr>
          <w:b/>
          <w:sz w:val="24"/>
          <w:szCs w:val="24"/>
        </w:rPr>
        <w:t>Oregon’s Drug and Alcohol Helpline</w:t>
      </w:r>
      <w:r>
        <w:rPr>
          <w:sz w:val="24"/>
          <w:szCs w:val="24"/>
        </w:rPr>
        <w:t>: information, resources and treatment for alcohol or drug use. Call 800-923-4357 or text RecoveryNow to 839863.</w:t>
      </w:r>
    </w:p>
    <w:p w14:paraId="782D1922" w14:textId="77777777" w:rsidR="00902219" w:rsidRDefault="00902219">
      <w:pPr>
        <w:shd w:val="clear" w:color="auto" w:fill="FFFFFF"/>
        <w:ind w:left="720"/>
        <w:rPr>
          <w:sz w:val="24"/>
          <w:szCs w:val="24"/>
        </w:rPr>
      </w:pPr>
    </w:p>
    <w:p w14:paraId="752A38A4" w14:textId="77777777" w:rsidR="00902219" w:rsidRDefault="008C307A">
      <w:pPr>
        <w:spacing w:after="160"/>
        <w:rPr>
          <w:sz w:val="24"/>
          <w:szCs w:val="24"/>
        </w:rPr>
      </w:pPr>
      <w:r>
        <w:rPr>
          <w:b/>
          <w:sz w:val="24"/>
          <w:szCs w:val="24"/>
        </w:rPr>
        <w:t>For retailers</w:t>
      </w:r>
      <w:r>
        <w:rPr>
          <w:sz w:val="24"/>
          <w:szCs w:val="24"/>
        </w:rPr>
        <w:t xml:space="preserve">: </w:t>
      </w:r>
      <w:hyperlink r:id="rId11">
        <w:r>
          <w:rPr>
            <w:color w:val="1155CC"/>
            <w:sz w:val="24"/>
            <w:szCs w:val="24"/>
            <w:highlight w:val="white"/>
            <w:u w:val="single"/>
          </w:rPr>
          <w:t>healthoregon.org/vaping</w:t>
        </w:r>
      </w:hyperlink>
      <w:r>
        <w:rPr>
          <w:sz w:val="24"/>
          <w:szCs w:val="24"/>
        </w:rPr>
        <w:t xml:space="preserve"> includes downloadable </w:t>
      </w:r>
      <w:r w:rsidR="00716D21">
        <w:rPr>
          <w:sz w:val="24"/>
          <w:szCs w:val="24"/>
        </w:rPr>
        <w:t>signs</w:t>
      </w:r>
      <w:r>
        <w:rPr>
          <w:sz w:val="24"/>
          <w:szCs w:val="24"/>
        </w:rPr>
        <w:t xml:space="preserve"> and information on how to comply with the ban. OHA is contacting all known tobacco retailers, and OLCC is contacting all licensed marijuana retailers with guidance on enforcing the ban. </w:t>
      </w:r>
      <w:r>
        <w:rPr>
          <w:sz w:val="24"/>
          <w:szCs w:val="24"/>
          <w:highlight w:val="yellow"/>
        </w:rPr>
        <w:t>(If your county</w:t>
      </w:r>
      <w:r w:rsidR="000510C4">
        <w:rPr>
          <w:sz w:val="24"/>
          <w:szCs w:val="24"/>
          <w:highlight w:val="yellow"/>
        </w:rPr>
        <w:t xml:space="preserve"> or tribe</w:t>
      </w:r>
      <w:r>
        <w:rPr>
          <w:sz w:val="24"/>
          <w:szCs w:val="24"/>
          <w:highlight w:val="yellow"/>
        </w:rPr>
        <w:t xml:space="preserve"> is doing anything else, insert here.)</w:t>
      </w:r>
      <w:r>
        <w:rPr>
          <w:sz w:val="24"/>
          <w:szCs w:val="24"/>
        </w:rPr>
        <w:t xml:space="preserve"> </w:t>
      </w:r>
    </w:p>
    <w:p w14:paraId="6FCBDF31" w14:textId="77777777" w:rsidR="00902219" w:rsidRDefault="008C307A">
      <w:pPr>
        <w:spacing w:after="160"/>
        <w:rPr>
          <w:sz w:val="24"/>
          <w:szCs w:val="24"/>
        </w:rPr>
      </w:pPr>
      <w:r>
        <w:rPr>
          <w:b/>
          <w:sz w:val="24"/>
          <w:szCs w:val="24"/>
        </w:rPr>
        <w:t>For health care providers</w:t>
      </w:r>
      <w:r>
        <w:rPr>
          <w:sz w:val="24"/>
          <w:szCs w:val="24"/>
        </w:rPr>
        <w:t xml:space="preserve">: </w:t>
      </w:r>
      <w:hyperlink r:id="rId12">
        <w:r w:rsidR="008B6C6C">
          <w:rPr>
            <w:color w:val="1155CC"/>
            <w:sz w:val="24"/>
            <w:szCs w:val="24"/>
            <w:highlight w:val="white"/>
            <w:u w:val="single"/>
          </w:rPr>
          <w:t>healthoregon.org/vaping</w:t>
        </w:r>
      </w:hyperlink>
      <w:r w:rsidR="008B6C6C">
        <w:rPr>
          <w:sz w:val="24"/>
          <w:szCs w:val="24"/>
        </w:rPr>
        <w:t xml:space="preserve"> includes </w:t>
      </w:r>
      <w:r w:rsidR="000510C4">
        <w:rPr>
          <w:sz w:val="24"/>
          <w:szCs w:val="24"/>
        </w:rPr>
        <w:t xml:space="preserve">downloadable materials and </w:t>
      </w:r>
      <w:r w:rsidR="008B6C6C">
        <w:rPr>
          <w:sz w:val="24"/>
          <w:szCs w:val="24"/>
        </w:rPr>
        <w:t xml:space="preserve">information on talking with patients, including teens. </w:t>
      </w:r>
      <w:r w:rsidR="000510C4" w:rsidRPr="000510C4">
        <w:rPr>
          <w:sz w:val="24"/>
          <w:szCs w:val="24"/>
        </w:rPr>
        <w:t xml:space="preserve">As of October 9, providers have been required to report any suspected cases of vape-related lung injury by calling </w:t>
      </w:r>
      <w:r w:rsidR="000510C4" w:rsidRPr="000510C4">
        <w:rPr>
          <w:sz w:val="24"/>
          <w:szCs w:val="24"/>
          <w:highlight w:val="yellow"/>
        </w:rPr>
        <w:t>(insert local reporting number).</w:t>
      </w:r>
    </w:p>
    <w:p w14:paraId="7B3E3F20" w14:textId="77777777" w:rsidR="00902219" w:rsidRDefault="008C307A">
      <w:pPr>
        <w:spacing w:after="160"/>
        <w:rPr>
          <w:sz w:val="24"/>
          <w:szCs w:val="24"/>
        </w:rPr>
      </w:pPr>
      <w:r>
        <w:rPr>
          <w:b/>
          <w:sz w:val="24"/>
          <w:szCs w:val="24"/>
        </w:rPr>
        <w:t>For parents, educators and schools</w:t>
      </w:r>
      <w:r>
        <w:rPr>
          <w:sz w:val="24"/>
          <w:szCs w:val="24"/>
        </w:rPr>
        <w:t xml:space="preserve">: </w:t>
      </w:r>
      <w:hyperlink r:id="rId13">
        <w:r>
          <w:rPr>
            <w:color w:val="1155CC"/>
            <w:sz w:val="24"/>
            <w:szCs w:val="24"/>
            <w:highlight w:val="white"/>
            <w:u w:val="single"/>
          </w:rPr>
          <w:t>healthoregon.org/vaping</w:t>
        </w:r>
      </w:hyperlink>
      <w:r>
        <w:rPr>
          <w:sz w:val="24"/>
          <w:szCs w:val="24"/>
        </w:rPr>
        <w:t xml:space="preserve"> includes information about talking with teens and young people about vape, how to recognize vape use, and how to encourage and support teens and young people to quit. </w:t>
      </w:r>
    </w:p>
    <w:p w14:paraId="1E08B739" w14:textId="53E7CFDB" w:rsidR="00902219" w:rsidRDefault="008C307A">
      <w:pPr>
        <w:spacing w:after="160"/>
        <w:rPr>
          <w:sz w:val="24"/>
          <w:szCs w:val="24"/>
          <w:highlight w:val="yellow"/>
        </w:rPr>
      </w:pPr>
      <w:r>
        <w:rPr>
          <w:b/>
          <w:sz w:val="24"/>
          <w:szCs w:val="24"/>
        </w:rPr>
        <w:t xml:space="preserve">To dispose of vape cartridges: </w:t>
      </w:r>
      <w:r>
        <w:rPr>
          <w:sz w:val="24"/>
          <w:szCs w:val="24"/>
        </w:rPr>
        <w:t>Both the vape cartridge and the lithium</w:t>
      </w:r>
      <w:r w:rsidR="00CA2057">
        <w:rPr>
          <w:sz w:val="24"/>
          <w:szCs w:val="24"/>
        </w:rPr>
        <w:t>-</w:t>
      </w:r>
      <w:r>
        <w:rPr>
          <w:sz w:val="24"/>
          <w:szCs w:val="24"/>
        </w:rPr>
        <w:t xml:space="preserve">ion battery require </w:t>
      </w:r>
      <w:r w:rsidR="006362B4">
        <w:rPr>
          <w:sz w:val="24"/>
          <w:szCs w:val="24"/>
        </w:rPr>
        <w:t>careful disposal</w:t>
      </w:r>
      <w:r>
        <w:rPr>
          <w:sz w:val="24"/>
          <w:szCs w:val="24"/>
        </w:rPr>
        <w:t xml:space="preserve"> due to their risk to children, domestic pets and wildlife. For safe disposal in</w:t>
      </w:r>
      <w:r>
        <w:rPr>
          <w:sz w:val="24"/>
          <w:szCs w:val="24"/>
          <w:highlight w:val="yellow"/>
        </w:rPr>
        <w:t xml:space="preserve"> (county), (insert information if known/available, otherwise delete this paragraph)</w:t>
      </w:r>
      <w:r w:rsidR="00CA2057">
        <w:rPr>
          <w:sz w:val="24"/>
          <w:szCs w:val="24"/>
          <w:highlight w:val="yellow"/>
        </w:rPr>
        <w:t>.</w:t>
      </w:r>
    </w:p>
    <w:p w14:paraId="4F69BE47" w14:textId="77777777" w:rsidR="00902219" w:rsidRDefault="008C307A">
      <w:pPr>
        <w:spacing w:after="160"/>
        <w:rPr>
          <w:b/>
          <w:sz w:val="24"/>
          <w:szCs w:val="24"/>
        </w:rPr>
      </w:pPr>
      <w:r>
        <w:rPr>
          <w:b/>
          <w:sz w:val="24"/>
          <w:szCs w:val="24"/>
        </w:rPr>
        <w:t>Background</w:t>
      </w:r>
    </w:p>
    <w:p w14:paraId="26B588F4" w14:textId="77777777" w:rsidR="00902219" w:rsidRDefault="008C307A">
      <w:pPr>
        <w:spacing w:after="160"/>
        <w:rPr>
          <w:sz w:val="24"/>
          <w:szCs w:val="24"/>
        </w:rPr>
      </w:pPr>
      <w:r>
        <w:rPr>
          <w:sz w:val="24"/>
          <w:szCs w:val="24"/>
        </w:rPr>
        <w:t xml:space="preserve">Governor Kate Brown’s </w:t>
      </w:r>
      <w:hyperlink r:id="rId14">
        <w:r>
          <w:rPr>
            <w:color w:val="1155CC"/>
            <w:sz w:val="24"/>
            <w:szCs w:val="24"/>
            <w:u w:val="single"/>
          </w:rPr>
          <w:t>Executive Order 19-09</w:t>
        </w:r>
      </w:hyperlink>
      <w:r>
        <w:rPr>
          <w:sz w:val="24"/>
          <w:szCs w:val="24"/>
        </w:rPr>
        <w:t xml:space="preserve"> is in response to the rapid increase of youth vaping. Among Oregon high school students who use e-cigarettes exclusively, nearly 90 percent use flavored e-cigarette products.</w:t>
      </w:r>
    </w:p>
    <w:p w14:paraId="1D53C658" w14:textId="368270E5" w:rsidR="00902219" w:rsidRDefault="008C307A">
      <w:pPr>
        <w:pBdr>
          <w:top w:val="nil"/>
          <w:left w:val="nil"/>
          <w:bottom w:val="nil"/>
          <w:right w:val="nil"/>
          <w:between w:val="nil"/>
        </w:pBdr>
        <w:spacing w:after="160"/>
        <w:rPr>
          <w:sz w:val="24"/>
          <w:szCs w:val="24"/>
        </w:rPr>
      </w:pPr>
      <w:r>
        <w:rPr>
          <w:sz w:val="24"/>
          <w:szCs w:val="24"/>
        </w:rPr>
        <w:t xml:space="preserve">The ban also addresses the growing number of cases of vape-related illness and death. As of October 8, 2019, Oregon has identified </w:t>
      </w:r>
      <w:r w:rsidR="002D4ECA">
        <w:rPr>
          <w:sz w:val="24"/>
          <w:szCs w:val="24"/>
        </w:rPr>
        <w:t xml:space="preserve">nine </w:t>
      </w:r>
      <w:r>
        <w:rPr>
          <w:sz w:val="24"/>
          <w:szCs w:val="24"/>
        </w:rPr>
        <w:t xml:space="preserve">people who have suffered serious respiratory illnesses linked to vaping, including </w:t>
      </w:r>
      <w:r w:rsidR="002D4ECA">
        <w:rPr>
          <w:sz w:val="24"/>
          <w:szCs w:val="24"/>
        </w:rPr>
        <w:t>two</w:t>
      </w:r>
      <w:r>
        <w:rPr>
          <w:sz w:val="24"/>
          <w:szCs w:val="24"/>
        </w:rPr>
        <w:t xml:space="preserve"> deaths. </w:t>
      </w:r>
    </w:p>
    <w:p w14:paraId="31ECDF4F" w14:textId="77777777" w:rsidR="00902219" w:rsidRDefault="008C307A">
      <w:pPr>
        <w:pBdr>
          <w:top w:val="nil"/>
          <w:left w:val="nil"/>
          <w:bottom w:val="nil"/>
          <w:right w:val="nil"/>
          <w:between w:val="nil"/>
        </w:pBdr>
        <w:spacing w:after="160"/>
        <w:rPr>
          <w:sz w:val="24"/>
          <w:szCs w:val="24"/>
        </w:rPr>
      </w:pPr>
      <w:r>
        <w:rPr>
          <w:sz w:val="24"/>
          <w:szCs w:val="24"/>
        </w:rPr>
        <w:t>To provide more permanent protection for people in Oregon, Governor Brown tasked OHA and OLCC to develop legislative proposals with long-term solutions to address youth vaping and lung injury</w:t>
      </w:r>
      <w:r w:rsidR="002D4ECA">
        <w:rPr>
          <w:sz w:val="24"/>
          <w:szCs w:val="24"/>
        </w:rPr>
        <w:t>,</w:t>
      </w:r>
      <w:r>
        <w:rPr>
          <w:sz w:val="24"/>
          <w:szCs w:val="24"/>
        </w:rPr>
        <w:t xml:space="preserve"> and called on the FDA to regulate flavored vaping </w:t>
      </w:r>
      <w:r>
        <w:rPr>
          <w:sz w:val="24"/>
          <w:szCs w:val="24"/>
        </w:rPr>
        <w:lastRenderedPageBreak/>
        <w:t xml:space="preserve">products. </w:t>
      </w:r>
      <w:r>
        <w:rPr>
          <w:sz w:val="24"/>
          <w:szCs w:val="24"/>
          <w:highlight w:val="yellow"/>
        </w:rPr>
        <w:t>(Insert a sentence here, if relevant, about your county</w:t>
      </w:r>
      <w:r w:rsidR="008B101A">
        <w:rPr>
          <w:sz w:val="24"/>
          <w:szCs w:val="24"/>
          <w:highlight w:val="yellow"/>
        </w:rPr>
        <w:t xml:space="preserve"> or tribe’s</w:t>
      </w:r>
      <w:r>
        <w:rPr>
          <w:sz w:val="24"/>
          <w:szCs w:val="24"/>
          <w:highlight w:val="yellow"/>
        </w:rPr>
        <w:t xml:space="preserve"> actions on tobacco retail licensing, flavor bans, or other tobacco prevention strategies.)</w:t>
      </w:r>
      <w:r>
        <w:rPr>
          <w:sz w:val="24"/>
          <w:szCs w:val="24"/>
        </w:rPr>
        <w:t xml:space="preserve">  </w:t>
      </w:r>
    </w:p>
    <w:p w14:paraId="673F9C29" w14:textId="77777777" w:rsidR="00902219" w:rsidRDefault="00902219">
      <w:pPr>
        <w:pBdr>
          <w:top w:val="nil"/>
          <w:left w:val="nil"/>
          <w:bottom w:val="nil"/>
          <w:right w:val="nil"/>
          <w:between w:val="nil"/>
        </w:pBdr>
        <w:spacing w:after="160"/>
        <w:rPr>
          <w:sz w:val="24"/>
          <w:szCs w:val="24"/>
        </w:rPr>
      </w:pPr>
    </w:p>
    <w:p w14:paraId="0E56AF28" w14:textId="77777777" w:rsidR="00902219" w:rsidRDefault="008C307A">
      <w:pPr>
        <w:pBdr>
          <w:top w:val="nil"/>
          <w:left w:val="nil"/>
          <w:bottom w:val="nil"/>
          <w:right w:val="nil"/>
          <w:between w:val="nil"/>
        </w:pBdr>
        <w:spacing w:after="160"/>
        <w:rPr>
          <w:sz w:val="24"/>
          <w:szCs w:val="24"/>
        </w:rPr>
      </w:pPr>
      <w:r>
        <w:rPr>
          <w:sz w:val="24"/>
          <w:szCs w:val="24"/>
        </w:rPr>
        <w:t>For more information, visit www.healthoregon.org/vaping.</w:t>
      </w:r>
    </w:p>
    <w:p w14:paraId="2E8A5857" w14:textId="77777777" w:rsidR="00902219" w:rsidRDefault="008C307A">
      <w:pPr>
        <w:jc w:val="center"/>
      </w:pPr>
      <w:r>
        <w:rPr>
          <w:sz w:val="24"/>
          <w:szCs w:val="24"/>
        </w:rPr>
        <w:t># # #</w:t>
      </w:r>
    </w:p>
    <w:sectPr w:rsidR="00902219" w:rsidSect="002F5B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91D4A" w14:textId="77777777" w:rsidR="00ED29C3" w:rsidRDefault="00ED29C3" w:rsidP="000510C4">
      <w:pPr>
        <w:spacing w:line="240" w:lineRule="auto"/>
      </w:pPr>
      <w:r>
        <w:separator/>
      </w:r>
    </w:p>
  </w:endnote>
  <w:endnote w:type="continuationSeparator" w:id="0">
    <w:p w14:paraId="5A45395B" w14:textId="77777777" w:rsidR="00ED29C3" w:rsidRDefault="00ED29C3" w:rsidP="00051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5C13" w14:textId="77777777" w:rsidR="008C7FAA" w:rsidRDefault="008C7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234E5" w14:textId="77777777" w:rsidR="008C7FAA" w:rsidRDefault="008C7F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59CF5" w14:textId="77777777" w:rsidR="008C7FAA" w:rsidRDefault="008C7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3DFF" w14:textId="77777777" w:rsidR="00ED29C3" w:rsidRDefault="00ED29C3" w:rsidP="000510C4">
      <w:pPr>
        <w:spacing w:line="240" w:lineRule="auto"/>
      </w:pPr>
      <w:r>
        <w:separator/>
      </w:r>
    </w:p>
  </w:footnote>
  <w:footnote w:type="continuationSeparator" w:id="0">
    <w:p w14:paraId="44D8C4B4" w14:textId="77777777" w:rsidR="00ED29C3" w:rsidRDefault="00ED29C3" w:rsidP="00051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450A" w14:textId="77777777" w:rsidR="008C7FAA" w:rsidRDefault="008C7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F8620" w14:textId="77777777" w:rsidR="008C7FAA" w:rsidRDefault="008C7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AF46" w14:textId="77777777" w:rsidR="008C7FAA" w:rsidRDefault="008C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36ABC"/>
    <w:multiLevelType w:val="multilevel"/>
    <w:tmpl w:val="DD720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2219"/>
    <w:rsid w:val="000510C4"/>
    <w:rsid w:val="000B66A2"/>
    <w:rsid w:val="001C3DA0"/>
    <w:rsid w:val="002D4ECA"/>
    <w:rsid w:val="002F5B37"/>
    <w:rsid w:val="00364DE4"/>
    <w:rsid w:val="00467FD4"/>
    <w:rsid w:val="004732BF"/>
    <w:rsid w:val="00600554"/>
    <w:rsid w:val="006362B4"/>
    <w:rsid w:val="00716D21"/>
    <w:rsid w:val="008B101A"/>
    <w:rsid w:val="008B6C6C"/>
    <w:rsid w:val="008C307A"/>
    <w:rsid w:val="008C7FAA"/>
    <w:rsid w:val="00902219"/>
    <w:rsid w:val="00A33D6B"/>
    <w:rsid w:val="00B63624"/>
    <w:rsid w:val="00C243DB"/>
    <w:rsid w:val="00CA2057"/>
    <w:rsid w:val="00ED2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8FCFD"/>
  <w15:docId w15:val="{98D1E9EB-3EA9-2B4A-AAA8-4B17E90F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B37"/>
  </w:style>
  <w:style w:type="paragraph" w:styleId="Heading1">
    <w:name w:val="heading 1"/>
    <w:basedOn w:val="Normal"/>
    <w:next w:val="Normal"/>
    <w:uiPriority w:val="9"/>
    <w:qFormat/>
    <w:rsid w:val="002F5B37"/>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2F5B37"/>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2F5B37"/>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2F5B37"/>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2F5B37"/>
    <w:pPr>
      <w:keepNext/>
      <w:keepLines/>
      <w:spacing w:before="240" w:after="80"/>
      <w:outlineLvl w:val="4"/>
    </w:pPr>
    <w:rPr>
      <w:color w:val="666666"/>
    </w:rPr>
  </w:style>
  <w:style w:type="paragraph" w:styleId="Heading6">
    <w:name w:val="heading 6"/>
    <w:basedOn w:val="Normal"/>
    <w:next w:val="Normal"/>
    <w:uiPriority w:val="9"/>
    <w:semiHidden/>
    <w:unhideWhenUsed/>
    <w:qFormat/>
    <w:rsid w:val="002F5B3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F5B37"/>
    <w:pPr>
      <w:keepNext/>
      <w:keepLines/>
      <w:spacing w:after="60"/>
    </w:pPr>
    <w:rPr>
      <w:sz w:val="52"/>
      <w:szCs w:val="52"/>
    </w:rPr>
  </w:style>
  <w:style w:type="paragraph" w:styleId="Subtitle">
    <w:name w:val="Subtitle"/>
    <w:basedOn w:val="Normal"/>
    <w:next w:val="Normal"/>
    <w:uiPriority w:val="11"/>
    <w:qFormat/>
    <w:rsid w:val="002F5B37"/>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2F5B37"/>
    <w:pPr>
      <w:spacing w:line="240" w:lineRule="auto"/>
    </w:pPr>
    <w:rPr>
      <w:sz w:val="20"/>
      <w:szCs w:val="20"/>
    </w:rPr>
  </w:style>
  <w:style w:type="character" w:customStyle="1" w:styleId="CommentTextChar">
    <w:name w:val="Comment Text Char"/>
    <w:basedOn w:val="DefaultParagraphFont"/>
    <w:link w:val="CommentText"/>
    <w:uiPriority w:val="99"/>
    <w:semiHidden/>
    <w:rsid w:val="002F5B37"/>
    <w:rPr>
      <w:sz w:val="20"/>
      <w:szCs w:val="20"/>
    </w:rPr>
  </w:style>
  <w:style w:type="character" w:styleId="CommentReference">
    <w:name w:val="annotation reference"/>
    <w:basedOn w:val="DefaultParagraphFont"/>
    <w:uiPriority w:val="99"/>
    <w:semiHidden/>
    <w:unhideWhenUsed/>
    <w:rsid w:val="002F5B37"/>
    <w:rPr>
      <w:sz w:val="16"/>
      <w:szCs w:val="16"/>
    </w:rPr>
  </w:style>
  <w:style w:type="paragraph" w:styleId="BalloonText">
    <w:name w:val="Balloon Text"/>
    <w:basedOn w:val="Normal"/>
    <w:link w:val="BalloonTextChar"/>
    <w:uiPriority w:val="99"/>
    <w:semiHidden/>
    <w:unhideWhenUsed/>
    <w:rsid w:val="004732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2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32BF"/>
    <w:rPr>
      <w:b/>
      <w:bCs/>
    </w:rPr>
  </w:style>
  <w:style w:type="character" w:customStyle="1" w:styleId="CommentSubjectChar">
    <w:name w:val="Comment Subject Char"/>
    <w:basedOn w:val="CommentTextChar"/>
    <w:link w:val="CommentSubject"/>
    <w:uiPriority w:val="99"/>
    <w:semiHidden/>
    <w:rsid w:val="004732BF"/>
    <w:rPr>
      <w:b/>
      <w:bCs/>
      <w:sz w:val="20"/>
      <w:szCs w:val="20"/>
    </w:rPr>
  </w:style>
  <w:style w:type="character" w:styleId="Hyperlink">
    <w:name w:val="Hyperlink"/>
    <w:basedOn w:val="DefaultParagraphFont"/>
    <w:uiPriority w:val="99"/>
    <w:unhideWhenUsed/>
    <w:rsid w:val="008B6C6C"/>
    <w:rPr>
      <w:color w:val="0000FF" w:themeColor="hyperlink"/>
      <w:u w:val="single"/>
    </w:rPr>
  </w:style>
  <w:style w:type="character" w:customStyle="1" w:styleId="UnresolvedMention1">
    <w:name w:val="Unresolved Mention1"/>
    <w:basedOn w:val="DefaultParagraphFont"/>
    <w:uiPriority w:val="99"/>
    <w:semiHidden/>
    <w:unhideWhenUsed/>
    <w:rsid w:val="008B6C6C"/>
    <w:rPr>
      <w:color w:val="605E5C"/>
      <w:shd w:val="clear" w:color="auto" w:fill="E1DFDD"/>
    </w:rPr>
  </w:style>
  <w:style w:type="paragraph" w:styleId="Header">
    <w:name w:val="header"/>
    <w:basedOn w:val="Normal"/>
    <w:link w:val="HeaderChar"/>
    <w:uiPriority w:val="99"/>
    <w:unhideWhenUsed/>
    <w:rsid w:val="000510C4"/>
    <w:pPr>
      <w:tabs>
        <w:tab w:val="center" w:pos="4680"/>
        <w:tab w:val="right" w:pos="9360"/>
      </w:tabs>
      <w:spacing w:line="240" w:lineRule="auto"/>
    </w:pPr>
  </w:style>
  <w:style w:type="character" w:customStyle="1" w:styleId="HeaderChar">
    <w:name w:val="Header Char"/>
    <w:basedOn w:val="DefaultParagraphFont"/>
    <w:link w:val="Header"/>
    <w:uiPriority w:val="99"/>
    <w:rsid w:val="000510C4"/>
  </w:style>
  <w:style w:type="paragraph" w:styleId="Footer">
    <w:name w:val="footer"/>
    <w:basedOn w:val="Normal"/>
    <w:link w:val="FooterChar"/>
    <w:uiPriority w:val="99"/>
    <w:unhideWhenUsed/>
    <w:rsid w:val="000510C4"/>
    <w:pPr>
      <w:tabs>
        <w:tab w:val="center" w:pos="4680"/>
        <w:tab w:val="right" w:pos="9360"/>
      </w:tabs>
      <w:spacing w:line="240" w:lineRule="auto"/>
    </w:pPr>
  </w:style>
  <w:style w:type="character" w:customStyle="1" w:styleId="FooterChar">
    <w:name w:val="Footer Char"/>
    <w:basedOn w:val="DefaultParagraphFont"/>
    <w:link w:val="Footer"/>
    <w:uiPriority w:val="99"/>
    <w:rsid w:val="000510C4"/>
  </w:style>
  <w:style w:type="character" w:styleId="UnresolvedMention">
    <w:name w:val="Unresolved Mention"/>
    <w:basedOn w:val="DefaultParagraphFont"/>
    <w:uiPriority w:val="99"/>
    <w:semiHidden/>
    <w:unhideWhenUsed/>
    <w:rsid w:val="000B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quitnow.net/oregon/" TargetMode="External"/><Relationship Id="rId13" Type="http://schemas.openxmlformats.org/officeDocument/2006/relationships/hyperlink" Target="http://healthoregon.org/vapi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ealthoregon.org/vaping" TargetMode="External"/><Relationship Id="rId12" Type="http://schemas.openxmlformats.org/officeDocument/2006/relationships/hyperlink" Target="http://healthoregon.org/vapin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oregon.org/vap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isisquitting.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quitnow.net/oregonsp" TargetMode="External"/><Relationship Id="rId14" Type="http://schemas.openxmlformats.org/officeDocument/2006/relationships/hyperlink" Target="https://drive.google.com/file/d/1U_EFAy1MUYGkWuU_sL0XF7SP1fIyjliH/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Wylie Sarah A</cp:lastModifiedBy>
  <cp:revision>7</cp:revision>
  <dcterms:created xsi:type="dcterms:W3CDTF">2019-10-14T20:12:00Z</dcterms:created>
  <dcterms:modified xsi:type="dcterms:W3CDTF">2019-10-15T00:02:00Z</dcterms:modified>
</cp:coreProperties>
</file>