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5"/>
        <w:gridCol w:w="3715"/>
      </w:tblGrid>
      <w:tr w:rsidR="0027144F" w:rsidRPr="008E2533" w:rsidTr="00C75941">
        <w:trPr>
          <w:trHeight w:val="288"/>
        </w:trPr>
        <w:tc>
          <w:tcPr>
            <w:tcW w:w="7315" w:type="dxa"/>
          </w:tcPr>
          <w:p w:rsidR="0027144F" w:rsidRPr="008E2533" w:rsidRDefault="00930B08" w:rsidP="001F61AE">
            <w:pPr>
              <w:pStyle w:val="Header"/>
              <w:jc w:val="right"/>
              <w:rPr>
                <w:rFonts w:ascii="Times New Roman" w:eastAsiaTheme="majorEastAsia" w:hAnsi="Times New Roman" w:cs="Times New Roman"/>
                <w:sz w:val="36"/>
                <w:szCs w:val="36"/>
              </w:rPr>
            </w:pPr>
            <w:r>
              <w:rPr>
                <w:rFonts w:ascii="Times New Roman" w:eastAsia="Times New Roman" w:hAnsi="Times New Roman" w:cs="Times New Roman"/>
                <w:b/>
                <w:sz w:val="36"/>
                <w:szCs w:val="36"/>
              </w:rPr>
              <w:t>`</w:t>
            </w:r>
            <w:sdt>
              <w:sdtPr>
                <w:rPr>
                  <w:rFonts w:ascii="Times New Roman" w:eastAsia="Times New Roman" w:hAnsi="Times New Roman" w:cs="Times New Roman"/>
                  <w:b/>
                  <w:sz w:val="36"/>
                  <w:szCs w:val="36"/>
                </w:rPr>
                <w:alias w:val="Title"/>
                <w:id w:val="77761602"/>
                <w:placeholder>
                  <w:docPart w:val="F572E1CDEFD92B4AB77F86164D19D756"/>
                </w:placeholder>
                <w:dataBinding w:prefixMappings="xmlns:ns0='http://schemas.openxmlformats.org/package/2006/metadata/core-properties' xmlns:ns1='http://purl.org/dc/elements/1.1/'" w:xpath="/ns0:coreProperties[1]/ns1:title[1]" w:storeItemID="{6C3C8BC8-F283-45AE-878A-BAB7291924A1}"/>
                <w:text/>
              </w:sdtPr>
              <w:sdtEndPr/>
              <w:sdtContent>
                <w:r w:rsidR="0027144F" w:rsidRPr="008E2533">
                  <w:rPr>
                    <w:rFonts w:ascii="Times New Roman" w:eastAsia="Times New Roman" w:hAnsi="Times New Roman" w:cs="Times New Roman"/>
                    <w:b/>
                    <w:sz w:val="36"/>
                    <w:szCs w:val="36"/>
                  </w:rPr>
                  <w:t>Accreditation Work Group</w:t>
                </w:r>
                <w:r w:rsidR="001F61AE">
                  <w:rPr>
                    <w:rFonts w:ascii="Times New Roman" w:eastAsia="Times New Roman" w:hAnsi="Times New Roman" w:cs="Times New Roman"/>
                    <w:b/>
                    <w:sz w:val="36"/>
                    <w:szCs w:val="36"/>
                  </w:rPr>
                  <w:t xml:space="preserve"> </w:t>
                </w:r>
              </w:sdtContent>
            </w:sdt>
          </w:p>
        </w:tc>
        <w:tc>
          <w:tcPr>
            <w:tcW w:w="3715" w:type="dxa"/>
          </w:tcPr>
          <w:p w:rsidR="0027144F" w:rsidRPr="008E2533" w:rsidRDefault="00F76E54" w:rsidP="0027144F">
            <w:pPr>
              <w:pStyle w:val="Header"/>
              <w:rPr>
                <w:rFonts w:ascii="Times New Roman" w:eastAsiaTheme="majorEastAsia" w:hAnsi="Times New Roman" w:cs="Times New Roman"/>
                <w:b/>
                <w:bCs/>
                <w:color w:val="4F81BD" w:themeColor="accent1"/>
                <w:sz w:val="36"/>
                <w:szCs w:val="36"/>
              </w:rPr>
            </w:pPr>
            <w:r>
              <w:rPr>
                <w:rFonts w:ascii="Times New Roman" w:eastAsiaTheme="majorEastAsia" w:hAnsi="Times New Roman" w:cs="Times New Roman"/>
                <w:b/>
                <w:bCs/>
                <w:color w:val="4F81BD" w:themeColor="accent1"/>
                <w:sz w:val="36"/>
                <w:szCs w:val="36"/>
              </w:rPr>
              <w:t>April 9</w:t>
            </w:r>
            <w:r w:rsidR="00C75941">
              <w:rPr>
                <w:rFonts w:ascii="Times New Roman" w:eastAsiaTheme="majorEastAsia" w:hAnsi="Times New Roman" w:cs="Times New Roman"/>
                <w:b/>
                <w:bCs/>
                <w:color w:val="4F81BD" w:themeColor="accent1"/>
                <w:sz w:val="36"/>
                <w:szCs w:val="36"/>
              </w:rPr>
              <w:t>, 2011</w:t>
            </w:r>
          </w:p>
        </w:tc>
      </w:tr>
    </w:tbl>
    <w:p w:rsidR="0013300C" w:rsidRDefault="00D40C1C">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-46355</wp:posOffset>
                </wp:positionH>
                <wp:positionV relativeFrom="paragraph">
                  <wp:posOffset>24765</wp:posOffset>
                </wp:positionV>
                <wp:extent cx="1504950" cy="1504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504950"/>
                        </a:xfrm>
                        <a:prstGeom prst="rect">
                          <a:avLst/>
                        </a:prstGeom>
                        <a:solidFill>
                          <a:srgbClr val="FFFFFF"/>
                        </a:solidFill>
                        <a:ln w="9525">
                          <a:solidFill>
                            <a:srgbClr val="000000"/>
                          </a:solidFill>
                          <a:miter lim="800000"/>
                          <a:headEnd/>
                          <a:tailEnd/>
                        </a:ln>
                      </wps:spPr>
                      <wps:txb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800 NE Oregon St.</w:t>
                            </w:r>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Portland, OR 97232</w:t>
                            </w:r>
                          </w:p>
                          <w:p w:rsidR="00125A85" w:rsidRPr="002146FB" w:rsidRDefault="00125A85" w:rsidP="00FF4DBA">
                            <w:pPr>
                              <w:spacing w:after="0" w:line="240" w:lineRule="auto"/>
                              <w:rPr>
                                <w:rFonts w:asciiTheme="majorHAnsi" w:hAnsiTheme="majorHAnsi" w:cs="Times New Roman"/>
                                <w:b/>
                                <w:sz w:val="24"/>
                                <w:szCs w:val="24"/>
                              </w:rPr>
                            </w:pPr>
                            <w:r w:rsidRPr="002146FB">
                              <w:rPr>
                                <w:rFonts w:asciiTheme="majorHAnsi" w:hAnsiTheme="majorHAnsi" w:cs="Times New Roman"/>
                                <w:b/>
                                <w:sz w:val="24"/>
                                <w:szCs w:val="24"/>
                              </w:rPr>
                              <w:t>Room 425</w:t>
                            </w:r>
                          </w:p>
                          <w:p w:rsidR="00125A85" w:rsidRPr="002146FB" w:rsidRDefault="00125A85" w:rsidP="00385D39">
                            <w:pPr>
                              <w:spacing w:after="0"/>
                              <w:rPr>
                                <w:rFonts w:asciiTheme="majorHAnsi" w:hAnsiTheme="majorHAnsi"/>
                                <w:b/>
                                <w:sz w:val="24"/>
                                <w:szCs w:val="24"/>
                              </w:rPr>
                            </w:pPr>
                            <w:r w:rsidRPr="002146FB">
                              <w:rPr>
                                <w:rFonts w:asciiTheme="majorHAnsi" w:hAnsiTheme="majorHAnsi"/>
                                <w:b/>
                                <w:sz w:val="24"/>
                                <w:szCs w:val="24"/>
                              </w:rPr>
                              <w:t>Time:</w:t>
                            </w:r>
                            <w:r w:rsidR="002146FB">
                              <w:rPr>
                                <w:rFonts w:asciiTheme="majorHAnsi" w:hAnsiTheme="majorHAnsi"/>
                                <w:b/>
                                <w:sz w:val="24"/>
                                <w:szCs w:val="24"/>
                              </w:rPr>
                              <w:t xml:space="preserve"> </w:t>
                            </w:r>
                            <w:r w:rsidRPr="002146FB">
                              <w:rPr>
                                <w:rFonts w:asciiTheme="majorHAnsi" w:hAnsiTheme="majorHAnsi"/>
                                <w:b/>
                                <w:sz w:val="24"/>
                                <w:szCs w:val="24"/>
                              </w:rPr>
                              <w:t>1:30 – 3:30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6pt;margin-top:1.95pt;width:118.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">
                <v:textbo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800 NE Oregon St.</w:t>
                      </w:r>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Portland, OR 97232</w:t>
                      </w:r>
                    </w:p>
                    <w:p w:rsidR="00125A85" w:rsidRPr="002146FB" w:rsidRDefault="00125A85" w:rsidP="00FF4DBA">
                      <w:pPr>
                        <w:spacing w:after="0" w:line="240" w:lineRule="auto"/>
                        <w:rPr>
                          <w:rFonts w:asciiTheme="majorHAnsi" w:hAnsiTheme="majorHAnsi" w:cs="Times New Roman"/>
                          <w:b/>
                          <w:sz w:val="24"/>
                          <w:szCs w:val="24"/>
                        </w:rPr>
                      </w:pPr>
                      <w:r w:rsidRPr="002146FB">
                        <w:rPr>
                          <w:rFonts w:asciiTheme="majorHAnsi" w:hAnsiTheme="majorHAnsi" w:cs="Times New Roman"/>
                          <w:b/>
                          <w:sz w:val="24"/>
                          <w:szCs w:val="24"/>
                        </w:rPr>
                        <w:t>Room 425</w:t>
                      </w:r>
                    </w:p>
                    <w:p w:rsidR="00125A85" w:rsidRPr="002146FB" w:rsidRDefault="00125A85" w:rsidP="00385D39">
                      <w:pPr>
                        <w:spacing w:after="0"/>
                        <w:rPr>
                          <w:rFonts w:asciiTheme="majorHAnsi" w:hAnsiTheme="majorHAnsi"/>
                          <w:b/>
                          <w:sz w:val="24"/>
                          <w:szCs w:val="24"/>
                        </w:rPr>
                      </w:pPr>
                      <w:r w:rsidRPr="002146FB">
                        <w:rPr>
                          <w:rFonts w:asciiTheme="majorHAnsi" w:hAnsiTheme="majorHAnsi"/>
                          <w:b/>
                          <w:sz w:val="24"/>
                          <w:szCs w:val="24"/>
                        </w:rPr>
                        <w:t>Time:</w:t>
                      </w:r>
                      <w:r w:rsidR="002146FB">
                        <w:rPr>
                          <w:rFonts w:asciiTheme="majorHAnsi" w:hAnsiTheme="majorHAnsi"/>
                          <w:b/>
                          <w:sz w:val="24"/>
                          <w:szCs w:val="24"/>
                        </w:rPr>
                        <w:t xml:space="preserve"> </w:t>
                      </w:r>
                      <w:r w:rsidRPr="002146FB">
                        <w:rPr>
                          <w:rFonts w:asciiTheme="majorHAnsi" w:hAnsiTheme="majorHAnsi"/>
                          <w:b/>
                          <w:sz w:val="24"/>
                          <w:szCs w:val="24"/>
                        </w:rPr>
                        <w:t>1:30 – 3:30</w:t>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1457325</wp:posOffset>
                </wp:positionH>
                <wp:positionV relativeFrom="paragraph">
                  <wp:posOffset>24765</wp:posOffset>
                </wp:positionV>
                <wp:extent cx="5488305" cy="1504950"/>
                <wp:effectExtent l="0" t="0" r="2349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1504950"/>
                        </a:xfrm>
                        <a:prstGeom prst="rect">
                          <a:avLst/>
                        </a:prstGeom>
                        <a:solidFill>
                          <a:srgbClr val="FFFFFF"/>
                        </a:solidFill>
                        <a:ln w="9525">
                          <a:solidFill>
                            <a:srgbClr val="000000"/>
                          </a:solidFill>
                          <a:miter lim="800000"/>
                          <a:headEnd/>
                          <a:tailEnd/>
                        </a:ln>
                      </wps:spPr>
                      <wps:txb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u w:val="single"/>
                              </w:rPr>
                              <w:t>To connect to the webinar presentation:</w:t>
                            </w:r>
                            <w:r w:rsidRPr="002146FB">
                              <w:rPr>
                                <w:rFonts w:asciiTheme="majorHAnsi" w:hAnsiTheme="majorHAnsi" w:cs="Times New Roman"/>
                                <w:sz w:val="24"/>
                                <w:szCs w:val="24"/>
                              </w:rPr>
                              <w:t xml:space="preserve"> </w:t>
                            </w:r>
                          </w:p>
                          <w:p w:rsidR="00125A85" w:rsidRPr="002146FB" w:rsidRDefault="00125A85" w:rsidP="002146FB">
                            <w:pPr>
                              <w:spacing w:after="0"/>
                              <w:rPr>
                                <w:rFonts w:asciiTheme="majorHAnsi" w:hAnsiTheme="majorHAnsi" w:cs="Times New Roman"/>
                                <w:sz w:val="24"/>
                                <w:szCs w:val="24"/>
                                <w:u w:val="single"/>
                              </w:rPr>
                            </w:pPr>
                            <w:r w:rsidRPr="002146FB">
                              <w:rPr>
                                <w:rFonts w:asciiTheme="majorHAnsi" w:hAnsiTheme="majorHAnsi" w:cs="Times New Roman"/>
                                <w:sz w:val="24"/>
                                <w:szCs w:val="24"/>
                              </w:rPr>
                              <w:t xml:space="preserve">Webinar Link: </w:t>
                            </w:r>
                            <w:hyperlink r:id="rId10" w:history="1">
                              <w:r w:rsidRPr="002146FB">
                                <w:rPr>
                                  <w:rStyle w:val="Hyperlink"/>
                                  <w:rFonts w:asciiTheme="majorHAnsi" w:hAnsiTheme="majorHAnsi"/>
                                  <w:sz w:val="24"/>
                                  <w:szCs w:val="24"/>
                                </w:rPr>
                                <w:t>https://www4.gotomeeting.com/register/203448471</w:t>
                              </w:r>
                            </w:hyperlink>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u w:val="single"/>
                              </w:rPr>
                              <w:t>For audio:</w:t>
                            </w:r>
                            <w:r w:rsidRPr="002146FB">
                              <w:rPr>
                                <w:rFonts w:asciiTheme="majorHAnsi" w:hAnsiTheme="majorHAnsi" w:cs="Times New Roman"/>
                                <w:sz w:val="24"/>
                                <w:szCs w:val="24"/>
                              </w:rPr>
                              <w:t xml:space="preserve"> Use a headset with microphone or call:</w:t>
                            </w:r>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eastAsia="Times New Roman" w:hAnsiTheme="majorHAnsi" w:cs="Times New Roman"/>
                                <w:sz w:val="24"/>
                                <w:szCs w:val="24"/>
                              </w:rPr>
                              <w:t xml:space="preserve">Phone No:  </w:t>
                            </w:r>
                            <w:r w:rsidRPr="002146FB">
                              <w:rPr>
                                <w:rFonts w:asciiTheme="majorHAnsi" w:eastAsia="Times New Roman" w:hAnsiTheme="majorHAnsi" w:cs="Times New Roman"/>
                                <w:b/>
                                <w:sz w:val="24"/>
                                <w:szCs w:val="24"/>
                              </w:rPr>
                              <w:t>1-877-455-8688</w:t>
                            </w:r>
                          </w:p>
                          <w:p w:rsidR="00125A85" w:rsidRDefault="00125A85" w:rsidP="0013300C">
                            <w:pPr>
                              <w:spacing w:after="0" w:line="240" w:lineRule="auto"/>
                              <w:rPr>
                                <w:rFonts w:asciiTheme="majorHAnsi" w:eastAsia="Times New Roman" w:hAnsiTheme="majorHAnsi" w:cs="Times New Roman"/>
                                <w:b/>
                                <w:sz w:val="24"/>
                                <w:szCs w:val="24"/>
                              </w:rPr>
                            </w:pPr>
                            <w:r w:rsidRPr="002146FB">
                              <w:rPr>
                                <w:rFonts w:asciiTheme="majorHAnsi" w:eastAsia="Times New Roman" w:hAnsiTheme="majorHAnsi" w:cs="Times New Roman"/>
                                <w:sz w:val="24"/>
                                <w:szCs w:val="24"/>
                              </w:rPr>
                              <w:t xml:space="preserve">Participant Code: </w:t>
                            </w:r>
                            <w:r w:rsidRPr="002146FB">
                              <w:rPr>
                                <w:rFonts w:asciiTheme="majorHAnsi" w:eastAsia="Times New Roman" w:hAnsiTheme="majorHAnsi" w:cs="Times New Roman"/>
                                <w:b/>
                                <w:sz w:val="24"/>
                                <w:szCs w:val="24"/>
                              </w:rPr>
                              <w:t>440366</w:t>
                            </w:r>
                          </w:p>
                          <w:p w:rsidR="002146FB" w:rsidRPr="002146FB" w:rsidRDefault="002146FB" w:rsidP="0013300C">
                            <w:pPr>
                              <w:spacing w:after="0" w:line="240" w:lineRule="auto"/>
                              <w:rPr>
                                <w:rFonts w:asciiTheme="majorHAnsi" w:eastAsia="Times New Roman" w:hAnsiTheme="majorHAnsi" w:cs="Times New Roman"/>
                                <w:b/>
                                <w:sz w:val="24"/>
                                <w:szCs w:val="24"/>
                              </w:rPr>
                            </w:pPr>
                          </w:p>
                          <w:p w:rsidR="00125A85" w:rsidRPr="002146FB" w:rsidRDefault="00125A85" w:rsidP="0013300C">
                            <w:pPr>
                              <w:spacing w:after="0" w:line="240" w:lineRule="auto"/>
                              <w:rPr>
                                <w:rFonts w:asciiTheme="majorHAnsi" w:eastAsia="Times New Roman" w:hAnsiTheme="majorHAnsi" w:cs="Times New Roman"/>
                                <w:sz w:val="20"/>
                                <w:szCs w:val="20"/>
                              </w:rPr>
                            </w:pPr>
                            <w:r w:rsidRPr="002146FB">
                              <w:rPr>
                                <w:rFonts w:asciiTheme="majorHAnsi" w:eastAsia="Times New Roman" w:hAnsiTheme="majorHAnsi" w:cs="Times New Roman"/>
                                <w:sz w:val="20"/>
                                <w:szCs w:val="20"/>
                              </w:rPr>
                              <w:t>Thanks to the Office of Public Health Preparedness for webinar and conference line service.</w:t>
                            </w:r>
                          </w:p>
                          <w:p w:rsidR="00125A85" w:rsidRPr="002146FB" w:rsidRDefault="00125A85" w:rsidP="0013300C">
                            <w:pPr>
                              <w:rPr>
                                <w:rFonts w:asciiTheme="majorHAnsi" w:hAnsi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4.75pt;margin-top:1.95pt;width:432.1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">
                <v:textbo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u w:val="single"/>
                        </w:rPr>
                        <w:t>To connect to the webinar presentation:</w:t>
                      </w:r>
                      <w:r w:rsidRPr="002146FB">
                        <w:rPr>
                          <w:rFonts w:asciiTheme="majorHAnsi" w:hAnsiTheme="majorHAnsi" w:cs="Times New Roman"/>
                          <w:sz w:val="24"/>
                          <w:szCs w:val="24"/>
                        </w:rPr>
                        <w:t xml:space="preserve"> </w:t>
                      </w:r>
                    </w:p>
                    <w:p w:rsidR="00125A85" w:rsidRPr="002146FB" w:rsidRDefault="00125A85" w:rsidP="002146FB">
                      <w:pPr>
                        <w:spacing w:after="0"/>
                        <w:rPr>
                          <w:rFonts w:asciiTheme="majorHAnsi" w:hAnsiTheme="majorHAnsi" w:cs="Times New Roman"/>
                          <w:sz w:val="24"/>
                          <w:szCs w:val="24"/>
                          <w:u w:val="single"/>
                        </w:rPr>
                      </w:pPr>
                      <w:r w:rsidRPr="002146FB">
                        <w:rPr>
                          <w:rFonts w:asciiTheme="majorHAnsi" w:hAnsiTheme="majorHAnsi" w:cs="Times New Roman"/>
                          <w:sz w:val="24"/>
                          <w:szCs w:val="24"/>
                        </w:rPr>
                        <w:t xml:space="preserve">Webinar Link: </w:t>
                      </w:r>
                      <w:hyperlink r:id="rId11" w:history="1">
                        <w:r w:rsidRPr="002146FB">
                          <w:rPr>
                            <w:rStyle w:val="Hyperlink"/>
                            <w:rFonts w:asciiTheme="majorHAnsi" w:hAnsiTheme="majorHAnsi"/>
                            <w:sz w:val="24"/>
                            <w:szCs w:val="24"/>
                          </w:rPr>
                          <w:t>https://www4.gotomeeting.com/register/203448471</w:t>
                        </w:r>
                      </w:hyperlink>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u w:val="single"/>
                        </w:rPr>
                        <w:t>For audio:</w:t>
                      </w:r>
                      <w:r w:rsidRPr="002146FB">
                        <w:rPr>
                          <w:rFonts w:asciiTheme="majorHAnsi" w:hAnsiTheme="majorHAnsi" w:cs="Times New Roman"/>
                          <w:sz w:val="24"/>
                          <w:szCs w:val="24"/>
                        </w:rPr>
                        <w:t xml:space="preserve"> Use a headset with microphone or call:</w:t>
                      </w:r>
                    </w:p>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eastAsia="Times New Roman" w:hAnsiTheme="majorHAnsi" w:cs="Times New Roman"/>
                          <w:sz w:val="24"/>
                          <w:szCs w:val="24"/>
                        </w:rPr>
                        <w:t xml:space="preserve">Phone No:  </w:t>
                      </w:r>
                      <w:r w:rsidRPr="002146FB">
                        <w:rPr>
                          <w:rFonts w:asciiTheme="majorHAnsi" w:eastAsia="Times New Roman" w:hAnsiTheme="majorHAnsi" w:cs="Times New Roman"/>
                          <w:b/>
                          <w:sz w:val="24"/>
                          <w:szCs w:val="24"/>
                        </w:rPr>
                        <w:t>1-877-455-8688</w:t>
                      </w:r>
                    </w:p>
                    <w:p w:rsidR="00125A85" w:rsidRDefault="00125A85" w:rsidP="0013300C">
                      <w:pPr>
                        <w:spacing w:after="0" w:line="240" w:lineRule="auto"/>
                        <w:rPr>
                          <w:rFonts w:asciiTheme="majorHAnsi" w:eastAsia="Times New Roman" w:hAnsiTheme="majorHAnsi" w:cs="Times New Roman"/>
                          <w:b/>
                          <w:sz w:val="24"/>
                          <w:szCs w:val="24"/>
                        </w:rPr>
                      </w:pPr>
                      <w:r w:rsidRPr="002146FB">
                        <w:rPr>
                          <w:rFonts w:asciiTheme="majorHAnsi" w:eastAsia="Times New Roman" w:hAnsiTheme="majorHAnsi" w:cs="Times New Roman"/>
                          <w:sz w:val="24"/>
                          <w:szCs w:val="24"/>
                        </w:rPr>
                        <w:t xml:space="preserve">Participant Code: </w:t>
                      </w:r>
                      <w:r w:rsidRPr="002146FB">
                        <w:rPr>
                          <w:rFonts w:asciiTheme="majorHAnsi" w:eastAsia="Times New Roman" w:hAnsiTheme="majorHAnsi" w:cs="Times New Roman"/>
                          <w:b/>
                          <w:sz w:val="24"/>
                          <w:szCs w:val="24"/>
                        </w:rPr>
                        <w:t>440366</w:t>
                      </w:r>
                    </w:p>
                    <w:p w:rsidR="002146FB" w:rsidRPr="002146FB" w:rsidRDefault="002146FB" w:rsidP="0013300C">
                      <w:pPr>
                        <w:spacing w:after="0" w:line="240" w:lineRule="auto"/>
                        <w:rPr>
                          <w:rFonts w:asciiTheme="majorHAnsi" w:eastAsia="Times New Roman" w:hAnsiTheme="majorHAnsi" w:cs="Times New Roman"/>
                          <w:b/>
                          <w:sz w:val="24"/>
                          <w:szCs w:val="24"/>
                        </w:rPr>
                      </w:pPr>
                    </w:p>
                    <w:p w:rsidR="00125A85" w:rsidRPr="002146FB" w:rsidRDefault="00125A85" w:rsidP="0013300C">
                      <w:pPr>
                        <w:spacing w:after="0" w:line="240" w:lineRule="auto"/>
                        <w:rPr>
                          <w:rFonts w:asciiTheme="majorHAnsi" w:eastAsia="Times New Roman" w:hAnsiTheme="majorHAnsi" w:cs="Times New Roman"/>
                          <w:sz w:val="20"/>
                          <w:szCs w:val="20"/>
                        </w:rPr>
                      </w:pPr>
                      <w:r w:rsidRPr="002146FB">
                        <w:rPr>
                          <w:rFonts w:asciiTheme="majorHAnsi" w:eastAsia="Times New Roman" w:hAnsiTheme="majorHAnsi" w:cs="Times New Roman"/>
                          <w:sz w:val="20"/>
                          <w:szCs w:val="20"/>
                        </w:rPr>
                        <w:t>Thanks to the Office of Public Health Preparedness for webinar and conference line service.</w:t>
                      </w:r>
                    </w:p>
                    <w:p w:rsidR="00125A85" w:rsidRPr="002146FB" w:rsidRDefault="00125A85" w:rsidP="0013300C">
                      <w:pPr>
                        <w:rPr>
                          <w:rFonts w:asciiTheme="majorHAnsi" w:hAnsiTheme="majorHAnsi"/>
                          <w:sz w:val="24"/>
                          <w:szCs w:val="24"/>
                        </w:rPr>
                      </w:pPr>
                    </w:p>
                  </w:txbxContent>
                </v:textbox>
              </v:shape>
            </w:pict>
          </mc:Fallback>
        </mc:AlternateContent>
      </w:r>
    </w:p>
    <w:p w:rsidR="0013300C" w:rsidRDefault="0013300C">
      <w:pPr>
        <w:rPr>
          <w:rFonts w:ascii="Times New Roman" w:hAnsi="Times New Roman" w:cs="Times New Roman"/>
          <w:b/>
          <w:sz w:val="28"/>
          <w:szCs w:val="28"/>
        </w:rPr>
      </w:pPr>
    </w:p>
    <w:p w:rsidR="0013300C" w:rsidRDefault="0013300C">
      <w:pPr>
        <w:rPr>
          <w:rFonts w:ascii="Times New Roman" w:hAnsi="Times New Roman" w:cs="Times New Roman"/>
          <w:b/>
          <w:sz w:val="28"/>
          <w:szCs w:val="28"/>
        </w:rPr>
      </w:pPr>
    </w:p>
    <w:p w:rsidR="0013300C" w:rsidRDefault="0013300C">
      <w:pPr>
        <w:rPr>
          <w:rFonts w:ascii="Times New Roman" w:hAnsi="Times New Roman" w:cs="Times New Roman"/>
          <w:b/>
          <w:sz w:val="28"/>
          <w:szCs w:val="28"/>
        </w:rPr>
      </w:pPr>
    </w:p>
    <w:p w:rsidR="0013300C" w:rsidRDefault="00D40C1C">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81280</wp:posOffset>
                </wp:positionV>
                <wp:extent cx="6993255" cy="485775"/>
                <wp:effectExtent l="0" t="0" r="17145" b="222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485775"/>
                        </a:xfrm>
                        <a:prstGeom prst="rect">
                          <a:avLst/>
                        </a:prstGeom>
                        <a:solidFill>
                          <a:srgbClr val="FFFFFF"/>
                        </a:solidFill>
                        <a:ln w="9525">
                          <a:solidFill>
                            <a:srgbClr val="000000"/>
                          </a:solidFill>
                          <a:miter lim="800000"/>
                          <a:headEnd/>
                          <a:tailEnd/>
                        </a:ln>
                      </wps:spPr>
                      <wps:txb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 xml:space="preserve">AWG materials in </w:t>
                            </w:r>
                            <w:hyperlink r:id="rId12" w:history="1">
                              <w:r w:rsidRPr="002146FB">
                                <w:rPr>
                                  <w:rStyle w:val="Hyperlink"/>
                                  <w:rFonts w:asciiTheme="majorHAnsi" w:hAnsiTheme="majorHAnsi"/>
                                  <w:sz w:val="24"/>
                                  <w:szCs w:val="24"/>
                                </w:rPr>
                                <w:t>HAN</w:t>
                              </w:r>
                            </w:hyperlink>
                            <w:r w:rsidRPr="002146FB">
                              <w:rPr>
                                <w:rFonts w:asciiTheme="majorHAnsi" w:hAnsiTheme="majorHAnsi" w:cs="Times New Roman"/>
                                <w:sz w:val="24"/>
                                <w:szCs w:val="24"/>
                              </w:rPr>
                              <w:t>: Sign in and follow the path below.</w:t>
                            </w:r>
                          </w:p>
                          <w:p w:rsidR="00125A85" w:rsidRPr="002146FB" w:rsidRDefault="00D40C1C" w:rsidP="0013300C">
                            <w:pPr>
                              <w:spacing w:after="0" w:line="240" w:lineRule="auto"/>
                              <w:rPr>
                                <w:rFonts w:asciiTheme="majorHAnsi" w:hAnsiTheme="majorHAnsi" w:cs="Times New Roman"/>
                                <w:color w:val="1F497D"/>
                                <w:sz w:val="24"/>
                                <w:szCs w:val="24"/>
                              </w:rPr>
                            </w:pPr>
                            <w:hyperlink r:id="rId13" w:history="1">
                              <w:r w:rsidR="00125A85" w:rsidRPr="002146FB">
                                <w:rPr>
                                  <w:rStyle w:val="Hyperlink"/>
                                  <w:rFonts w:asciiTheme="majorHAnsi" w:hAnsiTheme="majorHAnsi"/>
                                  <w:sz w:val="24"/>
                                  <w:szCs w:val="24"/>
                                </w:rPr>
                                <w:t>Home</w:t>
                              </w:r>
                            </w:hyperlink>
                            <w:r w:rsidR="00125A85" w:rsidRPr="002146FB">
                              <w:rPr>
                                <w:rFonts w:asciiTheme="majorHAnsi" w:hAnsiTheme="majorHAnsi" w:cs="Times New Roman"/>
                                <w:color w:val="000000"/>
                                <w:sz w:val="24"/>
                                <w:szCs w:val="24"/>
                              </w:rPr>
                              <w:t xml:space="preserve"> &gt; </w:t>
                            </w:r>
                            <w:hyperlink r:id="rId14" w:history="1">
                              <w:r w:rsidR="00125A85" w:rsidRPr="002146FB">
                                <w:rPr>
                                  <w:rStyle w:val="Hyperlink"/>
                                  <w:rFonts w:asciiTheme="majorHAnsi" w:hAnsiTheme="majorHAnsi"/>
                                  <w:sz w:val="24"/>
                                  <w:szCs w:val="24"/>
                                </w:rPr>
                                <w:t>Document Center</w:t>
                              </w:r>
                            </w:hyperlink>
                            <w:r w:rsidR="00125A85" w:rsidRPr="002146FB">
                              <w:rPr>
                                <w:rFonts w:asciiTheme="majorHAnsi" w:hAnsiTheme="majorHAnsi" w:cs="Times New Roman"/>
                                <w:color w:val="000000"/>
                                <w:sz w:val="24"/>
                                <w:szCs w:val="24"/>
                              </w:rPr>
                              <w:t xml:space="preserve"> &gt; </w:t>
                            </w:r>
                            <w:hyperlink r:id="rId15" w:history="1">
                              <w:r w:rsidR="00125A85" w:rsidRPr="002146FB">
                                <w:rPr>
                                  <w:rStyle w:val="Hyperlink"/>
                                  <w:rFonts w:asciiTheme="majorHAnsi" w:hAnsiTheme="majorHAnsi"/>
                                  <w:sz w:val="24"/>
                                  <w:szCs w:val="24"/>
                                </w:rPr>
                                <w:t>Documents</w:t>
                              </w:r>
                            </w:hyperlink>
                            <w:r w:rsidR="00125A85" w:rsidRPr="002146FB">
                              <w:rPr>
                                <w:rFonts w:asciiTheme="majorHAnsi" w:hAnsiTheme="majorHAnsi" w:cs="Times New Roman"/>
                                <w:color w:val="000000"/>
                                <w:sz w:val="24"/>
                                <w:szCs w:val="24"/>
                              </w:rPr>
                              <w:t xml:space="preserve"> &gt; </w:t>
                            </w:r>
                            <w:hyperlink r:id="rId16" w:history="1">
                              <w:r w:rsidR="00125A85" w:rsidRPr="002146FB">
                                <w:rPr>
                                  <w:rStyle w:val="Hyperlink"/>
                                  <w:rFonts w:asciiTheme="majorHAnsi" w:hAnsiTheme="majorHAnsi"/>
                                  <w:sz w:val="24"/>
                                  <w:szCs w:val="24"/>
                                </w:rPr>
                                <w:t>300 - State-Local Hlth</w:t>
                              </w:r>
                            </w:hyperlink>
                            <w:r w:rsidR="00125A85" w:rsidRPr="002146FB">
                              <w:rPr>
                                <w:rFonts w:asciiTheme="majorHAnsi" w:hAnsiTheme="majorHAnsi" w:cs="Times New Roman"/>
                                <w:color w:val="000000"/>
                                <w:sz w:val="24"/>
                                <w:szCs w:val="24"/>
                              </w:rPr>
                              <w:t xml:space="preserve">&gt; </w:t>
                            </w:r>
                            <w:hyperlink r:id="rId17" w:history="1">
                              <w:r w:rsidR="00125A85" w:rsidRPr="002146FB">
                                <w:rPr>
                                  <w:rStyle w:val="Hyperlink"/>
                                  <w:rFonts w:asciiTheme="majorHAnsi" w:hAnsiTheme="majorHAnsi"/>
                                  <w:sz w:val="24"/>
                                  <w:szCs w:val="24"/>
                                </w:rPr>
                                <w:t>Counties</w:t>
                              </w:r>
                            </w:hyperlink>
                            <w:r w:rsidR="00125A85" w:rsidRPr="002146FB">
                              <w:rPr>
                                <w:rFonts w:asciiTheme="majorHAnsi" w:hAnsiTheme="majorHAnsi" w:cs="Times New Roman"/>
                                <w:color w:val="000000"/>
                                <w:sz w:val="24"/>
                                <w:szCs w:val="24"/>
                              </w:rPr>
                              <w:t xml:space="preserve"> &gt; </w:t>
                            </w:r>
                            <w:r w:rsidR="00125A85" w:rsidRPr="002146FB">
                              <w:rPr>
                                <w:rStyle w:val="ms-sitemapdirectional"/>
                                <w:rFonts w:asciiTheme="majorHAnsi" w:hAnsiTheme="majorHAnsi" w:cs="Times New Roman"/>
                                <w:color w:val="000000"/>
                                <w:sz w:val="24"/>
                                <w:szCs w:val="24"/>
                              </w:rPr>
                              <w:t>400 - LHD Accreditation</w:t>
                            </w:r>
                          </w:p>
                          <w:p w:rsidR="00125A85" w:rsidRPr="002146FB" w:rsidRDefault="00125A85" w:rsidP="0013300C">
                            <w:pPr>
                              <w:rPr>
                                <w:rFonts w:asciiTheme="majorHAnsi" w:hAnsi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6pt;margin-top:6.4pt;width:550.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">
                <v:textbox>
                  <w:txbxContent>
                    <w:p w:rsidR="00125A85" w:rsidRPr="002146FB" w:rsidRDefault="00125A85" w:rsidP="0013300C">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 xml:space="preserve">AWG materials in </w:t>
                      </w:r>
                      <w:hyperlink r:id="rId18" w:history="1">
                        <w:r w:rsidRPr="002146FB">
                          <w:rPr>
                            <w:rStyle w:val="Hyperlink"/>
                            <w:rFonts w:asciiTheme="majorHAnsi" w:hAnsiTheme="majorHAnsi"/>
                            <w:sz w:val="24"/>
                            <w:szCs w:val="24"/>
                          </w:rPr>
                          <w:t>HAN</w:t>
                        </w:r>
                      </w:hyperlink>
                      <w:r w:rsidRPr="002146FB">
                        <w:rPr>
                          <w:rFonts w:asciiTheme="majorHAnsi" w:hAnsiTheme="majorHAnsi" w:cs="Times New Roman"/>
                          <w:sz w:val="24"/>
                          <w:szCs w:val="24"/>
                        </w:rPr>
                        <w:t>: Sign in and follow the path below.</w:t>
                      </w:r>
                    </w:p>
                    <w:p w:rsidR="00125A85" w:rsidRPr="002146FB" w:rsidRDefault="00D40C1C" w:rsidP="0013300C">
                      <w:pPr>
                        <w:spacing w:after="0" w:line="240" w:lineRule="auto"/>
                        <w:rPr>
                          <w:rFonts w:asciiTheme="majorHAnsi" w:hAnsiTheme="majorHAnsi" w:cs="Times New Roman"/>
                          <w:color w:val="1F497D"/>
                          <w:sz w:val="24"/>
                          <w:szCs w:val="24"/>
                        </w:rPr>
                      </w:pPr>
                      <w:hyperlink r:id="rId19" w:history="1">
                        <w:r w:rsidR="00125A85" w:rsidRPr="002146FB">
                          <w:rPr>
                            <w:rStyle w:val="Hyperlink"/>
                            <w:rFonts w:asciiTheme="majorHAnsi" w:hAnsiTheme="majorHAnsi"/>
                            <w:sz w:val="24"/>
                            <w:szCs w:val="24"/>
                          </w:rPr>
                          <w:t>Home</w:t>
                        </w:r>
                      </w:hyperlink>
                      <w:r w:rsidR="00125A85" w:rsidRPr="002146FB">
                        <w:rPr>
                          <w:rFonts w:asciiTheme="majorHAnsi" w:hAnsiTheme="majorHAnsi" w:cs="Times New Roman"/>
                          <w:color w:val="000000"/>
                          <w:sz w:val="24"/>
                          <w:szCs w:val="24"/>
                        </w:rPr>
                        <w:t xml:space="preserve"> &gt; </w:t>
                      </w:r>
                      <w:hyperlink r:id="rId20" w:history="1">
                        <w:r w:rsidR="00125A85" w:rsidRPr="002146FB">
                          <w:rPr>
                            <w:rStyle w:val="Hyperlink"/>
                            <w:rFonts w:asciiTheme="majorHAnsi" w:hAnsiTheme="majorHAnsi"/>
                            <w:sz w:val="24"/>
                            <w:szCs w:val="24"/>
                          </w:rPr>
                          <w:t>Document Center</w:t>
                        </w:r>
                      </w:hyperlink>
                      <w:r w:rsidR="00125A85" w:rsidRPr="002146FB">
                        <w:rPr>
                          <w:rFonts w:asciiTheme="majorHAnsi" w:hAnsiTheme="majorHAnsi" w:cs="Times New Roman"/>
                          <w:color w:val="000000"/>
                          <w:sz w:val="24"/>
                          <w:szCs w:val="24"/>
                        </w:rPr>
                        <w:t xml:space="preserve"> &gt; </w:t>
                      </w:r>
                      <w:hyperlink r:id="rId21" w:history="1">
                        <w:r w:rsidR="00125A85" w:rsidRPr="002146FB">
                          <w:rPr>
                            <w:rStyle w:val="Hyperlink"/>
                            <w:rFonts w:asciiTheme="majorHAnsi" w:hAnsiTheme="majorHAnsi"/>
                            <w:sz w:val="24"/>
                            <w:szCs w:val="24"/>
                          </w:rPr>
                          <w:t>Documents</w:t>
                        </w:r>
                      </w:hyperlink>
                      <w:r w:rsidR="00125A85" w:rsidRPr="002146FB">
                        <w:rPr>
                          <w:rFonts w:asciiTheme="majorHAnsi" w:hAnsiTheme="majorHAnsi" w:cs="Times New Roman"/>
                          <w:color w:val="000000"/>
                          <w:sz w:val="24"/>
                          <w:szCs w:val="24"/>
                        </w:rPr>
                        <w:t xml:space="preserve"> &gt; </w:t>
                      </w:r>
                      <w:hyperlink r:id="rId22" w:history="1">
                        <w:r w:rsidR="00125A85" w:rsidRPr="002146FB">
                          <w:rPr>
                            <w:rStyle w:val="Hyperlink"/>
                            <w:rFonts w:asciiTheme="majorHAnsi" w:hAnsiTheme="majorHAnsi"/>
                            <w:sz w:val="24"/>
                            <w:szCs w:val="24"/>
                          </w:rPr>
                          <w:t>300 - State-Local Hlth</w:t>
                        </w:r>
                      </w:hyperlink>
                      <w:r w:rsidR="00125A85" w:rsidRPr="002146FB">
                        <w:rPr>
                          <w:rFonts w:asciiTheme="majorHAnsi" w:hAnsiTheme="majorHAnsi" w:cs="Times New Roman"/>
                          <w:color w:val="000000"/>
                          <w:sz w:val="24"/>
                          <w:szCs w:val="24"/>
                        </w:rPr>
                        <w:t xml:space="preserve">&gt; </w:t>
                      </w:r>
                      <w:hyperlink r:id="rId23" w:history="1">
                        <w:r w:rsidR="00125A85" w:rsidRPr="002146FB">
                          <w:rPr>
                            <w:rStyle w:val="Hyperlink"/>
                            <w:rFonts w:asciiTheme="majorHAnsi" w:hAnsiTheme="majorHAnsi"/>
                            <w:sz w:val="24"/>
                            <w:szCs w:val="24"/>
                          </w:rPr>
                          <w:t>Counties</w:t>
                        </w:r>
                      </w:hyperlink>
                      <w:r w:rsidR="00125A85" w:rsidRPr="002146FB">
                        <w:rPr>
                          <w:rFonts w:asciiTheme="majorHAnsi" w:hAnsiTheme="majorHAnsi" w:cs="Times New Roman"/>
                          <w:color w:val="000000"/>
                          <w:sz w:val="24"/>
                          <w:szCs w:val="24"/>
                        </w:rPr>
                        <w:t xml:space="preserve"> &gt; </w:t>
                      </w:r>
                      <w:r w:rsidR="00125A85" w:rsidRPr="002146FB">
                        <w:rPr>
                          <w:rStyle w:val="ms-sitemapdirectional"/>
                          <w:rFonts w:asciiTheme="majorHAnsi" w:hAnsiTheme="majorHAnsi" w:cs="Times New Roman"/>
                          <w:color w:val="000000"/>
                          <w:sz w:val="24"/>
                          <w:szCs w:val="24"/>
                        </w:rPr>
                        <w:t>400 - LHD Accreditation</w:t>
                      </w:r>
                    </w:p>
                    <w:p w:rsidR="00125A85" w:rsidRPr="002146FB" w:rsidRDefault="00125A85" w:rsidP="0013300C">
                      <w:pPr>
                        <w:rPr>
                          <w:rFonts w:asciiTheme="majorHAnsi" w:hAnsiTheme="majorHAnsi"/>
                          <w:sz w:val="24"/>
                          <w:szCs w:val="24"/>
                        </w:rPr>
                      </w:pPr>
                    </w:p>
                  </w:txbxContent>
                </v:textbox>
              </v:shape>
            </w:pict>
          </mc:Fallback>
        </mc:AlternateContent>
      </w:r>
    </w:p>
    <w:p w:rsidR="0013300C" w:rsidRDefault="0013300C">
      <w:pPr>
        <w:rPr>
          <w:rFonts w:ascii="Times New Roman" w:hAnsi="Times New Roman" w:cs="Times New Roman"/>
          <w:b/>
          <w:sz w:val="28"/>
          <w:szCs w:val="28"/>
        </w:rPr>
      </w:pPr>
    </w:p>
    <w:p w:rsidR="0013300C" w:rsidRDefault="00246C95">
      <w:pPr>
        <w:rPr>
          <w:rFonts w:ascii="Times New Roman" w:hAnsi="Times New Roman" w:cs="Times New Roman"/>
          <w:b/>
          <w:sz w:val="28"/>
          <w:szCs w:val="28"/>
        </w:rPr>
      </w:pPr>
      <w:r>
        <w:rPr>
          <w:rFonts w:ascii="Times New Roman" w:hAnsi="Times New Roman" w:cs="Times New Roman"/>
          <w:b/>
          <w:sz w:val="28"/>
          <w:szCs w:val="28"/>
        </w:rPr>
        <w:t>A</w:t>
      </w:r>
      <w:r w:rsidR="00B12E11">
        <w:rPr>
          <w:rFonts w:ascii="Times New Roman" w:hAnsi="Times New Roman" w:cs="Times New Roman"/>
          <w:b/>
          <w:sz w:val="28"/>
          <w:szCs w:val="28"/>
        </w:rPr>
        <w:t>genda</w:t>
      </w:r>
    </w:p>
    <w:tbl>
      <w:tblPr>
        <w:tblStyle w:val="TableGrid"/>
        <w:tblW w:w="11070" w:type="dxa"/>
        <w:tblInd w:w="18" w:type="dxa"/>
        <w:tblLayout w:type="fixed"/>
        <w:tblLook w:val="04A0" w:firstRow="1" w:lastRow="0" w:firstColumn="1" w:lastColumn="0" w:noHBand="0" w:noVBand="1"/>
      </w:tblPr>
      <w:tblGrid>
        <w:gridCol w:w="1721"/>
        <w:gridCol w:w="6829"/>
        <w:gridCol w:w="2520"/>
      </w:tblGrid>
      <w:tr w:rsidR="0027144F" w:rsidRPr="00C75941" w:rsidTr="008E0596">
        <w:tc>
          <w:tcPr>
            <w:tcW w:w="1721" w:type="dxa"/>
            <w:shd w:val="clear" w:color="auto" w:fill="D9D9D9" w:themeFill="background1" w:themeFillShade="D9"/>
          </w:tcPr>
          <w:p w:rsidR="0027144F" w:rsidRPr="00C75941" w:rsidRDefault="0027144F" w:rsidP="008E2533">
            <w:pPr>
              <w:spacing w:after="0" w:line="240" w:lineRule="auto"/>
              <w:rPr>
                <w:rFonts w:ascii="Times New Roman" w:hAnsi="Times New Roman" w:cs="Times New Roman"/>
                <w:sz w:val="24"/>
                <w:szCs w:val="24"/>
              </w:rPr>
            </w:pPr>
            <w:r w:rsidRPr="00C75941">
              <w:rPr>
                <w:rFonts w:ascii="Times New Roman" w:hAnsi="Times New Roman" w:cs="Times New Roman"/>
                <w:sz w:val="24"/>
                <w:szCs w:val="24"/>
              </w:rPr>
              <w:t>Time</w:t>
            </w:r>
          </w:p>
        </w:tc>
        <w:tc>
          <w:tcPr>
            <w:tcW w:w="6829" w:type="dxa"/>
            <w:shd w:val="clear" w:color="auto" w:fill="D9D9D9" w:themeFill="background1" w:themeFillShade="D9"/>
          </w:tcPr>
          <w:p w:rsidR="0027144F" w:rsidRPr="00C75941" w:rsidRDefault="0002230A" w:rsidP="008E2533">
            <w:pPr>
              <w:spacing w:after="0" w:line="240" w:lineRule="auto"/>
              <w:rPr>
                <w:rFonts w:ascii="Times New Roman" w:hAnsi="Times New Roman" w:cs="Times New Roman"/>
                <w:sz w:val="24"/>
                <w:szCs w:val="24"/>
              </w:rPr>
            </w:pPr>
            <w:r w:rsidRPr="00C75941">
              <w:rPr>
                <w:rFonts w:ascii="Times New Roman" w:hAnsi="Times New Roman" w:cs="Times New Roman"/>
                <w:sz w:val="24"/>
                <w:szCs w:val="24"/>
              </w:rPr>
              <w:t>Topic</w:t>
            </w:r>
          </w:p>
        </w:tc>
        <w:tc>
          <w:tcPr>
            <w:tcW w:w="2520" w:type="dxa"/>
            <w:shd w:val="clear" w:color="auto" w:fill="D9D9D9" w:themeFill="background1" w:themeFillShade="D9"/>
          </w:tcPr>
          <w:p w:rsidR="0027144F" w:rsidRPr="00C75941" w:rsidRDefault="0002230A" w:rsidP="008E2533">
            <w:pPr>
              <w:spacing w:after="0" w:line="240" w:lineRule="auto"/>
              <w:rPr>
                <w:rFonts w:ascii="Times New Roman" w:hAnsi="Times New Roman" w:cs="Times New Roman"/>
                <w:sz w:val="24"/>
                <w:szCs w:val="24"/>
              </w:rPr>
            </w:pPr>
            <w:r w:rsidRPr="00C75941">
              <w:rPr>
                <w:rFonts w:ascii="Times New Roman" w:hAnsi="Times New Roman" w:cs="Times New Roman"/>
                <w:sz w:val="24"/>
                <w:szCs w:val="24"/>
              </w:rPr>
              <w:t>Presenter</w:t>
            </w:r>
          </w:p>
        </w:tc>
      </w:tr>
      <w:tr w:rsidR="0027144F" w:rsidRPr="00C75941" w:rsidTr="008E0596">
        <w:tc>
          <w:tcPr>
            <w:tcW w:w="1721" w:type="dxa"/>
          </w:tcPr>
          <w:p w:rsidR="0027144F" w:rsidRPr="002146FB" w:rsidRDefault="0027144F" w:rsidP="008E2533">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t>1:30 pm</w:t>
            </w:r>
          </w:p>
        </w:tc>
        <w:tc>
          <w:tcPr>
            <w:tcW w:w="6829" w:type="dxa"/>
          </w:tcPr>
          <w:p w:rsidR="0027144F" w:rsidRPr="002146FB" w:rsidRDefault="0027144F" w:rsidP="008E2533">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Welcome/Introductions</w:t>
            </w:r>
          </w:p>
          <w:p w:rsidR="00FE2DDF" w:rsidRDefault="00FE2DDF" w:rsidP="002146FB">
            <w:pPr>
              <w:widowControl w:val="0"/>
              <w:autoSpaceDE w:val="0"/>
              <w:autoSpaceDN w:val="0"/>
              <w:adjustRightInd w:val="0"/>
              <w:spacing w:after="240" w:line="240" w:lineRule="auto"/>
              <w:ind w:left="360"/>
              <w:rPr>
                <w:rFonts w:asciiTheme="majorHAnsi" w:eastAsiaTheme="minorEastAsia" w:hAnsiTheme="majorHAnsi" w:cs="Cambria"/>
                <w:sz w:val="24"/>
                <w:szCs w:val="24"/>
              </w:rPr>
            </w:pPr>
            <w:r w:rsidRPr="002146FB">
              <w:rPr>
                <w:rFonts w:asciiTheme="majorHAnsi" w:hAnsiTheme="majorHAnsi" w:cs="Times New Roman"/>
                <w:sz w:val="24"/>
                <w:szCs w:val="24"/>
              </w:rPr>
              <w:t xml:space="preserve">FAQ Tracker available on HAN (by each domain): </w:t>
            </w:r>
            <w:r w:rsidRPr="002146FB">
              <w:rPr>
                <w:rFonts w:asciiTheme="majorHAnsi" w:eastAsiaTheme="minorEastAsia" w:hAnsiTheme="majorHAnsi" w:cs="Cambria"/>
                <w:color w:val="0028F9"/>
                <w:sz w:val="24"/>
                <w:szCs w:val="24"/>
              </w:rPr>
              <w:t xml:space="preserve">Home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Document Center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Documents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300 -­‐ State-­‐Local Hlth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Counties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400 -­‐ LHD Accreditation </w:t>
            </w:r>
            <w:r w:rsidRPr="002146FB">
              <w:rPr>
                <w:rFonts w:asciiTheme="majorHAnsi" w:eastAsiaTheme="minorEastAsia" w:hAnsiTheme="majorHAnsi" w:cs="Cambria"/>
                <w:sz w:val="24"/>
                <w:szCs w:val="24"/>
              </w:rPr>
              <w:t xml:space="preserve">&gt; </w:t>
            </w:r>
            <w:r w:rsidRPr="002146FB">
              <w:rPr>
                <w:rFonts w:asciiTheme="majorHAnsi" w:eastAsiaTheme="minorEastAsia" w:hAnsiTheme="majorHAnsi" w:cs="Cambria"/>
                <w:color w:val="0028F9"/>
                <w:sz w:val="24"/>
                <w:szCs w:val="24"/>
              </w:rPr>
              <w:t xml:space="preserve">Resource Materials </w:t>
            </w:r>
            <w:r w:rsidRPr="002146FB">
              <w:rPr>
                <w:rFonts w:asciiTheme="majorHAnsi" w:eastAsiaTheme="minorEastAsia" w:hAnsiTheme="majorHAnsi" w:cs="Cambria"/>
                <w:sz w:val="24"/>
                <w:szCs w:val="24"/>
              </w:rPr>
              <w:t>&gt; FAQ-­‐Tracker</w:t>
            </w:r>
          </w:p>
          <w:p w:rsidR="002146FB" w:rsidRPr="002146FB" w:rsidRDefault="002146FB" w:rsidP="002146FB">
            <w:pPr>
              <w:widowControl w:val="0"/>
              <w:autoSpaceDE w:val="0"/>
              <w:autoSpaceDN w:val="0"/>
              <w:adjustRightInd w:val="0"/>
              <w:spacing w:after="240" w:line="240" w:lineRule="auto"/>
              <w:ind w:left="360"/>
              <w:rPr>
                <w:rFonts w:asciiTheme="majorHAnsi" w:eastAsiaTheme="minorEastAsia" w:hAnsiTheme="majorHAnsi" w:cs="Times"/>
                <w:i/>
                <w:sz w:val="24"/>
                <w:szCs w:val="24"/>
              </w:rPr>
            </w:pPr>
            <w:r w:rsidRPr="002146FB">
              <w:rPr>
                <w:rFonts w:asciiTheme="majorHAnsi" w:hAnsiTheme="majorHAnsi" w:cs="Times New Roman"/>
                <w:i/>
                <w:sz w:val="24"/>
                <w:szCs w:val="24"/>
              </w:rPr>
              <w:t xml:space="preserve">Please check up on </w:t>
            </w:r>
            <w:r w:rsidR="00930B08" w:rsidRPr="002146FB">
              <w:rPr>
                <w:rFonts w:asciiTheme="majorHAnsi" w:hAnsiTheme="majorHAnsi" w:cs="Times New Roman"/>
                <w:i/>
                <w:sz w:val="24"/>
                <w:szCs w:val="24"/>
              </w:rPr>
              <w:t>these resources</w:t>
            </w:r>
            <w:r w:rsidRPr="002146FB">
              <w:rPr>
                <w:rFonts w:asciiTheme="majorHAnsi" w:hAnsiTheme="majorHAnsi" w:cs="Times New Roman"/>
                <w:i/>
                <w:sz w:val="24"/>
                <w:szCs w:val="24"/>
              </w:rPr>
              <w:t xml:space="preserve"> regularly and send in documentation examples so we can make this resource as helpful as possible. </w:t>
            </w:r>
          </w:p>
          <w:p w:rsidR="00FE2DDF" w:rsidRPr="002146FB" w:rsidRDefault="00FE2DDF" w:rsidP="00FE2DDF">
            <w:pPr>
              <w:pStyle w:val="ListParagraph"/>
              <w:numPr>
                <w:ilvl w:val="0"/>
                <w:numId w:val="9"/>
              </w:numPr>
              <w:spacing w:after="0" w:line="240" w:lineRule="auto"/>
              <w:rPr>
                <w:rFonts w:asciiTheme="majorHAnsi" w:hAnsiTheme="majorHAnsi" w:cs="Times New Roman"/>
                <w:sz w:val="24"/>
                <w:szCs w:val="24"/>
                <w:u w:val="single"/>
              </w:rPr>
            </w:pPr>
            <w:r w:rsidRPr="002146FB">
              <w:rPr>
                <w:rFonts w:asciiTheme="majorHAnsi" w:hAnsiTheme="majorHAnsi" w:cs="Times New Roman"/>
                <w:sz w:val="24"/>
                <w:szCs w:val="24"/>
                <w:u w:val="single"/>
              </w:rPr>
              <w:t>Updates/Announcements</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MaiKia is moving to another position; Erin Mowlds and Anona Gund</w:t>
            </w:r>
            <w:r w:rsidR="00930B08">
              <w:rPr>
                <w:rFonts w:asciiTheme="majorHAnsi" w:hAnsiTheme="majorHAnsi" w:cs="Times New Roman"/>
                <w:sz w:val="24"/>
                <w:szCs w:val="24"/>
              </w:rPr>
              <w:t xml:space="preserve"> (</w:t>
            </w:r>
            <w:hyperlink r:id="rId24" w:history="1">
              <w:r w:rsidR="00930B08" w:rsidRPr="00CE0F6F">
                <w:rPr>
                  <w:rStyle w:val="Hyperlink"/>
                  <w:rFonts w:asciiTheme="majorHAnsi" w:hAnsiTheme="majorHAnsi"/>
                  <w:sz w:val="24"/>
                  <w:szCs w:val="24"/>
                </w:rPr>
                <w:t>anona.e.gund@state.or.us</w:t>
              </w:r>
            </w:hyperlink>
            <w:r w:rsidR="00930B08">
              <w:rPr>
                <w:rFonts w:asciiTheme="majorHAnsi" w:hAnsiTheme="majorHAnsi" w:cs="Times New Roman"/>
                <w:sz w:val="24"/>
                <w:szCs w:val="24"/>
              </w:rPr>
              <w:t xml:space="preserve">) </w:t>
            </w:r>
            <w:r w:rsidRPr="002146FB">
              <w:rPr>
                <w:rFonts w:asciiTheme="majorHAnsi" w:hAnsiTheme="majorHAnsi" w:cs="Times New Roman"/>
                <w:sz w:val="24"/>
                <w:szCs w:val="24"/>
              </w:rPr>
              <w:t>will be co-facilitating this group</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 xml:space="preserve">Quality Connection Newsletter is out: </w:t>
            </w:r>
            <w:hyperlink r:id="rId25" w:history="1">
              <w:r w:rsidR="00930B08" w:rsidRPr="00CE0F6F">
                <w:rPr>
                  <w:rStyle w:val="Hyperlink"/>
                  <w:rFonts w:asciiTheme="majorHAnsi" w:hAnsiTheme="majorHAnsi"/>
                  <w:sz w:val="24"/>
                  <w:szCs w:val="24"/>
                </w:rPr>
                <w:t>http://public.health.oregon.gov/ProviderPartnerResources/PublicHealthAccreditation/Pages/index.aspx</w:t>
              </w:r>
            </w:hyperlink>
            <w:r w:rsidR="00930B08">
              <w:rPr>
                <w:rFonts w:asciiTheme="majorHAnsi" w:hAnsiTheme="majorHAnsi" w:cs="Times New Roman"/>
                <w:sz w:val="24"/>
                <w:szCs w:val="24"/>
              </w:rPr>
              <w:t xml:space="preserve"> </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NWHF RFP for Accreditation Readiness and CCO Engagement work is coming out this week, watch for it.</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May 1</w:t>
            </w:r>
            <w:r w:rsidRPr="002146FB">
              <w:rPr>
                <w:rFonts w:asciiTheme="majorHAnsi" w:hAnsiTheme="majorHAnsi" w:cs="Times New Roman"/>
                <w:sz w:val="24"/>
                <w:szCs w:val="24"/>
                <w:vertAlign w:val="superscript"/>
              </w:rPr>
              <w:t>st</w:t>
            </w:r>
            <w:r w:rsidRPr="002146FB">
              <w:rPr>
                <w:rFonts w:asciiTheme="majorHAnsi" w:hAnsiTheme="majorHAnsi" w:cs="Times New Roman"/>
                <w:sz w:val="24"/>
                <w:szCs w:val="24"/>
              </w:rPr>
              <w:t>: Quality Improvement and Performance Management System Workshop with trainer Marni Mason in Salem, please register as soon as possible before it fills up (invite emailed to everyone from Josie with OPHA)</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June, July and August CLHO Accreditation Webinars on the Standards and Measures and Documentation; please send questions and documentation examples to make these webinars as helpful as possible.</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Lake and Klamath are new Accreditation Readiness Grantees—Congratulations!</w:t>
            </w:r>
          </w:p>
          <w:p w:rsidR="00FE2DDF" w:rsidRPr="002146FB" w:rsidRDefault="00FE2DDF" w:rsidP="00FE2DDF">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Erin is planning a call with PHAB coming up; please send questions</w:t>
            </w:r>
          </w:p>
          <w:p w:rsidR="00FE2DDF" w:rsidRPr="002146FB" w:rsidRDefault="00FE2DDF" w:rsidP="00FE2DDF">
            <w:pPr>
              <w:pStyle w:val="ListParagraph"/>
              <w:numPr>
                <w:ilvl w:val="0"/>
                <w:numId w:val="1"/>
              </w:numPr>
              <w:spacing w:after="0" w:line="240" w:lineRule="auto"/>
              <w:rPr>
                <w:rFonts w:asciiTheme="majorHAnsi" w:hAnsiTheme="majorHAnsi" w:cs="Times New Roman"/>
                <w:color w:val="3366FF"/>
                <w:sz w:val="24"/>
                <w:szCs w:val="24"/>
              </w:rPr>
            </w:pPr>
            <w:r w:rsidRPr="002146FB">
              <w:rPr>
                <w:rFonts w:asciiTheme="majorHAnsi" w:hAnsiTheme="majorHAnsi" w:cs="Times New Roman"/>
                <w:color w:val="3366FF"/>
                <w:sz w:val="24"/>
                <w:szCs w:val="24"/>
              </w:rPr>
              <w:lastRenderedPageBreak/>
              <w:t>Webinars and other trainings will be up on CLHO calendar</w:t>
            </w:r>
            <w:r w:rsidR="002146FB">
              <w:rPr>
                <w:rFonts w:asciiTheme="majorHAnsi" w:hAnsiTheme="majorHAnsi" w:cs="Times New Roman"/>
                <w:color w:val="3366FF"/>
                <w:sz w:val="24"/>
                <w:szCs w:val="24"/>
              </w:rPr>
              <w:t xml:space="preserve">: </w:t>
            </w:r>
            <w:hyperlink r:id="rId26" w:history="1">
              <w:r w:rsidR="00930B08" w:rsidRPr="00CE0F6F">
                <w:rPr>
                  <w:rStyle w:val="Hyperlink"/>
                  <w:rFonts w:asciiTheme="majorHAnsi" w:hAnsiTheme="majorHAnsi"/>
                  <w:sz w:val="24"/>
                  <w:szCs w:val="24"/>
                </w:rPr>
                <w:t>http://www.oregonclho.org/clho-calendar.html</w:t>
              </w:r>
            </w:hyperlink>
            <w:r w:rsidR="00930B08">
              <w:rPr>
                <w:rFonts w:asciiTheme="majorHAnsi" w:hAnsiTheme="majorHAnsi" w:cs="Times New Roman"/>
                <w:color w:val="3366FF"/>
                <w:sz w:val="24"/>
                <w:szCs w:val="24"/>
              </w:rPr>
              <w:t xml:space="preserve"> </w:t>
            </w:r>
          </w:p>
          <w:p w:rsidR="00385D39" w:rsidRPr="002146FB" w:rsidRDefault="00385D39" w:rsidP="00385D39">
            <w:pPr>
              <w:pStyle w:val="ListParagraph"/>
              <w:spacing w:after="0" w:line="240" w:lineRule="auto"/>
              <w:rPr>
                <w:rFonts w:asciiTheme="majorHAnsi" w:hAnsiTheme="majorHAnsi" w:cs="Times New Roman"/>
                <w:sz w:val="24"/>
                <w:szCs w:val="24"/>
              </w:rPr>
            </w:pPr>
          </w:p>
        </w:tc>
        <w:tc>
          <w:tcPr>
            <w:tcW w:w="2520" w:type="dxa"/>
          </w:tcPr>
          <w:p w:rsidR="0027144F" w:rsidRPr="002146FB" w:rsidRDefault="00165759" w:rsidP="00C75941">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lastRenderedPageBreak/>
              <w:t>Erin</w:t>
            </w:r>
          </w:p>
        </w:tc>
      </w:tr>
      <w:tr w:rsidR="0027144F" w:rsidRPr="00C75941" w:rsidTr="008E0596">
        <w:tc>
          <w:tcPr>
            <w:tcW w:w="1721" w:type="dxa"/>
          </w:tcPr>
          <w:p w:rsidR="0027144F" w:rsidRPr="002146FB" w:rsidRDefault="00685F26" w:rsidP="008E2533">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lastRenderedPageBreak/>
              <w:t>1:40</w:t>
            </w:r>
            <w:r w:rsidR="0027144F" w:rsidRPr="002146FB">
              <w:rPr>
                <w:rFonts w:asciiTheme="majorHAnsi" w:hAnsiTheme="majorHAnsi" w:cs="Times New Roman"/>
                <w:sz w:val="24"/>
                <w:szCs w:val="24"/>
              </w:rPr>
              <w:t xml:space="preserve"> pm</w:t>
            </w:r>
          </w:p>
        </w:tc>
        <w:tc>
          <w:tcPr>
            <w:tcW w:w="6829" w:type="dxa"/>
          </w:tcPr>
          <w:p w:rsidR="0027144F" w:rsidRDefault="0027144F" w:rsidP="008E2533">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P</w:t>
            </w:r>
            <w:r w:rsidR="0002230A" w:rsidRPr="002146FB">
              <w:rPr>
                <w:rFonts w:asciiTheme="majorHAnsi" w:hAnsiTheme="majorHAnsi" w:cs="Times New Roman"/>
                <w:sz w:val="24"/>
                <w:szCs w:val="24"/>
              </w:rPr>
              <w:t xml:space="preserve">erformance </w:t>
            </w:r>
            <w:r w:rsidRPr="002146FB">
              <w:rPr>
                <w:rFonts w:asciiTheme="majorHAnsi" w:hAnsiTheme="majorHAnsi" w:cs="Times New Roman"/>
                <w:sz w:val="24"/>
                <w:szCs w:val="24"/>
              </w:rPr>
              <w:t>M</w:t>
            </w:r>
            <w:r w:rsidR="0002230A" w:rsidRPr="002146FB">
              <w:rPr>
                <w:rFonts w:asciiTheme="majorHAnsi" w:hAnsiTheme="majorHAnsi" w:cs="Times New Roman"/>
                <w:sz w:val="24"/>
                <w:szCs w:val="24"/>
              </w:rPr>
              <w:t xml:space="preserve">anagement </w:t>
            </w:r>
            <w:r w:rsidRPr="002146FB">
              <w:rPr>
                <w:rFonts w:asciiTheme="majorHAnsi" w:hAnsiTheme="majorHAnsi" w:cs="Times New Roman"/>
                <w:sz w:val="24"/>
                <w:szCs w:val="24"/>
              </w:rPr>
              <w:t>P</w:t>
            </w:r>
            <w:r w:rsidR="0002230A" w:rsidRPr="002146FB">
              <w:rPr>
                <w:rFonts w:asciiTheme="majorHAnsi" w:hAnsiTheme="majorHAnsi" w:cs="Times New Roman"/>
                <w:sz w:val="24"/>
                <w:szCs w:val="24"/>
              </w:rPr>
              <w:t>rogram</w:t>
            </w:r>
            <w:r w:rsidRPr="002146FB">
              <w:rPr>
                <w:rFonts w:asciiTheme="majorHAnsi" w:hAnsiTheme="majorHAnsi" w:cs="Times New Roman"/>
                <w:sz w:val="24"/>
                <w:szCs w:val="24"/>
              </w:rPr>
              <w:t xml:space="preserve"> Update</w:t>
            </w:r>
          </w:p>
          <w:p w:rsidR="002146FB" w:rsidRPr="002146FB" w:rsidRDefault="002146FB" w:rsidP="002146FB">
            <w:pPr>
              <w:pStyle w:val="ListParagraph"/>
              <w:numPr>
                <w:ilvl w:val="0"/>
                <w:numId w:val="12"/>
              </w:numPr>
              <w:spacing w:after="0" w:line="240" w:lineRule="auto"/>
              <w:rPr>
                <w:rFonts w:asciiTheme="majorHAnsi" w:hAnsiTheme="majorHAnsi" w:cs="Times New Roman"/>
                <w:sz w:val="24"/>
                <w:szCs w:val="24"/>
              </w:rPr>
            </w:pPr>
            <w:r>
              <w:rPr>
                <w:rFonts w:asciiTheme="majorHAnsi" w:hAnsiTheme="majorHAnsi" w:cs="Times New Roman"/>
                <w:sz w:val="24"/>
                <w:szCs w:val="24"/>
              </w:rPr>
              <w:t>Update on state accreditation readiness</w:t>
            </w:r>
            <w:r w:rsidR="00930B08">
              <w:rPr>
                <w:rFonts w:asciiTheme="majorHAnsi" w:hAnsiTheme="majorHAnsi" w:cs="Times New Roman"/>
                <w:sz w:val="24"/>
                <w:szCs w:val="24"/>
              </w:rPr>
              <w:t>.</w:t>
            </w:r>
            <w:bookmarkStart w:id="0" w:name="_GoBack"/>
            <w:bookmarkEnd w:id="0"/>
            <w:r w:rsidR="00930B08">
              <w:rPr>
                <w:rFonts w:asciiTheme="majorHAnsi" w:hAnsiTheme="majorHAnsi" w:cs="Times New Roman"/>
                <w:sz w:val="24"/>
                <w:szCs w:val="24"/>
              </w:rPr>
              <w:t xml:space="preserve"> </w:t>
            </w:r>
            <w:r w:rsidR="00B76B77">
              <w:rPr>
                <w:rFonts w:asciiTheme="majorHAnsi" w:hAnsiTheme="majorHAnsi" w:cs="Times New Roman"/>
                <w:sz w:val="24"/>
                <w:szCs w:val="24"/>
              </w:rPr>
              <w:t xml:space="preserve">We almost have a finalized set of state health status indicators with baseline data, and we are moving forward with key informant interviews/surveys for the CHA. The CHIP contract has been executed and we are starting work with REDE Group on community engagement. Lastly, the </w:t>
            </w:r>
            <w:r w:rsidR="00930B08">
              <w:rPr>
                <w:rFonts w:asciiTheme="majorHAnsi" w:hAnsiTheme="majorHAnsi" w:cs="Times New Roman"/>
                <w:sz w:val="24"/>
                <w:szCs w:val="24"/>
              </w:rPr>
              <w:t xml:space="preserve">Strategic Plan vision, mission, values, goals, and priorities </w:t>
            </w:r>
            <w:r w:rsidR="00B76B77">
              <w:rPr>
                <w:rFonts w:asciiTheme="majorHAnsi" w:hAnsiTheme="majorHAnsi" w:cs="Times New Roman"/>
                <w:sz w:val="24"/>
                <w:szCs w:val="24"/>
              </w:rPr>
              <w:t xml:space="preserve">are </w:t>
            </w:r>
            <w:r w:rsidR="00930B08">
              <w:rPr>
                <w:rFonts w:asciiTheme="majorHAnsi" w:hAnsiTheme="majorHAnsi" w:cs="Times New Roman"/>
                <w:sz w:val="24"/>
                <w:szCs w:val="24"/>
              </w:rPr>
              <w:t xml:space="preserve">now available on the PHD website: </w:t>
            </w:r>
            <w:hyperlink r:id="rId27" w:history="1">
              <w:r w:rsidR="00930B08" w:rsidRPr="00CE0F6F">
                <w:rPr>
                  <w:rStyle w:val="Hyperlink"/>
                  <w:rFonts w:asciiTheme="majorHAnsi" w:hAnsiTheme="majorHAnsi"/>
                  <w:sz w:val="24"/>
                  <w:szCs w:val="24"/>
                </w:rPr>
                <w:t>http://public.health.oregon.gov/PHD/Pages/about_us.aspx</w:t>
              </w:r>
            </w:hyperlink>
            <w:r w:rsidR="00930B08">
              <w:rPr>
                <w:rFonts w:asciiTheme="majorHAnsi" w:hAnsiTheme="majorHAnsi" w:cs="Times New Roman"/>
                <w:sz w:val="24"/>
                <w:szCs w:val="24"/>
              </w:rPr>
              <w:t xml:space="preserve"> </w:t>
            </w:r>
          </w:p>
          <w:p w:rsidR="00BD01F9" w:rsidRPr="002146FB" w:rsidRDefault="00A64CBA" w:rsidP="00385D39">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OPHT</w:t>
            </w:r>
          </w:p>
          <w:p w:rsidR="00FE2DDF" w:rsidRPr="002146FB" w:rsidRDefault="00FE2DDF" w:rsidP="00FE2DDF">
            <w:pPr>
              <w:pStyle w:val="ListParagraph"/>
              <w:numPr>
                <w:ilvl w:val="0"/>
                <w:numId w:val="10"/>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CHAT data analysis tool has shifted the direction of the project, temporary name is OPHT</w:t>
            </w:r>
          </w:p>
          <w:p w:rsidR="00FE2DDF" w:rsidRPr="002146FB" w:rsidRDefault="00FE2DDF" w:rsidP="00FE2DDF">
            <w:pPr>
              <w:pStyle w:val="ListParagraph"/>
              <w:numPr>
                <w:ilvl w:val="0"/>
                <w:numId w:val="10"/>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Data analysis tool available to LHDs for assessment work, other data analysis needs</w:t>
            </w:r>
            <w:r w:rsidR="002146FB">
              <w:rPr>
                <w:rFonts w:asciiTheme="majorHAnsi" w:hAnsiTheme="majorHAnsi" w:cs="Times New Roman"/>
                <w:sz w:val="24"/>
                <w:szCs w:val="24"/>
              </w:rPr>
              <w:t>, no charge</w:t>
            </w:r>
          </w:p>
          <w:p w:rsidR="00FE2DDF" w:rsidRPr="002146FB" w:rsidRDefault="00FE2DDF" w:rsidP="00FE2DDF">
            <w:pPr>
              <w:pStyle w:val="ListParagraph"/>
              <w:numPr>
                <w:ilvl w:val="0"/>
                <w:numId w:val="10"/>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On track for September release</w:t>
            </w:r>
          </w:p>
          <w:p w:rsidR="00385D39" w:rsidRPr="002146FB" w:rsidRDefault="00B71CF8" w:rsidP="00385D39">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CHA guide</w:t>
            </w:r>
          </w:p>
          <w:p w:rsidR="00FE2DDF" w:rsidRPr="002146FB" w:rsidRDefault="00FE2DDF" w:rsidP="00FE2DDF">
            <w:pPr>
              <w:pStyle w:val="ListParagraph"/>
              <w:numPr>
                <w:ilvl w:val="0"/>
                <w:numId w:val="1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CHA guide to put existing</w:t>
            </w:r>
            <w:r w:rsidR="00125A85" w:rsidRPr="002146FB">
              <w:rPr>
                <w:rFonts w:asciiTheme="majorHAnsi" w:hAnsiTheme="majorHAnsi" w:cs="Times New Roman"/>
                <w:sz w:val="24"/>
                <w:szCs w:val="24"/>
              </w:rPr>
              <w:t xml:space="preserve"> CHA</w:t>
            </w:r>
            <w:r w:rsidRPr="002146FB">
              <w:rPr>
                <w:rFonts w:asciiTheme="majorHAnsi" w:hAnsiTheme="majorHAnsi" w:cs="Times New Roman"/>
                <w:sz w:val="24"/>
                <w:szCs w:val="24"/>
              </w:rPr>
              <w:t xml:space="preserve"> resources all in one place and allow you to see other LHD’s examples</w:t>
            </w:r>
          </w:p>
          <w:p w:rsidR="00FE2DDF" w:rsidRPr="002146FB" w:rsidRDefault="00FE2DDF" w:rsidP="00FE2DDF">
            <w:pPr>
              <w:pStyle w:val="ListParagraph"/>
              <w:numPr>
                <w:ilvl w:val="0"/>
                <w:numId w:val="1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Feedback would be very helpful, some people volunteered to give input</w:t>
            </w:r>
          </w:p>
          <w:p w:rsidR="00125A85" w:rsidRDefault="00125A85" w:rsidP="00FE2DDF">
            <w:pPr>
              <w:pStyle w:val="ListParagraph"/>
              <w:numPr>
                <w:ilvl w:val="0"/>
                <w:numId w:val="1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Please contact if you would be able to look over it and give feedback</w:t>
            </w:r>
          </w:p>
          <w:p w:rsidR="002146FB" w:rsidRPr="002146FB" w:rsidRDefault="002146FB" w:rsidP="00FE2DDF">
            <w:pPr>
              <w:pStyle w:val="ListParagraph"/>
              <w:numPr>
                <w:ilvl w:val="0"/>
                <w:numId w:val="11"/>
              </w:numPr>
              <w:spacing w:after="0" w:line="240" w:lineRule="auto"/>
              <w:rPr>
                <w:rFonts w:asciiTheme="majorHAnsi" w:hAnsiTheme="majorHAnsi" w:cs="Times New Roman"/>
                <w:sz w:val="24"/>
                <w:szCs w:val="24"/>
              </w:rPr>
            </w:pPr>
            <w:r>
              <w:rPr>
                <w:rFonts w:asciiTheme="majorHAnsi" w:hAnsiTheme="majorHAnsi" w:cs="Times New Roman"/>
                <w:sz w:val="24"/>
                <w:szCs w:val="24"/>
              </w:rPr>
              <w:t>If possible, please send a link to your complete CHA reports so we can link them to the guide to share with LHDs who are starting their CHAs</w:t>
            </w:r>
          </w:p>
          <w:p w:rsidR="00125A85" w:rsidRPr="002146FB" w:rsidRDefault="00125A85" w:rsidP="00125A85">
            <w:pPr>
              <w:spacing w:after="0" w:line="240" w:lineRule="auto"/>
              <w:ind w:left="360"/>
              <w:rPr>
                <w:rFonts w:asciiTheme="majorHAnsi" w:hAnsiTheme="majorHAnsi" w:cs="Times New Roman"/>
                <w:sz w:val="24"/>
                <w:szCs w:val="24"/>
              </w:rPr>
            </w:pPr>
          </w:p>
        </w:tc>
        <w:tc>
          <w:tcPr>
            <w:tcW w:w="2520" w:type="dxa"/>
          </w:tcPr>
          <w:p w:rsidR="0027144F" w:rsidRPr="002146FB" w:rsidRDefault="00AE6FCA" w:rsidP="008E2533">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Lydia</w:t>
            </w:r>
          </w:p>
          <w:p w:rsidR="00385D39" w:rsidRPr="002146FB" w:rsidRDefault="00385D39" w:rsidP="008E2533">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Nita</w:t>
            </w:r>
          </w:p>
          <w:p w:rsidR="00B71CF8" w:rsidRPr="002146FB" w:rsidRDefault="00B71CF8" w:rsidP="008E2533">
            <w:pPr>
              <w:spacing w:after="0" w:line="240" w:lineRule="auto"/>
              <w:rPr>
                <w:rFonts w:asciiTheme="majorHAnsi" w:hAnsiTheme="majorHAnsi" w:cs="Times New Roman"/>
                <w:sz w:val="24"/>
                <w:szCs w:val="24"/>
              </w:rPr>
            </w:pPr>
          </w:p>
        </w:tc>
      </w:tr>
      <w:tr w:rsidR="0027144F" w:rsidRPr="00C75941" w:rsidTr="008E0596">
        <w:tc>
          <w:tcPr>
            <w:tcW w:w="1721" w:type="dxa"/>
          </w:tcPr>
          <w:p w:rsidR="0027144F" w:rsidRPr="002146FB" w:rsidRDefault="00B71CF8" w:rsidP="008E2533">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t>2:00</w:t>
            </w:r>
            <w:r w:rsidR="0027144F" w:rsidRPr="002146FB">
              <w:rPr>
                <w:rFonts w:asciiTheme="majorHAnsi" w:hAnsiTheme="majorHAnsi" w:cs="Times New Roman"/>
                <w:sz w:val="24"/>
                <w:szCs w:val="24"/>
              </w:rPr>
              <w:t xml:space="preserve"> pm</w:t>
            </w:r>
          </w:p>
          <w:p w:rsidR="00CD6CE0" w:rsidRPr="002146FB" w:rsidRDefault="00CD6CE0" w:rsidP="008E2533">
            <w:pPr>
              <w:spacing w:after="0" w:line="240" w:lineRule="auto"/>
              <w:jc w:val="center"/>
              <w:rPr>
                <w:rFonts w:asciiTheme="majorHAnsi" w:hAnsiTheme="majorHAnsi" w:cs="Times New Roman"/>
                <w:sz w:val="24"/>
                <w:szCs w:val="24"/>
              </w:rPr>
            </w:pPr>
          </w:p>
        </w:tc>
        <w:tc>
          <w:tcPr>
            <w:tcW w:w="6829" w:type="dxa"/>
          </w:tcPr>
          <w:p w:rsidR="00B12E11" w:rsidRPr="002146FB" w:rsidRDefault="00685F26" w:rsidP="00685F2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Brief report out from LHDs</w:t>
            </w:r>
            <w:r w:rsidR="00A64CBA" w:rsidRPr="002146FB">
              <w:rPr>
                <w:rFonts w:asciiTheme="majorHAnsi" w:hAnsiTheme="majorHAnsi" w:cs="Times New Roman"/>
                <w:sz w:val="24"/>
                <w:szCs w:val="24"/>
              </w:rPr>
              <w:t>.</w:t>
            </w:r>
          </w:p>
          <w:p w:rsidR="00A64CBA" w:rsidRPr="002146FB" w:rsidRDefault="00A64CBA" w:rsidP="00685F2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Please be prepared to share your status on the following questions:</w:t>
            </w:r>
          </w:p>
          <w:p w:rsidR="00A64CBA" w:rsidRPr="002146FB" w:rsidRDefault="00A64CBA" w:rsidP="00A64CBA">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Status on prerequisites.</w:t>
            </w:r>
          </w:p>
          <w:p w:rsidR="00685F26" w:rsidRPr="002146FB" w:rsidRDefault="00A64CBA" w:rsidP="00A64CBA">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Successes or challenges</w:t>
            </w:r>
          </w:p>
          <w:p w:rsidR="00A64CBA" w:rsidRPr="002146FB" w:rsidRDefault="00A64CBA" w:rsidP="00A64CBA">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QI activities</w:t>
            </w:r>
          </w:p>
          <w:p w:rsidR="00125A85" w:rsidRPr="002146FB" w:rsidRDefault="00A64CBA" w:rsidP="00125A85">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Anticipated date of application (if possible)</w:t>
            </w:r>
          </w:p>
          <w:p w:rsidR="00125A85" w:rsidRPr="002146FB" w:rsidRDefault="00125A85" w:rsidP="00125A85">
            <w:pPr>
              <w:spacing w:after="0" w:line="240" w:lineRule="auto"/>
              <w:ind w:left="360"/>
              <w:rPr>
                <w:rFonts w:asciiTheme="majorHAnsi" w:hAnsiTheme="majorHAnsi" w:cs="Times New Roman"/>
                <w:sz w:val="24"/>
                <w:szCs w:val="24"/>
              </w:rPr>
            </w:pPr>
          </w:p>
          <w:p w:rsidR="00125A85" w:rsidRPr="002146FB" w:rsidRDefault="00125A85" w:rsidP="00125A85">
            <w:pPr>
              <w:spacing w:after="0" w:line="240" w:lineRule="auto"/>
              <w:ind w:left="360"/>
              <w:rPr>
                <w:rFonts w:asciiTheme="majorHAnsi" w:hAnsiTheme="majorHAnsi" w:cs="Times New Roman"/>
                <w:sz w:val="24"/>
                <w:szCs w:val="24"/>
              </w:rPr>
            </w:pPr>
            <w:r w:rsidRPr="002146FB">
              <w:rPr>
                <w:rFonts w:asciiTheme="majorHAnsi" w:hAnsiTheme="majorHAnsi" w:cs="Times New Roman"/>
                <w:sz w:val="24"/>
                <w:szCs w:val="24"/>
              </w:rPr>
              <w:t xml:space="preserve">Counties reported out on </w:t>
            </w:r>
            <w:r w:rsidR="002146FB">
              <w:rPr>
                <w:rFonts w:asciiTheme="majorHAnsi" w:hAnsiTheme="majorHAnsi" w:cs="Times New Roman"/>
                <w:sz w:val="24"/>
                <w:szCs w:val="24"/>
              </w:rPr>
              <w:t xml:space="preserve">accreditation readiness </w:t>
            </w:r>
            <w:r w:rsidRPr="002146FB">
              <w:rPr>
                <w:rFonts w:asciiTheme="majorHAnsi" w:hAnsiTheme="majorHAnsi" w:cs="Times New Roman"/>
                <w:sz w:val="24"/>
                <w:szCs w:val="24"/>
              </w:rPr>
              <w:t xml:space="preserve">progress; thank you to those who reported out. </w:t>
            </w:r>
          </w:p>
        </w:tc>
        <w:tc>
          <w:tcPr>
            <w:tcW w:w="2520" w:type="dxa"/>
          </w:tcPr>
          <w:p w:rsidR="0027144F" w:rsidRPr="002146FB" w:rsidRDefault="0027144F" w:rsidP="008E2533">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All</w:t>
            </w:r>
          </w:p>
        </w:tc>
      </w:tr>
      <w:tr w:rsidR="0027144F" w:rsidRPr="00C75941" w:rsidTr="008E0596">
        <w:tc>
          <w:tcPr>
            <w:tcW w:w="1721" w:type="dxa"/>
          </w:tcPr>
          <w:p w:rsidR="0027144F" w:rsidRPr="002146FB" w:rsidRDefault="00A3175E" w:rsidP="00B12E11">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t>2:</w:t>
            </w:r>
            <w:r w:rsidR="00A64CBA" w:rsidRPr="002146FB">
              <w:rPr>
                <w:rFonts w:asciiTheme="majorHAnsi" w:hAnsiTheme="majorHAnsi" w:cs="Times New Roman"/>
                <w:sz w:val="24"/>
                <w:szCs w:val="24"/>
              </w:rPr>
              <w:t>30</w:t>
            </w:r>
            <w:r w:rsidR="00685F26" w:rsidRPr="002146FB">
              <w:rPr>
                <w:rFonts w:asciiTheme="majorHAnsi" w:hAnsiTheme="majorHAnsi" w:cs="Times New Roman"/>
                <w:sz w:val="24"/>
                <w:szCs w:val="24"/>
              </w:rPr>
              <w:t xml:space="preserve"> pm</w:t>
            </w:r>
          </w:p>
          <w:p w:rsidR="00685F26" w:rsidRPr="002146FB" w:rsidRDefault="00685F26" w:rsidP="00685F26">
            <w:pPr>
              <w:pStyle w:val="ListParagraph"/>
              <w:spacing w:after="0" w:line="240" w:lineRule="auto"/>
              <w:ind w:left="0"/>
              <w:jc w:val="center"/>
              <w:rPr>
                <w:rFonts w:asciiTheme="majorHAnsi" w:hAnsiTheme="majorHAnsi" w:cs="Times New Roman"/>
                <w:sz w:val="24"/>
                <w:szCs w:val="24"/>
              </w:rPr>
            </w:pPr>
          </w:p>
          <w:p w:rsidR="0027144F" w:rsidRPr="002146FB" w:rsidRDefault="0027144F" w:rsidP="008E2533">
            <w:pPr>
              <w:pStyle w:val="ListParagraph"/>
              <w:spacing w:after="0" w:line="240" w:lineRule="auto"/>
              <w:ind w:left="0"/>
              <w:jc w:val="center"/>
              <w:rPr>
                <w:rFonts w:asciiTheme="majorHAnsi" w:hAnsiTheme="majorHAnsi" w:cs="Times New Roman"/>
                <w:sz w:val="24"/>
                <w:szCs w:val="24"/>
              </w:rPr>
            </w:pPr>
          </w:p>
        </w:tc>
        <w:tc>
          <w:tcPr>
            <w:tcW w:w="6829" w:type="dxa"/>
          </w:tcPr>
          <w:p w:rsidR="00B12E11" w:rsidRPr="002146FB" w:rsidRDefault="00165759" w:rsidP="00165759">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Strategic Plans</w:t>
            </w:r>
          </w:p>
          <w:p w:rsidR="00165759" w:rsidRPr="002146FB" w:rsidRDefault="00165759" w:rsidP="00165759">
            <w:pPr>
              <w:widowControl w:val="0"/>
              <w:autoSpaceDE w:val="0"/>
              <w:autoSpaceDN w:val="0"/>
              <w:adjustRightInd w:val="0"/>
              <w:spacing w:after="0" w:line="240" w:lineRule="auto"/>
              <w:rPr>
                <w:rFonts w:asciiTheme="majorHAnsi" w:hAnsiTheme="majorHAnsi" w:cs="Times New Roman"/>
                <w:sz w:val="24"/>
                <w:szCs w:val="24"/>
              </w:rPr>
            </w:pPr>
            <w:r w:rsidRPr="002146FB">
              <w:rPr>
                <w:rFonts w:asciiTheme="majorHAnsi" w:hAnsiTheme="majorHAnsi" w:cs="Times New Roman"/>
                <w:sz w:val="24"/>
                <w:szCs w:val="24"/>
              </w:rPr>
              <w:t>What are your priority areas and how are you implementing them?</w:t>
            </w:r>
          </w:p>
          <w:p w:rsidR="00125A85" w:rsidRPr="002146FB" w:rsidRDefault="00165759" w:rsidP="00165759">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Clackamas – Tessa</w:t>
            </w:r>
          </w:p>
          <w:p w:rsidR="00125A85" w:rsidRPr="002146FB" w:rsidRDefault="00125A85" w:rsidP="00165759">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Washington –Kelly</w:t>
            </w:r>
          </w:p>
          <w:p w:rsidR="00165759" w:rsidRPr="002146FB" w:rsidRDefault="00125A85" w:rsidP="00165759">
            <w:pPr>
              <w:pStyle w:val="ListParagraph"/>
              <w:numPr>
                <w:ilvl w:val="0"/>
                <w:numId w:val="1"/>
              </w:num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Slides and handout available</w:t>
            </w:r>
            <w:r w:rsidR="002146FB" w:rsidRPr="002146FB">
              <w:rPr>
                <w:rFonts w:asciiTheme="majorHAnsi" w:hAnsiTheme="majorHAnsi" w:cs="Times New Roman"/>
                <w:sz w:val="24"/>
                <w:szCs w:val="24"/>
              </w:rPr>
              <w:t xml:space="preserve"> on HAN</w:t>
            </w:r>
            <w:r w:rsidRPr="002146FB">
              <w:rPr>
                <w:rFonts w:asciiTheme="majorHAnsi" w:hAnsiTheme="majorHAnsi" w:cs="Times New Roman"/>
                <w:sz w:val="24"/>
                <w:szCs w:val="24"/>
              </w:rPr>
              <w:t xml:space="preserve"> at </w:t>
            </w:r>
            <w:hyperlink r:id="rId28" w:history="1">
              <w:r w:rsidRPr="002146FB">
                <w:rPr>
                  <w:rStyle w:val="Hyperlink"/>
                  <w:rFonts w:asciiTheme="majorHAnsi" w:eastAsia="Times New Roman" w:hAnsiTheme="majorHAnsi"/>
                  <w:sz w:val="24"/>
                  <w:szCs w:val="24"/>
                </w:rPr>
                <w:t>Home</w:t>
              </w:r>
            </w:hyperlink>
            <w:r w:rsidRPr="002146FB">
              <w:rPr>
                <w:rFonts w:asciiTheme="majorHAnsi" w:eastAsia="Times New Roman" w:hAnsiTheme="majorHAnsi" w:cs="Times New Roman"/>
                <w:sz w:val="24"/>
                <w:szCs w:val="24"/>
              </w:rPr>
              <w:t xml:space="preserve"> &gt; </w:t>
            </w:r>
            <w:hyperlink r:id="rId29" w:history="1">
              <w:r w:rsidRPr="002146FB">
                <w:rPr>
                  <w:rStyle w:val="Hyperlink"/>
                  <w:rFonts w:asciiTheme="majorHAnsi" w:eastAsia="Times New Roman" w:hAnsiTheme="majorHAnsi"/>
                  <w:sz w:val="24"/>
                  <w:szCs w:val="24"/>
                </w:rPr>
                <w:t>Document Center</w:t>
              </w:r>
            </w:hyperlink>
            <w:r w:rsidRPr="002146FB">
              <w:rPr>
                <w:rFonts w:asciiTheme="majorHAnsi" w:eastAsia="Times New Roman" w:hAnsiTheme="majorHAnsi" w:cs="Times New Roman"/>
                <w:sz w:val="24"/>
                <w:szCs w:val="24"/>
              </w:rPr>
              <w:t xml:space="preserve"> &gt; </w:t>
            </w:r>
            <w:hyperlink r:id="rId30" w:history="1">
              <w:r w:rsidRPr="002146FB">
                <w:rPr>
                  <w:rStyle w:val="Hyperlink"/>
                  <w:rFonts w:asciiTheme="majorHAnsi" w:eastAsia="Times New Roman" w:hAnsiTheme="majorHAnsi"/>
                  <w:sz w:val="24"/>
                  <w:szCs w:val="24"/>
                </w:rPr>
                <w:t>Documents</w:t>
              </w:r>
            </w:hyperlink>
            <w:r w:rsidRPr="002146FB">
              <w:rPr>
                <w:rFonts w:asciiTheme="majorHAnsi" w:eastAsia="Times New Roman" w:hAnsiTheme="majorHAnsi" w:cs="Times New Roman"/>
                <w:sz w:val="24"/>
                <w:szCs w:val="24"/>
              </w:rPr>
              <w:t xml:space="preserve"> &gt; </w:t>
            </w:r>
            <w:hyperlink r:id="rId31" w:history="1">
              <w:r w:rsidRPr="002146FB">
                <w:rPr>
                  <w:rStyle w:val="Hyperlink"/>
                  <w:rFonts w:asciiTheme="majorHAnsi" w:eastAsia="Times New Roman" w:hAnsiTheme="majorHAnsi"/>
                  <w:sz w:val="24"/>
                  <w:szCs w:val="24"/>
                </w:rPr>
                <w:t>300 - State-Local Hlth</w:t>
              </w:r>
            </w:hyperlink>
            <w:r w:rsidRPr="002146FB">
              <w:rPr>
                <w:rFonts w:asciiTheme="majorHAnsi" w:eastAsia="Times New Roman" w:hAnsiTheme="majorHAnsi" w:cs="Times New Roman"/>
                <w:sz w:val="24"/>
                <w:szCs w:val="24"/>
              </w:rPr>
              <w:t xml:space="preserve"> &gt; </w:t>
            </w:r>
            <w:hyperlink r:id="rId32" w:history="1">
              <w:r w:rsidRPr="002146FB">
                <w:rPr>
                  <w:rStyle w:val="Hyperlink"/>
                  <w:rFonts w:asciiTheme="majorHAnsi" w:eastAsia="Times New Roman" w:hAnsiTheme="majorHAnsi"/>
                  <w:sz w:val="24"/>
                  <w:szCs w:val="24"/>
                </w:rPr>
                <w:t>Counties</w:t>
              </w:r>
            </w:hyperlink>
            <w:r w:rsidRPr="002146FB">
              <w:rPr>
                <w:rFonts w:asciiTheme="majorHAnsi" w:eastAsia="Times New Roman" w:hAnsiTheme="majorHAnsi" w:cs="Times New Roman"/>
                <w:sz w:val="24"/>
                <w:szCs w:val="24"/>
              </w:rPr>
              <w:t xml:space="preserve"> &gt; </w:t>
            </w:r>
            <w:hyperlink r:id="rId33" w:history="1">
              <w:r w:rsidRPr="002146FB">
                <w:rPr>
                  <w:rStyle w:val="Hyperlink"/>
                  <w:rFonts w:asciiTheme="majorHAnsi" w:eastAsia="Times New Roman" w:hAnsiTheme="majorHAnsi"/>
                  <w:sz w:val="24"/>
                  <w:szCs w:val="24"/>
                </w:rPr>
                <w:t>400 - LHD Accreditation</w:t>
              </w:r>
            </w:hyperlink>
            <w:r w:rsidRPr="002146FB">
              <w:rPr>
                <w:rFonts w:asciiTheme="majorHAnsi" w:eastAsia="Times New Roman" w:hAnsiTheme="majorHAnsi" w:cs="Times New Roman"/>
                <w:sz w:val="24"/>
                <w:szCs w:val="24"/>
              </w:rPr>
              <w:t xml:space="preserve"> &gt; </w:t>
            </w:r>
            <w:r w:rsidRPr="002146FB">
              <w:rPr>
                <w:rStyle w:val="ms-sitemapdirectional"/>
                <w:rFonts w:asciiTheme="majorHAnsi" w:eastAsia="Times New Roman" w:hAnsiTheme="majorHAnsi" w:cs="Times New Roman"/>
                <w:sz w:val="24"/>
                <w:szCs w:val="24"/>
              </w:rPr>
              <w:t>Strategic Plans</w:t>
            </w:r>
          </w:p>
          <w:p w:rsidR="00165759" w:rsidRPr="002146FB" w:rsidRDefault="00165759" w:rsidP="00125A85">
            <w:pPr>
              <w:spacing w:after="0" w:line="240" w:lineRule="auto"/>
              <w:ind w:left="360"/>
              <w:rPr>
                <w:rFonts w:asciiTheme="majorHAnsi" w:hAnsiTheme="majorHAnsi" w:cs="Times New Roman"/>
                <w:sz w:val="24"/>
                <w:szCs w:val="24"/>
              </w:rPr>
            </w:pPr>
          </w:p>
        </w:tc>
        <w:tc>
          <w:tcPr>
            <w:tcW w:w="2520" w:type="dxa"/>
          </w:tcPr>
          <w:p w:rsidR="00EC3F13" w:rsidRPr="002146FB" w:rsidRDefault="00EC3F13" w:rsidP="00165759">
            <w:pPr>
              <w:pStyle w:val="ListParagraph"/>
              <w:spacing w:after="0" w:line="240" w:lineRule="auto"/>
              <w:ind w:left="0"/>
              <w:rPr>
                <w:rFonts w:asciiTheme="majorHAnsi" w:hAnsiTheme="majorHAnsi" w:cs="Times New Roman"/>
                <w:sz w:val="24"/>
                <w:szCs w:val="24"/>
              </w:rPr>
            </w:pPr>
          </w:p>
        </w:tc>
      </w:tr>
      <w:tr w:rsidR="0027144F" w:rsidRPr="00C75941" w:rsidTr="008E0596">
        <w:tc>
          <w:tcPr>
            <w:tcW w:w="1721" w:type="dxa"/>
          </w:tcPr>
          <w:p w:rsidR="0027144F" w:rsidRPr="002146FB" w:rsidRDefault="00A64CBA" w:rsidP="008E2533">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t>3:15</w:t>
            </w:r>
          </w:p>
        </w:tc>
        <w:tc>
          <w:tcPr>
            <w:tcW w:w="6829" w:type="dxa"/>
          </w:tcPr>
          <w:p w:rsidR="00A64CBA" w:rsidRPr="002146FB" w:rsidRDefault="00A64CBA" w:rsidP="00685F2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June Meeting – Quality Improvement and policy</w:t>
            </w:r>
          </w:p>
          <w:p w:rsidR="00A64CBA" w:rsidRPr="002146FB" w:rsidRDefault="00A64CBA" w:rsidP="00A64CBA">
            <w:pPr>
              <w:spacing w:after="0"/>
              <w:ind w:left="14"/>
              <w:contextualSpacing/>
              <w:rPr>
                <w:rFonts w:asciiTheme="majorHAnsi" w:hAnsiTheme="majorHAnsi" w:cs="Times New Roman"/>
                <w:sz w:val="24"/>
                <w:szCs w:val="24"/>
              </w:rPr>
            </w:pPr>
            <w:r w:rsidRPr="002146FB">
              <w:rPr>
                <w:rFonts w:asciiTheme="majorHAnsi" w:hAnsiTheme="majorHAnsi" w:cs="Times New Roman"/>
                <w:sz w:val="24"/>
                <w:szCs w:val="24"/>
              </w:rPr>
              <w:t>Quality Improvement, policy</w:t>
            </w:r>
          </w:p>
          <w:p w:rsidR="00A64CBA" w:rsidRPr="002146FB" w:rsidRDefault="00A64CBA" w:rsidP="00A64CBA">
            <w:pPr>
              <w:pStyle w:val="ListParagraph"/>
              <w:numPr>
                <w:ilvl w:val="0"/>
                <w:numId w:val="8"/>
              </w:numPr>
              <w:spacing w:after="0" w:line="240" w:lineRule="auto"/>
              <w:ind w:left="162" w:hanging="162"/>
              <w:rPr>
                <w:rFonts w:asciiTheme="majorHAnsi" w:hAnsiTheme="majorHAnsi" w:cs="Times New Roman"/>
                <w:sz w:val="24"/>
                <w:szCs w:val="24"/>
              </w:rPr>
            </w:pPr>
            <w:r w:rsidRPr="002146FB">
              <w:rPr>
                <w:rFonts w:asciiTheme="majorHAnsi" w:hAnsiTheme="majorHAnsi" w:cs="Times New Roman"/>
                <w:sz w:val="24"/>
                <w:szCs w:val="24"/>
              </w:rPr>
              <w:t>Benton?</w:t>
            </w:r>
          </w:p>
          <w:p w:rsidR="00A64CBA" w:rsidRPr="002146FB" w:rsidRDefault="00A64CBA" w:rsidP="00A64CBA">
            <w:pPr>
              <w:pStyle w:val="ListParagraph"/>
              <w:numPr>
                <w:ilvl w:val="0"/>
                <w:numId w:val="8"/>
              </w:numPr>
              <w:spacing w:after="0" w:line="240" w:lineRule="auto"/>
              <w:ind w:left="162" w:hanging="162"/>
              <w:rPr>
                <w:rFonts w:asciiTheme="majorHAnsi" w:hAnsiTheme="majorHAnsi" w:cs="Times New Roman"/>
                <w:sz w:val="24"/>
                <w:szCs w:val="24"/>
              </w:rPr>
            </w:pPr>
            <w:r w:rsidRPr="002146FB">
              <w:rPr>
                <w:rFonts w:asciiTheme="majorHAnsi" w:hAnsiTheme="majorHAnsi" w:cs="Times New Roman"/>
                <w:sz w:val="24"/>
                <w:szCs w:val="24"/>
              </w:rPr>
              <w:t>What does QI look like in a small county?</w:t>
            </w:r>
          </w:p>
          <w:p w:rsidR="00A64CBA" w:rsidRPr="002146FB" w:rsidRDefault="00A64CBA" w:rsidP="00A64CBA">
            <w:pPr>
              <w:pStyle w:val="ListParagraph"/>
              <w:numPr>
                <w:ilvl w:val="0"/>
                <w:numId w:val="8"/>
              </w:numPr>
              <w:spacing w:after="0" w:line="240" w:lineRule="auto"/>
              <w:ind w:left="162" w:hanging="162"/>
              <w:rPr>
                <w:rFonts w:asciiTheme="majorHAnsi" w:hAnsiTheme="majorHAnsi" w:cs="Times New Roman"/>
                <w:sz w:val="24"/>
                <w:szCs w:val="24"/>
              </w:rPr>
            </w:pPr>
            <w:r w:rsidRPr="002146FB">
              <w:rPr>
                <w:rFonts w:asciiTheme="majorHAnsi" w:hAnsiTheme="majorHAnsi" w:cs="Times New Roman"/>
                <w:sz w:val="24"/>
                <w:szCs w:val="24"/>
              </w:rPr>
              <w:t>Develop policy that drives QI</w:t>
            </w:r>
          </w:p>
          <w:p w:rsidR="008D2CD2" w:rsidRPr="002146FB" w:rsidRDefault="00A64CBA" w:rsidP="00A64CBA">
            <w:pPr>
              <w:pStyle w:val="ListParagraph"/>
              <w:numPr>
                <w:ilvl w:val="0"/>
                <w:numId w:val="8"/>
              </w:numPr>
              <w:spacing w:after="0" w:line="240" w:lineRule="auto"/>
              <w:ind w:left="162" w:hanging="162"/>
              <w:rPr>
                <w:rFonts w:asciiTheme="majorHAnsi" w:hAnsiTheme="majorHAnsi" w:cs="Times New Roman"/>
                <w:sz w:val="24"/>
                <w:szCs w:val="24"/>
              </w:rPr>
            </w:pPr>
            <w:r w:rsidRPr="002146FB">
              <w:rPr>
                <w:rFonts w:asciiTheme="majorHAnsi" w:hAnsiTheme="majorHAnsi" w:cs="Times New Roman"/>
                <w:sz w:val="24"/>
                <w:szCs w:val="24"/>
              </w:rPr>
              <w:t>Lessons learned</w:t>
            </w:r>
          </w:p>
          <w:p w:rsidR="00A64CBA" w:rsidRPr="002146FB" w:rsidRDefault="00A64CBA" w:rsidP="00A64CBA">
            <w:pPr>
              <w:pStyle w:val="ListParagraph"/>
              <w:numPr>
                <w:ilvl w:val="0"/>
                <w:numId w:val="8"/>
              </w:numPr>
              <w:spacing w:after="0" w:line="240" w:lineRule="auto"/>
              <w:ind w:left="162" w:hanging="162"/>
              <w:rPr>
                <w:rFonts w:asciiTheme="majorHAnsi" w:hAnsiTheme="majorHAnsi" w:cs="Times New Roman"/>
                <w:sz w:val="24"/>
                <w:szCs w:val="24"/>
              </w:rPr>
            </w:pPr>
            <w:r w:rsidRPr="002146FB">
              <w:rPr>
                <w:rFonts w:asciiTheme="majorHAnsi" w:hAnsiTheme="majorHAnsi" w:cs="Times New Roman"/>
                <w:sz w:val="24"/>
                <w:szCs w:val="24"/>
              </w:rPr>
              <w:t>Multnomah QI</w:t>
            </w:r>
          </w:p>
          <w:p w:rsidR="00165759" w:rsidRPr="002146FB" w:rsidRDefault="00165759" w:rsidP="00685F26">
            <w:pPr>
              <w:spacing w:after="0" w:line="240" w:lineRule="auto"/>
              <w:rPr>
                <w:rFonts w:asciiTheme="majorHAnsi" w:hAnsiTheme="majorHAnsi" w:cs="Times New Roman"/>
                <w:sz w:val="24"/>
                <w:szCs w:val="24"/>
              </w:rPr>
            </w:pPr>
          </w:p>
          <w:p w:rsidR="00901976" w:rsidRPr="002146FB" w:rsidRDefault="008D2CD2" w:rsidP="00685F2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Reminder</w:t>
            </w:r>
            <w:r w:rsidR="00901976" w:rsidRPr="002146FB">
              <w:rPr>
                <w:rFonts w:asciiTheme="majorHAnsi" w:hAnsiTheme="majorHAnsi" w:cs="Times New Roman"/>
                <w:sz w:val="24"/>
                <w:szCs w:val="24"/>
              </w:rPr>
              <w:t xml:space="preserve">s: </w:t>
            </w:r>
          </w:p>
          <w:p w:rsidR="008D2CD2" w:rsidRPr="002146FB" w:rsidRDefault="00901976" w:rsidP="00685F2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 xml:space="preserve">QI Workshop with Marni Mason in </w:t>
            </w:r>
            <w:r w:rsidR="008D2CD2" w:rsidRPr="002146FB">
              <w:rPr>
                <w:rFonts w:asciiTheme="majorHAnsi" w:hAnsiTheme="majorHAnsi" w:cs="Times New Roman"/>
                <w:sz w:val="24"/>
                <w:szCs w:val="24"/>
              </w:rPr>
              <w:t>May</w:t>
            </w:r>
          </w:p>
          <w:p w:rsidR="00901976" w:rsidRPr="002146FB" w:rsidRDefault="00901976" w:rsidP="002146FB">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 xml:space="preserve">Erin’s Domain webinar series starts in </w:t>
            </w:r>
            <w:r w:rsidR="002146FB" w:rsidRPr="002146FB">
              <w:rPr>
                <w:rFonts w:asciiTheme="majorHAnsi" w:hAnsiTheme="majorHAnsi" w:cs="Times New Roman"/>
                <w:sz w:val="24"/>
                <w:szCs w:val="24"/>
              </w:rPr>
              <w:t>June</w:t>
            </w:r>
          </w:p>
        </w:tc>
        <w:tc>
          <w:tcPr>
            <w:tcW w:w="2520" w:type="dxa"/>
          </w:tcPr>
          <w:p w:rsidR="0027144F" w:rsidRPr="002146FB" w:rsidRDefault="0027144F" w:rsidP="008E2533">
            <w:pPr>
              <w:spacing w:after="0" w:line="240" w:lineRule="auto"/>
              <w:rPr>
                <w:rFonts w:asciiTheme="majorHAnsi" w:hAnsiTheme="majorHAnsi" w:cs="Times New Roman"/>
                <w:sz w:val="24"/>
                <w:szCs w:val="24"/>
              </w:rPr>
            </w:pPr>
          </w:p>
          <w:p w:rsidR="008D2CD2" w:rsidRPr="002146FB" w:rsidRDefault="008D2CD2" w:rsidP="008E2533">
            <w:pPr>
              <w:spacing w:after="0" w:line="240" w:lineRule="auto"/>
              <w:rPr>
                <w:rFonts w:asciiTheme="majorHAnsi" w:hAnsiTheme="majorHAnsi" w:cs="Times New Roman"/>
                <w:sz w:val="24"/>
                <w:szCs w:val="24"/>
              </w:rPr>
            </w:pPr>
          </w:p>
          <w:p w:rsidR="00A64CBA" w:rsidRPr="002146FB" w:rsidRDefault="00A64CBA" w:rsidP="00A64CBA">
            <w:pPr>
              <w:spacing w:after="0" w:line="240" w:lineRule="auto"/>
              <w:contextualSpacing/>
              <w:rPr>
                <w:rFonts w:asciiTheme="majorHAnsi" w:hAnsiTheme="majorHAnsi" w:cs="Times New Roman"/>
                <w:sz w:val="24"/>
                <w:szCs w:val="24"/>
              </w:rPr>
            </w:pPr>
            <w:r w:rsidRPr="002146FB">
              <w:rPr>
                <w:rFonts w:asciiTheme="majorHAnsi" w:hAnsiTheme="majorHAnsi" w:cs="Times New Roman"/>
                <w:sz w:val="24"/>
                <w:szCs w:val="24"/>
              </w:rPr>
              <w:t>Mikkel</w:t>
            </w:r>
          </w:p>
          <w:p w:rsidR="00A64CBA" w:rsidRPr="002146FB" w:rsidRDefault="00A64CBA" w:rsidP="00A64CBA">
            <w:pPr>
              <w:spacing w:after="0" w:line="240" w:lineRule="auto"/>
              <w:contextualSpacing/>
              <w:rPr>
                <w:rFonts w:asciiTheme="majorHAnsi" w:hAnsiTheme="majorHAnsi" w:cs="Times New Roman"/>
                <w:sz w:val="24"/>
                <w:szCs w:val="24"/>
              </w:rPr>
            </w:pPr>
            <w:r w:rsidRPr="002146FB">
              <w:rPr>
                <w:rFonts w:asciiTheme="majorHAnsi" w:hAnsiTheme="majorHAnsi" w:cs="Times New Roman"/>
                <w:sz w:val="24"/>
                <w:szCs w:val="24"/>
              </w:rPr>
              <w:t>Matt</w:t>
            </w:r>
          </w:p>
          <w:p w:rsidR="00A64CBA" w:rsidRPr="002146FB" w:rsidRDefault="00A64CBA" w:rsidP="00A64CBA">
            <w:pPr>
              <w:spacing w:after="0" w:line="240" w:lineRule="auto"/>
              <w:contextualSpacing/>
              <w:rPr>
                <w:rFonts w:asciiTheme="majorHAnsi" w:hAnsiTheme="majorHAnsi" w:cs="Times New Roman"/>
                <w:sz w:val="24"/>
                <w:szCs w:val="24"/>
              </w:rPr>
            </w:pPr>
            <w:r w:rsidRPr="002146FB">
              <w:rPr>
                <w:rFonts w:asciiTheme="majorHAnsi" w:hAnsiTheme="majorHAnsi" w:cs="Times New Roman"/>
                <w:sz w:val="24"/>
                <w:szCs w:val="24"/>
              </w:rPr>
              <w:t>Jared</w:t>
            </w:r>
          </w:p>
          <w:p w:rsidR="00A64CBA" w:rsidRPr="002146FB" w:rsidRDefault="00A64CBA" w:rsidP="00A64CBA">
            <w:pPr>
              <w:spacing w:after="0" w:line="240" w:lineRule="auto"/>
              <w:contextualSpacing/>
              <w:rPr>
                <w:rFonts w:asciiTheme="majorHAnsi" w:hAnsiTheme="majorHAnsi" w:cs="Times New Roman"/>
                <w:sz w:val="24"/>
                <w:szCs w:val="24"/>
              </w:rPr>
            </w:pPr>
            <w:r w:rsidRPr="002146FB">
              <w:rPr>
                <w:rFonts w:asciiTheme="majorHAnsi" w:hAnsiTheme="majorHAnsi" w:cs="Times New Roman"/>
                <w:sz w:val="24"/>
                <w:szCs w:val="24"/>
              </w:rPr>
              <w:t>All</w:t>
            </w:r>
          </w:p>
          <w:p w:rsidR="00A64CBA" w:rsidRPr="002146FB" w:rsidRDefault="00A64CBA" w:rsidP="00A64CBA">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Marisa McLaughlin</w:t>
            </w:r>
          </w:p>
        </w:tc>
      </w:tr>
      <w:tr w:rsidR="0027144F" w:rsidRPr="00C75941" w:rsidTr="008E0596">
        <w:tc>
          <w:tcPr>
            <w:tcW w:w="1721" w:type="dxa"/>
          </w:tcPr>
          <w:p w:rsidR="0027144F" w:rsidRPr="002146FB" w:rsidRDefault="008D2CD2" w:rsidP="008E2533">
            <w:pPr>
              <w:spacing w:after="0" w:line="240" w:lineRule="auto"/>
              <w:jc w:val="center"/>
              <w:rPr>
                <w:rFonts w:asciiTheme="majorHAnsi" w:hAnsiTheme="majorHAnsi" w:cs="Times New Roman"/>
                <w:sz w:val="24"/>
                <w:szCs w:val="24"/>
              </w:rPr>
            </w:pPr>
            <w:r w:rsidRPr="002146FB">
              <w:rPr>
                <w:rFonts w:asciiTheme="majorHAnsi" w:hAnsiTheme="majorHAnsi" w:cs="Times New Roman"/>
                <w:sz w:val="24"/>
                <w:szCs w:val="24"/>
              </w:rPr>
              <w:t xml:space="preserve">3:30 </w:t>
            </w:r>
          </w:p>
        </w:tc>
        <w:tc>
          <w:tcPr>
            <w:tcW w:w="6829" w:type="dxa"/>
          </w:tcPr>
          <w:p w:rsidR="00165759" w:rsidRPr="002146FB" w:rsidRDefault="002146FB" w:rsidP="008D2CD2">
            <w:pPr>
              <w:spacing w:after="0" w:line="240" w:lineRule="auto"/>
              <w:rPr>
                <w:rFonts w:asciiTheme="majorHAnsi" w:hAnsiTheme="majorHAnsi" w:cs="Times New Roman"/>
                <w:sz w:val="24"/>
                <w:szCs w:val="24"/>
              </w:rPr>
            </w:pPr>
            <w:r>
              <w:rPr>
                <w:rFonts w:asciiTheme="majorHAnsi" w:hAnsiTheme="majorHAnsi" w:cs="Times New Roman"/>
                <w:sz w:val="24"/>
                <w:szCs w:val="24"/>
              </w:rPr>
              <w:t>Wrap</w:t>
            </w:r>
            <w:r w:rsidR="008D2CD2" w:rsidRPr="002146FB">
              <w:rPr>
                <w:rFonts w:asciiTheme="majorHAnsi" w:hAnsiTheme="majorHAnsi" w:cs="Times New Roman"/>
                <w:sz w:val="24"/>
                <w:szCs w:val="24"/>
              </w:rPr>
              <w:t xml:space="preserve"> up</w:t>
            </w:r>
          </w:p>
          <w:p w:rsidR="008D2CD2" w:rsidRPr="002146FB" w:rsidRDefault="008D2CD2" w:rsidP="00901976">
            <w:pPr>
              <w:spacing w:after="0" w:line="240" w:lineRule="auto"/>
              <w:rPr>
                <w:rFonts w:asciiTheme="majorHAnsi" w:hAnsiTheme="majorHAnsi" w:cs="Times New Roman"/>
                <w:sz w:val="24"/>
                <w:szCs w:val="24"/>
              </w:rPr>
            </w:pPr>
            <w:r w:rsidRPr="002146FB">
              <w:rPr>
                <w:rFonts w:asciiTheme="majorHAnsi" w:hAnsiTheme="majorHAnsi" w:cs="Times New Roman"/>
                <w:sz w:val="24"/>
                <w:szCs w:val="24"/>
              </w:rPr>
              <w:t>Next meeting June 11, 2012</w:t>
            </w:r>
          </w:p>
        </w:tc>
        <w:tc>
          <w:tcPr>
            <w:tcW w:w="2520" w:type="dxa"/>
          </w:tcPr>
          <w:p w:rsidR="0027144F" w:rsidRPr="002146FB" w:rsidRDefault="0027144F" w:rsidP="008E2533">
            <w:pPr>
              <w:spacing w:after="0" w:line="240" w:lineRule="auto"/>
              <w:rPr>
                <w:rFonts w:asciiTheme="majorHAnsi" w:hAnsiTheme="majorHAnsi" w:cs="Times New Roman"/>
                <w:sz w:val="24"/>
                <w:szCs w:val="24"/>
              </w:rPr>
            </w:pPr>
          </w:p>
          <w:p w:rsidR="00165759" w:rsidRPr="002146FB" w:rsidRDefault="00165759" w:rsidP="008E2533">
            <w:pPr>
              <w:spacing w:after="0" w:line="240" w:lineRule="auto"/>
              <w:rPr>
                <w:rFonts w:asciiTheme="majorHAnsi" w:hAnsiTheme="majorHAnsi" w:cs="Times New Roman"/>
                <w:sz w:val="24"/>
                <w:szCs w:val="24"/>
              </w:rPr>
            </w:pPr>
          </w:p>
        </w:tc>
      </w:tr>
    </w:tbl>
    <w:p w:rsidR="00A022C6" w:rsidRDefault="00A022C6" w:rsidP="0002230A">
      <w:pPr>
        <w:spacing w:after="0" w:line="240" w:lineRule="auto"/>
        <w:rPr>
          <w:sz w:val="24"/>
          <w:szCs w:val="24"/>
        </w:rPr>
        <w:sectPr w:rsidR="00A022C6" w:rsidSect="008E2533">
          <w:pgSz w:w="12240" w:h="15840"/>
          <w:pgMar w:top="720" w:right="720" w:bottom="720" w:left="720" w:header="720" w:footer="720" w:gutter="0"/>
          <w:cols w:space="720"/>
          <w:docGrid w:linePitch="360"/>
        </w:sectPr>
      </w:pPr>
    </w:p>
    <w:p w:rsidR="00CB0C57" w:rsidRDefault="00A022C6" w:rsidP="0002230A">
      <w:pPr>
        <w:spacing w:after="0" w:line="240" w:lineRule="auto"/>
        <w:rPr>
          <w:sz w:val="24"/>
          <w:szCs w:val="24"/>
        </w:rPr>
      </w:pPr>
      <w:r>
        <w:rPr>
          <w:sz w:val="24"/>
          <w:szCs w:val="24"/>
        </w:rPr>
        <w:tab/>
      </w:r>
      <w:r>
        <w:rPr>
          <w:sz w:val="24"/>
          <w:szCs w:val="24"/>
        </w:rPr>
        <w:tab/>
      </w:r>
    </w:p>
    <w:p w:rsidR="0002230A" w:rsidRPr="00CB0C57" w:rsidRDefault="0002230A" w:rsidP="00CB0C57">
      <w:pPr>
        <w:spacing w:after="0" w:line="240" w:lineRule="auto"/>
        <w:rPr>
          <w:sz w:val="24"/>
          <w:szCs w:val="24"/>
        </w:rPr>
      </w:pPr>
    </w:p>
    <w:sectPr w:rsidR="0002230A" w:rsidRPr="00CB0C57" w:rsidSect="00A022C6">
      <w:type w:val="continuous"/>
      <w:pgSz w:w="12240" w:h="15840"/>
      <w:pgMar w:top="720" w:right="720" w:bottom="720" w:left="720" w:header="720" w:footer="720" w:gutter="0"/>
      <w:cols w:num="2" w:space="18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C5" w:rsidRDefault="003B75C5" w:rsidP="00A77965">
      <w:pPr>
        <w:spacing w:after="0" w:line="240" w:lineRule="auto"/>
      </w:pPr>
      <w:r>
        <w:separator/>
      </w:r>
    </w:p>
  </w:endnote>
  <w:endnote w:type="continuationSeparator" w:id="0">
    <w:p w:rsidR="003B75C5" w:rsidRDefault="003B75C5" w:rsidP="00A7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C5" w:rsidRDefault="003B75C5" w:rsidP="00A77965">
      <w:pPr>
        <w:spacing w:after="0" w:line="240" w:lineRule="auto"/>
      </w:pPr>
      <w:r>
        <w:separator/>
      </w:r>
    </w:p>
  </w:footnote>
  <w:footnote w:type="continuationSeparator" w:id="0">
    <w:p w:rsidR="003B75C5" w:rsidRDefault="003B75C5" w:rsidP="00A7796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FBF"/>
    <w:multiLevelType w:val="hybridMultilevel"/>
    <w:tmpl w:val="4C98C5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2B673F"/>
    <w:multiLevelType w:val="hybridMultilevel"/>
    <w:tmpl w:val="53CC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C4523"/>
    <w:multiLevelType w:val="hybridMultilevel"/>
    <w:tmpl w:val="1BF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708A6"/>
    <w:multiLevelType w:val="hybridMultilevel"/>
    <w:tmpl w:val="F5DA41C2"/>
    <w:lvl w:ilvl="0" w:tplc="D520AC3C">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514BC"/>
    <w:multiLevelType w:val="hybridMultilevel"/>
    <w:tmpl w:val="5114D0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7A29D7"/>
    <w:multiLevelType w:val="hybridMultilevel"/>
    <w:tmpl w:val="920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109E4"/>
    <w:multiLevelType w:val="hybridMultilevel"/>
    <w:tmpl w:val="5BE26EE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710CC1"/>
    <w:multiLevelType w:val="hybridMultilevel"/>
    <w:tmpl w:val="EFF4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F480D"/>
    <w:multiLevelType w:val="hybridMultilevel"/>
    <w:tmpl w:val="D084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54CB1"/>
    <w:multiLevelType w:val="hybridMultilevel"/>
    <w:tmpl w:val="D8E2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91137"/>
    <w:multiLevelType w:val="hybridMultilevel"/>
    <w:tmpl w:val="2434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5509FA"/>
    <w:multiLevelType w:val="hybridMultilevel"/>
    <w:tmpl w:val="D4EC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4"/>
  </w:num>
  <w:num w:numId="5">
    <w:abstractNumId w:val="8"/>
  </w:num>
  <w:num w:numId="6">
    <w:abstractNumId w:val="2"/>
  </w:num>
  <w:num w:numId="7">
    <w:abstractNumId w:val="6"/>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4F"/>
    <w:rsid w:val="00021C85"/>
    <w:rsid w:val="0002230A"/>
    <w:rsid w:val="00024460"/>
    <w:rsid w:val="000B20C4"/>
    <w:rsid w:val="001248F6"/>
    <w:rsid w:val="00125A85"/>
    <w:rsid w:val="0013300C"/>
    <w:rsid w:val="001434AC"/>
    <w:rsid w:val="00165759"/>
    <w:rsid w:val="00187539"/>
    <w:rsid w:val="00190326"/>
    <w:rsid w:val="001C56E8"/>
    <w:rsid w:val="001F61AE"/>
    <w:rsid w:val="0021451A"/>
    <w:rsid w:val="002146FB"/>
    <w:rsid w:val="00246C95"/>
    <w:rsid w:val="00270694"/>
    <w:rsid w:val="0027144F"/>
    <w:rsid w:val="002716CD"/>
    <w:rsid w:val="002B39C3"/>
    <w:rsid w:val="002C072E"/>
    <w:rsid w:val="002C16D8"/>
    <w:rsid w:val="00313F8C"/>
    <w:rsid w:val="003578E4"/>
    <w:rsid w:val="00371553"/>
    <w:rsid w:val="00385D39"/>
    <w:rsid w:val="003A6E52"/>
    <w:rsid w:val="003B75C5"/>
    <w:rsid w:val="003C5616"/>
    <w:rsid w:val="004073B7"/>
    <w:rsid w:val="004C6410"/>
    <w:rsid w:val="004F27A9"/>
    <w:rsid w:val="005067FA"/>
    <w:rsid w:val="00522C1A"/>
    <w:rsid w:val="0053089E"/>
    <w:rsid w:val="00535C54"/>
    <w:rsid w:val="005613DC"/>
    <w:rsid w:val="005630C9"/>
    <w:rsid w:val="0058179A"/>
    <w:rsid w:val="005C7037"/>
    <w:rsid w:val="00685F26"/>
    <w:rsid w:val="006B4E92"/>
    <w:rsid w:val="006F3F05"/>
    <w:rsid w:val="007144A7"/>
    <w:rsid w:val="00714990"/>
    <w:rsid w:val="007377F2"/>
    <w:rsid w:val="007411CB"/>
    <w:rsid w:val="00763EA0"/>
    <w:rsid w:val="007A1088"/>
    <w:rsid w:val="007C07C1"/>
    <w:rsid w:val="007F26AE"/>
    <w:rsid w:val="0082288F"/>
    <w:rsid w:val="00850E1A"/>
    <w:rsid w:val="00851D4F"/>
    <w:rsid w:val="008758E6"/>
    <w:rsid w:val="008A6A52"/>
    <w:rsid w:val="008B47CC"/>
    <w:rsid w:val="008D2CD2"/>
    <w:rsid w:val="008E0596"/>
    <w:rsid w:val="008E2533"/>
    <w:rsid w:val="008E3B04"/>
    <w:rsid w:val="008F11D3"/>
    <w:rsid w:val="008F49DC"/>
    <w:rsid w:val="008F6DB7"/>
    <w:rsid w:val="00901976"/>
    <w:rsid w:val="00930B08"/>
    <w:rsid w:val="009332EC"/>
    <w:rsid w:val="00995C4D"/>
    <w:rsid w:val="009D30B4"/>
    <w:rsid w:val="00A022C6"/>
    <w:rsid w:val="00A3175E"/>
    <w:rsid w:val="00A61465"/>
    <w:rsid w:val="00A6419E"/>
    <w:rsid w:val="00A64CBA"/>
    <w:rsid w:val="00A77965"/>
    <w:rsid w:val="00A97194"/>
    <w:rsid w:val="00AB594C"/>
    <w:rsid w:val="00AE6FCA"/>
    <w:rsid w:val="00B12E11"/>
    <w:rsid w:val="00B33839"/>
    <w:rsid w:val="00B71CF8"/>
    <w:rsid w:val="00B76B77"/>
    <w:rsid w:val="00BD01F9"/>
    <w:rsid w:val="00BE4BF3"/>
    <w:rsid w:val="00BF34BA"/>
    <w:rsid w:val="00C04CD2"/>
    <w:rsid w:val="00C46CED"/>
    <w:rsid w:val="00C75941"/>
    <w:rsid w:val="00C83D4C"/>
    <w:rsid w:val="00CB0C57"/>
    <w:rsid w:val="00CB7626"/>
    <w:rsid w:val="00CD6CE0"/>
    <w:rsid w:val="00CD7111"/>
    <w:rsid w:val="00D21C96"/>
    <w:rsid w:val="00D40C1C"/>
    <w:rsid w:val="00D42ADD"/>
    <w:rsid w:val="00D60546"/>
    <w:rsid w:val="00DA1A8D"/>
    <w:rsid w:val="00DA3127"/>
    <w:rsid w:val="00DF6698"/>
    <w:rsid w:val="00E17C11"/>
    <w:rsid w:val="00E2722B"/>
    <w:rsid w:val="00E72D02"/>
    <w:rsid w:val="00EA6E55"/>
    <w:rsid w:val="00EB28AC"/>
    <w:rsid w:val="00EC2209"/>
    <w:rsid w:val="00EC3F13"/>
    <w:rsid w:val="00EF2220"/>
    <w:rsid w:val="00F01820"/>
    <w:rsid w:val="00F76E54"/>
    <w:rsid w:val="00FB5A93"/>
    <w:rsid w:val="00FE2DDF"/>
    <w:rsid w:val="00FF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4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4F"/>
    <w:rPr>
      <w:rFonts w:eastAsiaTheme="minorHAnsi"/>
      <w:sz w:val="22"/>
      <w:szCs w:val="22"/>
    </w:rPr>
  </w:style>
  <w:style w:type="table" w:styleId="TableGrid">
    <w:name w:val="Table Grid"/>
    <w:basedOn w:val="TableNormal"/>
    <w:uiPriority w:val="59"/>
    <w:rsid w:val="0027144F"/>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7144F"/>
    <w:pPr>
      <w:ind w:left="720"/>
      <w:contextualSpacing/>
    </w:pPr>
  </w:style>
  <w:style w:type="paragraph" w:styleId="BalloonText">
    <w:name w:val="Balloon Text"/>
    <w:basedOn w:val="Normal"/>
    <w:link w:val="BalloonTextChar"/>
    <w:uiPriority w:val="99"/>
    <w:semiHidden/>
    <w:unhideWhenUsed/>
    <w:rsid w:val="00C46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ED"/>
    <w:rPr>
      <w:rFonts w:ascii="Tahoma" w:eastAsiaTheme="minorHAnsi" w:hAnsi="Tahoma" w:cs="Tahoma"/>
      <w:sz w:val="16"/>
      <w:szCs w:val="16"/>
    </w:rPr>
  </w:style>
  <w:style w:type="character" w:styleId="Hyperlink">
    <w:name w:val="Hyperlink"/>
    <w:basedOn w:val="DefaultParagraphFont"/>
    <w:uiPriority w:val="99"/>
    <w:unhideWhenUsed/>
    <w:rsid w:val="009332EC"/>
    <w:rPr>
      <w:rFonts w:cs="Times New Roman"/>
      <w:color w:val="0000FF" w:themeColor="hyperlink"/>
      <w:u w:val="single"/>
    </w:rPr>
  </w:style>
  <w:style w:type="character" w:customStyle="1" w:styleId="ms-sitemapdirectional">
    <w:name w:val="ms-sitemapdirectional"/>
    <w:basedOn w:val="DefaultParagraphFont"/>
    <w:rsid w:val="009332EC"/>
  </w:style>
  <w:style w:type="paragraph" w:styleId="Footer">
    <w:name w:val="footer"/>
    <w:basedOn w:val="Normal"/>
    <w:link w:val="FooterChar"/>
    <w:uiPriority w:val="99"/>
    <w:unhideWhenUsed/>
    <w:rsid w:val="00A7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65"/>
    <w:rPr>
      <w:rFonts w:eastAsiaTheme="minorHAnsi"/>
      <w:sz w:val="22"/>
      <w:szCs w:val="22"/>
    </w:rPr>
  </w:style>
  <w:style w:type="character" w:styleId="FollowedHyperlink">
    <w:name w:val="FollowedHyperlink"/>
    <w:basedOn w:val="DefaultParagraphFont"/>
    <w:uiPriority w:val="99"/>
    <w:semiHidden/>
    <w:unhideWhenUsed/>
    <w:rsid w:val="00C04CD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4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4F"/>
    <w:rPr>
      <w:rFonts w:eastAsiaTheme="minorHAnsi"/>
      <w:sz w:val="22"/>
      <w:szCs w:val="22"/>
    </w:rPr>
  </w:style>
  <w:style w:type="table" w:styleId="TableGrid">
    <w:name w:val="Table Grid"/>
    <w:basedOn w:val="TableNormal"/>
    <w:uiPriority w:val="59"/>
    <w:rsid w:val="0027144F"/>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7144F"/>
    <w:pPr>
      <w:ind w:left="720"/>
      <w:contextualSpacing/>
    </w:pPr>
  </w:style>
  <w:style w:type="paragraph" w:styleId="BalloonText">
    <w:name w:val="Balloon Text"/>
    <w:basedOn w:val="Normal"/>
    <w:link w:val="BalloonTextChar"/>
    <w:uiPriority w:val="99"/>
    <w:semiHidden/>
    <w:unhideWhenUsed/>
    <w:rsid w:val="00C46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ED"/>
    <w:rPr>
      <w:rFonts w:ascii="Tahoma" w:eastAsiaTheme="minorHAnsi" w:hAnsi="Tahoma" w:cs="Tahoma"/>
      <w:sz w:val="16"/>
      <w:szCs w:val="16"/>
    </w:rPr>
  </w:style>
  <w:style w:type="character" w:styleId="Hyperlink">
    <w:name w:val="Hyperlink"/>
    <w:basedOn w:val="DefaultParagraphFont"/>
    <w:uiPriority w:val="99"/>
    <w:unhideWhenUsed/>
    <w:rsid w:val="009332EC"/>
    <w:rPr>
      <w:rFonts w:cs="Times New Roman"/>
      <w:color w:val="0000FF" w:themeColor="hyperlink"/>
      <w:u w:val="single"/>
    </w:rPr>
  </w:style>
  <w:style w:type="character" w:customStyle="1" w:styleId="ms-sitemapdirectional">
    <w:name w:val="ms-sitemapdirectional"/>
    <w:basedOn w:val="DefaultParagraphFont"/>
    <w:rsid w:val="009332EC"/>
  </w:style>
  <w:style w:type="paragraph" w:styleId="Footer">
    <w:name w:val="footer"/>
    <w:basedOn w:val="Normal"/>
    <w:link w:val="FooterChar"/>
    <w:uiPriority w:val="99"/>
    <w:unhideWhenUsed/>
    <w:rsid w:val="00A7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65"/>
    <w:rPr>
      <w:rFonts w:eastAsiaTheme="minorHAnsi"/>
      <w:sz w:val="22"/>
      <w:szCs w:val="22"/>
    </w:rPr>
  </w:style>
  <w:style w:type="character" w:styleId="FollowedHyperlink">
    <w:name w:val="FollowedHyperlink"/>
    <w:basedOn w:val="DefaultParagraphFont"/>
    <w:uiPriority w:val="99"/>
    <w:semiHidden/>
    <w:unhideWhenUsed/>
    <w:rsid w:val="00C04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82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oregonhan.org/DocumentCenter" TargetMode="External"/><Relationship Id="rId21" Type="http://schemas.openxmlformats.org/officeDocument/2006/relationships/hyperlink" Target="https://oregonhan.org/DocumentCenter/Documents/Forms/StandardView.aspx" TargetMode="External"/><Relationship Id="rId22" Type="http://schemas.openxmlformats.org/officeDocument/2006/relationships/hyperlink" Target="https://oregonhan.org/DocumentCenter/Documents/Forms/StandardView.aspx?RootFolder=https%3A%2F%2Foregonhan%2Eorg%2FDocumentCenter%2FDocuments%2F300%20%2D%20State%2DLocal%20Hlth" TargetMode="External"/><Relationship Id="rId23" Type="http://schemas.openxmlformats.org/officeDocument/2006/relationships/hyperlink" Target="https://oregonhan.org/DocumentCenter/Documents/Forms/StandardView.aspx?RootFolder=https%3A%2F%2Foregonhan%2Eorg%2FDocumentCenter%2FDocuments%2F300%20%2D%20State%2DLocal%20Hlth%2FCounties" TargetMode="External"/><Relationship Id="rId24" Type="http://schemas.openxmlformats.org/officeDocument/2006/relationships/hyperlink" Target="mailto:anona.e.gund@state.or.us" TargetMode="External"/><Relationship Id="rId25" Type="http://schemas.openxmlformats.org/officeDocument/2006/relationships/hyperlink" Target="http://public.health.oregon.gov/ProviderPartnerResources/PublicHealthAccreditation/Pages/index.aspx" TargetMode="External"/><Relationship Id="rId26" Type="http://schemas.openxmlformats.org/officeDocument/2006/relationships/hyperlink" Target="http://www.oregonclho.org/clho-calendar.html" TargetMode="External"/><Relationship Id="rId27" Type="http://schemas.openxmlformats.org/officeDocument/2006/relationships/hyperlink" Target="http://public.health.oregon.gov/PHD/Pages/about_us.aspx" TargetMode="External"/><Relationship Id="rId28" Type="http://schemas.openxmlformats.org/officeDocument/2006/relationships/hyperlink" Target="https://oregonhan.org/" TargetMode="External"/><Relationship Id="rId29" Type="http://schemas.openxmlformats.org/officeDocument/2006/relationships/hyperlink" Target="https://oregonhan.org/DocumentCenter"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s://oregonhan.org/DocumentCenter/Documents/Forms/StandardView.aspx?View=%7bC29BE602%2d79A9%2d4BC6%2d803A%2d79EABF4490C8%7d" TargetMode="External"/><Relationship Id="rId31" Type="http://schemas.openxmlformats.org/officeDocument/2006/relationships/hyperlink" Target="https://oregonhan.org/DocumentCenter/Documents/Forms/StandardView.aspx?RootFolder=%2FDocumentCenter%2FDocuments%2F300%20%2D%20State%2DLocal%20Hlth&amp;View=%7bC29BE602%2d79A9%2d4BC6%2d803A%2d79EABF4490C8%7d" TargetMode="External"/><Relationship Id="rId32" Type="http://schemas.openxmlformats.org/officeDocument/2006/relationships/hyperlink" Target="https://oregonhan.org/DocumentCenter/Documents/Forms/StandardView.aspx?RootFolder=%2FDocumentCenter%2FDocuments%2F300%20%2D%20State%2DLocal%20Hlth%2FCounties&amp;View=%7bC29BE602%2d79A9%2d4BC6%2d803A%2d79EABF4490C8%7d"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hyperlink" Target="https://oregonhan.org/DocumentCenter/Documents/Forms/StandardView.aspx?RootFolder=%2FDocumentCenter%2FDocuments%2F300%20%2D%20State%2DLocal%20Hlth%2FCounties%2F400%20%2D%20LHD%20Accreditation&amp;View=%7bC29BE602%2d79A9%2d4BC6%2d803A%2d79EABF4490C8%7d" TargetMode="External"/><Relationship Id="rId34" Type="http://schemas.openxmlformats.org/officeDocument/2006/relationships/fontTable" Target="fontTable.xml"/><Relationship Id="rId35" Type="http://schemas.openxmlformats.org/officeDocument/2006/relationships/glossaryDocument" Target="glossary/document.xml"/><Relationship Id="rId36" Type="http://schemas.openxmlformats.org/officeDocument/2006/relationships/theme" Target="theme/theme1.xml"/><Relationship Id="rId10" Type="http://schemas.openxmlformats.org/officeDocument/2006/relationships/hyperlink" Target="https://www4.gotomeeting.com/register/203448471" TargetMode="External"/><Relationship Id="rId11" Type="http://schemas.openxmlformats.org/officeDocument/2006/relationships/hyperlink" Target="https://www4.gotomeeting.com/register/203448471" TargetMode="External"/><Relationship Id="rId12" Type="http://schemas.openxmlformats.org/officeDocument/2006/relationships/hyperlink" Target="http://public.health.oregon.gov/preparedness/prepare/healthalertnetwork/pages/index.aspx" TargetMode="External"/><Relationship Id="rId13" Type="http://schemas.openxmlformats.org/officeDocument/2006/relationships/hyperlink" Target="https://oregonhan.org/" TargetMode="External"/><Relationship Id="rId14" Type="http://schemas.openxmlformats.org/officeDocument/2006/relationships/hyperlink" Target="https://oregonhan.org/DocumentCenter" TargetMode="External"/><Relationship Id="rId15" Type="http://schemas.openxmlformats.org/officeDocument/2006/relationships/hyperlink" Target="https://oregonhan.org/DocumentCenter/Documents/Forms/StandardView.aspx" TargetMode="External"/><Relationship Id="rId16" Type="http://schemas.openxmlformats.org/officeDocument/2006/relationships/hyperlink" Target="https://oregonhan.org/DocumentCenter/Documents/Forms/StandardView.aspx?RootFolder=https%3A%2F%2Foregonhan%2Eorg%2FDocumentCenter%2FDocuments%2F300%20%2D%20State%2DLocal%20Hlth" TargetMode="External"/><Relationship Id="rId17" Type="http://schemas.openxmlformats.org/officeDocument/2006/relationships/hyperlink" Target="https://oregonhan.org/DocumentCenter/Documents/Forms/StandardView.aspx?RootFolder=https%3A%2F%2Foregonhan%2Eorg%2FDocumentCenter%2FDocuments%2F300%20%2D%20State%2DLocal%20Hlth%2FCounties" TargetMode="External"/><Relationship Id="rId18" Type="http://schemas.openxmlformats.org/officeDocument/2006/relationships/hyperlink" Target="http://public.health.oregon.gov/preparedness/prepare/healthalertnetwork/pages/index.aspx" TargetMode="External"/><Relationship Id="rId19" Type="http://schemas.openxmlformats.org/officeDocument/2006/relationships/hyperlink" Target="https://oregonhan.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72E1CDEFD92B4AB77F86164D19D756"/>
        <w:category>
          <w:name w:val="General"/>
          <w:gallery w:val="placeholder"/>
        </w:category>
        <w:types>
          <w:type w:val="bbPlcHdr"/>
        </w:types>
        <w:behaviors>
          <w:behavior w:val="content"/>
        </w:behaviors>
        <w:guid w:val="{C0157048-7EF3-634B-885E-E5C69D2AD6F3}"/>
      </w:docPartPr>
      <w:docPartBody>
        <w:p w:rsidR="00C16158" w:rsidRDefault="00FE14B6" w:rsidP="00FE14B6">
          <w:pPr>
            <w:pStyle w:val="F572E1CDEFD92B4AB77F86164D19D756"/>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E14B6"/>
    <w:rsid w:val="00006C03"/>
    <w:rsid w:val="00092790"/>
    <w:rsid w:val="001013D1"/>
    <w:rsid w:val="0012070A"/>
    <w:rsid w:val="001F10E1"/>
    <w:rsid w:val="001F3DB6"/>
    <w:rsid w:val="00222640"/>
    <w:rsid w:val="00254FEC"/>
    <w:rsid w:val="002D1466"/>
    <w:rsid w:val="0047296D"/>
    <w:rsid w:val="004738D8"/>
    <w:rsid w:val="00646AE7"/>
    <w:rsid w:val="006A4250"/>
    <w:rsid w:val="00707AD4"/>
    <w:rsid w:val="007B1757"/>
    <w:rsid w:val="007C247C"/>
    <w:rsid w:val="007D7276"/>
    <w:rsid w:val="007F4509"/>
    <w:rsid w:val="00861867"/>
    <w:rsid w:val="008B49A4"/>
    <w:rsid w:val="008E0186"/>
    <w:rsid w:val="00905462"/>
    <w:rsid w:val="00957691"/>
    <w:rsid w:val="00A23691"/>
    <w:rsid w:val="00A42B50"/>
    <w:rsid w:val="00B37FB6"/>
    <w:rsid w:val="00C00349"/>
    <w:rsid w:val="00C16158"/>
    <w:rsid w:val="00C73CCF"/>
    <w:rsid w:val="00CA53D1"/>
    <w:rsid w:val="00CA6F43"/>
    <w:rsid w:val="00E72626"/>
    <w:rsid w:val="00F53A57"/>
    <w:rsid w:val="00F947B0"/>
    <w:rsid w:val="00FE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72E1CDEFD92B4AB77F86164D19D756">
    <w:name w:val="F572E1CDEFD92B4AB77F86164D19D756"/>
    <w:rsid w:val="00FE14B6"/>
  </w:style>
  <w:style w:type="paragraph" w:customStyle="1" w:styleId="963FB8EFEE5A8E4789F920502F823CA5">
    <w:name w:val="963FB8EFEE5A8E4789F920502F823CA5"/>
    <w:rsid w:val="00FE14B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91BB6-3E03-0042-9878-7E77BF69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722</Words>
  <Characters>4121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Accreditation Work Group </vt:lpstr>
    </vt:vector>
  </TitlesOfParts>
  <Company>Oregon Coalition of Local Health Officials, Inc</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Work Group </dc:title>
  <dc:subject/>
  <dc:creator>Erin Mowlds</dc:creator>
  <cp:keywords/>
  <dc:description/>
  <cp:lastModifiedBy>Erin Mowlds</cp:lastModifiedBy>
  <cp:revision>2</cp:revision>
  <cp:lastPrinted>2012-02-08T19:12:00Z</cp:lastPrinted>
  <dcterms:created xsi:type="dcterms:W3CDTF">2012-04-23T15:38:00Z</dcterms:created>
  <dcterms:modified xsi:type="dcterms:W3CDTF">2012-04-23T15:38:00Z</dcterms:modified>
</cp:coreProperties>
</file>