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3A" w:rsidRDefault="002C0C3A" w:rsidP="002C0C3A">
      <w:pPr>
        <w:rPr>
          <w:rFonts w:asciiTheme="majorHAnsi" w:hAnsiTheme="majorHAnsi"/>
          <w:color w:val="00B050"/>
        </w:rPr>
      </w:pPr>
    </w:p>
    <w:tbl>
      <w:tblPr>
        <w:tblStyle w:val="TableGrid"/>
        <w:tblW w:w="0" w:type="auto"/>
        <w:tblLayout w:type="fixed"/>
        <w:tblLook w:val="04A0"/>
      </w:tblPr>
      <w:tblGrid>
        <w:gridCol w:w="3043"/>
        <w:gridCol w:w="1963"/>
        <w:gridCol w:w="2032"/>
        <w:gridCol w:w="2070"/>
        <w:gridCol w:w="1808"/>
        <w:gridCol w:w="2260"/>
      </w:tblGrid>
      <w:tr w:rsidR="005C544A" w:rsidRPr="005C544A">
        <w:trPr>
          <w:tblHeader/>
        </w:trPr>
        <w:tc>
          <w:tcPr>
            <w:tcW w:w="3043" w:type="dxa"/>
            <w:tcBorders>
              <w:bottom w:val="single" w:sz="4" w:space="0" w:color="auto"/>
            </w:tcBorders>
            <w:shd w:val="clear" w:color="auto" w:fill="FABF8F" w:themeFill="accent6" w:themeFillTint="99"/>
          </w:tcPr>
          <w:p w:rsidR="002C0C3A" w:rsidRPr="005C544A" w:rsidRDefault="002C0C3A" w:rsidP="00BA0642">
            <w:pPr>
              <w:jc w:val="center"/>
              <w:rPr>
                <w:rFonts w:ascii="Arial" w:hAnsi="Arial" w:cs="Arial"/>
                <w:b/>
              </w:rPr>
            </w:pPr>
            <w:r w:rsidRPr="005C544A">
              <w:rPr>
                <w:rFonts w:ascii="Arial" w:hAnsi="Arial" w:cs="Arial"/>
                <w:b/>
              </w:rPr>
              <w:t>Standards/Measures</w:t>
            </w:r>
          </w:p>
        </w:tc>
        <w:tc>
          <w:tcPr>
            <w:tcW w:w="1963" w:type="dxa"/>
            <w:tcBorders>
              <w:bottom w:val="single" w:sz="4" w:space="0" w:color="auto"/>
            </w:tcBorders>
            <w:shd w:val="clear" w:color="auto" w:fill="FABF8F" w:themeFill="accent6" w:themeFillTint="99"/>
          </w:tcPr>
          <w:p w:rsidR="002C0C3A" w:rsidRPr="005C544A" w:rsidRDefault="00BA0642" w:rsidP="00BA0642">
            <w:pPr>
              <w:jc w:val="center"/>
              <w:rPr>
                <w:rFonts w:ascii="Arial" w:hAnsi="Arial" w:cs="Arial"/>
                <w:b/>
              </w:rPr>
            </w:pPr>
            <w:r w:rsidRPr="005C544A">
              <w:rPr>
                <w:rFonts w:ascii="Arial" w:hAnsi="Arial" w:cs="Arial"/>
                <w:b/>
              </w:rPr>
              <w:t>Example 1</w:t>
            </w:r>
          </w:p>
          <w:p w:rsidR="00BA0642" w:rsidRPr="005C544A" w:rsidRDefault="00BA0642" w:rsidP="00BA0642">
            <w:pPr>
              <w:jc w:val="center"/>
              <w:rPr>
                <w:rFonts w:ascii="Arial" w:hAnsi="Arial" w:cs="Arial"/>
                <w:b/>
              </w:rPr>
            </w:pPr>
            <w:r w:rsidRPr="005C544A">
              <w:rPr>
                <w:rFonts w:ascii="Arial" w:hAnsi="Arial" w:cs="Arial"/>
                <w:b/>
              </w:rPr>
              <w:t>Document Title</w:t>
            </w:r>
          </w:p>
          <w:p w:rsidR="00BA0642" w:rsidRPr="005C544A" w:rsidRDefault="00BA0642" w:rsidP="00BA0642">
            <w:pPr>
              <w:jc w:val="center"/>
              <w:rPr>
                <w:rFonts w:ascii="Arial" w:hAnsi="Arial" w:cs="Arial"/>
                <w:b/>
              </w:rPr>
            </w:pPr>
            <w:r w:rsidRPr="005C544A">
              <w:rPr>
                <w:rFonts w:ascii="Arial" w:hAnsi="Arial" w:cs="Arial"/>
                <w:b/>
              </w:rPr>
              <w:t>(Source; Date)</w:t>
            </w:r>
          </w:p>
        </w:tc>
        <w:tc>
          <w:tcPr>
            <w:tcW w:w="2032" w:type="dxa"/>
            <w:tcBorders>
              <w:bottom w:val="single" w:sz="4" w:space="0" w:color="auto"/>
            </w:tcBorders>
            <w:shd w:val="clear" w:color="auto" w:fill="FABF8F" w:themeFill="accent6" w:themeFillTint="99"/>
          </w:tcPr>
          <w:p w:rsidR="002C0C3A" w:rsidRPr="005C544A" w:rsidRDefault="00BA0642" w:rsidP="00BA0642">
            <w:pPr>
              <w:jc w:val="center"/>
              <w:rPr>
                <w:rFonts w:ascii="Arial" w:hAnsi="Arial" w:cs="Arial"/>
                <w:b/>
              </w:rPr>
            </w:pPr>
            <w:r w:rsidRPr="005C544A">
              <w:rPr>
                <w:rFonts w:ascii="Arial" w:hAnsi="Arial" w:cs="Arial"/>
                <w:b/>
              </w:rPr>
              <w:t>Example 2</w:t>
            </w:r>
          </w:p>
          <w:p w:rsidR="00BA0642" w:rsidRPr="005C544A" w:rsidRDefault="00BA0642" w:rsidP="00BA0642">
            <w:pPr>
              <w:jc w:val="center"/>
              <w:rPr>
                <w:rFonts w:ascii="Arial" w:hAnsi="Arial" w:cs="Arial"/>
                <w:b/>
              </w:rPr>
            </w:pPr>
            <w:r w:rsidRPr="005C544A">
              <w:rPr>
                <w:rFonts w:ascii="Arial" w:hAnsi="Arial" w:cs="Arial"/>
                <w:b/>
              </w:rPr>
              <w:t>Document Title</w:t>
            </w:r>
          </w:p>
          <w:p w:rsidR="00BA0642" w:rsidRPr="005C544A" w:rsidRDefault="00BA0642" w:rsidP="00BA0642">
            <w:pPr>
              <w:jc w:val="center"/>
              <w:rPr>
                <w:rFonts w:ascii="Arial" w:hAnsi="Arial" w:cs="Arial"/>
                <w:b/>
              </w:rPr>
            </w:pPr>
            <w:r w:rsidRPr="005C544A">
              <w:rPr>
                <w:rFonts w:ascii="Arial" w:hAnsi="Arial" w:cs="Arial"/>
                <w:b/>
              </w:rPr>
              <w:t>(Source/Date)</w:t>
            </w:r>
          </w:p>
        </w:tc>
        <w:tc>
          <w:tcPr>
            <w:tcW w:w="2070" w:type="dxa"/>
            <w:tcBorders>
              <w:bottom w:val="single" w:sz="4" w:space="0" w:color="auto"/>
            </w:tcBorders>
            <w:shd w:val="clear" w:color="auto" w:fill="FABF8F" w:themeFill="accent6" w:themeFillTint="99"/>
          </w:tcPr>
          <w:p w:rsidR="002C0C3A" w:rsidRPr="005C544A" w:rsidRDefault="00BA0642" w:rsidP="00BA0642">
            <w:pPr>
              <w:jc w:val="center"/>
              <w:rPr>
                <w:rFonts w:ascii="Arial" w:hAnsi="Arial" w:cs="Arial"/>
                <w:b/>
              </w:rPr>
            </w:pPr>
            <w:r w:rsidRPr="005C544A">
              <w:rPr>
                <w:rFonts w:ascii="Arial" w:hAnsi="Arial" w:cs="Arial"/>
                <w:b/>
              </w:rPr>
              <w:t>Example 3</w:t>
            </w:r>
          </w:p>
          <w:p w:rsidR="00BA0642" w:rsidRPr="005C544A" w:rsidRDefault="00BA0642" w:rsidP="00BA0642">
            <w:pPr>
              <w:jc w:val="center"/>
              <w:rPr>
                <w:rFonts w:ascii="Arial" w:hAnsi="Arial" w:cs="Arial"/>
                <w:b/>
              </w:rPr>
            </w:pPr>
            <w:r w:rsidRPr="005C544A">
              <w:rPr>
                <w:rFonts w:ascii="Arial" w:hAnsi="Arial" w:cs="Arial"/>
                <w:b/>
              </w:rPr>
              <w:t>Document Title</w:t>
            </w:r>
          </w:p>
          <w:p w:rsidR="00BA0642" w:rsidRPr="005C544A" w:rsidRDefault="00BA0642" w:rsidP="00BA0642">
            <w:pPr>
              <w:jc w:val="center"/>
              <w:rPr>
                <w:rFonts w:ascii="Arial" w:hAnsi="Arial" w:cs="Arial"/>
                <w:b/>
              </w:rPr>
            </w:pPr>
            <w:r w:rsidRPr="005C544A">
              <w:rPr>
                <w:rFonts w:ascii="Arial" w:hAnsi="Arial" w:cs="Arial"/>
                <w:b/>
              </w:rPr>
              <w:t>(Source</w:t>
            </w:r>
            <w:r w:rsidR="005C544A">
              <w:rPr>
                <w:rFonts w:ascii="Arial" w:hAnsi="Arial" w:cs="Arial"/>
                <w:b/>
              </w:rPr>
              <w:t>/Date</w:t>
            </w:r>
            <w:r w:rsidRPr="005C544A">
              <w:rPr>
                <w:rFonts w:ascii="Arial" w:hAnsi="Arial" w:cs="Arial"/>
                <w:b/>
              </w:rPr>
              <w:t>)</w:t>
            </w:r>
          </w:p>
        </w:tc>
        <w:tc>
          <w:tcPr>
            <w:tcW w:w="1808" w:type="dxa"/>
            <w:tcBorders>
              <w:bottom w:val="single" w:sz="4" w:space="0" w:color="auto"/>
            </w:tcBorders>
            <w:shd w:val="clear" w:color="auto" w:fill="FABF8F" w:themeFill="accent6" w:themeFillTint="99"/>
          </w:tcPr>
          <w:p w:rsidR="002C0C3A" w:rsidRPr="005C544A" w:rsidRDefault="00BA0642" w:rsidP="00BA0642">
            <w:pPr>
              <w:jc w:val="center"/>
              <w:rPr>
                <w:rFonts w:ascii="Arial" w:hAnsi="Arial" w:cs="Arial"/>
                <w:b/>
              </w:rPr>
            </w:pPr>
            <w:r w:rsidRPr="005C544A">
              <w:rPr>
                <w:rFonts w:ascii="Arial" w:hAnsi="Arial" w:cs="Arial"/>
                <w:b/>
              </w:rPr>
              <w:t>Responsibility/Lead</w:t>
            </w:r>
          </w:p>
        </w:tc>
        <w:tc>
          <w:tcPr>
            <w:tcW w:w="2260" w:type="dxa"/>
            <w:tcBorders>
              <w:bottom w:val="single" w:sz="4" w:space="0" w:color="auto"/>
            </w:tcBorders>
            <w:shd w:val="clear" w:color="auto" w:fill="FABF8F" w:themeFill="accent6" w:themeFillTint="99"/>
          </w:tcPr>
          <w:p w:rsidR="002C0C3A" w:rsidRPr="005C544A" w:rsidRDefault="002C0C3A" w:rsidP="00BA0642">
            <w:pPr>
              <w:jc w:val="center"/>
              <w:rPr>
                <w:rFonts w:ascii="Arial" w:hAnsi="Arial" w:cs="Arial"/>
                <w:b/>
              </w:rPr>
            </w:pPr>
            <w:r w:rsidRPr="005C544A">
              <w:rPr>
                <w:rFonts w:ascii="Arial" w:hAnsi="Arial" w:cs="Arial"/>
                <w:b/>
              </w:rPr>
              <w:t>Status/Comments</w:t>
            </w:r>
          </w:p>
        </w:tc>
      </w:tr>
      <w:tr w:rsidR="005C544A" w:rsidRPr="005C544A">
        <w:tc>
          <w:tcPr>
            <w:tcW w:w="13176" w:type="dxa"/>
            <w:gridSpan w:val="6"/>
            <w:tcBorders>
              <w:bottom w:val="single" w:sz="4" w:space="0" w:color="auto"/>
            </w:tcBorders>
            <w:shd w:val="clear" w:color="auto" w:fill="B8CCE4" w:themeFill="accent1" w:themeFillTint="66"/>
          </w:tcPr>
          <w:p w:rsidR="005C544A" w:rsidRPr="005C544A" w:rsidRDefault="005C544A" w:rsidP="001A5A2B">
            <w:pPr>
              <w:rPr>
                <w:rFonts w:ascii="Arial" w:hAnsi="Arial" w:cs="Arial"/>
                <w:b/>
                <w:i/>
                <w:sz w:val="24"/>
                <w:szCs w:val="24"/>
              </w:rPr>
            </w:pPr>
            <w:r w:rsidRPr="005C544A">
              <w:rPr>
                <w:rFonts w:ascii="Arial" w:hAnsi="Arial" w:cs="Arial"/>
                <w:b/>
                <w:i/>
                <w:sz w:val="24"/>
                <w:szCs w:val="24"/>
              </w:rPr>
              <w:t xml:space="preserve">Standard </w:t>
            </w:r>
            <w:r w:rsidR="001A5A2B">
              <w:rPr>
                <w:rFonts w:ascii="Arial" w:hAnsi="Arial" w:cs="Arial"/>
                <w:b/>
                <w:i/>
                <w:sz w:val="24"/>
                <w:szCs w:val="24"/>
              </w:rPr>
              <w:t>7.1 Assess health care services capacity and access to health care services</w:t>
            </w:r>
          </w:p>
        </w:tc>
      </w:tr>
      <w:tr w:rsidR="009D095C" w:rsidRPr="005C544A">
        <w:tc>
          <w:tcPr>
            <w:tcW w:w="13176" w:type="dxa"/>
            <w:gridSpan w:val="6"/>
            <w:tcBorders>
              <w:bottom w:val="single" w:sz="4" w:space="0" w:color="auto"/>
            </w:tcBorders>
            <w:shd w:val="clear" w:color="auto" w:fill="D9D9D9" w:themeFill="background1" w:themeFillShade="D9"/>
          </w:tcPr>
          <w:p w:rsidR="009D095C" w:rsidRPr="009D095C" w:rsidRDefault="001A5A2B" w:rsidP="009D095C">
            <w:pPr>
              <w:rPr>
                <w:rFonts w:ascii="Arial" w:hAnsi="Arial" w:cs="Arial"/>
                <w:b/>
              </w:rPr>
            </w:pPr>
            <w:r>
              <w:rPr>
                <w:rFonts w:ascii="Arial" w:hAnsi="Arial" w:cs="Arial"/>
                <w:b/>
              </w:rPr>
              <w:t>7.1.1 Convene and/or participate in a collaborative process to assess the availability of health care services</w:t>
            </w:r>
          </w:p>
        </w:tc>
      </w:tr>
      <w:tr w:rsidR="00BA0642" w:rsidRPr="005C544A">
        <w:tc>
          <w:tcPr>
            <w:tcW w:w="3043" w:type="dxa"/>
            <w:tcBorders>
              <w:bottom w:val="single" w:sz="4" w:space="0" w:color="auto"/>
            </w:tcBorders>
          </w:tcPr>
          <w:p w:rsidR="00BA0642" w:rsidRPr="00791507" w:rsidRDefault="00BA0642" w:rsidP="00BA0642">
            <w:pPr>
              <w:rPr>
                <w:rFonts w:ascii="Arial" w:hAnsi="Arial" w:cs="Arial"/>
                <w:b/>
                <w:sz w:val="24"/>
                <w:szCs w:val="24"/>
              </w:rPr>
            </w:pPr>
            <w:r w:rsidRPr="00791507">
              <w:rPr>
                <w:rFonts w:ascii="Arial" w:hAnsi="Arial" w:cs="Arial"/>
                <w:b/>
                <w:sz w:val="24"/>
                <w:szCs w:val="24"/>
              </w:rPr>
              <w:t xml:space="preserve">Standard </w:t>
            </w:r>
            <w:r w:rsidR="001A5A2B">
              <w:rPr>
                <w:rFonts w:ascii="Arial" w:hAnsi="Arial" w:cs="Arial"/>
                <w:b/>
                <w:sz w:val="24"/>
                <w:szCs w:val="24"/>
              </w:rPr>
              <w:t>7</w:t>
            </w:r>
            <w:r w:rsidRPr="00791507">
              <w:rPr>
                <w:rFonts w:ascii="Arial" w:hAnsi="Arial" w:cs="Arial"/>
                <w:b/>
                <w:sz w:val="24"/>
                <w:szCs w:val="24"/>
              </w:rPr>
              <w:t>.1.1 (1):</w:t>
            </w:r>
          </w:p>
          <w:p w:rsidR="005C544A" w:rsidRDefault="001A5A2B" w:rsidP="00867167">
            <w:pPr>
              <w:rPr>
                <w:rFonts w:ascii="Arial" w:hAnsi="Arial" w:cs="Arial"/>
                <w:sz w:val="20"/>
                <w:szCs w:val="24"/>
              </w:rPr>
            </w:pPr>
            <w:r>
              <w:rPr>
                <w:rFonts w:ascii="Arial" w:hAnsi="Arial" w:cs="Arial"/>
                <w:sz w:val="20"/>
                <w:szCs w:val="24"/>
              </w:rPr>
              <w:t>A collaborative process to assess availability of health care services</w:t>
            </w:r>
          </w:p>
          <w:p w:rsidR="00867167" w:rsidRPr="00867167" w:rsidRDefault="00867167" w:rsidP="00867167">
            <w:pPr>
              <w:rPr>
                <w:rFonts w:ascii="Arial" w:hAnsi="Arial" w:cs="Arial"/>
                <w:sz w:val="20"/>
                <w:szCs w:val="24"/>
              </w:rPr>
            </w:pPr>
          </w:p>
        </w:tc>
        <w:tc>
          <w:tcPr>
            <w:tcW w:w="1963" w:type="dxa"/>
            <w:tcBorders>
              <w:bottom w:val="single" w:sz="4" w:space="0" w:color="auto"/>
            </w:tcBorders>
          </w:tcPr>
          <w:p w:rsidR="00BA0642" w:rsidRPr="005C544A" w:rsidRDefault="00BA0642" w:rsidP="005C544A">
            <w:pPr>
              <w:jc w:val="center"/>
              <w:rPr>
                <w:rFonts w:ascii="Arial" w:hAnsi="Arial" w:cs="Arial"/>
              </w:rPr>
            </w:pPr>
          </w:p>
        </w:tc>
        <w:tc>
          <w:tcPr>
            <w:tcW w:w="2032" w:type="dxa"/>
            <w:tcBorders>
              <w:bottom w:val="single" w:sz="4" w:space="0" w:color="auto"/>
            </w:tcBorders>
          </w:tcPr>
          <w:p w:rsidR="00BA0642" w:rsidRPr="005C544A" w:rsidRDefault="00BA0642" w:rsidP="005C544A">
            <w:pPr>
              <w:jc w:val="center"/>
              <w:rPr>
                <w:rFonts w:ascii="Arial" w:hAnsi="Arial" w:cs="Arial"/>
              </w:rPr>
            </w:pPr>
          </w:p>
        </w:tc>
        <w:tc>
          <w:tcPr>
            <w:tcW w:w="2070" w:type="dxa"/>
            <w:tcBorders>
              <w:bottom w:val="single" w:sz="4" w:space="0" w:color="auto"/>
            </w:tcBorders>
          </w:tcPr>
          <w:p w:rsidR="00BA0642" w:rsidRPr="005C544A" w:rsidRDefault="00BA0642" w:rsidP="005C544A">
            <w:pPr>
              <w:jc w:val="center"/>
              <w:rPr>
                <w:rFonts w:ascii="Arial" w:hAnsi="Arial" w:cs="Arial"/>
              </w:rPr>
            </w:pPr>
          </w:p>
        </w:tc>
        <w:tc>
          <w:tcPr>
            <w:tcW w:w="1808" w:type="dxa"/>
            <w:tcBorders>
              <w:bottom w:val="single" w:sz="4" w:space="0" w:color="auto"/>
            </w:tcBorders>
          </w:tcPr>
          <w:p w:rsidR="00BA0642" w:rsidRPr="005C544A" w:rsidRDefault="00BA0642" w:rsidP="005C544A">
            <w:pPr>
              <w:jc w:val="center"/>
              <w:rPr>
                <w:rFonts w:ascii="Arial" w:hAnsi="Arial" w:cs="Arial"/>
              </w:rPr>
            </w:pPr>
          </w:p>
        </w:tc>
        <w:tc>
          <w:tcPr>
            <w:tcW w:w="2260" w:type="dxa"/>
            <w:tcBorders>
              <w:bottom w:val="single" w:sz="4" w:space="0" w:color="auto"/>
            </w:tcBorders>
          </w:tcPr>
          <w:p w:rsidR="00BA0642" w:rsidRPr="005C544A" w:rsidRDefault="00BA0642" w:rsidP="005C544A">
            <w:pPr>
              <w:jc w:val="center"/>
              <w:rPr>
                <w:rFonts w:ascii="Arial" w:hAnsi="Arial" w:cs="Arial"/>
              </w:rPr>
            </w:pPr>
          </w:p>
        </w:tc>
      </w:tr>
      <w:tr w:rsidR="00E81D02" w:rsidRPr="005C544A">
        <w:tc>
          <w:tcPr>
            <w:tcW w:w="3043" w:type="dxa"/>
            <w:tcBorders>
              <w:bottom w:val="single" w:sz="4" w:space="0" w:color="auto"/>
            </w:tcBorders>
          </w:tcPr>
          <w:p w:rsidR="00E81D02" w:rsidRPr="00791507" w:rsidRDefault="00E81D02" w:rsidP="00E81D02">
            <w:pPr>
              <w:rPr>
                <w:rFonts w:ascii="Arial" w:hAnsi="Arial" w:cs="Arial"/>
                <w:b/>
                <w:sz w:val="24"/>
                <w:szCs w:val="24"/>
              </w:rPr>
            </w:pPr>
            <w:r w:rsidRPr="00791507">
              <w:rPr>
                <w:rFonts w:ascii="Arial" w:hAnsi="Arial" w:cs="Arial"/>
                <w:b/>
                <w:sz w:val="24"/>
                <w:szCs w:val="24"/>
              </w:rPr>
              <w:t xml:space="preserve">Standard </w:t>
            </w:r>
            <w:r w:rsidR="001A5A2B">
              <w:rPr>
                <w:rFonts w:ascii="Arial" w:hAnsi="Arial" w:cs="Arial"/>
                <w:b/>
                <w:sz w:val="24"/>
                <w:szCs w:val="24"/>
              </w:rPr>
              <w:t>7.1.1 (2</w:t>
            </w:r>
            <w:r w:rsidRPr="00791507">
              <w:rPr>
                <w:rFonts w:ascii="Arial" w:hAnsi="Arial" w:cs="Arial"/>
                <w:b/>
                <w:sz w:val="24"/>
                <w:szCs w:val="24"/>
              </w:rPr>
              <w:t>):</w:t>
            </w:r>
          </w:p>
          <w:p w:rsidR="00E81D02" w:rsidRDefault="001A5A2B" w:rsidP="00E81D02">
            <w:pPr>
              <w:rPr>
                <w:rFonts w:ascii="Arial" w:hAnsi="Arial" w:cs="Arial"/>
                <w:sz w:val="20"/>
                <w:szCs w:val="24"/>
              </w:rPr>
            </w:pPr>
            <w:r>
              <w:rPr>
                <w:rFonts w:ascii="Arial" w:hAnsi="Arial" w:cs="Arial"/>
                <w:sz w:val="20"/>
                <w:szCs w:val="24"/>
              </w:rPr>
              <w:t>Description of partnerships across Tribal, state, and local health departments and the health care system to make comprehensive data available for the purposes of health care access planning</w:t>
            </w:r>
          </w:p>
          <w:p w:rsidR="00E81D02" w:rsidRPr="00791507" w:rsidRDefault="00E81D02" w:rsidP="00BA0642">
            <w:pPr>
              <w:rPr>
                <w:rFonts w:ascii="Arial" w:hAnsi="Arial" w:cs="Arial"/>
                <w:b/>
                <w:sz w:val="24"/>
                <w:szCs w:val="24"/>
              </w:rPr>
            </w:pPr>
          </w:p>
        </w:tc>
        <w:tc>
          <w:tcPr>
            <w:tcW w:w="1963" w:type="dxa"/>
            <w:tcBorders>
              <w:bottom w:val="single" w:sz="4" w:space="0" w:color="auto"/>
            </w:tcBorders>
          </w:tcPr>
          <w:p w:rsidR="00E81D02" w:rsidRPr="005C544A" w:rsidRDefault="00E81D02" w:rsidP="005C544A">
            <w:pPr>
              <w:jc w:val="center"/>
              <w:rPr>
                <w:rFonts w:ascii="Arial" w:hAnsi="Arial" w:cs="Arial"/>
              </w:rPr>
            </w:pPr>
          </w:p>
        </w:tc>
        <w:tc>
          <w:tcPr>
            <w:tcW w:w="2032" w:type="dxa"/>
            <w:tcBorders>
              <w:bottom w:val="single" w:sz="4" w:space="0" w:color="auto"/>
            </w:tcBorders>
          </w:tcPr>
          <w:p w:rsidR="00E81D02" w:rsidRPr="005C544A" w:rsidRDefault="00E81D02" w:rsidP="005C544A">
            <w:pPr>
              <w:jc w:val="center"/>
              <w:rPr>
                <w:rFonts w:ascii="Arial" w:hAnsi="Arial" w:cs="Arial"/>
              </w:rPr>
            </w:pPr>
          </w:p>
        </w:tc>
        <w:tc>
          <w:tcPr>
            <w:tcW w:w="2070" w:type="dxa"/>
            <w:tcBorders>
              <w:bottom w:val="single" w:sz="4" w:space="0" w:color="auto"/>
            </w:tcBorders>
          </w:tcPr>
          <w:p w:rsidR="00E81D02" w:rsidRPr="005C544A" w:rsidRDefault="00E81D02" w:rsidP="005C544A">
            <w:pPr>
              <w:jc w:val="center"/>
              <w:rPr>
                <w:rFonts w:ascii="Arial" w:hAnsi="Arial" w:cs="Arial"/>
              </w:rPr>
            </w:pPr>
          </w:p>
        </w:tc>
        <w:tc>
          <w:tcPr>
            <w:tcW w:w="1808" w:type="dxa"/>
            <w:tcBorders>
              <w:bottom w:val="single" w:sz="4" w:space="0" w:color="auto"/>
            </w:tcBorders>
          </w:tcPr>
          <w:p w:rsidR="00E81D02" w:rsidRPr="005C544A" w:rsidRDefault="00E81D02" w:rsidP="005C544A">
            <w:pPr>
              <w:jc w:val="center"/>
              <w:rPr>
                <w:rFonts w:ascii="Arial" w:hAnsi="Arial" w:cs="Arial"/>
              </w:rPr>
            </w:pPr>
          </w:p>
        </w:tc>
        <w:tc>
          <w:tcPr>
            <w:tcW w:w="2260" w:type="dxa"/>
            <w:tcBorders>
              <w:bottom w:val="single" w:sz="4" w:space="0" w:color="auto"/>
            </w:tcBorders>
          </w:tcPr>
          <w:p w:rsidR="00E81D02" w:rsidRPr="005C544A" w:rsidRDefault="00E81D02" w:rsidP="005C544A">
            <w:pPr>
              <w:jc w:val="center"/>
              <w:rPr>
                <w:rFonts w:ascii="Arial" w:hAnsi="Arial" w:cs="Arial"/>
              </w:rPr>
            </w:pPr>
          </w:p>
        </w:tc>
      </w:tr>
      <w:tr w:rsidR="00DF076B" w:rsidRPr="005C544A">
        <w:tc>
          <w:tcPr>
            <w:tcW w:w="13176" w:type="dxa"/>
            <w:gridSpan w:val="6"/>
            <w:shd w:val="clear" w:color="auto" w:fill="D9D9D9" w:themeFill="background1" w:themeFillShade="D9"/>
          </w:tcPr>
          <w:p w:rsidR="00DF076B" w:rsidRPr="009D095C" w:rsidRDefault="001A5A2B" w:rsidP="007A4636">
            <w:pPr>
              <w:rPr>
                <w:rFonts w:ascii="Arial" w:hAnsi="Arial" w:cs="Arial"/>
                <w:b/>
              </w:rPr>
            </w:pPr>
            <w:r>
              <w:rPr>
                <w:rFonts w:ascii="Arial" w:hAnsi="Arial" w:cs="Arial"/>
                <w:b/>
              </w:rPr>
              <w:t>7.1.2 Identify populations who experience barriers to health care services</w:t>
            </w:r>
          </w:p>
        </w:tc>
      </w:tr>
      <w:tr w:rsidR="00DF076B" w:rsidRPr="005C544A">
        <w:tc>
          <w:tcPr>
            <w:tcW w:w="3043" w:type="dxa"/>
          </w:tcPr>
          <w:p w:rsidR="00DF076B" w:rsidRPr="005C544A" w:rsidRDefault="00DF076B" w:rsidP="00BA0642">
            <w:pPr>
              <w:rPr>
                <w:rFonts w:ascii="Arial" w:hAnsi="Arial" w:cs="Arial"/>
                <w:b/>
                <w:sz w:val="24"/>
                <w:szCs w:val="24"/>
              </w:rPr>
            </w:pPr>
            <w:r w:rsidRPr="005C544A">
              <w:rPr>
                <w:rFonts w:ascii="Arial" w:hAnsi="Arial" w:cs="Arial"/>
                <w:b/>
                <w:sz w:val="24"/>
                <w:szCs w:val="24"/>
              </w:rPr>
              <w:t xml:space="preserve">Standard </w:t>
            </w:r>
            <w:r w:rsidR="001A5A2B">
              <w:rPr>
                <w:rFonts w:ascii="Arial" w:hAnsi="Arial" w:cs="Arial"/>
                <w:b/>
                <w:sz w:val="24"/>
                <w:szCs w:val="24"/>
              </w:rPr>
              <w:t>7</w:t>
            </w:r>
            <w:r w:rsidRPr="005C544A">
              <w:rPr>
                <w:rFonts w:ascii="Arial" w:hAnsi="Arial" w:cs="Arial"/>
                <w:b/>
                <w:sz w:val="24"/>
                <w:szCs w:val="24"/>
              </w:rPr>
              <w:t>.1.2 (1):</w:t>
            </w:r>
          </w:p>
          <w:p w:rsidR="0079524E" w:rsidRDefault="001A5A2B" w:rsidP="00867167">
            <w:pPr>
              <w:rPr>
                <w:rFonts w:ascii="Arial" w:hAnsi="Arial" w:cs="Arial"/>
                <w:sz w:val="20"/>
                <w:szCs w:val="24"/>
              </w:rPr>
            </w:pPr>
            <w:r>
              <w:rPr>
                <w:rFonts w:ascii="Arial" w:hAnsi="Arial" w:cs="Arial"/>
                <w:sz w:val="20"/>
                <w:szCs w:val="24"/>
              </w:rPr>
              <w:t>Reports of health care needs of the population</w:t>
            </w:r>
          </w:p>
          <w:p w:rsidR="00867167" w:rsidRPr="00867167" w:rsidRDefault="00867167" w:rsidP="00867167">
            <w:pPr>
              <w:rPr>
                <w:rFonts w:ascii="Arial" w:hAnsi="Arial" w:cs="Arial"/>
                <w:sz w:val="20"/>
                <w:szCs w:val="24"/>
              </w:rPr>
            </w:pPr>
          </w:p>
        </w:tc>
        <w:tc>
          <w:tcPr>
            <w:tcW w:w="1963" w:type="dxa"/>
          </w:tcPr>
          <w:p w:rsidR="00DF076B" w:rsidRPr="005C544A" w:rsidRDefault="00DF076B" w:rsidP="005C544A">
            <w:pPr>
              <w:jc w:val="center"/>
              <w:rPr>
                <w:rFonts w:ascii="Arial" w:hAnsi="Arial" w:cs="Arial"/>
              </w:rPr>
            </w:pPr>
          </w:p>
        </w:tc>
        <w:tc>
          <w:tcPr>
            <w:tcW w:w="2032" w:type="dxa"/>
          </w:tcPr>
          <w:p w:rsidR="00DF076B" w:rsidRPr="005C544A" w:rsidRDefault="00DF076B" w:rsidP="005C544A">
            <w:pPr>
              <w:jc w:val="center"/>
              <w:rPr>
                <w:rFonts w:ascii="Arial" w:hAnsi="Arial" w:cs="Arial"/>
              </w:rPr>
            </w:pPr>
          </w:p>
        </w:tc>
        <w:tc>
          <w:tcPr>
            <w:tcW w:w="2070" w:type="dxa"/>
          </w:tcPr>
          <w:p w:rsidR="00DF076B" w:rsidRPr="005C544A" w:rsidRDefault="00DF076B" w:rsidP="005C544A">
            <w:pPr>
              <w:jc w:val="center"/>
              <w:rPr>
                <w:rFonts w:ascii="Arial" w:hAnsi="Arial" w:cs="Arial"/>
              </w:rPr>
            </w:pPr>
          </w:p>
        </w:tc>
        <w:tc>
          <w:tcPr>
            <w:tcW w:w="1808" w:type="dxa"/>
          </w:tcPr>
          <w:p w:rsidR="00DF076B" w:rsidRPr="005C544A" w:rsidRDefault="00DF076B" w:rsidP="005C544A">
            <w:pPr>
              <w:jc w:val="center"/>
              <w:rPr>
                <w:rFonts w:ascii="Arial" w:hAnsi="Arial" w:cs="Arial"/>
              </w:rPr>
            </w:pPr>
          </w:p>
        </w:tc>
        <w:tc>
          <w:tcPr>
            <w:tcW w:w="2260" w:type="dxa"/>
          </w:tcPr>
          <w:p w:rsidR="00DF076B" w:rsidRPr="005C544A" w:rsidRDefault="00DF076B" w:rsidP="005C544A">
            <w:pPr>
              <w:jc w:val="center"/>
              <w:rPr>
                <w:rFonts w:ascii="Arial" w:hAnsi="Arial" w:cs="Arial"/>
              </w:rPr>
            </w:pPr>
          </w:p>
        </w:tc>
      </w:tr>
      <w:tr w:rsidR="001A5A2B" w:rsidRPr="005C544A">
        <w:tc>
          <w:tcPr>
            <w:tcW w:w="3043" w:type="dxa"/>
          </w:tcPr>
          <w:p w:rsidR="001A5A2B" w:rsidRPr="005C544A" w:rsidRDefault="001A5A2B" w:rsidP="001A5A2B">
            <w:pPr>
              <w:rPr>
                <w:rFonts w:ascii="Arial" w:hAnsi="Arial" w:cs="Arial"/>
                <w:b/>
                <w:sz w:val="24"/>
                <w:szCs w:val="24"/>
              </w:rPr>
            </w:pPr>
            <w:r w:rsidRPr="005C544A">
              <w:rPr>
                <w:rFonts w:ascii="Arial" w:hAnsi="Arial" w:cs="Arial"/>
                <w:b/>
                <w:sz w:val="24"/>
                <w:szCs w:val="24"/>
              </w:rPr>
              <w:t xml:space="preserve">Standard </w:t>
            </w:r>
            <w:r>
              <w:rPr>
                <w:rFonts w:ascii="Arial" w:hAnsi="Arial" w:cs="Arial"/>
                <w:b/>
                <w:sz w:val="24"/>
                <w:szCs w:val="24"/>
              </w:rPr>
              <w:t>7.1.2 (2</w:t>
            </w:r>
            <w:r w:rsidRPr="005C544A">
              <w:rPr>
                <w:rFonts w:ascii="Arial" w:hAnsi="Arial" w:cs="Arial"/>
                <w:b/>
                <w:sz w:val="24"/>
                <w:szCs w:val="24"/>
              </w:rPr>
              <w:t>):</w:t>
            </w:r>
          </w:p>
          <w:p w:rsidR="001A5A2B" w:rsidRDefault="001A5A2B" w:rsidP="001A5A2B">
            <w:pPr>
              <w:rPr>
                <w:rFonts w:ascii="Arial" w:hAnsi="Arial" w:cs="Arial"/>
                <w:sz w:val="20"/>
                <w:szCs w:val="24"/>
              </w:rPr>
            </w:pPr>
            <w:r>
              <w:rPr>
                <w:rFonts w:ascii="Arial" w:hAnsi="Arial" w:cs="Arial"/>
                <w:sz w:val="20"/>
                <w:szCs w:val="24"/>
              </w:rPr>
              <w:t>Descriptions of the process(s), used for identification of program gaps and barriers to accessing health care services</w:t>
            </w:r>
          </w:p>
          <w:p w:rsidR="001A5A2B" w:rsidRDefault="001A5A2B" w:rsidP="00BA0642">
            <w:pPr>
              <w:rPr>
                <w:rFonts w:ascii="Arial" w:hAnsi="Arial" w:cs="Arial"/>
                <w:b/>
                <w:sz w:val="24"/>
                <w:szCs w:val="24"/>
              </w:rPr>
            </w:pPr>
          </w:p>
          <w:p w:rsidR="008E4976" w:rsidRDefault="008E4976" w:rsidP="00BA0642">
            <w:pPr>
              <w:rPr>
                <w:rFonts w:ascii="Arial" w:hAnsi="Arial" w:cs="Arial"/>
                <w:b/>
                <w:sz w:val="24"/>
                <w:szCs w:val="24"/>
              </w:rPr>
            </w:pPr>
          </w:p>
          <w:p w:rsidR="008E4976" w:rsidRDefault="008E4976" w:rsidP="00BA0642">
            <w:pPr>
              <w:rPr>
                <w:rFonts w:ascii="Arial" w:hAnsi="Arial" w:cs="Arial"/>
                <w:b/>
                <w:sz w:val="24"/>
                <w:szCs w:val="24"/>
              </w:rPr>
            </w:pPr>
          </w:p>
          <w:p w:rsidR="008E4976" w:rsidRDefault="008E4976" w:rsidP="00BA0642">
            <w:pPr>
              <w:rPr>
                <w:rFonts w:ascii="Arial" w:hAnsi="Arial" w:cs="Arial"/>
                <w:b/>
                <w:sz w:val="24"/>
                <w:szCs w:val="24"/>
              </w:rPr>
            </w:pPr>
          </w:p>
          <w:p w:rsidR="008E4976" w:rsidRPr="005C544A" w:rsidRDefault="008E4976" w:rsidP="00BA0642">
            <w:pPr>
              <w:rPr>
                <w:rFonts w:ascii="Arial" w:hAnsi="Arial" w:cs="Arial"/>
                <w:b/>
                <w:sz w:val="24"/>
                <w:szCs w:val="24"/>
              </w:rPr>
            </w:pPr>
          </w:p>
        </w:tc>
        <w:tc>
          <w:tcPr>
            <w:tcW w:w="1963" w:type="dxa"/>
          </w:tcPr>
          <w:p w:rsidR="001A5A2B" w:rsidRPr="005C544A" w:rsidRDefault="001A5A2B" w:rsidP="005C544A">
            <w:pPr>
              <w:jc w:val="center"/>
              <w:rPr>
                <w:rFonts w:ascii="Arial" w:hAnsi="Arial" w:cs="Arial"/>
              </w:rPr>
            </w:pPr>
          </w:p>
        </w:tc>
        <w:tc>
          <w:tcPr>
            <w:tcW w:w="2032" w:type="dxa"/>
          </w:tcPr>
          <w:p w:rsidR="001A5A2B" w:rsidRPr="005C544A" w:rsidRDefault="001A5A2B" w:rsidP="005C544A">
            <w:pPr>
              <w:jc w:val="center"/>
              <w:rPr>
                <w:rFonts w:ascii="Arial" w:hAnsi="Arial" w:cs="Arial"/>
              </w:rPr>
            </w:pPr>
          </w:p>
        </w:tc>
        <w:tc>
          <w:tcPr>
            <w:tcW w:w="2070" w:type="dxa"/>
          </w:tcPr>
          <w:p w:rsidR="001A5A2B" w:rsidRPr="005C544A" w:rsidRDefault="001A5A2B" w:rsidP="005C544A">
            <w:pPr>
              <w:jc w:val="center"/>
              <w:rPr>
                <w:rFonts w:ascii="Arial" w:hAnsi="Arial" w:cs="Arial"/>
              </w:rPr>
            </w:pPr>
          </w:p>
        </w:tc>
        <w:tc>
          <w:tcPr>
            <w:tcW w:w="1808" w:type="dxa"/>
          </w:tcPr>
          <w:p w:rsidR="001A5A2B" w:rsidRPr="005C544A" w:rsidRDefault="001A5A2B" w:rsidP="005C544A">
            <w:pPr>
              <w:jc w:val="center"/>
              <w:rPr>
                <w:rFonts w:ascii="Arial" w:hAnsi="Arial" w:cs="Arial"/>
              </w:rPr>
            </w:pPr>
          </w:p>
        </w:tc>
        <w:tc>
          <w:tcPr>
            <w:tcW w:w="2260" w:type="dxa"/>
          </w:tcPr>
          <w:p w:rsidR="001A5A2B" w:rsidRPr="005C544A" w:rsidRDefault="001A5A2B" w:rsidP="005C544A">
            <w:pPr>
              <w:jc w:val="center"/>
              <w:rPr>
                <w:rFonts w:ascii="Arial" w:hAnsi="Arial" w:cs="Arial"/>
              </w:rPr>
            </w:pPr>
          </w:p>
        </w:tc>
      </w:tr>
      <w:tr w:rsidR="00DF076B" w:rsidRPr="005C544A">
        <w:tc>
          <w:tcPr>
            <w:tcW w:w="13176" w:type="dxa"/>
            <w:gridSpan w:val="6"/>
            <w:shd w:val="clear" w:color="auto" w:fill="D9D9D9" w:themeFill="background1" w:themeFillShade="D9"/>
          </w:tcPr>
          <w:p w:rsidR="00DF076B" w:rsidRPr="009D095C" w:rsidRDefault="001A5A2B" w:rsidP="00DF076B">
            <w:pPr>
              <w:rPr>
                <w:rFonts w:ascii="Arial" w:hAnsi="Arial" w:cs="Arial"/>
                <w:b/>
              </w:rPr>
            </w:pPr>
            <w:r>
              <w:rPr>
                <w:rFonts w:ascii="Arial" w:hAnsi="Arial" w:cs="Arial"/>
                <w:b/>
              </w:rPr>
              <w:lastRenderedPageBreak/>
              <w:t>7.1.3 Identify gaps in access to health care services</w:t>
            </w:r>
          </w:p>
        </w:tc>
      </w:tr>
      <w:tr w:rsidR="00DF076B" w:rsidRPr="005C544A">
        <w:tc>
          <w:tcPr>
            <w:tcW w:w="3043" w:type="dxa"/>
          </w:tcPr>
          <w:p w:rsidR="00DF076B" w:rsidRDefault="00DF076B" w:rsidP="00BA0642">
            <w:pPr>
              <w:rPr>
                <w:rFonts w:ascii="Arial" w:hAnsi="Arial" w:cs="Arial"/>
                <w:b/>
                <w:sz w:val="24"/>
                <w:szCs w:val="24"/>
              </w:rPr>
            </w:pPr>
            <w:r w:rsidRPr="005C544A">
              <w:rPr>
                <w:rFonts w:ascii="Arial" w:hAnsi="Arial" w:cs="Arial"/>
                <w:b/>
                <w:sz w:val="24"/>
                <w:szCs w:val="24"/>
              </w:rPr>
              <w:t xml:space="preserve">Standard </w:t>
            </w:r>
            <w:r w:rsidR="001A5A2B">
              <w:rPr>
                <w:rFonts w:ascii="Arial" w:hAnsi="Arial" w:cs="Arial"/>
                <w:b/>
                <w:sz w:val="24"/>
                <w:szCs w:val="24"/>
              </w:rPr>
              <w:t>7</w:t>
            </w:r>
            <w:r w:rsidRPr="005C544A">
              <w:rPr>
                <w:rFonts w:ascii="Arial" w:hAnsi="Arial" w:cs="Arial"/>
                <w:b/>
                <w:sz w:val="24"/>
                <w:szCs w:val="24"/>
              </w:rPr>
              <w:t>.</w:t>
            </w:r>
            <w:r w:rsidR="001A5A2B">
              <w:rPr>
                <w:rFonts w:ascii="Arial" w:hAnsi="Arial" w:cs="Arial"/>
                <w:b/>
                <w:sz w:val="24"/>
                <w:szCs w:val="24"/>
              </w:rPr>
              <w:t>1</w:t>
            </w:r>
            <w:r w:rsidRPr="005C544A">
              <w:rPr>
                <w:rFonts w:ascii="Arial" w:hAnsi="Arial" w:cs="Arial"/>
                <w:b/>
                <w:sz w:val="24"/>
                <w:szCs w:val="24"/>
              </w:rPr>
              <w:t>.</w:t>
            </w:r>
            <w:r w:rsidR="001A5A2B">
              <w:rPr>
                <w:rFonts w:ascii="Arial" w:hAnsi="Arial" w:cs="Arial"/>
                <w:b/>
                <w:sz w:val="24"/>
                <w:szCs w:val="24"/>
              </w:rPr>
              <w:t>3</w:t>
            </w:r>
            <w:r w:rsidRPr="005C544A">
              <w:rPr>
                <w:rFonts w:ascii="Arial" w:hAnsi="Arial" w:cs="Arial"/>
                <w:b/>
                <w:sz w:val="24"/>
                <w:szCs w:val="24"/>
              </w:rPr>
              <w:t xml:space="preserve"> (1</w:t>
            </w:r>
            <w:r w:rsidR="001A5A2B">
              <w:rPr>
                <w:rFonts w:ascii="Arial" w:hAnsi="Arial" w:cs="Arial"/>
                <w:b/>
                <w:sz w:val="24"/>
                <w:szCs w:val="24"/>
              </w:rPr>
              <w:t>a</w:t>
            </w:r>
            <w:r w:rsidRPr="005C544A">
              <w:rPr>
                <w:rFonts w:ascii="Arial" w:hAnsi="Arial" w:cs="Arial"/>
                <w:b/>
                <w:sz w:val="24"/>
                <w:szCs w:val="24"/>
              </w:rPr>
              <w:t>):</w:t>
            </w:r>
          </w:p>
          <w:p w:rsidR="00E81D02" w:rsidRDefault="001A5A2B" w:rsidP="00E81D02">
            <w:pPr>
              <w:rPr>
                <w:rFonts w:ascii="Arial" w:hAnsi="Arial" w:cs="Arial"/>
                <w:sz w:val="20"/>
                <w:szCs w:val="24"/>
              </w:rPr>
            </w:pPr>
            <w:r>
              <w:rPr>
                <w:rFonts w:ascii="Arial" w:hAnsi="Arial" w:cs="Arial"/>
                <w:sz w:val="20"/>
                <w:szCs w:val="24"/>
              </w:rPr>
              <w:t>Reports of analysis of data from across the partnership (see 7.1.1) that identify the gaps in access to health care services and the causes of gaps in access. Reports must include: Assessment of capacity and distribution of health care providers</w:t>
            </w:r>
          </w:p>
          <w:p w:rsidR="007A4636" w:rsidRPr="005C544A" w:rsidRDefault="007A4636" w:rsidP="00E81D02">
            <w:pPr>
              <w:rPr>
                <w:rFonts w:ascii="Arial" w:hAnsi="Arial" w:cs="Arial"/>
                <w:sz w:val="20"/>
                <w:szCs w:val="24"/>
              </w:rPr>
            </w:pPr>
          </w:p>
        </w:tc>
        <w:tc>
          <w:tcPr>
            <w:tcW w:w="1963" w:type="dxa"/>
          </w:tcPr>
          <w:p w:rsidR="00DF076B" w:rsidRPr="005C544A" w:rsidRDefault="00DF076B" w:rsidP="005C544A">
            <w:pPr>
              <w:jc w:val="center"/>
              <w:rPr>
                <w:rFonts w:ascii="Arial" w:hAnsi="Arial" w:cs="Arial"/>
              </w:rPr>
            </w:pPr>
          </w:p>
        </w:tc>
        <w:tc>
          <w:tcPr>
            <w:tcW w:w="2032" w:type="dxa"/>
          </w:tcPr>
          <w:p w:rsidR="00DF076B" w:rsidRPr="005C544A" w:rsidRDefault="00DF076B" w:rsidP="005C544A">
            <w:pPr>
              <w:jc w:val="center"/>
              <w:rPr>
                <w:rFonts w:ascii="Arial" w:hAnsi="Arial" w:cs="Arial"/>
              </w:rPr>
            </w:pPr>
          </w:p>
        </w:tc>
        <w:tc>
          <w:tcPr>
            <w:tcW w:w="2070" w:type="dxa"/>
          </w:tcPr>
          <w:p w:rsidR="00DF076B" w:rsidRPr="005C544A" w:rsidRDefault="00DF076B" w:rsidP="005C544A">
            <w:pPr>
              <w:jc w:val="center"/>
              <w:rPr>
                <w:rFonts w:ascii="Arial" w:hAnsi="Arial" w:cs="Arial"/>
              </w:rPr>
            </w:pPr>
          </w:p>
        </w:tc>
        <w:tc>
          <w:tcPr>
            <w:tcW w:w="1808" w:type="dxa"/>
          </w:tcPr>
          <w:p w:rsidR="00DF076B" w:rsidRPr="005C544A" w:rsidRDefault="00DF076B" w:rsidP="005C544A">
            <w:pPr>
              <w:jc w:val="center"/>
              <w:rPr>
                <w:rFonts w:ascii="Arial" w:hAnsi="Arial" w:cs="Arial"/>
              </w:rPr>
            </w:pPr>
          </w:p>
        </w:tc>
        <w:tc>
          <w:tcPr>
            <w:tcW w:w="2260" w:type="dxa"/>
          </w:tcPr>
          <w:p w:rsidR="00DF076B" w:rsidRPr="005C544A" w:rsidRDefault="00DF076B" w:rsidP="005C544A">
            <w:pPr>
              <w:jc w:val="center"/>
              <w:rPr>
                <w:rFonts w:ascii="Arial" w:hAnsi="Arial" w:cs="Arial"/>
              </w:rPr>
            </w:pPr>
          </w:p>
        </w:tc>
      </w:tr>
      <w:tr w:rsidR="00DF076B" w:rsidRPr="005C544A">
        <w:tc>
          <w:tcPr>
            <w:tcW w:w="3043" w:type="dxa"/>
          </w:tcPr>
          <w:p w:rsidR="007A4636" w:rsidRDefault="007A4636" w:rsidP="007A4636">
            <w:pPr>
              <w:rPr>
                <w:rFonts w:ascii="Arial" w:hAnsi="Arial" w:cs="Arial"/>
                <w:b/>
                <w:sz w:val="24"/>
                <w:szCs w:val="24"/>
              </w:rPr>
            </w:pPr>
            <w:r w:rsidRPr="005C544A">
              <w:rPr>
                <w:rFonts w:ascii="Arial" w:hAnsi="Arial" w:cs="Arial"/>
                <w:b/>
                <w:sz w:val="24"/>
                <w:szCs w:val="24"/>
              </w:rPr>
              <w:t xml:space="preserve">Standard </w:t>
            </w:r>
            <w:r w:rsidR="001A5A2B">
              <w:rPr>
                <w:rFonts w:ascii="Arial" w:hAnsi="Arial" w:cs="Arial"/>
                <w:b/>
                <w:sz w:val="24"/>
                <w:szCs w:val="24"/>
              </w:rPr>
              <w:t>7</w:t>
            </w:r>
            <w:r w:rsidRPr="005C544A">
              <w:rPr>
                <w:rFonts w:ascii="Arial" w:hAnsi="Arial" w:cs="Arial"/>
                <w:b/>
                <w:sz w:val="24"/>
                <w:szCs w:val="24"/>
              </w:rPr>
              <w:t>.</w:t>
            </w:r>
            <w:r w:rsidR="001A5A2B">
              <w:rPr>
                <w:rFonts w:ascii="Arial" w:hAnsi="Arial" w:cs="Arial"/>
                <w:b/>
                <w:sz w:val="24"/>
                <w:szCs w:val="24"/>
              </w:rPr>
              <w:t>1.3 (1b</w:t>
            </w:r>
            <w:r w:rsidRPr="005C544A">
              <w:rPr>
                <w:rFonts w:ascii="Arial" w:hAnsi="Arial" w:cs="Arial"/>
                <w:b/>
                <w:sz w:val="24"/>
                <w:szCs w:val="24"/>
              </w:rPr>
              <w:t>):</w:t>
            </w:r>
          </w:p>
          <w:p w:rsidR="001A5A2B" w:rsidRDefault="001A5A2B" w:rsidP="007A4636">
            <w:pPr>
              <w:rPr>
                <w:rFonts w:ascii="Arial" w:hAnsi="Arial" w:cs="Arial"/>
                <w:sz w:val="20"/>
                <w:szCs w:val="24"/>
              </w:rPr>
            </w:pPr>
            <w:r>
              <w:rPr>
                <w:rFonts w:ascii="Arial" w:hAnsi="Arial" w:cs="Arial"/>
                <w:sz w:val="20"/>
                <w:szCs w:val="24"/>
              </w:rPr>
              <w:t>Reports of analysis of data from across the partnership (see 7.1.1) that identify the gaps in access to health care services and the causes of gaps in access. Reports must include: Availability of health care services</w:t>
            </w:r>
          </w:p>
          <w:p w:rsidR="00867167" w:rsidRPr="005C544A" w:rsidRDefault="00867167" w:rsidP="007A4636">
            <w:pPr>
              <w:rPr>
                <w:rFonts w:ascii="Arial" w:hAnsi="Arial" w:cs="Arial"/>
                <w:sz w:val="24"/>
                <w:szCs w:val="24"/>
              </w:rPr>
            </w:pPr>
          </w:p>
        </w:tc>
        <w:tc>
          <w:tcPr>
            <w:tcW w:w="1963" w:type="dxa"/>
          </w:tcPr>
          <w:p w:rsidR="00DF076B" w:rsidRPr="005C544A" w:rsidRDefault="00DF076B" w:rsidP="005C544A">
            <w:pPr>
              <w:jc w:val="center"/>
              <w:rPr>
                <w:rFonts w:ascii="Arial" w:hAnsi="Arial" w:cs="Arial"/>
              </w:rPr>
            </w:pPr>
          </w:p>
        </w:tc>
        <w:tc>
          <w:tcPr>
            <w:tcW w:w="2032" w:type="dxa"/>
          </w:tcPr>
          <w:p w:rsidR="00DF076B" w:rsidRPr="005C544A" w:rsidRDefault="00DF076B" w:rsidP="005C544A">
            <w:pPr>
              <w:jc w:val="center"/>
              <w:rPr>
                <w:rFonts w:ascii="Arial" w:hAnsi="Arial" w:cs="Arial"/>
              </w:rPr>
            </w:pPr>
          </w:p>
        </w:tc>
        <w:tc>
          <w:tcPr>
            <w:tcW w:w="2070" w:type="dxa"/>
          </w:tcPr>
          <w:p w:rsidR="00DF076B" w:rsidRPr="005C544A" w:rsidRDefault="00DF076B" w:rsidP="005C544A">
            <w:pPr>
              <w:jc w:val="center"/>
              <w:rPr>
                <w:rFonts w:ascii="Arial" w:hAnsi="Arial" w:cs="Arial"/>
              </w:rPr>
            </w:pPr>
          </w:p>
        </w:tc>
        <w:tc>
          <w:tcPr>
            <w:tcW w:w="1808" w:type="dxa"/>
          </w:tcPr>
          <w:p w:rsidR="00DF076B" w:rsidRPr="005C544A" w:rsidRDefault="00DF076B" w:rsidP="005C544A">
            <w:pPr>
              <w:jc w:val="center"/>
              <w:rPr>
                <w:rFonts w:ascii="Arial" w:hAnsi="Arial" w:cs="Arial"/>
              </w:rPr>
            </w:pPr>
          </w:p>
        </w:tc>
        <w:tc>
          <w:tcPr>
            <w:tcW w:w="2260" w:type="dxa"/>
          </w:tcPr>
          <w:p w:rsidR="00DF076B" w:rsidRPr="005C544A" w:rsidRDefault="00DF076B" w:rsidP="005C544A">
            <w:pPr>
              <w:jc w:val="center"/>
              <w:rPr>
                <w:rFonts w:ascii="Arial" w:hAnsi="Arial" w:cs="Arial"/>
              </w:rPr>
            </w:pPr>
          </w:p>
        </w:tc>
      </w:tr>
      <w:tr w:rsidR="001A5A2B" w:rsidRPr="005C544A">
        <w:tc>
          <w:tcPr>
            <w:tcW w:w="3043" w:type="dxa"/>
          </w:tcPr>
          <w:p w:rsidR="001A5A2B" w:rsidRDefault="001A5A2B" w:rsidP="001A5A2B">
            <w:pPr>
              <w:rPr>
                <w:rFonts w:ascii="Arial" w:hAnsi="Arial" w:cs="Arial"/>
                <w:b/>
                <w:sz w:val="24"/>
                <w:szCs w:val="24"/>
              </w:rPr>
            </w:pPr>
            <w:r w:rsidRPr="005C544A">
              <w:rPr>
                <w:rFonts w:ascii="Arial" w:hAnsi="Arial" w:cs="Arial"/>
                <w:b/>
                <w:sz w:val="24"/>
                <w:szCs w:val="24"/>
              </w:rPr>
              <w:t xml:space="preserve">Standard </w:t>
            </w:r>
            <w:r>
              <w:rPr>
                <w:rFonts w:ascii="Arial" w:hAnsi="Arial" w:cs="Arial"/>
                <w:b/>
                <w:sz w:val="24"/>
                <w:szCs w:val="24"/>
              </w:rPr>
              <w:t>7</w:t>
            </w:r>
            <w:r w:rsidRPr="005C544A">
              <w:rPr>
                <w:rFonts w:ascii="Arial" w:hAnsi="Arial" w:cs="Arial"/>
                <w:b/>
                <w:sz w:val="24"/>
                <w:szCs w:val="24"/>
              </w:rPr>
              <w:t>.</w:t>
            </w:r>
            <w:r>
              <w:rPr>
                <w:rFonts w:ascii="Arial" w:hAnsi="Arial" w:cs="Arial"/>
                <w:b/>
                <w:sz w:val="24"/>
                <w:szCs w:val="24"/>
              </w:rPr>
              <w:t>1.3 (1c</w:t>
            </w:r>
            <w:r w:rsidRPr="005C544A">
              <w:rPr>
                <w:rFonts w:ascii="Arial" w:hAnsi="Arial" w:cs="Arial"/>
                <w:b/>
                <w:sz w:val="24"/>
                <w:szCs w:val="24"/>
              </w:rPr>
              <w:t>):</w:t>
            </w:r>
          </w:p>
          <w:p w:rsidR="001A5A2B" w:rsidRDefault="001A5A2B" w:rsidP="001A5A2B">
            <w:pPr>
              <w:rPr>
                <w:rFonts w:ascii="Arial" w:hAnsi="Arial" w:cs="Arial"/>
                <w:sz w:val="20"/>
                <w:szCs w:val="24"/>
              </w:rPr>
            </w:pPr>
            <w:r>
              <w:rPr>
                <w:rFonts w:ascii="Arial" w:hAnsi="Arial" w:cs="Arial"/>
                <w:sz w:val="20"/>
                <w:szCs w:val="24"/>
              </w:rPr>
              <w:t>Reports of analysis of data from across the partnership (see 7.1.1) that identify the gaps in access to health care services and the causes of gaps in access. Reports must include: Identification of causes of gaps in services</w:t>
            </w:r>
          </w:p>
          <w:p w:rsidR="001A5A2B" w:rsidRDefault="001A5A2B" w:rsidP="007A4636">
            <w:pPr>
              <w:rPr>
                <w:rFonts w:ascii="Arial" w:hAnsi="Arial" w:cs="Arial"/>
                <w:b/>
                <w:sz w:val="24"/>
                <w:szCs w:val="24"/>
              </w:rPr>
            </w:pPr>
          </w:p>
          <w:p w:rsidR="008E4976" w:rsidRPr="005C544A" w:rsidRDefault="008E4976" w:rsidP="007A4636">
            <w:pPr>
              <w:rPr>
                <w:rFonts w:ascii="Arial" w:hAnsi="Arial" w:cs="Arial"/>
                <w:b/>
                <w:sz w:val="24"/>
                <w:szCs w:val="24"/>
              </w:rPr>
            </w:pPr>
          </w:p>
        </w:tc>
        <w:tc>
          <w:tcPr>
            <w:tcW w:w="1963" w:type="dxa"/>
          </w:tcPr>
          <w:p w:rsidR="001A5A2B" w:rsidRPr="005C544A" w:rsidRDefault="001A5A2B" w:rsidP="005C544A">
            <w:pPr>
              <w:jc w:val="center"/>
              <w:rPr>
                <w:rFonts w:ascii="Arial" w:hAnsi="Arial" w:cs="Arial"/>
              </w:rPr>
            </w:pPr>
          </w:p>
        </w:tc>
        <w:tc>
          <w:tcPr>
            <w:tcW w:w="2032" w:type="dxa"/>
          </w:tcPr>
          <w:p w:rsidR="001A5A2B" w:rsidRPr="005C544A" w:rsidRDefault="001A5A2B" w:rsidP="005C544A">
            <w:pPr>
              <w:jc w:val="center"/>
              <w:rPr>
                <w:rFonts w:ascii="Arial" w:hAnsi="Arial" w:cs="Arial"/>
              </w:rPr>
            </w:pPr>
          </w:p>
        </w:tc>
        <w:tc>
          <w:tcPr>
            <w:tcW w:w="2070" w:type="dxa"/>
          </w:tcPr>
          <w:p w:rsidR="001A5A2B" w:rsidRPr="005C544A" w:rsidRDefault="001A5A2B" w:rsidP="005C544A">
            <w:pPr>
              <w:jc w:val="center"/>
              <w:rPr>
                <w:rFonts w:ascii="Arial" w:hAnsi="Arial" w:cs="Arial"/>
              </w:rPr>
            </w:pPr>
          </w:p>
        </w:tc>
        <w:tc>
          <w:tcPr>
            <w:tcW w:w="1808" w:type="dxa"/>
          </w:tcPr>
          <w:p w:rsidR="001A5A2B" w:rsidRPr="005C544A" w:rsidRDefault="001A5A2B" w:rsidP="005C544A">
            <w:pPr>
              <w:jc w:val="center"/>
              <w:rPr>
                <w:rFonts w:ascii="Arial" w:hAnsi="Arial" w:cs="Arial"/>
              </w:rPr>
            </w:pPr>
          </w:p>
        </w:tc>
        <w:tc>
          <w:tcPr>
            <w:tcW w:w="2260" w:type="dxa"/>
          </w:tcPr>
          <w:p w:rsidR="001A5A2B" w:rsidRPr="005C544A" w:rsidRDefault="001A5A2B" w:rsidP="005C544A">
            <w:pPr>
              <w:jc w:val="center"/>
              <w:rPr>
                <w:rFonts w:ascii="Arial" w:hAnsi="Arial" w:cs="Arial"/>
              </w:rPr>
            </w:pPr>
          </w:p>
        </w:tc>
      </w:tr>
      <w:tr w:rsidR="001A5A2B" w:rsidRPr="005C544A">
        <w:tc>
          <w:tcPr>
            <w:tcW w:w="3043" w:type="dxa"/>
          </w:tcPr>
          <w:p w:rsidR="001A5A2B" w:rsidRDefault="001A5A2B" w:rsidP="001A5A2B">
            <w:pPr>
              <w:rPr>
                <w:rFonts w:ascii="Arial" w:hAnsi="Arial" w:cs="Arial"/>
                <w:b/>
                <w:sz w:val="24"/>
                <w:szCs w:val="24"/>
              </w:rPr>
            </w:pPr>
            <w:r w:rsidRPr="005C544A">
              <w:rPr>
                <w:rFonts w:ascii="Arial" w:hAnsi="Arial" w:cs="Arial"/>
                <w:b/>
                <w:sz w:val="24"/>
                <w:szCs w:val="24"/>
              </w:rPr>
              <w:lastRenderedPageBreak/>
              <w:t xml:space="preserve">Standard </w:t>
            </w:r>
            <w:r>
              <w:rPr>
                <w:rFonts w:ascii="Arial" w:hAnsi="Arial" w:cs="Arial"/>
                <w:b/>
                <w:sz w:val="24"/>
                <w:szCs w:val="24"/>
              </w:rPr>
              <w:t>7</w:t>
            </w:r>
            <w:r w:rsidRPr="005C544A">
              <w:rPr>
                <w:rFonts w:ascii="Arial" w:hAnsi="Arial" w:cs="Arial"/>
                <w:b/>
                <w:sz w:val="24"/>
                <w:szCs w:val="24"/>
              </w:rPr>
              <w:t>.</w:t>
            </w:r>
            <w:r>
              <w:rPr>
                <w:rFonts w:ascii="Arial" w:hAnsi="Arial" w:cs="Arial"/>
                <w:b/>
                <w:sz w:val="24"/>
                <w:szCs w:val="24"/>
              </w:rPr>
              <w:t>1.3 (1d</w:t>
            </w:r>
            <w:r w:rsidRPr="005C544A">
              <w:rPr>
                <w:rFonts w:ascii="Arial" w:hAnsi="Arial" w:cs="Arial"/>
                <w:b/>
                <w:sz w:val="24"/>
                <w:szCs w:val="24"/>
              </w:rPr>
              <w:t>):</w:t>
            </w:r>
          </w:p>
          <w:p w:rsidR="001A5A2B" w:rsidRDefault="001A5A2B" w:rsidP="001A5A2B">
            <w:pPr>
              <w:rPr>
                <w:rFonts w:ascii="Arial" w:hAnsi="Arial" w:cs="Arial"/>
                <w:sz w:val="20"/>
                <w:szCs w:val="24"/>
              </w:rPr>
            </w:pPr>
            <w:r>
              <w:rPr>
                <w:rFonts w:ascii="Arial" w:hAnsi="Arial" w:cs="Arial"/>
                <w:sz w:val="20"/>
                <w:szCs w:val="24"/>
              </w:rPr>
              <w:t>Reports of analysis of data from across the partnership (see 7.1.1) that identify the gaps in access to health care services and the causes of gaps in access. Reports must include: Results of periodic surveys of access</w:t>
            </w:r>
          </w:p>
          <w:p w:rsidR="001A5A2B" w:rsidRPr="005C544A" w:rsidRDefault="001A5A2B" w:rsidP="007A4636">
            <w:pPr>
              <w:rPr>
                <w:rFonts w:ascii="Arial" w:hAnsi="Arial" w:cs="Arial"/>
                <w:b/>
                <w:sz w:val="24"/>
                <w:szCs w:val="24"/>
              </w:rPr>
            </w:pPr>
          </w:p>
        </w:tc>
        <w:tc>
          <w:tcPr>
            <w:tcW w:w="1963" w:type="dxa"/>
          </w:tcPr>
          <w:p w:rsidR="001A5A2B" w:rsidRPr="005C544A" w:rsidRDefault="001A5A2B" w:rsidP="005C544A">
            <w:pPr>
              <w:jc w:val="center"/>
              <w:rPr>
                <w:rFonts w:ascii="Arial" w:hAnsi="Arial" w:cs="Arial"/>
              </w:rPr>
            </w:pPr>
          </w:p>
        </w:tc>
        <w:tc>
          <w:tcPr>
            <w:tcW w:w="2032" w:type="dxa"/>
          </w:tcPr>
          <w:p w:rsidR="001A5A2B" w:rsidRPr="005C544A" w:rsidRDefault="001A5A2B" w:rsidP="005C544A">
            <w:pPr>
              <w:jc w:val="center"/>
              <w:rPr>
                <w:rFonts w:ascii="Arial" w:hAnsi="Arial" w:cs="Arial"/>
              </w:rPr>
            </w:pPr>
          </w:p>
        </w:tc>
        <w:tc>
          <w:tcPr>
            <w:tcW w:w="2070" w:type="dxa"/>
          </w:tcPr>
          <w:p w:rsidR="001A5A2B" w:rsidRPr="005C544A" w:rsidRDefault="001A5A2B" w:rsidP="005C544A">
            <w:pPr>
              <w:jc w:val="center"/>
              <w:rPr>
                <w:rFonts w:ascii="Arial" w:hAnsi="Arial" w:cs="Arial"/>
              </w:rPr>
            </w:pPr>
          </w:p>
        </w:tc>
        <w:tc>
          <w:tcPr>
            <w:tcW w:w="1808" w:type="dxa"/>
          </w:tcPr>
          <w:p w:rsidR="001A5A2B" w:rsidRPr="005C544A" w:rsidRDefault="001A5A2B" w:rsidP="005C544A">
            <w:pPr>
              <w:jc w:val="center"/>
              <w:rPr>
                <w:rFonts w:ascii="Arial" w:hAnsi="Arial" w:cs="Arial"/>
              </w:rPr>
            </w:pPr>
          </w:p>
        </w:tc>
        <w:tc>
          <w:tcPr>
            <w:tcW w:w="2260" w:type="dxa"/>
          </w:tcPr>
          <w:p w:rsidR="001A5A2B" w:rsidRPr="005C544A" w:rsidRDefault="001A5A2B" w:rsidP="005C544A">
            <w:pPr>
              <w:jc w:val="center"/>
              <w:rPr>
                <w:rFonts w:ascii="Arial" w:hAnsi="Arial" w:cs="Arial"/>
              </w:rPr>
            </w:pPr>
          </w:p>
        </w:tc>
      </w:tr>
      <w:tr w:rsidR="00050AD7" w:rsidRPr="005C544A">
        <w:tc>
          <w:tcPr>
            <w:tcW w:w="13176" w:type="dxa"/>
            <w:gridSpan w:val="6"/>
            <w:tcBorders>
              <w:bottom w:val="single" w:sz="4" w:space="0" w:color="auto"/>
            </w:tcBorders>
            <w:shd w:val="clear" w:color="auto" w:fill="B8CCE4" w:themeFill="accent1" w:themeFillTint="66"/>
          </w:tcPr>
          <w:p w:rsidR="00050AD7" w:rsidRPr="005C544A" w:rsidRDefault="00E81D02" w:rsidP="001A5A2B">
            <w:pPr>
              <w:rPr>
                <w:rFonts w:ascii="Arial" w:hAnsi="Arial" w:cs="Arial"/>
                <w:color w:val="00B050"/>
              </w:rPr>
            </w:pPr>
            <w:r>
              <w:rPr>
                <w:rFonts w:ascii="Arial" w:hAnsi="Arial" w:cs="Arial"/>
                <w:b/>
                <w:i/>
                <w:sz w:val="24"/>
              </w:rPr>
              <w:t xml:space="preserve">Standard </w:t>
            </w:r>
            <w:r w:rsidR="001A5A2B">
              <w:rPr>
                <w:rFonts w:ascii="Arial" w:hAnsi="Arial" w:cs="Arial"/>
                <w:b/>
                <w:i/>
                <w:sz w:val="24"/>
              </w:rPr>
              <w:t>7.2: Identify and implement strategies to improve access to health care services</w:t>
            </w:r>
          </w:p>
        </w:tc>
      </w:tr>
      <w:tr w:rsidR="00050AD7" w:rsidRPr="005C544A">
        <w:tc>
          <w:tcPr>
            <w:tcW w:w="13176" w:type="dxa"/>
            <w:gridSpan w:val="6"/>
            <w:tcBorders>
              <w:bottom w:val="single" w:sz="4" w:space="0" w:color="auto"/>
            </w:tcBorders>
            <w:shd w:val="clear" w:color="auto" w:fill="D9D9D9" w:themeFill="background1" w:themeFillShade="D9"/>
          </w:tcPr>
          <w:p w:rsidR="00050AD7" w:rsidRPr="007A4636" w:rsidRDefault="001A5A2B" w:rsidP="00EE1199">
            <w:pPr>
              <w:rPr>
                <w:rFonts w:ascii="Arial" w:hAnsi="Arial" w:cs="Arial"/>
                <w:b/>
              </w:rPr>
            </w:pPr>
            <w:r>
              <w:rPr>
                <w:rFonts w:ascii="Arial" w:hAnsi="Arial" w:cs="Arial"/>
                <w:b/>
              </w:rPr>
              <w:t>7.2.1 Convene and/or participate in a collaborative process to establish strategies to improve access to health care services</w:t>
            </w:r>
          </w:p>
        </w:tc>
      </w:tr>
      <w:tr w:rsidR="00050AD7" w:rsidRPr="005C544A">
        <w:tc>
          <w:tcPr>
            <w:tcW w:w="3043" w:type="dxa"/>
          </w:tcPr>
          <w:p w:rsidR="00050AD7" w:rsidRDefault="001A5A2B" w:rsidP="00050AD7">
            <w:pPr>
              <w:pStyle w:val="Default"/>
              <w:rPr>
                <w:rFonts w:ascii="Arial" w:hAnsi="Arial" w:cs="Arial"/>
                <w:b/>
              </w:rPr>
            </w:pPr>
            <w:r>
              <w:rPr>
                <w:rFonts w:ascii="Arial" w:hAnsi="Arial" w:cs="Arial"/>
                <w:b/>
              </w:rPr>
              <w:t>Standard 7.2</w:t>
            </w:r>
            <w:r w:rsidR="00E81D02">
              <w:rPr>
                <w:rFonts w:ascii="Arial" w:hAnsi="Arial" w:cs="Arial"/>
                <w:b/>
              </w:rPr>
              <w:t>.1 (1</w:t>
            </w:r>
            <w:r w:rsidR="00050AD7" w:rsidRPr="005C544A">
              <w:rPr>
                <w:rFonts w:ascii="Arial" w:hAnsi="Arial" w:cs="Arial"/>
                <w:b/>
              </w:rPr>
              <w:t>):</w:t>
            </w:r>
          </w:p>
          <w:p w:rsidR="00050AD7" w:rsidRDefault="001A5A2B" w:rsidP="00050AD7">
            <w:pPr>
              <w:pStyle w:val="Default"/>
              <w:rPr>
                <w:rFonts w:ascii="Arial" w:hAnsi="Arial" w:cs="Arial"/>
                <w:sz w:val="20"/>
              </w:rPr>
            </w:pPr>
            <w:r>
              <w:rPr>
                <w:rFonts w:ascii="Arial" w:hAnsi="Arial" w:cs="Arial"/>
                <w:sz w:val="20"/>
              </w:rPr>
              <w:t>Documentation that a coalition/network/council is working on collaborative processes to reduce barriers to health care access or gaps in access</w:t>
            </w:r>
          </w:p>
          <w:p w:rsidR="00050AD7" w:rsidRPr="00050AD7" w:rsidRDefault="00050AD7" w:rsidP="00050AD7">
            <w:pPr>
              <w:pStyle w:val="Default"/>
              <w:rPr>
                <w:rFonts w:ascii="Arial" w:hAnsi="Arial" w:cs="Arial"/>
                <w:sz w:val="20"/>
              </w:rPr>
            </w:pPr>
          </w:p>
        </w:tc>
        <w:tc>
          <w:tcPr>
            <w:tcW w:w="1963" w:type="dxa"/>
          </w:tcPr>
          <w:p w:rsidR="00050AD7" w:rsidRPr="005C544A" w:rsidRDefault="00050AD7" w:rsidP="005C544A">
            <w:pPr>
              <w:jc w:val="center"/>
              <w:rPr>
                <w:rFonts w:ascii="Arial" w:hAnsi="Arial" w:cs="Arial"/>
                <w:color w:val="00B050"/>
              </w:rPr>
            </w:pPr>
          </w:p>
        </w:tc>
        <w:tc>
          <w:tcPr>
            <w:tcW w:w="2032" w:type="dxa"/>
          </w:tcPr>
          <w:p w:rsidR="00050AD7" w:rsidRPr="005C544A" w:rsidRDefault="00050AD7" w:rsidP="005C544A">
            <w:pPr>
              <w:jc w:val="center"/>
              <w:rPr>
                <w:rFonts w:ascii="Arial" w:hAnsi="Arial" w:cs="Arial"/>
                <w:color w:val="00B050"/>
              </w:rPr>
            </w:pPr>
          </w:p>
        </w:tc>
        <w:tc>
          <w:tcPr>
            <w:tcW w:w="2070" w:type="dxa"/>
          </w:tcPr>
          <w:p w:rsidR="00050AD7" w:rsidRPr="005C544A" w:rsidRDefault="00050AD7" w:rsidP="005C544A">
            <w:pPr>
              <w:jc w:val="center"/>
              <w:rPr>
                <w:rFonts w:ascii="Arial" w:hAnsi="Arial" w:cs="Arial"/>
                <w:color w:val="00B050"/>
              </w:rPr>
            </w:pPr>
          </w:p>
        </w:tc>
        <w:tc>
          <w:tcPr>
            <w:tcW w:w="1808" w:type="dxa"/>
          </w:tcPr>
          <w:p w:rsidR="00050AD7" w:rsidRPr="005C544A" w:rsidRDefault="00050AD7" w:rsidP="005C544A">
            <w:pPr>
              <w:jc w:val="center"/>
              <w:rPr>
                <w:rFonts w:ascii="Arial" w:hAnsi="Arial" w:cs="Arial"/>
                <w:color w:val="00B050"/>
              </w:rPr>
            </w:pPr>
          </w:p>
        </w:tc>
        <w:tc>
          <w:tcPr>
            <w:tcW w:w="2260" w:type="dxa"/>
          </w:tcPr>
          <w:p w:rsidR="00050AD7" w:rsidRPr="005C544A" w:rsidRDefault="00050AD7" w:rsidP="005C544A">
            <w:pPr>
              <w:jc w:val="center"/>
              <w:rPr>
                <w:rFonts w:ascii="Arial" w:hAnsi="Arial" w:cs="Arial"/>
                <w:color w:val="00B050"/>
              </w:rPr>
            </w:pPr>
          </w:p>
        </w:tc>
      </w:tr>
      <w:tr w:rsidR="00050AD7" w:rsidRPr="005C544A">
        <w:tc>
          <w:tcPr>
            <w:tcW w:w="3043" w:type="dxa"/>
            <w:tcBorders>
              <w:bottom w:val="single" w:sz="4" w:space="0" w:color="auto"/>
            </w:tcBorders>
          </w:tcPr>
          <w:p w:rsidR="00050AD7" w:rsidRDefault="001A5A2B" w:rsidP="00050AD7">
            <w:pPr>
              <w:pStyle w:val="Default"/>
              <w:rPr>
                <w:rFonts w:ascii="Arial" w:hAnsi="Arial" w:cs="Arial"/>
                <w:b/>
              </w:rPr>
            </w:pPr>
            <w:r>
              <w:rPr>
                <w:rFonts w:ascii="Arial" w:hAnsi="Arial" w:cs="Arial"/>
                <w:b/>
              </w:rPr>
              <w:t>Standard 7.2</w:t>
            </w:r>
            <w:r w:rsidR="00E81D02">
              <w:rPr>
                <w:rFonts w:ascii="Arial" w:hAnsi="Arial" w:cs="Arial"/>
                <w:b/>
              </w:rPr>
              <w:t>.1 (2</w:t>
            </w:r>
            <w:r w:rsidR="00050AD7" w:rsidRPr="005C544A">
              <w:rPr>
                <w:rFonts w:ascii="Arial" w:hAnsi="Arial" w:cs="Arial"/>
                <w:b/>
              </w:rPr>
              <w:t>):</w:t>
            </w:r>
          </w:p>
          <w:p w:rsidR="00050AD7" w:rsidRDefault="001A5A2B" w:rsidP="00050AD7">
            <w:pPr>
              <w:pStyle w:val="Default"/>
              <w:rPr>
                <w:rFonts w:ascii="Arial" w:hAnsi="Arial" w:cs="Arial"/>
                <w:sz w:val="20"/>
              </w:rPr>
            </w:pPr>
            <w:r>
              <w:rPr>
                <w:rFonts w:ascii="Arial" w:hAnsi="Arial" w:cs="Arial"/>
                <w:sz w:val="20"/>
              </w:rPr>
              <w:t>Development of strategies through the collaborative process to improve access to health care services</w:t>
            </w:r>
          </w:p>
          <w:p w:rsidR="00050AD7" w:rsidRDefault="00050AD7" w:rsidP="00050AD7">
            <w:pPr>
              <w:pStyle w:val="Default"/>
              <w:rPr>
                <w:rFonts w:ascii="Arial" w:hAnsi="Arial" w:cs="Arial"/>
                <w:b/>
              </w:rPr>
            </w:pPr>
          </w:p>
          <w:p w:rsidR="008E4976" w:rsidRDefault="008E4976" w:rsidP="00050AD7">
            <w:pPr>
              <w:pStyle w:val="Default"/>
              <w:rPr>
                <w:rFonts w:ascii="Arial" w:hAnsi="Arial" w:cs="Arial"/>
                <w:b/>
              </w:rPr>
            </w:pPr>
          </w:p>
          <w:p w:rsidR="008E4976" w:rsidRDefault="008E4976" w:rsidP="00050AD7">
            <w:pPr>
              <w:pStyle w:val="Default"/>
              <w:rPr>
                <w:rFonts w:ascii="Arial" w:hAnsi="Arial" w:cs="Arial"/>
                <w:b/>
              </w:rPr>
            </w:pPr>
          </w:p>
          <w:p w:rsidR="008E4976" w:rsidRDefault="008E4976" w:rsidP="00050AD7">
            <w:pPr>
              <w:pStyle w:val="Default"/>
              <w:rPr>
                <w:rFonts w:ascii="Arial" w:hAnsi="Arial" w:cs="Arial"/>
                <w:b/>
              </w:rPr>
            </w:pPr>
          </w:p>
          <w:p w:rsidR="008E4976" w:rsidRDefault="008E4976" w:rsidP="00050AD7">
            <w:pPr>
              <w:pStyle w:val="Default"/>
              <w:rPr>
                <w:rFonts w:ascii="Arial" w:hAnsi="Arial" w:cs="Arial"/>
                <w:b/>
              </w:rPr>
            </w:pPr>
          </w:p>
          <w:p w:rsidR="008E4976" w:rsidRDefault="008E4976" w:rsidP="00050AD7">
            <w:pPr>
              <w:pStyle w:val="Default"/>
              <w:rPr>
                <w:rFonts w:ascii="Arial" w:hAnsi="Arial" w:cs="Arial"/>
                <w:b/>
              </w:rPr>
            </w:pPr>
          </w:p>
          <w:p w:rsidR="008E4976" w:rsidRDefault="008E4976" w:rsidP="00050AD7">
            <w:pPr>
              <w:pStyle w:val="Default"/>
              <w:rPr>
                <w:rFonts w:ascii="Arial" w:hAnsi="Arial" w:cs="Arial"/>
                <w:b/>
              </w:rPr>
            </w:pPr>
          </w:p>
        </w:tc>
        <w:tc>
          <w:tcPr>
            <w:tcW w:w="1963" w:type="dxa"/>
            <w:tcBorders>
              <w:bottom w:val="single" w:sz="4" w:space="0" w:color="auto"/>
            </w:tcBorders>
          </w:tcPr>
          <w:p w:rsidR="00050AD7" w:rsidRPr="005C544A" w:rsidRDefault="00050AD7" w:rsidP="005C544A">
            <w:pPr>
              <w:jc w:val="center"/>
              <w:rPr>
                <w:rFonts w:ascii="Arial" w:hAnsi="Arial" w:cs="Arial"/>
                <w:color w:val="00B050"/>
              </w:rPr>
            </w:pPr>
          </w:p>
        </w:tc>
        <w:tc>
          <w:tcPr>
            <w:tcW w:w="2032" w:type="dxa"/>
            <w:tcBorders>
              <w:bottom w:val="single" w:sz="4" w:space="0" w:color="auto"/>
            </w:tcBorders>
          </w:tcPr>
          <w:p w:rsidR="00050AD7" w:rsidRPr="005C544A" w:rsidRDefault="00050AD7" w:rsidP="005C544A">
            <w:pPr>
              <w:jc w:val="center"/>
              <w:rPr>
                <w:rFonts w:ascii="Arial" w:hAnsi="Arial" w:cs="Arial"/>
                <w:color w:val="00B050"/>
              </w:rPr>
            </w:pPr>
          </w:p>
        </w:tc>
        <w:tc>
          <w:tcPr>
            <w:tcW w:w="2070" w:type="dxa"/>
            <w:tcBorders>
              <w:bottom w:val="single" w:sz="4" w:space="0" w:color="auto"/>
            </w:tcBorders>
          </w:tcPr>
          <w:p w:rsidR="00050AD7" w:rsidRPr="005C544A" w:rsidRDefault="00050AD7" w:rsidP="005C544A">
            <w:pPr>
              <w:jc w:val="center"/>
              <w:rPr>
                <w:rFonts w:ascii="Arial" w:hAnsi="Arial" w:cs="Arial"/>
                <w:color w:val="00B050"/>
              </w:rPr>
            </w:pPr>
          </w:p>
        </w:tc>
        <w:tc>
          <w:tcPr>
            <w:tcW w:w="1808" w:type="dxa"/>
            <w:tcBorders>
              <w:bottom w:val="single" w:sz="4" w:space="0" w:color="auto"/>
            </w:tcBorders>
          </w:tcPr>
          <w:p w:rsidR="00050AD7" w:rsidRPr="005C544A" w:rsidRDefault="00050AD7" w:rsidP="005C544A">
            <w:pPr>
              <w:jc w:val="center"/>
              <w:rPr>
                <w:rFonts w:ascii="Arial" w:hAnsi="Arial" w:cs="Arial"/>
                <w:color w:val="00B050"/>
              </w:rPr>
            </w:pPr>
          </w:p>
        </w:tc>
        <w:tc>
          <w:tcPr>
            <w:tcW w:w="2260" w:type="dxa"/>
            <w:tcBorders>
              <w:bottom w:val="single" w:sz="4" w:space="0" w:color="auto"/>
            </w:tcBorders>
          </w:tcPr>
          <w:p w:rsidR="00050AD7" w:rsidRPr="005C544A" w:rsidRDefault="00050AD7" w:rsidP="005C544A">
            <w:pPr>
              <w:jc w:val="center"/>
              <w:rPr>
                <w:rFonts w:ascii="Arial" w:hAnsi="Arial" w:cs="Arial"/>
                <w:color w:val="00B050"/>
              </w:rPr>
            </w:pPr>
          </w:p>
        </w:tc>
      </w:tr>
      <w:tr w:rsidR="00050AD7" w:rsidRPr="005C544A">
        <w:tc>
          <w:tcPr>
            <w:tcW w:w="13176" w:type="dxa"/>
            <w:gridSpan w:val="6"/>
            <w:shd w:val="clear" w:color="auto" w:fill="D9D9D9" w:themeFill="background1" w:themeFillShade="D9"/>
          </w:tcPr>
          <w:p w:rsidR="00050AD7" w:rsidRPr="00050AD7" w:rsidRDefault="001A5A2B" w:rsidP="00050AD7">
            <w:pPr>
              <w:rPr>
                <w:rFonts w:ascii="Arial" w:hAnsi="Arial" w:cs="Arial"/>
                <w:b/>
              </w:rPr>
            </w:pPr>
            <w:r>
              <w:rPr>
                <w:rFonts w:ascii="Arial" w:hAnsi="Arial" w:cs="Arial"/>
                <w:b/>
              </w:rPr>
              <w:lastRenderedPageBreak/>
              <w:t>7.2.2 Collaborative to implement strategies to increase access to health care services</w:t>
            </w:r>
          </w:p>
        </w:tc>
      </w:tr>
      <w:tr w:rsidR="00050AD7" w:rsidRPr="005C544A">
        <w:tc>
          <w:tcPr>
            <w:tcW w:w="3043" w:type="dxa"/>
          </w:tcPr>
          <w:p w:rsidR="00050AD7" w:rsidRDefault="001A5A2B" w:rsidP="00050AD7">
            <w:pPr>
              <w:pStyle w:val="Default"/>
              <w:rPr>
                <w:rFonts w:ascii="Arial" w:hAnsi="Arial" w:cs="Arial"/>
                <w:b/>
              </w:rPr>
            </w:pPr>
            <w:r>
              <w:rPr>
                <w:rFonts w:ascii="Arial" w:hAnsi="Arial" w:cs="Arial"/>
                <w:b/>
              </w:rPr>
              <w:t>Standard 7.2</w:t>
            </w:r>
            <w:r w:rsidR="00E81D02">
              <w:rPr>
                <w:rFonts w:ascii="Arial" w:hAnsi="Arial" w:cs="Arial"/>
                <w:b/>
              </w:rPr>
              <w:t>.2 (1</w:t>
            </w:r>
            <w:r w:rsidR="00050AD7" w:rsidRPr="005C544A">
              <w:rPr>
                <w:rFonts w:ascii="Arial" w:hAnsi="Arial" w:cs="Arial"/>
                <w:b/>
              </w:rPr>
              <w:t>):</w:t>
            </w:r>
          </w:p>
          <w:p w:rsidR="00050AD7" w:rsidRPr="00050AD7" w:rsidRDefault="001A5A2B" w:rsidP="00050AD7">
            <w:pPr>
              <w:pStyle w:val="Default"/>
              <w:rPr>
                <w:rFonts w:ascii="Arial" w:hAnsi="Arial" w:cs="Arial"/>
                <w:color w:val="auto"/>
                <w:sz w:val="20"/>
              </w:rPr>
            </w:pPr>
            <w:r>
              <w:rPr>
                <w:rFonts w:ascii="Arial" w:hAnsi="Arial" w:cs="Arial"/>
                <w:color w:val="auto"/>
                <w:sz w:val="20"/>
              </w:rPr>
              <w:t>Documentation of collaborative implementation of mechanisms or strategies to assist the public in obtaining access to health care services</w:t>
            </w:r>
          </w:p>
          <w:p w:rsidR="00050AD7" w:rsidRDefault="00050AD7" w:rsidP="00050AD7">
            <w:pPr>
              <w:pStyle w:val="Default"/>
              <w:rPr>
                <w:rFonts w:ascii="Arial" w:hAnsi="Arial" w:cs="Arial"/>
                <w:b/>
              </w:rPr>
            </w:pPr>
          </w:p>
        </w:tc>
        <w:tc>
          <w:tcPr>
            <w:tcW w:w="1963" w:type="dxa"/>
          </w:tcPr>
          <w:p w:rsidR="00050AD7" w:rsidRPr="005C544A" w:rsidRDefault="00050AD7" w:rsidP="005C544A">
            <w:pPr>
              <w:jc w:val="center"/>
              <w:rPr>
                <w:rFonts w:ascii="Arial" w:hAnsi="Arial" w:cs="Arial"/>
                <w:color w:val="00B050"/>
              </w:rPr>
            </w:pPr>
          </w:p>
        </w:tc>
        <w:tc>
          <w:tcPr>
            <w:tcW w:w="2032" w:type="dxa"/>
          </w:tcPr>
          <w:p w:rsidR="00050AD7" w:rsidRPr="005C544A" w:rsidRDefault="00050AD7" w:rsidP="005C544A">
            <w:pPr>
              <w:jc w:val="center"/>
              <w:rPr>
                <w:rFonts w:ascii="Arial" w:hAnsi="Arial" w:cs="Arial"/>
                <w:color w:val="00B050"/>
              </w:rPr>
            </w:pPr>
          </w:p>
        </w:tc>
        <w:tc>
          <w:tcPr>
            <w:tcW w:w="2070" w:type="dxa"/>
          </w:tcPr>
          <w:p w:rsidR="00050AD7" w:rsidRPr="005C544A" w:rsidRDefault="00050AD7" w:rsidP="005C544A">
            <w:pPr>
              <w:jc w:val="center"/>
              <w:rPr>
                <w:rFonts w:ascii="Arial" w:hAnsi="Arial" w:cs="Arial"/>
                <w:color w:val="00B050"/>
              </w:rPr>
            </w:pPr>
          </w:p>
        </w:tc>
        <w:tc>
          <w:tcPr>
            <w:tcW w:w="1808" w:type="dxa"/>
          </w:tcPr>
          <w:p w:rsidR="00050AD7" w:rsidRPr="005C544A" w:rsidRDefault="00050AD7" w:rsidP="005C544A">
            <w:pPr>
              <w:jc w:val="center"/>
              <w:rPr>
                <w:rFonts w:ascii="Arial" w:hAnsi="Arial" w:cs="Arial"/>
                <w:color w:val="00B050"/>
              </w:rPr>
            </w:pPr>
          </w:p>
        </w:tc>
        <w:tc>
          <w:tcPr>
            <w:tcW w:w="2260" w:type="dxa"/>
          </w:tcPr>
          <w:p w:rsidR="00050AD7" w:rsidRPr="005C544A" w:rsidRDefault="00050AD7" w:rsidP="005C544A">
            <w:pPr>
              <w:jc w:val="center"/>
              <w:rPr>
                <w:rFonts w:ascii="Arial" w:hAnsi="Arial" w:cs="Arial"/>
                <w:color w:val="00B050"/>
              </w:rPr>
            </w:pPr>
          </w:p>
        </w:tc>
      </w:tr>
      <w:tr w:rsidR="00050AD7" w:rsidRPr="005C544A">
        <w:tc>
          <w:tcPr>
            <w:tcW w:w="13176" w:type="dxa"/>
            <w:gridSpan w:val="6"/>
            <w:shd w:val="clear" w:color="auto" w:fill="D9D9D9" w:themeFill="background1" w:themeFillShade="D9"/>
          </w:tcPr>
          <w:p w:rsidR="00050AD7" w:rsidRPr="00050AD7" w:rsidRDefault="001A5A2B" w:rsidP="00050AD7">
            <w:pPr>
              <w:rPr>
                <w:rFonts w:ascii="Arial" w:hAnsi="Arial" w:cs="Arial"/>
                <w:b/>
              </w:rPr>
            </w:pPr>
            <w:r>
              <w:rPr>
                <w:rFonts w:ascii="Arial" w:hAnsi="Arial" w:cs="Arial"/>
                <w:b/>
              </w:rPr>
              <w:t>7.2.3 Lead or collaborate in culturally competent initiatives to increase access to health care services for those who may experience barriers due to cultural, language, or literacy differences</w:t>
            </w:r>
          </w:p>
        </w:tc>
      </w:tr>
      <w:tr w:rsidR="00050AD7" w:rsidRPr="005C544A">
        <w:tc>
          <w:tcPr>
            <w:tcW w:w="3043" w:type="dxa"/>
            <w:tcBorders>
              <w:bottom w:val="single" w:sz="4" w:space="0" w:color="auto"/>
            </w:tcBorders>
          </w:tcPr>
          <w:p w:rsidR="00050AD7" w:rsidRDefault="001A5A2B" w:rsidP="00050AD7">
            <w:pPr>
              <w:pStyle w:val="Default"/>
              <w:rPr>
                <w:rFonts w:ascii="Arial" w:hAnsi="Arial" w:cs="Arial"/>
                <w:b/>
              </w:rPr>
            </w:pPr>
            <w:r>
              <w:rPr>
                <w:rFonts w:ascii="Arial" w:hAnsi="Arial" w:cs="Arial"/>
                <w:b/>
              </w:rPr>
              <w:t>Standard 7.2</w:t>
            </w:r>
            <w:r w:rsidR="00050AD7">
              <w:rPr>
                <w:rFonts w:ascii="Arial" w:hAnsi="Arial" w:cs="Arial"/>
                <w:b/>
              </w:rPr>
              <w:t>.3 (1</w:t>
            </w:r>
            <w:r w:rsidR="00050AD7" w:rsidRPr="005C544A">
              <w:rPr>
                <w:rFonts w:ascii="Arial" w:hAnsi="Arial" w:cs="Arial"/>
                <w:b/>
              </w:rPr>
              <w:t>):</w:t>
            </w:r>
          </w:p>
          <w:p w:rsidR="00050AD7" w:rsidRPr="00050AD7" w:rsidRDefault="001A5A2B" w:rsidP="00050AD7">
            <w:pPr>
              <w:pStyle w:val="Default"/>
              <w:rPr>
                <w:rFonts w:ascii="Arial" w:hAnsi="Arial" w:cs="Arial"/>
                <w:color w:val="auto"/>
                <w:sz w:val="20"/>
              </w:rPr>
            </w:pPr>
            <w:r>
              <w:rPr>
                <w:rFonts w:ascii="Arial" w:hAnsi="Arial" w:cs="Arial"/>
                <w:color w:val="auto"/>
                <w:sz w:val="20"/>
              </w:rPr>
              <w:t>Interventions delivered in a culturally competent manner to populations within the jurisdiction of the health department</w:t>
            </w:r>
          </w:p>
          <w:p w:rsidR="00050AD7" w:rsidRDefault="00050AD7" w:rsidP="00050AD7">
            <w:pPr>
              <w:pStyle w:val="Default"/>
              <w:rPr>
                <w:rFonts w:ascii="Arial" w:hAnsi="Arial" w:cs="Arial"/>
                <w:b/>
              </w:rPr>
            </w:pPr>
          </w:p>
        </w:tc>
        <w:tc>
          <w:tcPr>
            <w:tcW w:w="1963" w:type="dxa"/>
            <w:tcBorders>
              <w:bottom w:val="single" w:sz="4" w:space="0" w:color="auto"/>
            </w:tcBorders>
          </w:tcPr>
          <w:p w:rsidR="00050AD7" w:rsidRPr="005C544A" w:rsidRDefault="00050AD7" w:rsidP="005C544A">
            <w:pPr>
              <w:jc w:val="center"/>
              <w:rPr>
                <w:rFonts w:ascii="Arial" w:hAnsi="Arial" w:cs="Arial"/>
                <w:color w:val="00B050"/>
              </w:rPr>
            </w:pPr>
          </w:p>
        </w:tc>
        <w:tc>
          <w:tcPr>
            <w:tcW w:w="2032" w:type="dxa"/>
            <w:tcBorders>
              <w:bottom w:val="single" w:sz="4" w:space="0" w:color="auto"/>
            </w:tcBorders>
          </w:tcPr>
          <w:p w:rsidR="00050AD7" w:rsidRPr="005C544A" w:rsidRDefault="00050AD7" w:rsidP="005C544A">
            <w:pPr>
              <w:jc w:val="center"/>
              <w:rPr>
                <w:rFonts w:ascii="Arial" w:hAnsi="Arial" w:cs="Arial"/>
                <w:color w:val="00B050"/>
              </w:rPr>
            </w:pPr>
          </w:p>
        </w:tc>
        <w:tc>
          <w:tcPr>
            <w:tcW w:w="2070" w:type="dxa"/>
            <w:tcBorders>
              <w:bottom w:val="single" w:sz="4" w:space="0" w:color="auto"/>
            </w:tcBorders>
          </w:tcPr>
          <w:p w:rsidR="00050AD7" w:rsidRPr="005C544A" w:rsidRDefault="00050AD7" w:rsidP="005C544A">
            <w:pPr>
              <w:jc w:val="center"/>
              <w:rPr>
                <w:rFonts w:ascii="Arial" w:hAnsi="Arial" w:cs="Arial"/>
                <w:color w:val="00B050"/>
              </w:rPr>
            </w:pPr>
          </w:p>
        </w:tc>
        <w:tc>
          <w:tcPr>
            <w:tcW w:w="1808" w:type="dxa"/>
            <w:tcBorders>
              <w:bottom w:val="single" w:sz="4" w:space="0" w:color="auto"/>
            </w:tcBorders>
          </w:tcPr>
          <w:p w:rsidR="00050AD7" w:rsidRPr="005C544A" w:rsidRDefault="00050AD7" w:rsidP="005C544A">
            <w:pPr>
              <w:jc w:val="center"/>
              <w:rPr>
                <w:rFonts w:ascii="Arial" w:hAnsi="Arial" w:cs="Arial"/>
                <w:color w:val="00B050"/>
              </w:rPr>
            </w:pPr>
          </w:p>
        </w:tc>
        <w:tc>
          <w:tcPr>
            <w:tcW w:w="2260" w:type="dxa"/>
            <w:tcBorders>
              <w:bottom w:val="single" w:sz="4" w:space="0" w:color="auto"/>
            </w:tcBorders>
          </w:tcPr>
          <w:p w:rsidR="00050AD7" w:rsidRPr="005C544A" w:rsidRDefault="00050AD7" w:rsidP="005C544A">
            <w:pPr>
              <w:jc w:val="center"/>
              <w:rPr>
                <w:rFonts w:ascii="Arial" w:hAnsi="Arial" w:cs="Arial"/>
                <w:color w:val="00B050"/>
              </w:rPr>
            </w:pPr>
          </w:p>
        </w:tc>
      </w:tr>
    </w:tbl>
    <w:p w:rsidR="002225B8" w:rsidRDefault="002225B8"/>
    <w:sectPr w:rsidR="002225B8" w:rsidSect="00BA0642">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D02" w:rsidRDefault="00E81D02" w:rsidP="00B10107">
      <w:r>
        <w:separator/>
      </w:r>
    </w:p>
  </w:endnote>
  <w:endnote w:type="continuationSeparator" w:id="0">
    <w:p w:rsidR="00E81D02" w:rsidRDefault="00E81D02" w:rsidP="00B101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D02" w:rsidRDefault="00E81D02" w:rsidP="00B10107">
      <w:r>
        <w:separator/>
      </w:r>
    </w:p>
  </w:footnote>
  <w:footnote w:type="continuationSeparator" w:id="0">
    <w:p w:rsidR="00E81D02" w:rsidRDefault="00E81D02" w:rsidP="00B10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02" w:rsidRPr="005C544A" w:rsidRDefault="001A5A2B" w:rsidP="00BA0642">
    <w:pPr>
      <w:pStyle w:val="Heading2"/>
      <w:jc w:val="center"/>
      <w:rPr>
        <w:rStyle w:val="BookTitle"/>
        <w:rFonts w:asciiTheme="minorHAnsi" w:eastAsiaTheme="minorHAnsi" w:hAnsiTheme="minorHAnsi" w:cstheme="minorBidi"/>
        <w:b/>
        <w:bCs/>
        <w:color w:val="auto"/>
        <w:sz w:val="22"/>
        <w:szCs w:val="22"/>
      </w:rPr>
    </w:pPr>
    <w:r>
      <w:rPr>
        <w:rStyle w:val="BookTitle"/>
        <w:rFonts w:ascii="Arial" w:hAnsi="Arial" w:cs="Arial"/>
        <w:b/>
        <w:color w:val="auto"/>
      </w:rPr>
      <w:t>DOMAIN 7</w:t>
    </w:r>
    <w:r w:rsidR="00E81D02">
      <w:rPr>
        <w:rStyle w:val="BookTitle"/>
        <w:rFonts w:ascii="Arial" w:hAnsi="Arial" w:cs="Arial"/>
        <w:b/>
        <w:color w:val="auto"/>
      </w:rPr>
      <w:t xml:space="preserve"> WORKPLAN</w:t>
    </w:r>
  </w:p>
  <w:p w:rsidR="00E81D02" w:rsidRPr="005C544A" w:rsidRDefault="001A5A2B" w:rsidP="005C544A">
    <w:pPr>
      <w:jc w:val="center"/>
      <w:rPr>
        <w:rFonts w:ascii="Arial" w:hAnsi="Arial" w:cs="Arial"/>
        <w:b/>
        <w:i/>
      </w:rPr>
    </w:pPr>
    <w:r>
      <w:rPr>
        <w:rFonts w:ascii="Arial" w:hAnsi="Arial" w:cs="Arial"/>
        <w:b/>
        <w:i/>
      </w:rPr>
      <w:t>Promote strategies to improve access to health care services</w:t>
    </w:r>
  </w:p>
  <w:p w:rsidR="00E81D02" w:rsidRPr="005C544A" w:rsidRDefault="00E81D02" w:rsidP="005C544A"/>
  <w:p w:rsidR="00E81D02" w:rsidRPr="00427204" w:rsidRDefault="00E81D02">
    <w:pPr>
      <w:pStyle w:val="Header"/>
      <w:rPr>
        <w:color w:val="4F6228" w:themeColor="accent3"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50C1E"/>
    <w:multiLevelType w:val="hybridMultilevel"/>
    <w:tmpl w:val="39E6792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C0C3A"/>
    <w:rsid w:val="00036AF5"/>
    <w:rsid w:val="00046498"/>
    <w:rsid w:val="00050AD7"/>
    <w:rsid w:val="00152F1D"/>
    <w:rsid w:val="00186E0F"/>
    <w:rsid w:val="00194FEB"/>
    <w:rsid w:val="001A5A2B"/>
    <w:rsid w:val="002225B8"/>
    <w:rsid w:val="00244AB6"/>
    <w:rsid w:val="002C0C3A"/>
    <w:rsid w:val="00307E53"/>
    <w:rsid w:val="00324713"/>
    <w:rsid w:val="00442D3A"/>
    <w:rsid w:val="004549F8"/>
    <w:rsid w:val="004A5B40"/>
    <w:rsid w:val="004B6CD2"/>
    <w:rsid w:val="005C544A"/>
    <w:rsid w:val="006E0890"/>
    <w:rsid w:val="0076099C"/>
    <w:rsid w:val="00791507"/>
    <w:rsid w:val="0079524E"/>
    <w:rsid w:val="007A4636"/>
    <w:rsid w:val="00835627"/>
    <w:rsid w:val="00867167"/>
    <w:rsid w:val="008C33E3"/>
    <w:rsid w:val="008E4976"/>
    <w:rsid w:val="008E4E36"/>
    <w:rsid w:val="00912B31"/>
    <w:rsid w:val="00942969"/>
    <w:rsid w:val="00953937"/>
    <w:rsid w:val="009811BC"/>
    <w:rsid w:val="009D095C"/>
    <w:rsid w:val="00A16F8E"/>
    <w:rsid w:val="00A344A9"/>
    <w:rsid w:val="00A80712"/>
    <w:rsid w:val="00A90421"/>
    <w:rsid w:val="00AC3EF4"/>
    <w:rsid w:val="00B10107"/>
    <w:rsid w:val="00B65DB5"/>
    <w:rsid w:val="00BA0642"/>
    <w:rsid w:val="00BA42D4"/>
    <w:rsid w:val="00BE42D3"/>
    <w:rsid w:val="00BF7DBA"/>
    <w:rsid w:val="00C11DF8"/>
    <w:rsid w:val="00C55AB7"/>
    <w:rsid w:val="00CD7B04"/>
    <w:rsid w:val="00D0072B"/>
    <w:rsid w:val="00DB11F1"/>
    <w:rsid w:val="00DD183C"/>
    <w:rsid w:val="00DF076B"/>
    <w:rsid w:val="00E81D02"/>
    <w:rsid w:val="00EE1199"/>
    <w:rsid w:val="00F76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C3A"/>
    <w:pPr>
      <w:spacing w:after="0" w:line="240" w:lineRule="auto"/>
    </w:pPr>
  </w:style>
  <w:style w:type="paragraph" w:styleId="Heading2">
    <w:name w:val="heading 2"/>
    <w:basedOn w:val="Normal"/>
    <w:next w:val="Normal"/>
    <w:link w:val="Heading2Char"/>
    <w:uiPriority w:val="9"/>
    <w:unhideWhenUsed/>
    <w:qFormat/>
    <w:rsid w:val="002C0C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C3A"/>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2C0C3A"/>
    <w:rPr>
      <w:b/>
      <w:bCs/>
      <w:smallCaps/>
      <w:spacing w:val="5"/>
    </w:rPr>
  </w:style>
  <w:style w:type="table" w:styleId="TableGrid">
    <w:name w:val="Table Grid"/>
    <w:basedOn w:val="TableNormal"/>
    <w:uiPriority w:val="59"/>
    <w:rsid w:val="002C0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0C3A"/>
    <w:pPr>
      <w:tabs>
        <w:tab w:val="center" w:pos="4680"/>
        <w:tab w:val="right" w:pos="9360"/>
      </w:tabs>
    </w:pPr>
  </w:style>
  <w:style w:type="character" w:customStyle="1" w:styleId="HeaderChar">
    <w:name w:val="Header Char"/>
    <w:basedOn w:val="DefaultParagraphFont"/>
    <w:link w:val="Header"/>
    <w:uiPriority w:val="99"/>
    <w:semiHidden/>
    <w:rsid w:val="002C0C3A"/>
  </w:style>
  <w:style w:type="paragraph" w:customStyle="1" w:styleId="Default">
    <w:name w:val="Default"/>
    <w:rsid w:val="002C0C3A"/>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semiHidden/>
    <w:unhideWhenUsed/>
    <w:rsid w:val="00B10107"/>
    <w:pPr>
      <w:tabs>
        <w:tab w:val="center" w:pos="4680"/>
        <w:tab w:val="right" w:pos="9360"/>
      </w:tabs>
    </w:pPr>
  </w:style>
  <w:style w:type="character" w:customStyle="1" w:styleId="FooterChar">
    <w:name w:val="Footer Char"/>
    <w:basedOn w:val="DefaultParagraphFont"/>
    <w:link w:val="Footer"/>
    <w:uiPriority w:val="99"/>
    <w:semiHidden/>
    <w:rsid w:val="00B1010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Clackamas County</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TJaqua</dc:creator>
  <cp:lastModifiedBy>PMason</cp:lastModifiedBy>
  <cp:revision>4</cp:revision>
  <dcterms:created xsi:type="dcterms:W3CDTF">2012-07-20T20:44:00Z</dcterms:created>
  <dcterms:modified xsi:type="dcterms:W3CDTF">2012-08-15T16:22:00Z</dcterms:modified>
</cp:coreProperties>
</file>