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C31" w:rsidRPr="004A7B06" w:rsidRDefault="003119CF">
      <w:pPr>
        <w:rPr>
          <w:rFonts w:ascii="Corbel" w:hAnsi="Corbel"/>
          <w:sz w:val="10"/>
          <w:szCs w:val="10"/>
        </w:rPr>
      </w:pPr>
      <w:r>
        <w:rPr>
          <w:rFonts w:ascii="Corbel" w:hAnsi="Corbel"/>
          <w:noProof/>
          <w:sz w:val="10"/>
          <w:szCs w:val="10"/>
        </w:rPr>
        <mc:AlternateContent>
          <mc:Choice Requires="wpg">
            <w:drawing>
              <wp:anchor distT="0" distB="0" distL="114300" distR="114300" simplePos="0" relativeHeight="251664384" behindDoc="0" locked="0" layoutInCell="1" allowOverlap="1" wp14:anchorId="488F0F2A" wp14:editId="33458CA2">
                <wp:simplePos x="0" y="0"/>
                <wp:positionH relativeFrom="column">
                  <wp:posOffset>-228600</wp:posOffset>
                </wp:positionH>
                <wp:positionV relativeFrom="paragraph">
                  <wp:posOffset>-161926</wp:posOffset>
                </wp:positionV>
                <wp:extent cx="6419850" cy="1038225"/>
                <wp:effectExtent l="38100" t="38100" r="38100" b="47625"/>
                <wp:wrapNone/>
                <wp:docPr id="5" name="Group 5"/>
                <wp:cNvGraphicFramePr/>
                <a:graphic xmlns:a="http://schemas.openxmlformats.org/drawingml/2006/main">
                  <a:graphicData uri="http://schemas.microsoft.com/office/word/2010/wordprocessingGroup">
                    <wpg:wgp>
                      <wpg:cNvGrpSpPr/>
                      <wpg:grpSpPr>
                        <a:xfrm>
                          <a:off x="0" y="0"/>
                          <a:ext cx="6419850" cy="1038225"/>
                          <a:chOff x="0" y="-1"/>
                          <a:chExt cx="6102702" cy="1109476"/>
                        </a:xfrm>
                      </wpg:grpSpPr>
                      <wps:wsp>
                        <wps:cNvPr id="1" name="Rectangle 1"/>
                        <wps:cNvSpPr/>
                        <wps:spPr>
                          <a:xfrm>
                            <a:off x="0" y="-1"/>
                            <a:ext cx="6102702" cy="1109476"/>
                          </a:xfrm>
                          <a:prstGeom prst="rect">
                            <a:avLst/>
                          </a:prstGeom>
                          <a:solidFill>
                            <a:srgbClr val="FFF5C9"/>
                          </a:solidFill>
                          <a:ln w="76200" cmpd="thickThin">
                            <a:solidFill>
                              <a:schemeClr val="bg2">
                                <a:lumMod val="50000"/>
                              </a:schemeClr>
                            </a:solid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353050" y="85725"/>
                            <a:ext cx="523875" cy="861060"/>
                          </a:xfrm>
                          <a:prstGeom prst="rect">
                            <a:avLst/>
                          </a:prstGeom>
                        </pic:spPr>
                      </pic:pic>
                      <wps:wsp>
                        <wps:cNvPr id="217" name="Text Box 2"/>
                        <wps:cNvSpPr txBox="1">
                          <a:spLocks noChangeArrowheads="1"/>
                        </wps:cNvSpPr>
                        <wps:spPr bwMode="auto">
                          <a:xfrm>
                            <a:off x="636770" y="187512"/>
                            <a:ext cx="4552950" cy="708211"/>
                          </a:xfrm>
                          <a:prstGeom prst="rect">
                            <a:avLst/>
                          </a:prstGeom>
                          <a:noFill/>
                          <a:ln w="9525">
                            <a:noFill/>
                            <a:miter lim="800000"/>
                            <a:headEnd/>
                            <a:tailEnd/>
                          </a:ln>
                        </wps:spPr>
                        <wps:txbx>
                          <w:txbxContent>
                            <w:p w:rsidR="00DE2512" w:rsidRPr="004F0C31" w:rsidRDefault="00FF05FA" w:rsidP="00C519DF">
                              <w:pPr>
                                <w:spacing w:after="0"/>
                                <w:jc w:val="center"/>
                                <w:rPr>
                                  <w:rFonts w:ascii="Bell MT" w:hAnsi="Bell MT"/>
                                  <w:b/>
                                  <w:sz w:val="36"/>
                                  <w:szCs w:val="36"/>
                                </w:rPr>
                              </w:pPr>
                              <w:r>
                                <w:rPr>
                                  <w:rFonts w:ascii="Bell MT" w:hAnsi="Bell MT"/>
                                  <w:b/>
                                  <w:sz w:val="36"/>
                                  <w:szCs w:val="36"/>
                                </w:rPr>
                                <w:t>Public Health Accreditation Site Visit</w:t>
                              </w:r>
                            </w:p>
                            <w:p w:rsidR="00DE2512" w:rsidRPr="004F0C31" w:rsidRDefault="009243FA" w:rsidP="00DE2512">
                              <w:pPr>
                                <w:spacing w:after="0"/>
                                <w:jc w:val="center"/>
                                <w:rPr>
                                  <w:rFonts w:ascii="Bell MT" w:hAnsi="Bell MT"/>
                                  <w:b/>
                                  <w:sz w:val="36"/>
                                  <w:szCs w:val="36"/>
                                </w:rPr>
                              </w:pPr>
                              <w:r>
                                <w:rPr>
                                  <w:rFonts w:ascii="Bell MT" w:hAnsi="Bell MT"/>
                                  <w:b/>
                                  <w:sz w:val="36"/>
                                  <w:szCs w:val="36"/>
                                </w:rPr>
                                <w:t>All Staff</w:t>
                              </w:r>
                              <w:r w:rsidR="008E7383">
                                <w:rPr>
                                  <w:rFonts w:ascii="Bell MT" w:hAnsi="Bell MT"/>
                                  <w:b/>
                                  <w:sz w:val="36"/>
                                  <w:szCs w:val="36"/>
                                </w:rPr>
                                <w:t xml:space="preserve"> Fact</w:t>
                              </w:r>
                              <w:r w:rsidR="00FF05FA">
                                <w:rPr>
                                  <w:rFonts w:ascii="Bell MT" w:hAnsi="Bell MT"/>
                                  <w:b/>
                                  <w:sz w:val="36"/>
                                  <w:szCs w:val="36"/>
                                </w:rPr>
                                <w:t xml:space="preserve"> Sheet</w:t>
                              </w:r>
                            </w:p>
                          </w:txbxContent>
                        </wps:txbx>
                        <wps:bodyPr rot="0" vert="horz" wrap="square" lIns="91440" tIns="45720" rIns="91440" bIns="45720" anchor="t" anchorCtr="0">
                          <a:noAutofit/>
                        </wps:bodyPr>
                      </wps:wsp>
                      <wps:wsp>
                        <wps:cNvPr id="4" name="Text Box 2"/>
                        <wps:cNvSpPr txBox="1">
                          <a:spLocks noChangeArrowheads="1"/>
                        </wps:cNvSpPr>
                        <wps:spPr bwMode="auto">
                          <a:xfrm>
                            <a:off x="76200" y="723900"/>
                            <a:ext cx="1085850" cy="247650"/>
                          </a:xfrm>
                          <a:prstGeom prst="rect">
                            <a:avLst/>
                          </a:prstGeom>
                          <a:noFill/>
                          <a:ln w="9525">
                            <a:noFill/>
                            <a:miter lim="800000"/>
                            <a:headEnd/>
                            <a:tailEnd/>
                          </a:ln>
                        </wps:spPr>
                        <wps:txbx>
                          <w:txbxContent>
                            <w:p w:rsidR="00FF4534" w:rsidRDefault="001C35E3" w:rsidP="00FF4534">
                              <w:pPr>
                                <w:rPr>
                                  <w:rFonts w:ascii="Corbel" w:hAnsi="Corbel"/>
                                  <w:sz w:val="20"/>
                                  <w:szCs w:val="20"/>
                                </w:rPr>
                              </w:pPr>
                              <w:r>
                                <w:rPr>
                                  <w:rFonts w:ascii="Corbel" w:hAnsi="Corbel"/>
                                  <w:sz w:val="20"/>
                                  <w:szCs w:val="20"/>
                                </w:rPr>
                                <w:t>October</w:t>
                              </w:r>
                              <w:r w:rsidR="00FF4534" w:rsidRPr="004F0C31">
                                <w:rPr>
                                  <w:rFonts w:ascii="Corbel" w:hAnsi="Corbel"/>
                                  <w:sz w:val="20"/>
                                  <w:szCs w:val="20"/>
                                </w:rPr>
                                <w:t xml:space="preserve"> 2016</w:t>
                              </w:r>
                            </w:p>
                            <w:p w:rsidR="00FF4534" w:rsidRDefault="00FF4534"/>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88F0F2A" id="Group 5" o:spid="_x0000_s1026" style="position:absolute;margin-left:-18pt;margin-top:-12.75pt;width:505.5pt;height:81.75pt;z-index:251664384;mso-width-relative:margin;mso-height-relative:margin" coordorigin="" coordsize="61027,110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">
                <v:rect id="Rectangle 1" o:spid="_x0000_s1027" style="position:absolute;width:61027;height:110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OhuMAA&#10;AADaAAAADwAAAGRycy9kb3ducmV2LnhtbERP22rCQBB9F/yHZQq+iG4uoJK6igiChVJIbN+H7DQJ&#10;zc4u2VXj33eFQp+Gw7nOdj+aXtxo8J1lBekyAUFcW91xo+DzclpsQPiArLG3TAoe5GG/m062WGh7&#10;55JuVWhEDGFfoII2BFdI6euWDPqldcSR+7aDwRDh0Eg94D2Gm15mSbKSBjuODS06OrZU/1RXoyCb&#10;vzk3zw7rq8m/PsrS5+l7mis1exkPryACjeFf/Oc+6zgfnq88r9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POhuMAAAADaAAAADwAAAAAAAAAAAAAAAACYAgAAZHJzL2Rvd25y&#10;ZXYueG1sUEsFBgAAAAAEAAQA9QAAAIUDAAAAAA==&#10;" fillcolor="#fff5c9" strokecolor="#747070 [1614]" strokeweight="6pt">
                  <v:stroke linestyle="thickThin"/>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53530;top:857;width:5239;height:8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H6yTCAAAA2gAAAA8AAABkcnMvZG93bnJldi54bWxEj09rwkAUxO+C32F5gjfd6EFs6ioqVHrw&#10;4L/S6yP7mkSzb0P2RdNv3xWEHoeZ+Q2zWHWuUndqQunZwGScgCLOvC05N3A5f4zmoIIgW6w8k4Ff&#10;CrBa9nsLTK1/8JHuJ8lVhHBI0UAhUqdah6wgh2Hsa+Lo/fjGoUTZ5No2+IhwV+lpksy0w5LjQoE1&#10;bQvKbqfWGbge1rtStzL7bu3m67i9vO32LMYMB936HZRQJ//hV/vTGpjC80q8AXr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B+skwgAAANoAAAAPAAAAAAAAAAAAAAAAAJ8C&#10;AABkcnMvZG93bnJldi54bWxQSwUGAAAAAAQABAD3AAAAjgMAAAAA&#10;">
                  <v:imagedata r:id="rId7" o:title=""/>
                  <v:path arrowok="t"/>
                </v:shape>
                <v:shapetype id="_x0000_t202" coordsize="21600,21600" o:spt="202" path="m,l,21600r21600,l21600,xe">
                  <v:stroke joinstyle="miter"/>
                  <v:path gradientshapeok="t" o:connecttype="rect"/>
                </v:shapetype>
                <v:shape id="Text Box 2" o:spid="_x0000_s1029" type="#_x0000_t202" style="position:absolute;left:6367;top:1875;width:45530;height:7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DE2512" w:rsidRPr="004F0C31" w:rsidRDefault="00FF05FA" w:rsidP="00C519DF">
                        <w:pPr>
                          <w:spacing w:after="0"/>
                          <w:jc w:val="center"/>
                          <w:rPr>
                            <w:rFonts w:ascii="Bell MT" w:hAnsi="Bell MT"/>
                            <w:b/>
                            <w:sz w:val="36"/>
                            <w:szCs w:val="36"/>
                          </w:rPr>
                        </w:pPr>
                        <w:r>
                          <w:rPr>
                            <w:rFonts w:ascii="Bell MT" w:hAnsi="Bell MT"/>
                            <w:b/>
                            <w:sz w:val="36"/>
                            <w:szCs w:val="36"/>
                          </w:rPr>
                          <w:t>Public Health Accreditation Site Visit</w:t>
                        </w:r>
                      </w:p>
                      <w:p w:rsidR="00DE2512" w:rsidRPr="004F0C31" w:rsidRDefault="009243FA" w:rsidP="00DE2512">
                        <w:pPr>
                          <w:spacing w:after="0"/>
                          <w:jc w:val="center"/>
                          <w:rPr>
                            <w:rFonts w:ascii="Bell MT" w:hAnsi="Bell MT"/>
                            <w:b/>
                            <w:sz w:val="36"/>
                            <w:szCs w:val="36"/>
                          </w:rPr>
                        </w:pPr>
                        <w:r>
                          <w:rPr>
                            <w:rFonts w:ascii="Bell MT" w:hAnsi="Bell MT"/>
                            <w:b/>
                            <w:sz w:val="36"/>
                            <w:szCs w:val="36"/>
                          </w:rPr>
                          <w:t>All Staff</w:t>
                        </w:r>
                        <w:r w:rsidR="008E7383">
                          <w:rPr>
                            <w:rFonts w:ascii="Bell MT" w:hAnsi="Bell MT"/>
                            <w:b/>
                            <w:sz w:val="36"/>
                            <w:szCs w:val="36"/>
                          </w:rPr>
                          <w:t xml:space="preserve"> Fact</w:t>
                        </w:r>
                        <w:r w:rsidR="00FF05FA">
                          <w:rPr>
                            <w:rFonts w:ascii="Bell MT" w:hAnsi="Bell MT"/>
                            <w:b/>
                            <w:sz w:val="36"/>
                            <w:szCs w:val="36"/>
                          </w:rPr>
                          <w:t xml:space="preserve"> Sheet</w:t>
                        </w:r>
                      </w:p>
                    </w:txbxContent>
                  </v:textbox>
                </v:shape>
                <v:shape id="Text Box 2" o:spid="_x0000_s1030" type="#_x0000_t202" style="position:absolute;left:762;top:7239;width:10858;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F4534" w:rsidRDefault="001C35E3" w:rsidP="00FF4534">
                        <w:pPr>
                          <w:rPr>
                            <w:rFonts w:ascii="Corbel" w:hAnsi="Corbel"/>
                            <w:sz w:val="20"/>
                            <w:szCs w:val="20"/>
                          </w:rPr>
                        </w:pPr>
                        <w:r>
                          <w:rPr>
                            <w:rFonts w:ascii="Corbel" w:hAnsi="Corbel"/>
                            <w:sz w:val="20"/>
                            <w:szCs w:val="20"/>
                          </w:rPr>
                          <w:t>October</w:t>
                        </w:r>
                        <w:r w:rsidR="00FF4534" w:rsidRPr="004F0C31">
                          <w:rPr>
                            <w:rFonts w:ascii="Corbel" w:hAnsi="Corbel"/>
                            <w:sz w:val="20"/>
                            <w:szCs w:val="20"/>
                          </w:rPr>
                          <w:t xml:space="preserve"> 2016</w:t>
                        </w:r>
                      </w:p>
                      <w:p w:rsidR="00FF4534" w:rsidRDefault="00FF4534"/>
                    </w:txbxContent>
                  </v:textbox>
                </v:shape>
              </v:group>
            </w:pict>
          </mc:Fallback>
        </mc:AlternateContent>
      </w:r>
    </w:p>
    <w:p w:rsidR="004F0C31" w:rsidRPr="004A7B06" w:rsidRDefault="004F0C31" w:rsidP="004A7B06">
      <w:pPr>
        <w:spacing w:after="0"/>
        <w:rPr>
          <w:rFonts w:ascii="Times New Roman" w:hAnsi="Times New Roman" w:cs="Times New Roman"/>
          <w:sz w:val="10"/>
          <w:szCs w:val="10"/>
        </w:rPr>
        <w:sectPr w:rsidR="004F0C31" w:rsidRPr="004A7B06">
          <w:pgSz w:w="12240" w:h="15840"/>
          <w:pgMar w:top="1440" w:right="1440" w:bottom="1440" w:left="1440" w:header="720" w:footer="720" w:gutter="0"/>
          <w:cols w:space="720"/>
          <w:docGrid w:linePitch="360"/>
        </w:sectPr>
      </w:pPr>
    </w:p>
    <w:p w:rsidR="00FF4534" w:rsidRDefault="00FF4534" w:rsidP="004B52B1">
      <w:pPr>
        <w:jc w:val="center"/>
        <w:rPr>
          <w:rFonts w:ascii="Corbel" w:hAnsi="Corbel" w:cs="Times New Roman"/>
          <w:b/>
          <w:sz w:val="28"/>
          <w:szCs w:val="28"/>
        </w:rPr>
      </w:pPr>
    </w:p>
    <w:p w:rsidR="00FF4534" w:rsidRDefault="00FF4534" w:rsidP="004B52B1">
      <w:pPr>
        <w:jc w:val="center"/>
        <w:rPr>
          <w:rFonts w:ascii="Corbel" w:hAnsi="Corbel" w:cs="Times New Roman"/>
          <w:b/>
          <w:sz w:val="28"/>
          <w:szCs w:val="28"/>
        </w:rPr>
      </w:pPr>
    </w:p>
    <w:p w:rsidR="00A67A5D" w:rsidRPr="00A67A5D" w:rsidRDefault="00A67A5D" w:rsidP="00A67A5D">
      <w:pPr>
        <w:spacing w:after="0"/>
        <w:rPr>
          <w:rFonts w:ascii="Cambria" w:hAnsi="Cambria" w:cs="Times New Roman"/>
          <w:sz w:val="14"/>
          <w:szCs w:val="24"/>
        </w:rPr>
      </w:pPr>
    </w:p>
    <w:p w:rsidR="001C0065" w:rsidRPr="00A67A5D" w:rsidRDefault="00A67A5D" w:rsidP="00103817">
      <w:pPr>
        <w:spacing w:after="0"/>
        <w:rPr>
          <w:rFonts w:cs="Times New Roman"/>
          <w:sz w:val="24"/>
          <w:szCs w:val="24"/>
        </w:rPr>
      </w:pPr>
      <w:r w:rsidRPr="00A67A5D">
        <w:rPr>
          <w:rFonts w:cs="Times New Roman"/>
          <w:sz w:val="24"/>
          <w:szCs w:val="24"/>
        </w:rPr>
        <w:t>Jackson County Public Healt</w:t>
      </w:r>
      <w:r w:rsidR="001C0065">
        <w:rPr>
          <w:rFonts w:cs="Times New Roman"/>
          <w:sz w:val="24"/>
          <w:szCs w:val="24"/>
        </w:rPr>
        <w:t>h is in the process of seeking</w:t>
      </w:r>
      <w:r w:rsidRPr="00A67A5D">
        <w:rPr>
          <w:rFonts w:cs="Times New Roman"/>
          <w:sz w:val="24"/>
          <w:szCs w:val="24"/>
        </w:rPr>
        <w:t xml:space="preserve"> national publ</w:t>
      </w:r>
      <w:r w:rsidR="001C0065">
        <w:rPr>
          <w:rFonts w:cs="Times New Roman"/>
          <w:sz w:val="24"/>
          <w:szCs w:val="24"/>
        </w:rPr>
        <w:t>ic health accreditation</w:t>
      </w:r>
      <w:r w:rsidRPr="00A67A5D">
        <w:rPr>
          <w:rFonts w:cs="Times New Roman"/>
          <w:sz w:val="24"/>
          <w:szCs w:val="24"/>
        </w:rPr>
        <w:t xml:space="preserve">. As part of this process, a team of site reviewers will be visiting us and reviewing our agency October 17th and 18th. </w:t>
      </w:r>
      <w:r w:rsidR="00027299">
        <w:rPr>
          <w:rFonts w:cs="Times New Roman"/>
          <w:sz w:val="24"/>
          <w:szCs w:val="24"/>
        </w:rPr>
        <w:t>The site visit will take place entirely at the Holly Street building.</w:t>
      </w:r>
    </w:p>
    <w:p w:rsidR="00A67A5D" w:rsidRPr="00A67A5D" w:rsidRDefault="00A67A5D" w:rsidP="00103817">
      <w:pPr>
        <w:spacing w:after="0"/>
        <w:rPr>
          <w:rFonts w:cs="Times New Roman"/>
          <w:sz w:val="12"/>
          <w:szCs w:val="24"/>
        </w:rPr>
      </w:pPr>
    </w:p>
    <w:tbl>
      <w:tblPr>
        <w:tblStyle w:val="TableGrid"/>
        <w:tblW w:w="0" w:type="auto"/>
        <w:tblLook w:val="04A0" w:firstRow="1" w:lastRow="0" w:firstColumn="1" w:lastColumn="0" w:noHBand="0" w:noVBand="1"/>
      </w:tblPr>
      <w:tblGrid>
        <w:gridCol w:w="10070"/>
      </w:tblGrid>
      <w:tr w:rsidR="00CE1E56" w:rsidTr="003A3ED9">
        <w:tc>
          <w:tcPr>
            <w:tcW w:w="10070" w:type="dxa"/>
            <w:tcBorders>
              <w:top w:val="nil"/>
              <w:left w:val="nil"/>
              <w:bottom w:val="nil"/>
              <w:right w:val="nil"/>
            </w:tcBorders>
            <w:shd w:val="clear" w:color="auto" w:fill="CDCDCD"/>
          </w:tcPr>
          <w:p w:rsidR="00CE1E56" w:rsidRDefault="00650C67" w:rsidP="00315AA0">
            <w:pPr>
              <w:rPr>
                <w:rFonts w:ascii="Corbel" w:hAnsi="Corbel" w:cs="Times New Roman"/>
                <w:b/>
                <w:sz w:val="28"/>
                <w:szCs w:val="28"/>
              </w:rPr>
            </w:pPr>
            <w:r>
              <w:rPr>
                <w:rFonts w:ascii="Corbel" w:hAnsi="Corbel" w:cs="Times New Roman"/>
                <w:b/>
                <w:sz w:val="28"/>
                <w:szCs w:val="28"/>
              </w:rPr>
              <w:t>What is Public Health Accreditation?</w:t>
            </w:r>
          </w:p>
        </w:tc>
      </w:tr>
    </w:tbl>
    <w:p w:rsidR="001045E0" w:rsidRPr="001045E0" w:rsidRDefault="001045E0" w:rsidP="00A67A5D">
      <w:pPr>
        <w:spacing w:after="0" w:line="240" w:lineRule="auto"/>
        <w:rPr>
          <w:rFonts w:eastAsiaTheme="minorEastAsia" w:hAnsi="Calibri"/>
          <w:color w:val="000000" w:themeColor="text1"/>
          <w:kern w:val="24"/>
          <w:sz w:val="4"/>
          <w:szCs w:val="4"/>
        </w:rPr>
      </w:pPr>
    </w:p>
    <w:p w:rsidR="00A67A5D" w:rsidRPr="00A67A5D" w:rsidRDefault="00A67A5D" w:rsidP="00A67A5D">
      <w:pPr>
        <w:spacing w:after="0" w:line="240" w:lineRule="auto"/>
        <w:rPr>
          <w:rFonts w:ascii="Times New Roman" w:eastAsia="Times New Roman" w:hAnsi="Times New Roman" w:cs="Times New Roman"/>
          <w:sz w:val="24"/>
          <w:szCs w:val="24"/>
        </w:rPr>
      </w:pPr>
      <w:r w:rsidRPr="00A67A5D">
        <w:rPr>
          <w:rFonts w:eastAsiaTheme="minorEastAsia" w:hAnsi="Calibri"/>
          <w:color w:val="000000" w:themeColor="text1"/>
          <w:kern w:val="24"/>
          <w:sz w:val="24"/>
          <w:szCs w:val="24"/>
        </w:rPr>
        <w:t>Public Health Accreditation is:</w:t>
      </w:r>
    </w:p>
    <w:p w:rsidR="00A67A5D" w:rsidRPr="00C500C9" w:rsidRDefault="00A67A5D" w:rsidP="00C500C9">
      <w:pPr>
        <w:pStyle w:val="ListParagraph"/>
        <w:numPr>
          <w:ilvl w:val="0"/>
          <w:numId w:val="14"/>
        </w:numPr>
        <w:spacing w:after="0" w:line="240" w:lineRule="auto"/>
        <w:rPr>
          <w:rFonts w:ascii="Times New Roman" w:eastAsia="Times New Roman" w:hAnsi="Times New Roman" w:cs="Times New Roman"/>
          <w:sz w:val="24"/>
          <w:szCs w:val="24"/>
        </w:rPr>
      </w:pPr>
      <w:r w:rsidRPr="00C500C9">
        <w:rPr>
          <w:rFonts w:eastAsiaTheme="minorEastAsia" w:hAnsi="Calibri"/>
          <w:color w:val="000000" w:themeColor="text1"/>
          <w:kern w:val="24"/>
          <w:sz w:val="24"/>
          <w:szCs w:val="24"/>
        </w:rPr>
        <w:t>A voluntary process, applicable to all types of health departments – state, local, tribal, territorial</w:t>
      </w:r>
    </w:p>
    <w:p w:rsidR="00A67A5D" w:rsidRPr="00C500C9" w:rsidRDefault="00A67A5D" w:rsidP="00C500C9">
      <w:pPr>
        <w:pStyle w:val="ListParagraph"/>
        <w:numPr>
          <w:ilvl w:val="0"/>
          <w:numId w:val="14"/>
        </w:numPr>
        <w:spacing w:after="0" w:line="240" w:lineRule="auto"/>
        <w:rPr>
          <w:rFonts w:ascii="Times New Roman" w:eastAsia="Times New Roman" w:hAnsi="Times New Roman" w:cs="Times New Roman"/>
          <w:sz w:val="24"/>
          <w:szCs w:val="24"/>
        </w:rPr>
      </w:pPr>
      <w:r w:rsidRPr="00C500C9">
        <w:rPr>
          <w:rFonts w:eastAsiaTheme="minorEastAsia" w:hAnsi="Calibri"/>
          <w:color w:val="000000" w:themeColor="text1"/>
          <w:kern w:val="24"/>
          <w:sz w:val="24"/>
          <w:szCs w:val="24"/>
        </w:rPr>
        <w:t>The measurement of health department performance against a set of nationally recognized, practice-focused and evidenced-based standards.</w:t>
      </w:r>
    </w:p>
    <w:p w:rsidR="00A67A5D" w:rsidRPr="00A67A5D" w:rsidRDefault="00A67A5D" w:rsidP="00A67A5D">
      <w:pPr>
        <w:spacing w:after="0" w:line="240" w:lineRule="auto"/>
        <w:ind w:left="979"/>
        <w:contextualSpacing/>
        <w:rPr>
          <w:rFonts w:ascii="Times New Roman" w:eastAsia="Times New Roman" w:hAnsi="Times New Roman" w:cs="Times New Roman"/>
          <w:sz w:val="8"/>
          <w:szCs w:val="24"/>
        </w:rPr>
      </w:pPr>
    </w:p>
    <w:p w:rsidR="00FB6358" w:rsidRDefault="00A67A5D" w:rsidP="00A67A5D">
      <w:pPr>
        <w:rPr>
          <w:rFonts w:cs="Times New Roman"/>
          <w:sz w:val="24"/>
          <w:szCs w:val="24"/>
        </w:rPr>
      </w:pPr>
      <w:r w:rsidRPr="00A67A5D">
        <w:rPr>
          <w:rFonts w:cs="Times New Roman"/>
          <w:sz w:val="24"/>
          <w:szCs w:val="24"/>
        </w:rPr>
        <w:t xml:space="preserve">The purpose of accreditation and the foundation behind the standards is quality improvement.  </w:t>
      </w:r>
      <w:r w:rsidR="00FB6358">
        <w:rPr>
          <w:rFonts w:cs="Times New Roman"/>
          <w:sz w:val="24"/>
          <w:szCs w:val="24"/>
        </w:rPr>
        <w:t xml:space="preserve">It is a means to identify our strengths and weaknesses as a public health department and stimulate improvement opportunities. </w:t>
      </w:r>
      <w:r w:rsidR="00027299">
        <w:rPr>
          <w:rFonts w:cs="Times New Roman"/>
          <w:sz w:val="24"/>
          <w:szCs w:val="24"/>
        </w:rPr>
        <w:t>B</w:t>
      </w:r>
      <w:r w:rsidR="00FB6358">
        <w:rPr>
          <w:rFonts w:cs="Times New Roman"/>
          <w:sz w:val="24"/>
          <w:szCs w:val="24"/>
        </w:rPr>
        <w:t xml:space="preserve">enefits </w:t>
      </w:r>
      <w:r w:rsidR="00027299">
        <w:rPr>
          <w:rFonts w:cs="Times New Roman"/>
          <w:sz w:val="24"/>
          <w:szCs w:val="24"/>
        </w:rPr>
        <w:t>of this process include</w:t>
      </w:r>
      <w:r w:rsidR="00FB6358">
        <w:rPr>
          <w:rFonts w:cs="Times New Roman"/>
          <w:sz w:val="24"/>
          <w:szCs w:val="24"/>
        </w:rPr>
        <w:t xml:space="preserve"> improved accountability, credibility, and competitiveness for funding.</w:t>
      </w:r>
    </w:p>
    <w:p w:rsidR="001045E0" w:rsidRDefault="001045E0" w:rsidP="00A67A5D">
      <w:pPr>
        <w:rPr>
          <w:rFonts w:cs="Times New Roman"/>
          <w:sz w:val="24"/>
          <w:szCs w:val="24"/>
        </w:rPr>
      </w:pPr>
      <w:r>
        <w:rPr>
          <w:rFonts w:cs="Times New Roman"/>
          <w:sz w:val="24"/>
          <w:szCs w:val="24"/>
        </w:rPr>
        <w:t>The Public Health Accreditation Board (PHAB) is the non-profit organization that administers the national public health accreditation program. Acc</w:t>
      </w:r>
      <w:r w:rsidR="00103817">
        <w:rPr>
          <w:rFonts w:cs="Times New Roman"/>
          <w:sz w:val="24"/>
          <w:szCs w:val="24"/>
        </w:rPr>
        <w:t>reditation was launched in 2011 and</w:t>
      </w:r>
      <w:r>
        <w:rPr>
          <w:rFonts w:cs="Times New Roman"/>
          <w:sz w:val="24"/>
          <w:szCs w:val="24"/>
        </w:rPr>
        <w:t xml:space="preserve"> </w:t>
      </w:r>
      <w:r w:rsidR="00103817">
        <w:rPr>
          <w:rFonts w:cs="Times New Roman"/>
          <w:sz w:val="24"/>
          <w:szCs w:val="24"/>
        </w:rPr>
        <w:t>t</w:t>
      </w:r>
      <w:r>
        <w:rPr>
          <w:rFonts w:cs="Times New Roman"/>
          <w:sz w:val="24"/>
          <w:szCs w:val="24"/>
        </w:rPr>
        <w:t xml:space="preserve">he first health departments were accredited in March 2013. </w:t>
      </w:r>
    </w:p>
    <w:tbl>
      <w:tblPr>
        <w:tblStyle w:val="TableGrid"/>
        <w:tblW w:w="0" w:type="auto"/>
        <w:tblLook w:val="04A0" w:firstRow="1" w:lastRow="0" w:firstColumn="1" w:lastColumn="0" w:noHBand="0" w:noVBand="1"/>
      </w:tblPr>
      <w:tblGrid>
        <w:gridCol w:w="10070"/>
      </w:tblGrid>
      <w:tr w:rsidR="008541B8" w:rsidTr="003A3ED9">
        <w:tc>
          <w:tcPr>
            <w:tcW w:w="10070" w:type="dxa"/>
            <w:tcBorders>
              <w:top w:val="nil"/>
              <w:left w:val="nil"/>
              <w:bottom w:val="nil"/>
              <w:right w:val="nil"/>
            </w:tcBorders>
            <w:shd w:val="clear" w:color="auto" w:fill="CDCDCD"/>
          </w:tcPr>
          <w:p w:rsidR="008541B8" w:rsidRDefault="00650C67" w:rsidP="00650C67">
            <w:pPr>
              <w:rPr>
                <w:rFonts w:ascii="Corbel" w:hAnsi="Corbel" w:cs="Times New Roman"/>
                <w:b/>
                <w:sz w:val="28"/>
                <w:szCs w:val="28"/>
              </w:rPr>
            </w:pPr>
            <w:r>
              <w:rPr>
                <w:rFonts w:ascii="Corbel" w:hAnsi="Corbel" w:cs="Times New Roman"/>
                <w:b/>
                <w:sz w:val="28"/>
                <w:szCs w:val="28"/>
              </w:rPr>
              <w:t>What is the Purpose of the Site Visit?</w:t>
            </w:r>
          </w:p>
        </w:tc>
      </w:tr>
    </w:tbl>
    <w:p w:rsidR="001D1EF6" w:rsidRPr="00714A45" w:rsidRDefault="001D1EF6" w:rsidP="001D1EF6">
      <w:pPr>
        <w:spacing w:after="0"/>
        <w:rPr>
          <w:rFonts w:cs="Times New Roman"/>
          <w:sz w:val="10"/>
          <w:szCs w:val="4"/>
        </w:rPr>
      </w:pPr>
    </w:p>
    <w:p w:rsidR="001D1EF6" w:rsidRPr="001D1EF6" w:rsidRDefault="001D1EF6" w:rsidP="001D1EF6">
      <w:pPr>
        <w:rPr>
          <w:rFonts w:cs="Times New Roman"/>
          <w:sz w:val="24"/>
          <w:szCs w:val="24"/>
        </w:rPr>
      </w:pPr>
      <w:r w:rsidRPr="001D1EF6">
        <w:rPr>
          <w:rFonts w:cs="Times New Roman"/>
          <w:sz w:val="24"/>
          <w:szCs w:val="24"/>
        </w:rPr>
        <w:t xml:space="preserve">The purpose of the on-site site visit is to provide the site visitors with the opportunity to acquire a more comprehensive view of the health department. </w:t>
      </w:r>
      <w:r>
        <w:rPr>
          <w:rFonts w:cs="Times New Roman"/>
          <w:sz w:val="24"/>
          <w:szCs w:val="24"/>
        </w:rPr>
        <w:t>It serves to put</w:t>
      </w:r>
      <w:r w:rsidRPr="001D1EF6">
        <w:rPr>
          <w:rFonts w:cs="Times New Roman"/>
          <w:sz w:val="24"/>
          <w:szCs w:val="24"/>
        </w:rPr>
        <w:t xml:space="preserve"> documentation </w:t>
      </w:r>
      <w:r>
        <w:rPr>
          <w:rFonts w:cs="Times New Roman"/>
          <w:sz w:val="24"/>
          <w:szCs w:val="24"/>
        </w:rPr>
        <w:t xml:space="preserve">we submitted </w:t>
      </w:r>
      <w:r w:rsidRPr="001D1EF6">
        <w:rPr>
          <w:rFonts w:cs="Times New Roman"/>
          <w:sz w:val="24"/>
          <w:szCs w:val="24"/>
        </w:rPr>
        <w:t>into context and allows for clarification regarding any questions that came up during documentation review.</w:t>
      </w:r>
      <w:r>
        <w:rPr>
          <w:rFonts w:cs="Times New Roman"/>
          <w:sz w:val="24"/>
          <w:szCs w:val="24"/>
        </w:rPr>
        <w:t xml:space="preserve"> It also gives us</w:t>
      </w:r>
      <w:r w:rsidRPr="001D1EF6">
        <w:rPr>
          <w:rFonts w:cs="Times New Roman"/>
          <w:sz w:val="24"/>
          <w:szCs w:val="24"/>
        </w:rPr>
        <w:t xml:space="preserve"> the opportunity to describe </w:t>
      </w:r>
      <w:r>
        <w:rPr>
          <w:rFonts w:cs="Times New Roman"/>
          <w:sz w:val="24"/>
          <w:szCs w:val="24"/>
        </w:rPr>
        <w:t>our operations, our</w:t>
      </w:r>
      <w:r w:rsidRPr="001D1EF6">
        <w:rPr>
          <w:rFonts w:cs="Times New Roman"/>
          <w:sz w:val="24"/>
          <w:szCs w:val="24"/>
        </w:rPr>
        <w:t xml:space="preserve"> relationship with the community, the role of its governing entity, an</w:t>
      </w:r>
      <w:r>
        <w:rPr>
          <w:rFonts w:cs="Times New Roman"/>
          <w:sz w:val="24"/>
          <w:szCs w:val="24"/>
        </w:rPr>
        <w:t>d other qualitative information.</w:t>
      </w:r>
    </w:p>
    <w:tbl>
      <w:tblPr>
        <w:tblStyle w:val="TableGrid"/>
        <w:tblW w:w="0" w:type="auto"/>
        <w:tblLook w:val="04A0" w:firstRow="1" w:lastRow="0" w:firstColumn="1" w:lastColumn="0" w:noHBand="0" w:noVBand="1"/>
      </w:tblPr>
      <w:tblGrid>
        <w:gridCol w:w="10070"/>
      </w:tblGrid>
      <w:tr w:rsidR="00CE05D7" w:rsidTr="003A3ED9">
        <w:tc>
          <w:tcPr>
            <w:tcW w:w="10070" w:type="dxa"/>
            <w:tcBorders>
              <w:top w:val="nil"/>
              <w:left w:val="nil"/>
              <w:bottom w:val="nil"/>
              <w:right w:val="nil"/>
            </w:tcBorders>
            <w:shd w:val="clear" w:color="auto" w:fill="CDCDCD"/>
          </w:tcPr>
          <w:p w:rsidR="00CE05D7" w:rsidRDefault="00650C67" w:rsidP="00027299">
            <w:pPr>
              <w:rPr>
                <w:rFonts w:ascii="Corbel" w:hAnsi="Corbel" w:cs="Times New Roman"/>
                <w:b/>
                <w:sz w:val="28"/>
                <w:szCs w:val="28"/>
              </w:rPr>
            </w:pPr>
            <w:r>
              <w:rPr>
                <w:rFonts w:ascii="Corbel" w:hAnsi="Corbel" w:cs="Times New Roman"/>
                <w:b/>
                <w:sz w:val="28"/>
                <w:szCs w:val="28"/>
              </w:rPr>
              <w:t xml:space="preserve">What </w:t>
            </w:r>
            <w:r w:rsidR="00027299">
              <w:rPr>
                <w:rFonts w:ascii="Corbel" w:hAnsi="Corbel" w:cs="Times New Roman"/>
                <w:b/>
                <w:sz w:val="28"/>
                <w:szCs w:val="28"/>
              </w:rPr>
              <w:t>Shou</w:t>
            </w:r>
            <w:r>
              <w:rPr>
                <w:rFonts w:ascii="Corbel" w:hAnsi="Corbel" w:cs="Times New Roman"/>
                <w:b/>
                <w:sz w:val="28"/>
                <w:szCs w:val="28"/>
              </w:rPr>
              <w:t>l</w:t>
            </w:r>
            <w:r w:rsidR="00027299">
              <w:rPr>
                <w:rFonts w:ascii="Corbel" w:hAnsi="Corbel" w:cs="Times New Roman"/>
                <w:b/>
                <w:sz w:val="28"/>
                <w:szCs w:val="28"/>
              </w:rPr>
              <w:t>d We Expect</w:t>
            </w:r>
            <w:r>
              <w:rPr>
                <w:rFonts w:ascii="Corbel" w:hAnsi="Corbel" w:cs="Times New Roman"/>
                <w:b/>
                <w:sz w:val="28"/>
                <w:szCs w:val="28"/>
              </w:rPr>
              <w:t>?</w:t>
            </w:r>
          </w:p>
        </w:tc>
      </w:tr>
    </w:tbl>
    <w:p w:rsidR="00711A57" w:rsidRPr="001C0065" w:rsidRDefault="00711A57" w:rsidP="00711A57">
      <w:pPr>
        <w:spacing w:after="0"/>
        <w:rPr>
          <w:rFonts w:cs="Times New Roman"/>
          <w:sz w:val="10"/>
          <w:szCs w:val="4"/>
        </w:rPr>
      </w:pPr>
    </w:p>
    <w:p w:rsidR="00103817" w:rsidRDefault="00027299" w:rsidP="00103817">
      <w:pPr>
        <w:spacing w:after="80"/>
        <w:rPr>
          <w:rFonts w:cs="Times New Roman"/>
          <w:sz w:val="24"/>
          <w:szCs w:val="24"/>
        </w:rPr>
      </w:pPr>
      <w:r>
        <w:rPr>
          <w:rFonts w:cs="Times New Roman"/>
          <w:sz w:val="24"/>
          <w:szCs w:val="24"/>
        </w:rPr>
        <w:t>During the site visit there will be meetings with key staff for each of the 12 domains of standards a</w:t>
      </w:r>
      <w:r w:rsidR="00103817">
        <w:rPr>
          <w:rFonts w:cs="Times New Roman"/>
          <w:sz w:val="24"/>
          <w:szCs w:val="24"/>
        </w:rPr>
        <w:t>nd</w:t>
      </w:r>
      <w:r>
        <w:rPr>
          <w:rFonts w:cs="Times New Roman"/>
          <w:sz w:val="24"/>
          <w:szCs w:val="24"/>
        </w:rPr>
        <w:t xml:space="preserve"> the three pre-requisite plans (Community Health Assessment, Community Health Improvement</w:t>
      </w:r>
      <w:r w:rsidR="00103817">
        <w:rPr>
          <w:rFonts w:cs="Times New Roman"/>
          <w:sz w:val="24"/>
          <w:szCs w:val="24"/>
        </w:rPr>
        <w:t xml:space="preserve"> Plan, and Public Health Strategic Plan). </w:t>
      </w:r>
      <w:r w:rsidR="00103817" w:rsidRPr="00103817">
        <w:rPr>
          <w:rFonts w:cs="Times New Roman"/>
          <w:sz w:val="24"/>
          <w:szCs w:val="24"/>
        </w:rPr>
        <w:t>The Accreditation Committee has already identified staff to participate in the</w:t>
      </w:r>
      <w:r w:rsidR="00103817">
        <w:rPr>
          <w:rFonts w:cs="Times New Roman"/>
          <w:sz w:val="24"/>
          <w:szCs w:val="24"/>
        </w:rPr>
        <w:t>se</w:t>
      </w:r>
      <w:r w:rsidR="00103817" w:rsidRPr="00103817">
        <w:rPr>
          <w:rFonts w:cs="Times New Roman"/>
          <w:sz w:val="24"/>
          <w:szCs w:val="24"/>
        </w:rPr>
        <w:t xml:space="preserve"> meetings based on the documentation submitted to PHAB.</w:t>
      </w:r>
      <w:r w:rsidR="00103817">
        <w:rPr>
          <w:rFonts w:cs="Times New Roman"/>
          <w:sz w:val="24"/>
          <w:szCs w:val="24"/>
        </w:rPr>
        <w:t xml:space="preserve"> There will also be meetings with representatives from the governing entity and community partners to discuss their work with us. </w:t>
      </w:r>
      <w:r w:rsidR="008E7383">
        <w:rPr>
          <w:rFonts w:cs="Times New Roman"/>
          <w:sz w:val="24"/>
          <w:szCs w:val="24"/>
        </w:rPr>
        <w:t>All of these meetings will take place in conference rooms on the second floor.</w:t>
      </w:r>
    </w:p>
    <w:p w:rsidR="00711A57" w:rsidRDefault="00103817" w:rsidP="00027299">
      <w:pPr>
        <w:rPr>
          <w:rFonts w:cs="Times New Roman"/>
          <w:sz w:val="24"/>
          <w:szCs w:val="24"/>
        </w:rPr>
      </w:pPr>
      <w:r>
        <w:rPr>
          <w:rFonts w:cs="Times New Roman"/>
          <w:sz w:val="24"/>
          <w:szCs w:val="24"/>
        </w:rPr>
        <w:t>On the morning of October 17</w:t>
      </w:r>
      <w:r w:rsidRPr="00103817">
        <w:rPr>
          <w:rFonts w:cs="Times New Roman"/>
          <w:sz w:val="24"/>
          <w:szCs w:val="24"/>
          <w:vertAlign w:val="superscript"/>
        </w:rPr>
        <w:t>th</w:t>
      </w:r>
      <w:r>
        <w:rPr>
          <w:rFonts w:cs="Times New Roman"/>
          <w:sz w:val="24"/>
          <w:szCs w:val="24"/>
        </w:rPr>
        <w:t xml:space="preserve">, there will be a department walk-through from 9:30 – 10:00.  Jackson </w:t>
      </w:r>
      <w:proofErr w:type="spellStart"/>
      <w:r>
        <w:rPr>
          <w:rFonts w:cs="Times New Roman"/>
          <w:sz w:val="24"/>
          <w:szCs w:val="24"/>
        </w:rPr>
        <w:t>Baures</w:t>
      </w:r>
      <w:proofErr w:type="spellEnd"/>
      <w:r>
        <w:rPr>
          <w:rFonts w:cs="Times New Roman"/>
          <w:sz w:val="24"/>
          <w:szCs w:val="24"/>
        </w:rPr>
        <w:t xml:space="preserve"> and Stephanie Mendenhall will be taking the site reviewers around the department at that time. </w:t>
      </w:r>
      <w:r w:rsidR="008E7383">
        <w:rPr>
          <w:rFonts w:cs="Times New Roman"/>
          <w:sz w:val="24"/>
          <w:szCs w:val="24"/>
        </w:rPr>
        <w:t>We don’t expect that they will direct questions to anyone other than Jackson and Stephanie during that time, but you may see them come through.</w:t>
      </w:r>
    </w:p>
    <w:p w:rsidR="00103817" w:rsidRDefault="00103817" w:rsidP="00027299">
      <w:pPr>
        <w:rPr>
          <w:rFonts w:cs="Times New Roman"/>
          <w:sz w:val="24"/>
          <w:szCs w:val="24"/>
        </w:rPr>
      </w:pPr>
    </w:p>
    <w:tbl>
      <w:tblPr>
        <w:tblStyle w:val="TableGrid"/>
        <w:tblW w:w="0" w:type="auto"/>
        <w:tblLook w:val="04A0" w:firstRow="1" w:lastRow="0" w:firstColumn="1" w:lastColumn="0" w:noHBand="0" w:noVBand="1"/>
      </w:tblPr>
      <w:tblGrid>
        <w:gridCol w:w="10070"/>
      </w:tblGrid>
      <w:tr w:rsidR="00A67A5D" w:rsidTr="003A3ED9">
        <w:tc>
          <w:tcPr>
            <w:tcW w:w="10070" w:type="dxa"/>
            <w:tcBorders>
              <w:top w:val="nil"/>
              <w:left w:val="nil"/>
              <w:bottom w:val="nil"/>
              <w:right w:val="nil"/>
            </w:tcBorders>
            <w:shd w:val="clear" w:color="auto" w:fill="CDCDCD"/>
          </w:tcPr>
          <w:p w:rsidR="00A67A5D" w:rsidRPr="00A67A5D" w:rsidRDefault="00711A57" w:rsidP="00FC4080">
            <w:pPr>
              <w:rPr>
                <w:rFonts w:ascii="Corbel" w:hAnsi="Corbel" w:cs="Times New Roman"/>
                <w:b/>
                <w:sz w:val="28"/>
                <w:szCs w:val="28"/>
              </w:rPr>
            </w:pPr>
            <w:r>
              <w:rPr>
                <w:rFonts w:ascii="Corbel" w:hAnsi="Corbel" w:cs="Times New Roman"/>
                <w:b/>
                <w:sz w:val="28"/>
                <w:szCs w:val="28"/>
              </w:rPr>
              <w:t>Who Are the Site Reviewers?</w:t>
            </w:r>
          </w:p>
        </w:tc>
      </w:tr>
    </w:tbl>
    <w:p w:rsidR="00067B4A" w:rsidRPr="001C0065" w:rsidRDefault="00067B4A" w:rsidP="00067B4A">
      <w:pPr>
        <w:spacing w:after="0"/>
        <w:rPr>
          <w:rFonts w:cs="Times New Roman"/>
          <w:sz w:val="10"/>
          <w:szCs w:val="4"/>
        </w:rPr>
      </w:pPr>
    </w:p>
    <w:p w:rsidR="00FC4080" w:rsidRDefault="0075019F" w:rsidP="00067B4A">
      <w:pPr>
        <w:spacing w:after="80"/>
        <w:rPr>
          <w:rFonts w:cs="Times New Roman"/>
          <w:sz w:val="24"/>
          <w:szCs w:val="24"/>
        </w:rPr>
      </w:pPr>
      <w:r>
        <w:rPr>
          <w:rFonts w:cs="Times New Roman"/>
          <w:sz w:val="24"/>
          <w:szCs w:val="24"/>
        </w:rPr>
        <w:t xml:space="preserve">The site visit </w:t>
      </w:r>
      <w:r w:rsidRPr="0075019F">
        <w:rPr>
          <w:rFonts w:cs="Times New Roman"/>
          <w:sz w:val="24"/>
          <w:szCs w:val="24"/>
        </w:rPr>
        <w:t>is conducted by a peer team of 3</w:t>
      </w:r>
      <w:r w:rsidR="00F05DA3">
        <w:rPr>
          <w:rFonts w:cs="Times New Roman"/>
          <w:sz w:val="24"/>
          <w:szCs w:val="24"/>
        </w:rPr>
        <w:t xml:space="preserve"> public health professionals</w:t>
      </w:r>
      <w:r w:rsidRPr="0075019F">
        <w:rPr>
          <w:rFonts w:cs="Times New Roman"/>
          <w:sz w:val="24"/>
          <w:szCs w:val="24"/>
        </w:rPr>
        <w:t>.</w:t>
      </w:r>
      <w:r>
        <w:rPr>
          <w:rFonts w:cs="Times New Roman"/>
          <w:sz w:val="24"/>
          <w:szCs w:val="24"/>
        </w:rPr>
        <w:t xml:space="preserve"> </w:t>
      </w:r>
      <w:r w:rsidR="00067B4A">
        <w:rPr>
          <w:rFonts w:cs="Times New Roman"/>
          <w:sz w:val="24"/>
          <w:szCs w:val="24"/>
        </w:rPr>
        <w:t>Our site reviewers are:</w:t>
      </w:r>
    </w:p>
    <w:p w:rsidR="00067B4A" w:rsidRDefault="00067B4A" w:rsidP="00067B4A">
      <w:pPr>
        <w:pStyle w:val="ListParagraph"/>
        <w:numPr>
          <w:ilvl w:val="0"/>
          <w:numId w:val="16"/>
        </w:numPr>
        <w:rPr>
          <w:rFonts w:cs="Times New Roman"/>
          <w:sz w:val="24"/>
          <w:szCs w:val="24"/>
        </w:rPr>
      </w:pPr>
      <w:r>
        <w:rPr>
          <w:rFonts w:cs="Times New Roman"/>
          <w:sz w:val="24"/>
          <w:szCs w:val="24"/>
        </w:rPr>
        <w:t xml:space="preserve">Stephan </w:t>
      </w:r>
      <w:proofErr w:type="spellStart"/>
      <w:r>
        <w:rPr>
          <w:rFonts w:cs="Times New Roman"/>
          <w:sz w:val="24"/>
          <w:szCs w:val="24"/>
        </w:rPr>
        <w:t>Ruckman</w:t>
      </w:r>
      <w:proofErr w:type="spellEnd"/>
      <w:r>
        <w:rPr>
          <w:rFonts w:cs="Times New Roman"/>
          <w:sz w:val="24"/>
          <w:szCs w:val="24"/>
        </w:rPr>
        <w:t xml:space="preserve"> – Custodial Services Specialist</w:t>
      </w:r>
      <w:r w:rsidR="00027299">
        <w:rPr>
          <w:rFonts w:cs="Times New Roman"/>
          <w:sz w:val="24"/>
          <w:szCs w:val="24"/>
        </w:rPr>
        <w:t xml:space="preserve"> (environmental health professional)</w:t>
      </w:r>
      <w:r>
        <w:rPr>
          <w:rFonts w:cs="Times New Roman"/>
          <w:sz w:val="24"/>
          <w:szCs w:val="24"/>
        </w:rPr>
        <w:t>, Worthington (OH) City Schools</w:t>
      </w:r>
    </w:p>
    <w:p w:rsidR="00067B4A" w:rsidRDefault="00067B4A" w:rsidP="00067B4A">
      <w:pPr>
        <w:pStyle w:val="ListParagraph"/>
        <w:numPr>
          <w:ilvl w:val="0"/>
          <w:numId w:val="16"/>
        </w:numPr>
        <w:rPr>
          <w:rFonts w:cs="Times New Roman"/>
          <w:sz w:val="24"/>
          <w:szCs w:val="24"/>
        </w:rPr>
      </w:pPr>
      <w:proofErr w:type="spellStart"/>
      <w:r>
        <w:rPr>
          <w:rFonts w:cs="Times New Roman"/>
          <w:sz w:val="24"/>
          <w:szCs w:val="24"/>
        </w:rPr>
        <w:t>Aislynn</w:t>
      </w:r>
      <w:proofErr w:type="spellEnd"/>
      <w:r>
        <w:rPr>
          <w:rFonts w:cs="Times New Roman"/>
          <w:sz w:val="24"/>
          <w:szCs w:val="24"/>
        </w:rPr>
        <w:t xml:space="preserve"> </w:t>
      </w:r>
      <w:proofErr w:type="spellStart"/>
      <w:r>
        <w:rPr>
          <w:rFonts w:cs="Times New Roman"/>
          <w:sz w:val="24"/>
          <w:szCs w:val="24"/>
        </w:rPr>
        <w:t>Tolman</w:t>
      </w:r>
      <w:proofErr w:type="spellEnd"/>
      <w:r>
        <w:rPr>
          <w:rFonts w:cs="Times New Roman"/>
          <w:sz w:val="24"/>
          <w:szCs w:val="24"/>
        </w:rPr>
        <w:t>-Hill – Public Information Officer, Utah County (UT) Health Department</w:t>
      </w:r>
    </w:p>
    <w:p w:rsidR="00067B4A" w:rsidRDefault="00067B4A" w:rsidP="00067B4A">
      <w:pPr>
        <w:pStyle w:val="ListParagraph"/>
        <w:numPr>
          <w:ilvl w:val="0"/>
          <w:numId w:val="16"/>
        </w:numPr>
        <w:rPr>
          <w:rFonts w:cs="Times New Roman"/>
          <w:sz w:val="24"/>
          <w:szCs w:val="24"/>
        </w:rPr>
      </w:pPr>
      <w:r>
        <w:rPr>
          <w:rFonts w:cs="Times New Roman"/>
          <w:sz w:val="24"/>
          <w:szCs w:val="24"/>
        </w:rPr>
        <w:t>Patricia Chan – Public Health Division Manager, Ventura County (CA) Public Health</w:t>
      </w:r>
    </w:p>
    <w:tbl>
      <w:tblPr>
        <w:tblStyle w:val="TableGrid"/>
        <w:tblW w:w="0" w:type="auto"/>
        <w:tblLook w:val="04A0" w:firstRow="1" w:lastRow="0" w:firstColumn="1" w:lastColumn="0" w:noHBand="0" w:noVBand="1"/>
      </w:tblPr>
      <w:tblGrid>
        <w:gridCol w:w="10070"/>
      </w:tblGrid>
      <w:tr w:rsidR="00103817" w:rsidTr="003A3ED9">
        <w:tc>
          <w:tcPr>
            <w:tcW w:w="10070" w:type="dxa"/>
            <w:tcBorders>
              <w:top w:val="nil"/>
              <w:left w:val="nil"/>
              <w:bottom w:val="nil"/>
              <w:right w:val="nil"/>
            </w:tcBorders>
            <w:shd w:val="clear" w:color="auto" w:fill="CDCDCD"/>
          </w:tcPr>
          <w:p w:rsidR="00103817" w:rsidRPr="00103817" w:rsidRDefault="00103817" w:rsidP="00DB2652">
            <w:pPr>
              <w:rPr>
                <w:rFonts w:ascii="Corbel" w:hAnsi="Corbel" w:cs="Times New Roman"/>
                <w:b/>
                <w:sz w:val="28"/>
                <w:szCs w:val="28"/>
              </w:rPr>
            </w:pPr>
            <w:r>
              <w:rPr>
                <w:rFonts w:ascii="Corbel" w:hAnsi="Corbel" w:cs="Times New Roman"/>
                <w:b/>
                <w:sz w:val="28"/>
                <w:szCs w:val="28"/>
              </w:rPr>
              <w:t>What Happens After the Site Visit?</w:t>
            </w:r>
          </w:p>
        </w:tc>
      </w:tr>
    </w:tbl>
    <w:p w:rsidR="00103817" w:rsidRPr="00103817" w:rsidRDefault="00103817" w:rsidP="00103817">
      <w:pPr>
        <w:spacing w:after="0"/>
        <w:rPr>
          <w:rFonts w:cs="Times New Roman"/>
          <w:sz w:val="10"/>
          <w:szCs w:val="24"/>
        </w:rPr>
      </w:pPr>
    </w:p>
    <w:p w:rsidR="00103817" w:rsidRDefault="00915A4F" w:rsidP="00103817">
      <w:pPr>
        <w:rPr>
          <w:rFonts w:cs="Times New Roman"/>
          <w:sz w:val="24"/>
          <w:szCs w:val="24"/>
        </w:rPr>
      </w:pPr>
      <w:r>
        <w:rPr>
          <w:rFonts w:cs="Times New Roman"/>
          <w:sz w:val="24"/>
          <w:szCs w:val="24"/>
        </w:rPr>
        <w:t>The site visitors will submit a report to the PHAB Accreditation Committee, who will make an accreditation decision at its next quarterly meeting. There are two possible outcomes: accredited or an action plan for becoming accredited. Being placed on an action plan does not mean a health department will not be accredited. It is an opportunity to show PHAB how the health department plans to meet the gaps in compliance with the standards. Once PHAB accepts a health department’s action plan, the health department has one year to document completion of the action plan. We are already aware of certain gaps in meeting the PHAB standards and measures and have already started the work to address them.</w:t>
      </w:r>
    </w:p>
    <w:tbl>
      <w:tblPr>
        <w:tblStyle w:val="TableGrid"/>
        <w:tblW w:w="0" w:type="auto"/>
        <w:tblLook w:val="04A0" w:firstRow="1" w:lastRow="0" w:firstColumn="1" w:lastColumn="0" w:noHBand="0" w:noVBand="1"/>
      </w:tblPr>
      <w:tblGrid>
        <w:gridCol w:w="10070"/>
      </w:tblGrid>
      <w:tr w:rsidR="00067B4A" w:rsidTr="003A3ED9">
        <w:tc>
          <w:tcPr>
            <w:tcW w:w="10070" w:type="dxa"/>
            <w:tcBorders>
              <w:top w:val="nil"/>
              <w:left w:val="nil"/>
              <w:bottom w:val="nil"/>
              <w:right w:val="nil"/>
            </w:tcBorders>
            <w:shd w:val="clear" w:color="auto" w:fill="CDCDCD"/>
          </w:tcPr>
          <w:p w:rsidR="00067B4A" w:rsidRPr="00067B4A" w:rsidRDefault="00915A4F" w:rsidP="00067B4A">
            <w:pPr>
              <w:rPr>
                <w:rFonts w:ascii="Corbel" w:hAnsi="Corbel" w:cs="Times New Roman"/>
                <w:b/>
                <w:sz w:val="28"/>
                <w:szCs w:val="28"/>
              </w:rPr>
            </w:pPr>
            <w:r>
              <w:rPr>
                <w:rFonts w:ascii="Corbel" w:hAnsi="Corbel" w:cs="Times New Roman"/>
                <w:b/>
                <w:sz w:val="28"/>
                <w:szCs w:val="28"/>
              </w:rPr>
              <w:t>Have Other Health Departments in Oregon Been Accredited?</w:t>
            </w:r>
          </w:p>
        </w:tc>
      </w:tr>
    </w:tbl>
    <w:p w:rsidR="00245732" w:rsidRPr="001C0065" w:rsidRDefault="00245732" w:rsidP="00714A45">
      <w:pPr>
        <w:pStyle w:val="ListParagraph"/>
        <w:spacing w:after="0"/>
        <w:rPr>
          <w:rFonts w:cs="Times New Roman"/>
          <w:sz w:val="10"/>
          <w:szCs w:val="4"/>
        </w:rPr>
      </w:pPr>
    </w:p>
    <w:p w:rsidR="00151911" w:rsidRDefault="00714A45" w:rsidP="00151911">
      <w:pPr>
        <w:rPr>
          <w:rFonts w:cs="Times New Roman"/>
          <w:sz w:val="24"/>
          <w:szCs w:val="24"/>
        </w:rPr>
      </w:pPr>
      <w:r w:rsidRPr="00714A45">
        <w:rPr>
          <w:rFonts w:cs="Times New Roman"/>
          <w:sz w:val="24"/>
          <w:szCs w:val="24"/>
        </w:rPr>
        <w:t>As of May 2016, 134 public health departments and one integrated local public health sys</w:t>
      </w:r>
      <w:r>
        <w:rPr>
          <w:rFonts w:cs="Times New Roman"/>
          <w:sz w:val="24"/>
          <w:szCs w:val="24"/>
        </w:rPr>
        <w:t xml:space="preserve">tem have achieved accreditation throughout the country. </w:t>
      </w:r>
    </w:p>
    <w:p w:rsidR="001C0065" w:rsidRPr="00151911" w:rsidRDefault="00151911" w:rsidP="00151911">
      <w:pPr>
        <w:rPr>
          <w:rFonts w:cs="Times New Roman"/>
          <w:sz w:val="24"/>
          <w:szCs w:val="24"/>
        </w:rPr>
      </w:pPr>
      <w:r>
        <w:rPr>
          <w:rFonts w:cs="Times New Roman"/>
          <w:sz w:val="24"/>
          <w:szCs w:val="24"/>
        </w:rPr>
        <w:t>There are currently five accredited health departments in Oregon: Marion County Health Department, Deschutes County Health Services, Crook County Health Department, Clackamas County Public Health, and Oregon Health Authority, Public Health Division. Other local and tribal health departments are currently working toward public health accreditation and we expect the list of accredited health departments in Oregon to grow.</w:t>
      </w:r>
    </w:p>
    <w:tbl>
      <w:tblPr>
        <w:tblStyle w:val="TableGrid"/>
        <w:tblW w:w="0" w:type="auto"/>
        <w:tblLook w:val="04A0" w:firstRow="1" w:lastRow="0" w:firstColumn="1" w:lastColumn="0" w:noHBand="0" w:noVBand="1"/>
      </w:tblPr>
      <w:tblGrid>
        <w:gridCol w:w="10070"/>
      </w:tblGrid>
      <w:tr w:rsidR="00245732" w:rsidTr="003A3ED9">
        <w:tc>
          <w:tcPr>
            <w:tcW w:w="10070" w:type="dxa"/>
            <w:tcBorders>
              <w:top w:val="nil"/>
              <w:left w:val="nil"/>
              <w:bottom w:val="nil"/>
              <w:right w:val="nil"/>
            </w:tcBorders>
            <w:shd w:val="clear" w:color="auto" w:fill="CDCDCD"/>
          </w:tcPr>
          <w:p w:rsidR="00245732" w:rsidRPr="00245732" w:rsidRDefault="001C0065" w:rsidP="00245732">
            <w:pPr>
              <w:rPr>
                <w:rFonts w:ascii="Corbel" w:hAnsi="Corbel" w:cs="Times New Roman"/>
                <w:b/>
                <w:sz w:val="28"/>
                <w:szCs w:val="28"/>
              </w:rPr>
            </w:pPr>
            <w:r>
              <w:rPr>
                <w:rFonts w:ascii="Corbel" w:hAnsi="Corbel" w:cs="Times New Roman"/>
                <w:b/>
                <w:sz w:val="28"/>
                <w:szCs w:val="28"/>
              </w:rPr>
              <w:t>Questions?</w:t>
            </w:r>
            <w:bookmarkStart w:id="0" w:name="_GoBack"/>
            <w:bookmarkEnd w:id="0"/>
          </w:p>
        </w:tc>
      </w:tr>
    </w:tbl>
    <w:p w:rsidR="00245732" w:rsidRPr="00245732" w:rsidRDefault="00245732" w:rsidP="00245732">
      <w:pPr>
        <w:spacing w:after="0"/>
        <w:rPr>
          <w:rFonts w:cs="Times New Roman"/>
          <w:sz w:val="4"/>
          <w:szCs w:val="4"/>
        </w:rPr>
      </w:pPr>
    </w:p>
    <w:p w:rsidR="001C0065" w:rsidRPr="001C0065" w:rsidRDefault="001C0065" w:rsidP="001C0065">
      <w:pPr>
        <w:spacing w:after="0"/>
        <w:ind w:left="720" w:hanging="720"/>
        <w:rPr>
          <w:rFonts w:cs="Times New Roman"/>
          <w:sz w:val="10"/>
          <w:szCs w:val="10"/>
        </w:rPr>
      </w:pPr>
    </w:p>
    <w:p w:rsidR="001C0065" w:rsidRPr="001C0065" w:rsidRDefault="00EE31DB" w:rsidP="00915A4F">
      <w:pPr>
        <w:spacing w:after="0"/>
        <w:rPr>
          <w:rFonts w:cs="Times New Roman"/>
          <w:sz w:val="24"/>
          <w:szCs w:val="24"/>
        </w:rPr>
      </w:pPr>
      <w:r>
        <w:rPr>
          <w:rFonts w:cs="Times New Roman"/>
          <w:sz w:val="24"/>
          <w:szCs w:val="24"/>
        </w:rPr>
        <w:t>If you have any questions at all</w:t>
      </w:r>
      <w:r w:rsidR="00151911">
        <w:rPr>
          <w:rFonts w:cs="Times New Roman"/>
          <w:sz w:val="24"/>
          <w:szCs w:val="24"/>
        </w:rPr>
        <w:t xml:space="preserve"> about the site visit or accreditation in general</w:t>
      </w:r>
      <w:r>
        <w:rPr>
          <w:rFonts w:cs="Times New Roman"/>
          <w:sz w:val="24"/>
          <w:szCs w:val="24"/>
        </w:rPr>
        <w:t>, p</w:t>
      </w:r>
      <w:r w:rsidR="001C0065">
        <w:rPr>
          <w:rFonts w:cs="Times New Roman"/>
          <w:sz w:val="24"/>
          <w:szCs w:val="24"/>
        </w:rPr>
        <w:t>lease contact</w:t>
      </w:r>
      <w:r w:rsidR="00915A4F">
        <w:rPr>
          <w:rFonts w:cs="Times New Roman"/>
          <w:sz w:val="24"/>
          <w:szCs w:val="24"/>
        </w:rPr>
        <w:t xml:space="preserve"> your manager or </w:t>
      </w:r>
      <w:r w:rsidR="001C0065">
        <w:rPr>
          <w:rFonts w:cs="Times New Roman"/>
          <w:sz w:val="24"/>
          <w:szCs w:val="24"/>
        </w:rPr>
        <w:t xml:space="preserve">Andrea Krause, Accreditation Coordinator at </w:t>
      </w:r>
      <w:hyperlink r:id="rId8" w:history="1">
        <w:r w:rsidR="001C0065" w:rsidRPr="000A5527">
          <w:rPr>
            <w:rStyle w:val="Hyperlink"/>
            <w:rFonts w:cs="Times New Roman"/>
            <w:sz w:val="24"/>
            <w:szCs w:val="24"/>
          </w:rPr>
          <w:t>KrauseAK@jacksoncounty.org</w:t>
        </w:r>
      </w:hyperlink>
      <w:r w:rsidR="001C0065">
        <w:rPr>
          <w:rFonts w:cs="Times New Roman"/>
          <w:sz w:val="24"/>
          <w:szCs w:val="24"/>
        </w:rPr>
        <w:t xml:space="preserve"> or 541-774-3852  </w:t>
      </w:r>
    </w:p>
    <w:p w:rsidR="001C0065" w:rsidRPr="00245732" w:rsidRDefault="001C0065" w:rsidP="001C0065">
      <w:pPr>
        <w:ind w:left="720" w:hanging="720"/>
        <w:rPr>
          <w:rFonts w:cs="Times New Roman"/>
          <w:sz w:val="24"/>
          <w:szCs w:val="24"/>
        </w:rPr>
      </w:pPr>
    </w:p>
    <w:sectPr w:rsidR="001C0065" w:rsidRPr="00245732" w:rsidSect="008541B8">
      <w:type w:val="continuous"/>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7AC5"/>
    <w:multiLevelType w:val="hybridMultilevel"/>
    <w:tmpl w:val="5C88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04C"/>
    <w:multiLevelType w:val="hybridMultilevel"/>
    <w:tmpl w:val="7B30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64F56"/>
    <w:multiLevelType w:val="hybridMultilevel"/>
    <w:tmpl w:val="C6F2E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9664F"/>
    <w:multiLevelType w:val="hybridMultilevel"/>
    <w:tmpl w:val="6682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95632"/>
    <w:multiLevelType w:val="hybridMultilevel"/>
    <w:tmpl w:val="F0F8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D1790"/>
    <w:multiLevelType w:val="hybridMultilevel"/>
    <w:tmpl w:val="2D72F578"/>
    <w:lvl w:ilvl="0" w:tplc="7ED65B70">
      <w:start w:val="1"/>
      <w:numFmt w:val="bullet"/>
      <w:lvlText w:val="•"/>
      <w:lvlJc w:val="left"/>
      <w:pPr>
        <w:tabs>
          <w:tab w:val="num" w:pos="720"/>
        </w:tabs>
        <w:ind w:left="720" w:hanging="360"/>
      </w:pPr>
      <w:rPr>
        <w:rFonts w:ascii="Arial" w:hAnsi="Arial" w:hint="default"/>
      </w:rPr>
    </w:lvl>
    <w:lvl w:ilvl="1" w:tplc="72D61210" w:tentative="1">
      <w:start w:val="1"/>
      <w:numFmt w:val="bullet"/>
      <w:lvlText w:val="•"/>
      <w:lvlJc w:val="left"/>
      <w:pPr>
        <w:tabs>
          <w:tab w:val="num" w:pos="1440"/>
        </w:tabs>
        <w:ind w:left="1440" w:hanging="360"/>
      </w:pPr>
      <w:rPr>
        <w:rFonts w:ascii="Arial" w:hAnsi="Arial" w:hint="default"/>
      </w:rPr>
    </w:lvl>
    <w:lvl w:ilvl="2" w:tplc="501A5628" w:tentative="1">
      <w:start w:val="1"/>
      <w:numFmt w:val="bullet"/>
      <w:lvlText w:val="•"/>
      <w:lvlJc w:val="left"/>
      <w:pPr>
        <w:tabs>
          <w:tab w:val="num" w:pos="2160"/>
        </w:tabs>
        <w:ind w:left="2160" w:hanging="360"/>
      </w:pPr>
      <w:rPr>
        <w:rFonts w:ascii="Arial" w:hAnsi="Arial" w:hint="default"/>
      </w:rPr>
    </w:lvl>
    <w:lvl w:ilvl="3" w:tplc="CB340FEC" w:tentative="1">
      <w:start w:val="1"/>
      <w:numFmt w:val="bullet"/>
      <w:lvlText w:val="•"/>
      <w:lvlJc w:val="left"/>
      <w:pPr>
        <w:tabs>
          <w:tab w:val="num" w:pos="2880"/>
        </w:tabs>
        <w:ind w:left="2880" w:hanging="360"/>
      </w:pPr>
      <w:rPr>
        <w:rFonts w:ascii="Arial" w:hAnsi="Arial" w:hint="default"/>
      </w:rPr>
    </w:lvl>
    <w:lvl w:ilvl="4" w:tplc="4692E6A4" w:tentative="1">
      <w:start w:val="1"/>
      <w:numFmt w:val="bullet"/>
      <w:lvlText w:val="•"/>
      <w:lvlJc w:val="left"/>
      <w:pPr>
        <w:tabs>
          <w:tab w:val="num" w:pos="3600"/>
        </w:tabs>
        <w:ind w:left="3600" w:hanging="360"/>
      </w:pPr>
      <w:rPr>
        <w:rFonts w:ascii="Arial" w:hAnsi="Arial" w:hint="default"/>
      </w:rPr>
    </w:lvl>
    <w:lvl w:ilvl="5" w:tplc="ADF62608" w:tentative="1">
      <w:start w:val="1"/>
      <w:numFmt w:val="bullet"/>
      <w:lvlText w:val="•"/>
      <w:lvlJc w:val="left"/>
      <w:pPr>
        <w:tabs>
          <w:tab w:val="num" w:pos="4320"/>
        </w:tabs>
        <w:ind w:left="4320" w:hanging="360"/>
      </w:pPr>
      <w:rPr>
        <w:rFonts w:ascii="Arial" w:hAnsi="Arial" w:hint="default"/>
      </w:rPr>
    </w:lvl>
    <w:lvl w:ilvl="6" w:tplc="614CFF36" w:tentative="1">
      <w:start w:val="1"/>
      <w:numFmt w:val="bullet"/>
      <w:lvlText w:val="•"/>
      <w:lvlJc w:val="left"/>
      <w:pPr>
        <w:tabs>
          <w:tab w:val="num" w:pos="5040"/>
        </w:tabs>
        <w:ind w:left="5040" w:hanging="360"/>
      </w:pPr>
      <w:rPr>
        <w:rFonts w:ascii="Arial" w:hAnsi="Arial" w:hint="default"/>
      </w:rPr>
    </w:lvl>
    <w:lvl w:ilvl="7" w:tplc="64DE2A10" w:tentative="1">
      <w:start w:val="1"/>
      <w:numFmt w:val="bullet"/>
      <w:lvlText w:val="•"/>
      <w:lvlJc w:val="left"/>
      <w:pPr>
        <w:tabs>
          <w:tab w:val="num" w:pos="5760"/>
        </w:tabs>
        <w:ind w:left="5760" w:hanging="360"/>
      </w:pPr>
      <w:rPr>
        <w:rFonts w:ascii="Arial" w:hAnsi="Arial" w:hint="default"/>
      </w:rPr>
    </w:lvl>
    <w:lvl w:ilvl="8" w:tplc="08FACB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48593D"/>
    <w:multiLevelType w:val="hybridMultilevel"/>
    <w:tmpl w:val="81062E5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C2B52F2"/>
    <w:multiLevelType w:val="hybridMultilevel"/>
    <w:tmpl w:val="AA26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D04F9"/>
    <w:multiLevelType w:val="hybridMultilevel"/>
    <w:tmpl w:val="E5D8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921D5"/>
    <w:multiLevelType w:val="hybridMultilevel"/>
    <w:tmpl w:val="22101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35DCC"/>
    <w:multiLevelType w:val="hybridMultilevel"/>
    <w:tmpl w:val="61CE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1437A"/>
    <w:multiLevelType w:val="hybridMultilevel"/>
    <w:tmpl w:val="5D1C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C654B"/>
    <w:multiLevelType w:val="hybridMultilevel"/>
    <w:tmpl w:val="10DA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77934"/>
    <w:multiLevelType w:val="hybridMultilevel"/>
    <w:tmpl w:val="0DA0E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10D35"/>
    <w:multiLevelType w:val="hybridMultilevel"/>
    <w:tmpl w:val="DDD2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D12E8"/>
    <w:multiLevelType w:val="hybridMultilevel"/>
    <w:tmpl w:val="476EC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18061E"/>
    <w:multiLevelType w:val="hybridMultilevel"/>
    <w:tmpl w:val="9678E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771E5"/>
    <w:multiLevelType w:val="hybridMultilevel"/>
    <w:tmpl w:val="6C988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2"/>
  </w:num>
  <w:num w:numId="4">
    <w:abstractNumId w:val="14"/>
  </w:num>
  <w:num w:numId="5">
    <w:abstractNumId w:val="2"/>
  </w:num>
  <w:num w:numId="6">
    <w:abstractNumId w:val="0"/>
  </w:num>
  <w:num w:numId="7">
    <w:abstractNumId w:val="13"/>
  </w:num>
  <w:num w:numId="8">
    <w:abstractNumId w:val="17"/>
  </w:num>
  <w:num w:numId="9">
    <w:abstractNumId w:val="9"/>
  </w:num>
  <w:num w:numId="10">
    <w:abstractNumId w:val="15"/>
  </w:num>
  <w:num w:numId="11">
    <w:abstractNumId w:val="6"/>
  </w:num>
  <w:num w:numId="12">
    <w:abstractNumId w:val="16"/>
  </w:num>
  <w:num w:numId="13">
    <w:abstractNumId w:val="5"/>
  </w:num>
  <w:num w:numId="14">
    <w:abstractNumId w:val="11"/>
  </w:num>
  <w:num w:numId="15">
    <w:abstractNumId w:val="10"/>
  </w:num>
  <w:num w:numId="16">
    <w:abstractNumId w:val="1"/>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B7"/>
    <w:rsid w:val="000219D4"/>
    <w:rsid w:val="00023FA9"/>
    <w:rsid w:val="00027299"/>
    <w:rsid w:val="00037681"/>
    <w:rsid w:val="000409AE"/>
    <w:rsid w:val="000409C1"/>
    <w:rsid w:val="000416E5"/>
    <w:rsid w:val="00041C27"/>
    <w:rsid w:val="00044F43"/>
    <w:rsid w:val="000472A1"/>
    <w:rsid w:val="00047768"/>
    <w:rsid w:val="00057CFD"/>
    <w:rsid w:val="0006632D"/>
    <w:rsid w:val="00067B4A"/>
    <w:rsid w:val="00071C86"/>
    <w:rsid w:val="00071D80"/>
    <w:rsid w:val="0007540A"/>
    <w:rsid w:val="00076BA7"/>
    <w:rsid w:val="00077159"/>
    <w:rsid w:val="000829EE"/>
    <w:rsid w:val="000842BD"/>
    <w:rsid w:val="0008517C"/>
    <w:rsid w:val="000868A2"/>
    <w:rsid w:val="000879A9"/>
    <w:rsid w:val="00097359"/>
    <w:rsid w:val="0009757D"/>
    <w:rsid w:val="000A08D6"/>
    <w:rsid w:val="000A6051"/>
    <w:rsid w:val="000A74AA"/>
    <w:rsid w:val="000A7734"/>
    <w:rsid w:val="000B0A99"/>
    <w:rsid w:val="000B0D5F"/>
    <w:rsid w:val="000B76F4"/>
    <w:rsid w:val="000C15FA"/>
    <w:rsid w:val="000C1CFA"/>
    <w:rsid w:val="000C2DF8"/>
    <w:rsid w:val="000D3BC0"/>
    <w:rsid w:val="000E5CD8"/>
    <w:rsid w:val="000E66A3"/>
    <w:rsid w:val="000E6792"/>
    <w:rsid w:val="000F2B19"/>
    <w:rsid w:val="000F487D"/>
    <w:rsid w:val="001031D4"/>
    <w:rsid w:val="00103817"/>
    <w:rsid w:val="00103D50"/>
    <w:rsid w:val="001045E0"/>
    <w:rsid w:val="00104C42"/>
    <w:rsid w:val="00110EC9"/>
    <w:rsid w:val="00111B1E"/>
    <w:rsid w:val="001144E4"/>
    <w:rsid w:val="00115511"/>
    <w:rsid w:val="00120C1C"/>
    <w:rsid w:val="00126327"/>
    <w:rsid w:val="00143C4C"/>
    <w:rsid w:val="001467F9"/>
    <w:rsid w:val="00151911"/>
    <w:rsid w:val="001601F3"/>
    <w:rsid w:val="00164E19"/>
    <w:rsid w:val="00172ACB"/>
    <w:rsid w:val="00175BB7"/>
    <w:rsid w:val="00181410"/>
    <w:rsid w:val="00182476"/>
    <w:rsid w:val="00182FA2"/>
    <w:rsid w:val="001948A3"/>
    <w:rsid w:val="001A551B"/>
    <w:rsid w:val="001B27F0"/>
    <w:rsid w:val="001B5D39"/>
    <w:rsid w:val="001B7626"/>
    <w:rsid w:val="001C0065"/>
    <w:rsid w:val="001C0F2C"/>
    <w:rsid w:val="001C35E3"/>
    <w:rsid w:val="001C47C0"/>
    <w:rsid w:val="001D1EF6"/>
    <w:rsid w:val="001D45B5"/>
    <w:rsid w:val="001D73EE"/>
    <w:rsid w:val="001E2C61"/>
    <w:rsid w:val="001E501A"/>
    <w:rsid w:val="001F2B98"/>
    <w:rsid w:val="001F5F31"/>
    <w:rsid w:val="001F77DD"/>
    <w:rsid w:val="001F7DE8"/>
    <w:rsid w:val="00202316"/>
    <w:rsid w:val="002028C1"/>
    <w:rsid w:val="00203209"/>
    <w:rsid w:val="002036C5"/>
    <w:rsid w:val="00207F2F"/>
    <w:rsid w:val="00212416"/>
    <w:rsid w:val="00217093"/>
    <w:rsid w:val="00225594"/>
    <w:rsid w:val="00233B7C"/>
    <w:rsid w:val="00235ABA"/>
    <w:rsid w:val="00241241"/>
    <w:rsid w:val="002453AD"/>
    <w:rsid w:val="0024544A"/>
    <w:rsid w:val="00245732"/>
    <w:rsid w:val="002625B7"/>
    <w:rsid w:val="00285637"/>
    <w:rsid w:val="00290B53"/>
    <w:rsid w:val="00293778"/>
    <w:rsid w:val="00293DF1"/>
    <w:rsid w:val="00294776"/>
    <w:rsid w:val="002948C5"/>
    <w:rsid w:val="002A6B78"/>
    <w:rsid w:val="002B4B36"/>
    <w:rsid w:val="002B557B"/>
    <w:rsid w:val="002B5DDD"/>
    <w:rsid w:val="002C3213"/>
    <w:rsid w:val="002D0D96"/>
    <w:rsid w:val="002F0955"/>
    <w:rsid w:val="00304426"/>
    <w:rsid w:val="003119CF"/>
    <w:rsid w:val="0031562B"/>
    <w:rsid w:val="00315AA0"/>
    <w:rsid w:val="00321152"/>
    <w:rsid w:val="003267B3"/>
    <w:rsid w:val="00331AFF"/>
    <w:rsid w:val="00332C4C"/>
    <w:rsid w:val="00334543"/>
    <w:rsid w:val="00336324"/>
    <w:rsid w:val="00347711"/>
    <w:rsid w:val="00354ADA"/>
    <w:rsid w:val="0036373B"/>
    <w:rsid w:val="003649F1"/>
    <w:rsid w:val="003653F6"/>
    <w:rsid w:val="003742B7"/>
    <w:rsid w:val="003768D6"/>
    <w:rsid w:val="00393DBD"/>
    <w:rsid w:val="003A2D5A"/>
    <w:rsid w:val="003A3ED9"/>
    <w:rsid w:val="003B26AC"/>
    <w:rsid w:val="003B4945"/>
    <w:rsid w:val="003B4DC4"/>
    <w:rsid w:val="003B4EFA"/>
    <w:rsid w:val="003C7D87"/>
    <w:rsid w:val="003D35D4"/>
    <w:rsid w:val="003D450F"/>
    <w:rsid w:val="003D5DE6"/>
    <w:rsid w:val="003E1EA2"/>
    <w:rsid w:val="003E70EB"/>
    <w:rsid w:val="003E7F86"/>
    <w:rsid w:val="003F4271"/>
    <w:rsid w:val="003F6A35"/>
    <w:rsid w:val="00401726"/>
    <w:rsid w:val="00405E8B"/>
    <w:rsid w:val="0040701D"/>
    <w:rsid w:val="0040738A"/>
    <w:rsid w:val="00411E0A"/>
    <w:rsid w:val="00415B72"/>
    <w:rsid w:val="0041714B"/>
    <w:rsid w:val="0042041E"/>
    <w:rsid w:val="00420BCE"/>
    <w:rsid w:val="00425D5E"/>
    <w:rsid w:val="004275B2"/>
    <w:rsid w:val="00441083"/>
    <w:rsid w:val="00444E09"/>
    <w:rsid w:val="00451883"/>
    <w:rsid w:val="00451CF6"/>
    <w:rsid w:val="00462BBD"/>
    <w:rsid w:val="004664BA"/>
    <w:rsid w:val="00474902"/>
    <w:rsid w:val="00475DE7"/>
    <w:rsid w:val="00476CD4"/>
    <w:rsid w:val="00476CE2"/>
    <w:rsid w:val="00482A96"/>
    <w:rsid w:val="0048415C"/>
    <w:rsid w:val="00484CAF"/>
    <w:rsid w:val="00484DBD"/>
    <w:rsid w:val="004944F7"/>
    <w:rsid w:val="00494F60"/>
    <w:rsid w:val="004A0AEE"/>
    <w:rsid w:val="004A1DDF"/>
    <w:rsid w:val="004A5899"/>
    <w:rsid w:val="004A7B06"/>
    <w:rsid w:val="004B228C"/>
    <w:rsid w:val="004B52B1"/>
    <w:rsid w:val="004B7242"/>
    <w:rsid w:val="004C113C"/>
    <w:rsid w:val="004F0C31"/>
    <w:rsid w:val="005107F4"/>
    <w:rsid w:val="0051342E"/>
    <w:rsid w:val="00516606"/>
    <w:rsid w:val="005210B9"/>
    <w:rsid w:val="00523F34"/>
    <w:rsid w:val="005423D0"/>
    <w:rsid w:val="00554D06"/>
    <w:rsid w:val="0055713A"/>
    <w:rsid w:val="00570D20"/>
    <w:rsid w:val="005722A8"/>
    <w:rsid w:val="005808D7"/>
    <w:rsid w:val="005820BC"/>
    <w:rsid w:val="005874B3"/>
    <w:rsid w:val="00590E76"/>
    <w:rsid w:val="00592FBC"/>
    <w:rsid w:val="00596E6F"/>
    <w:rsid w:val="005A05B2"/>
    <w:rsid w:val="005A1C1A"/>
    <w:rsid w:val="005A1F34"/>
    <w:rsid w:val="005B6D89"/>
    <w:rsid w:val="005C27F2"/>
    <w:rsid w:val="005D283F"/>
    <w:rsid w:val="005D2F9F"/>
    <w:rsid w:val="005D4444"/>
    <w:rsid w:val="005D4596"/>
    <w:rsid w:val="005E1323"/>
    <w:rsid w:val="005F0156"/>
    <w:rsid w:val="006015AD"/>
    <w:rsid w:val="00601DF1"/>
    <w:rsid w:val="006107B5"/>
    <w:rsid w:val="00616A5D"/>
    <w:rsid w:val="0062037A"/>
    <w:rsid w:val="00622B6D"/>
    <w:rsid w:val="006327E0"/>
    <w:rsid w:val="00632F61"/>
    <w:rsid w:val="00634134"/>
    <w:rsid w:val="00634BA1"/>
    <w:rsid w:val="00641618"/>
    <w:rsid w:val="00643E96"/>
    <w:rsid w:val="00650C67"/>
    <w:rsid w:val="00652D3B"/>
    <w:rsid w:val="00655FE2"/>
    <w:rsid w:val="00656082"/>
    <w:rsid w:val="0065758F"/>
    <w:rsid w:val="006631F9"/>
    <w:rsid w:val="0066380D"/>
    <w:rsid w:val="006654A9"/>
    <w:rsid w:val="006703C4"/>
    <w:rsid w:val="00674DE2"/>
    <w:rsid w:val="00675699"/>
    <w:rsid w:val="00681ACB"/>
    <w:rsid w:val="00681B19"/>
    <w:rsid w:val="0068239D"/>
    <w:rsid w:val="00684964"/>
    <w:rsid w:val="006940EC"/>
    <w:rsid w:val="00695229"/>
    <w:rsid w:val="00697323"/>
    <w:rsid w:val="006A2D27"/>
    <w:rsid w:val="006A59DD"/>
    <w:rsid w:val="006B0C7F"/>
    <w:rsid w:val="006B4263"/>
    <w:rsid w:val="006C2F3E"/>
    <w:rsid w:val="006C387A"/>
    <w:rsid w:val="006C4DE7"/>
    <w:rsid w:val="006C67D6"/>
    <w:rsid w:val="006D17A9"/>
    <w:rsid w:val="006D52B0"/>
    <w:rsid w:val="006D7B13"/>
    <w:rsid w:val="006E047C"/>
    <w:rsid w:val="006E1ABB"/>
    <w:rsid w:val="006E36C3"/>
    <w:rsid w:val="006E3752"/>
    <w:rsid w:val="006E7F60"/>
    <w:rsid w:val="006F2AFD"/>
    <w:rsid w:val="00710850"/>
    <w:rsid w:val="00711767"/>
    <w:rsid w:val="00711A57"/>
    <w:rsid w:val="00714A45"/>
    <w:rsid w:val="007171B8"/>
    <w:rsid w:val="00720E28"/>
    <w:rsid w:val="007231D7"/>
    <w:rsid w:val="0073127F"/>
    <w:rsid w:val="00735ED8"/>
    <w:rsid w:val="00736780"/>
    <w:rsid w:val="007421AA"/>
    <w:rsid w:val="0074235C"/>
    <w:rsid w:val="00746355"/>
    <w:rsid w:val="0074650D"/>
    <w:rsid w:val="0075019F"/>
    <w:rsid w:val="00755414"/>
    <w:rsid w:val="007618B6"/>
    <w:rsid w:val="00767B41"/>
    <w:rsid w:val="00770F30"/>
    <w:rsid w:val="00776E2A"/>
    <w:rsid w:val="00793210"/>
    <w:rsid w:val="0079431C"/>
    <w:rsid w:val="00797D3B"/>
    <w:rsid w:val="007A02D6"/>
    <w:rsid w:val="007A25FB"/>
    <w:rsid w:val="007A3745"/>
    <w:rsid w:val="007A437E"/>
    <w:rsid w:val="007A4A5E"/>
    <w:rsid w:val="007A4FAD"/>
    <w:rsid w:val="007B1AC7"/>
    <w:rsid w:val="007C70F7"/>
    <w:rsid w:val="007D09C4"/>
    <w:rsid w:val="007D2745"/>
    <w:rsid w:val="007D6D29"/>
    <w:rsid w:val="007D72E9"/>
    <w:rsid w:val="007E03B5"/>
    <w:rsid w:val="007E7743"/>
    <w:rsid w:val="007F3DF8"/>
    <w:rsid w:val="007F5801"/>
    <w:rsid w:val="007F7AF8"/>
    <w:rsid w:val="008025F6"/>
    <w:rsid w:val="00816FA6"/>
    <w:rsid w:val="00817ED1"/>
    <w:rsid w:val="0082018E"/>
    <w:rsid w:val="00825E7C"/>
    <w:rsid w:val="008272AF"/>
    <w:rsid w:val="00832516"/>
    <w:rsid w:val="00840455"/>
    <w:rsid w:val="00844D08"/>
    <w:rsid w:val="00844F9C"/>
    <w:rsid w:val="008541B8"/>
    <w:rsid w:val="008552F4"/>
    <w:rsid w:val="00864073"/>
    <w:rsid w:val="00865973"/>
    <w:rsid w:val="008775EF"/>
    <w:rsid w:val="00883F3F"/>
    <w:rsid w:val="00885F81"/>
    <w:rsid w:val="00890195"/>
    <w:rsid w:val="00890862"/>
    <w:rsid w:val="008957CD"/>
    <w:rsid w:val="008A1685"/>
    <w:rsid w:val="008A6C8B"/>
    <w:rsid w:val="008A6F6E"/>
    <w:rsid w:val="008B695B"/>
    <w:rsid w:val="008D53CB"/>
    <w:rsid w:val="008E11BB"/>
    <w:rsid w:val="008E23BE"/>
    <w:rsid w:val="008E7383"/>
    <w:rsid w:val="008F5830"/>
    <w:rsid w:val="008F77CE"/>
    <w:rsid w:val="00902014"/>
    <w:rsid w:val="00906079"/>
    <w:rsid w:val="00915A4F"/>
    <w:rsid w:val="009243FA"/>
    <w:rsid w:val="00927A5B"/>
    <w:rsid w:val="00927EF8"/>
    <w:rsid w:val="00931925"/>
    <w:rsid w:val="00935C18"/>
    <w:rsid w:val="009402D4"/>
    <w:rsid w:val="00943EDF"/>
    <w:rsid w:val="00945150"/>
    <w:rsid w:val="00945948"/>
    <w:rsid w:val="00950688"/>
    <w:rsid w:val="00954218"/>
    <w:rsid w:val="00954668"/>
    <w:rsid w:val="0095652A"/>
    <w:rsid w:val="00974FA8"/>
    <w:rsid w:val="00975223"/>
    <w:rsid w:val="00975977"/>
    <w:rsid w:val="00980177"/>
    <w:rsid w:val="0098100D"/>
    <w:rsid w:val="00981EB5"/>
    <w:rsid w:val="00987BE3"/>
    <w:rsid w:val="00995754"/>
    <w:rsid w:val="00995A50"/>
    <w:rsid w:val="00996663"/>
    <w:rsid w:val="009A120D"/>
    <w:rsid w:val="009A29EC"/>
    <w:rsid w:val="009A30CB"/>
    <w:rsid w:val="009A3F8E"/>
    <w:rsid w:val="009A7302"/>
    <w:rsid w:val="009B1FA9"/>
    <w:rsid w:val="009B5695"/>
    <w:rsid w:val="009C5DE4"/>
    <w:rsid w:val="009C6226"/>
    <w:rsid w:val="009D08EF"/>
    <w:rsid w:val="009E1B5E"/>
    <w:rsid w:val="009E26B6"/>
    <w:rsid w:val="009E5769"/>
    <w:rsid w:val="009F28AD"/>
    <w:rsid w:val="009F482B"/>
    <w:rsid w:val="009F4FCA"/>
    <w:rsid w:val="00A00886"/>
    <w:rsid w:val="00A02510"/>
    <w:rsid w:val="00A034D3"/>
    <w:rsid w:val="00A069EF"/>
    <w:rsid w:val="00A111E6"/>
    <w:rsid w:val="00A16658"/>
    <w:rsid w:val="00A20058"/>
    <w:rsid w:val="00A25DA2"/>
    <w:rsid w:val="00A31A1F"/>
    <w:rsid w:val="00A46C63"/>
    <w:rsid w:val="00A545EA"/>
    <w:rsid w:val="00A57B25"/>
    <w:rsid w:val="00A6152E"/>
    <w:rsid w:val="00A67806"/>
    <w:rsid w:val="00A67A5D"/>
    <w:rsid w:val="00A71B05"/>
    <w:rsid w:val="00A80CCA"/>
    <w:rsid w:val="00A81539"/>
    <w:rsid w:val="00A84152"/>
    <w:rsid w:val="00A84947"/>
    <w:rsid w:val="00A8746D"/>
    <w:rsid w:val="00A92148"/>
    <w:rsid w:val="00A9419A"/>
    <w:rsid w:val="00A94D80"/>
    <w:rsid w:val="00AA02DF"/>
    <w:rsid w:val="00AA2171"/>
    <w:rsid w:val="00AA46D1"/>
    <w:rsid w:val="00AA4CC1"/>
    <w:rsid w:val="00AA7A57"/>
    <w:rsid w:val="00AB0FC9"/>
    <w:rsid w:val="00AB2347"/>
    <w:rsid w:val="00AB3AE6"/>
    <w:rsid w:val="00AB5604"/>
    <w:rsid w:val="00AC5849"/>
    <w:rsid w:val="00AC667B"/>
    <w:rsid w:val="00AC78CF"/>
    <w:rsid w:val="00AD2358"/>
    <w:rsid w:val="00AE1F41"/>
    <w:rsid w:val="00AE4843"/>
    <w:rsid w:val="00AF0242"/>
    <w:rsid w:val="00AF38FE"/>
    <w:rsid w:val="00B03B38"/>
    <w:rsid w:val="00B101E0"/>
    <w:rsid w:val="00B20F23"/>
    <w:rsid w:val="00B46A2F"/>
    <w:rsid w:val="00B53D43"/>
    <w:rsid w:val="00B57B39"/>
    <w:rsid w:val="00B57E09"/>
    <w:rsid w:val="00B6266C"/>
    <w:rsid w:val="00B63CA2"/>
    <w:rsid w:val="00B72BEB"/>
    <w:rsid w:val="00B73448"/>
    <w:rsid w:val="00B75978"/>
    <w:rsid w:val="00B835C9"/>
    <w:rsid w:val="00B85C93"/>
    <w:rsid w:val="00B871D0"/>
    <w:rsid w:val="00BA4398"/>
    <w:rsid w:val="00BA4529"/>
    <w:rsid w:val="00BA5170"/>
    <w:rsid w:val="00BA7122"/>
    <w:rsid w:val="00BB4449"/>
    <w:rsid w:val="00BB73D8"/>
    <w:rsid w:val="00BB7BB5"/>
    <w:rsid w:val="00BC376D"/>
    <w:rsid w:val="00BD1BC3"/>
    <w:rsid w:val="00BD3A4D"/>
    <w:rsid w:val="00BD4975"/>
    <w:rsid w:val="00BE09BF"/>
    <w:rsid w:val="00BE4901"/>
    <w:rsid w:val="00BF1A7A"/>
    <w:rsid w:val="00BF49E8"/>
    <w:rsid w:val="00C01F1D"/>
    <w:rsid w:val="00C0332D"/>
    <w:rsid w:val="00C05652"/>
    <w:rsid w:val="00C12286"/>
    <w:rsid w:val="00C1461A"/>
    <w:rsid w:val="00C15ACF"/>
    <w:rsid w:val="00C16C6D"/>
    <w:rsid w:val="00C215E0"/>
    <w:rsid w:val="00C21869"/>
    <w:rsid w:val="00C219FA"/>
    <w:rsid w:val="00C27E55"/>
    <w:rsid w:val="00C30DCC"/>
    <w:rsid w:val="00C31B13"/>
    <w:rsid w:val="00C348FF"/>
    <w:rsid w:val="00C353A5"/>
    <w:rsid w:val="00C42394"/>
    <w:rsid w:val="00C42BAE"/>
    <w:rsid w:val="00C500C9"/>
    <w:rsid w:val="00C5101A"/>
    <w:rsid w:val="00C51391"/>
    <w:rsid w:val="00C519DF"/>
    <w:rsid w:val="00C657BF"/>
    <w:rsid w:val="00C66F92"/>
    <w:rsid w:val="00C700B7"/>
    <w:rsid w:val="00C84B99"/>
    <w:rsid w:val="00C86C79"/>
    <w:rsid w:val="00C87060"/>
    <w:rsid w:val="00CA01FB"/>
    <w:rsid w:val="00CA490B"/>
    <w:rsid w:val="00CA7EEB"/>
    <w:rsid w:val="00CB2090"/>
    <w:rsid w:val="00CB39F1"/>
    <w:rsid w:val="00CC043D"/>
    <w:rsid w:val="00CC46BB"/>
    <w:rsid w:val="00CC742C"/>
    <w:rsid w:val="00CD6F13"/>
    <w:rsid w:val="00CD729A"/>
    <w:rsid w:val="00CD79FF"/>
    <w:rsid w:val="00CE05D7"/>
    <w:rsid w:val="00CE1ACA"/>
    <w:rsid w:val="00CE1E56"/>
    <w:rsid w:val="00CE42DA"/>
    <w:rsid w:val="00CF20A4"/>
    <w:rsid w:val="00CF4D4E"/>
    <w:rsid w:val="00D01BC6"/>
    <w:rsid w:val="00D02C45"/>
    <w:rsid w:val="00D125A0"/>
    <w:rsid w:val="00D13660"/>
    <w:rsid w:val="00D22C77"/>
    <w:rsid w:val="00D23C1B"/>
    <w:rsid w:val="00D301CD"/>
    <w:rsid w:val="00D3068B"/>
    <w:rsid w:val="00D30FDC"/>
    <w:rsid w:val="00D31D2E"/>
    <w:rsid w:val="00D33F99"/>
    <w:rsid w:val="00D34063"/>
    <w:rsid w:val="00D46233"/>
    <w:rsid w:val="00D63E6F"/>
    <w:rsid w:val="00D65575"/>
    <w:rsid w:val="00D67822"/>
    <w:rsid w:val="00D6783D"/>
    <w:rsid w:val="00D70ACE"/>
    <w:rsid w:val="00D7330A"/>
    <w:rsid w:val="00D73336"/>
    <w:rsid w:val="00D74DB0"/>
    <w:rsid w:val="00D87128"/>
    <w:rsid w:val="00D948BE"/>
    <w:rsid w:val="00D957D3"/>
    <w:rsid w:val="00DB21A7"/>
    <w:rsid w:val="00DB34BF"/>
    <w:rsid w:val="00DB50F6"/>
    <w:rsid w:val="00DB571F"/>
    <w:rsid w:val="00DC1BEB"/>
    <w:rsid w:val="00DC30FA"/>
    <w:rsid w:val="00DC3425"/>
    <w:rsid w:val="00DD481C"/>
    <w:rsid w:val="00DD549D"/>
    <w:rsid w:val="00DE0E46"/>
    <w:rsid w:val="00DE2512"/>
    <w:rsid w:val="00DE743A"/>
    <w:rsid w:val="00DF1002"/>
    <w:rsid w:val="00DF7207"/>
    <w:rsid w:val="00E00D81"/>
    <w:rsid w:val="00E028B6"/>
    <w:rsid w:val="00E15AF9"/>
    <w:rsid w:val="00E162D6"/>
    <w:rsid w:val="00E21437"/>
    <w:rsid w:val="00E24286"/>
    <w:rsid w:val="00E250F4"/>
    <w:rsid w:val="00E31D89"/>
    <w:rsid w:val="00E51BB4"/>
    <w:rsid w:val="00E62ECA"/>
    <w:rsid w:val="00E7051E"/>
    <w:rsid w:val="00E717FA"/>
    <w:rsid w:val="00E75083"/>
    <w:rsid w:val="00E77CC3"/>
    <w:rsid w:val="00E8368B"/>
    <w:rsid w:val="00E85230"/>
    <w:rsid w:val="00E86A01"/>
    <w:rsid w:val="00E91C88"/>
    <w:rsid w:val="00E979F3"/>
    <w:rsid w:val="00EA3CBE"/>
    <w:rsid w:val="00EC30C1"/>
    <w:rsid w:val="00EC356E"/>
    <w:rsid w:val="00EC3FF8"/>
    <w:rsid w:val="00ED03C5"/>
    <w:rsid w:val="00EE31DB"/>
    <w:rsid w:val="00EE3BA7"/>
    <w:rsid w:val="00F05DA3"/>
    <w:rsid w:val="00F20C60"/>
    <w:rsid w:val="00F3484C"/>
    <w:rsid w:val="00F42D40"/>
    <w:rsid w:val="00F449DD"/>
    <w:rsid w:val="00F44D22"/>
    <w:rsid w:val="00F46DD6"/>
    <w:rsid w:val="00F51A26"/>
    <w:rsid w:val="00F57DE2"/>
    <w:rsid w:val="00F744D7"/>
    <w:rsid w:val="00F76B95"/>
    <w:rsid w:val="00F82E10"/>
    <w:rsid w:val="00F96A64"/>
    <w:rsid w:val="00F9748B"/>
    <w:rsid w:val="00FA07F7"/>
    <w:rsid w:val="00FA0D34"/>
    <w:rsid w:val="00FA45C2"/>
    <w:rsid w:val="00FA6F2F"/>
    <w:rsid w:val="00FB54B5"/>
    <w:rsid w:val="00FB6358"/>
    <w:rsid w:val="00FC0A6B"/>
    <w:rsid w:val="00FC1C06"/>
    <w:rsid w:val="00FC4080"/>
    <w:rsid w:val="00FC4C0E"/>
    <w:rsid w:val="00FC614C"/>
    <w:rsid w:val="00FD596F"/>
    <w:rsid w:val="00FE14B1"/>
    <w:rsid w:val="00FE23D5"/>
    <w:rsid w:val="00FF05FA"/>
    <w:rsid w:val="00FF4534"/>
    <w:rsid w:val="00FF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E36DA-DC51-4462-8BFA-83B92413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743"/>
    <w:pPr>
      <w:ind w:left="720"/>
      <w:contextualSpacing/>
    </w:pPr>
  </w:style>
  <w:style w:type="table" w:styleId="TableGrid">
    <w:name w:val="Table Grid"/>
    <w:basedOn w:val="TableNormal"/>
    <w:uiPriority w:val="39"/>
    <w:rsid w:val="004A7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3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32D"/>
    <w:rPr>
      <w:rFonts w:ascii="Segoe UI" w:hAnsi="Segoe UI" w:cs="Segoe UI"/>
      <w:sz w:val="18"/>
      <w:szCs w:val="18"/>
    </w:rPr>
  </w:style>
  <w:style w:type="paragraph" w:styleId="NormalWeb">
    <w:name w:val="Normal (Web)"/>
    <w:basedOn w:val="Normal"/>
    <w:uiPriority w:val="99"/>
    <w:semiHidden/>
    <w:unhideWhenUsed/>
    <w:rsid w:val="00A67A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00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948339">
      <w:bodyDiv w:val="1"/>
      <w:marLeft w:val="0"/>
      <w:marRight w:val="0"/>
      <w:marTop w:val="0"/>
      <w:marBottom w:val="0"/>
      <w:divBdr>
        <w:top w:val="none" w:sz="0" w:space="0" w:color="auto"/>
        <w:left w:val="none" w:sz="0" w:space="0" w:color="auto"/>
        <w:bottom w:val="none" w:sz="0" w:space="0" w:color="auto"/>
        <w:right w:val="none" w:sz="0" w:space="0" w:color="auto"/>
      </w:divBdr>
      <w:divsChild>
        <w:div w:id="1003125051">
          <w:marLeft w:val="259"/>
          <w:marRight w:val="0"/>
          <w:marTop w:val="0"/>
          <w:marBottom w:val="0"/>
          <w:divBdr>
            <w:top w:val="none" w:sz="0" w:space="0" w:color="auto"/>
            <w:left w:val="none" w:sz="0" w:space="0" w:color="auto"/>
            <w:bottom w:val="none" w:sz="0" w:space="0" w:color="auto"/>
            <w:right w:val="none" w:sz="0" w:space="0" w:color="auto"/>
          </w:divBdr>
        </w:div>
        <w:div w:id="724447172">
          <w:marLeft w:val="259"/>
          <w:marRight w:val="0"/>
          <w:marTop w:val="0"/>
          <w:marBottom w:val="0"/>
          <w:divBdr>
            <w:top w:val="none" w:sz="0" w:space="0" w:color="auto"/>
            <w:left w:val="none" w:sz="0" w:space="0" w:color="auto"/>
            <w:bottom w:val="none" w:sz="0" w:space="0" w:color="auto"/>
            <w:right w:val="none" w:sz="0" w:space="0" w:color="auto"/>
          </w:divBdr>
        </w:div>
        <w:div w:id="1926570959">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useAK@jacksoncounty.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91D5D-6E76-4992-8981-AA77318C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E53691FA</Template>
  <TotalTime>18</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Krause</dc:creator>
  <cp:keywords/>
  <dc:description/>
  <cp:lastModifiedBy>Andrea Krause</cp:lastModifiedBy>
  <cp:revision>7</cp:revision>
  <cp:lastPrinted>2016-10-07T19:37:00Z</cp:lastPrinted>
  <dcterms:created xsi:type="dcterms:W3CDTF">2016-10-06T23:35:00Z</dcterms:created>
  <dcterms:modified xsi:type="dcterms:W3CDTF">2016-10-07T19:42:00Z</dcterms:modified>
</cp:coreProperties>
</file>