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26" w:rsidRPr="000B6C7D" w:rsidRDefault="00B756F9">
      <w:pPr>
        <w:rPr>
          <w:b/>
          <w:sz w:val="32"/>
          <w:u w:val="single"/>
        </w:rPr>
      </w:pPr>
      <w:r w:rsidRPr="000B6C7D">
        <w:rPr>
          <w:b/>
          <w:sz w:val="32"/>
          <w:u w:val="single"/>
        </w:rPr>
        <w:t xml:space="preserve">PHAB Reaccreditation Approach </w:t>
      </w:r>
      <w:r w:rsidR="00F921E8" w:rsidRPr="000B6C7D">
        <w:rPr>
          <w:b/>
          <w:sz w:val="32"/>
          <w:u w:val="single"/>
        </w:rPr>
        <w:t xml:space="preserve">Draft </w:t>
      </w:r>
      <w:r w:rsidRPr="000B6C7D">
        <w:rPr>
          <w:b/>
          <w:sz w:val="32"/>
          <w:u w:val="single"/>
        </w:rPr>
        <w:t>Proposal</w:t>
      </w:r>
    </w:p>
    <w:p w:rsidR="00500AAE" w:rsidRPr="00CF6600" w:rsidRDefault="0013564E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C6F94EF" wp14:editId="3B986272">
                <wp:simplePos x="0" y="0"/>
                <wp:positionH relativeFrom="column">
                  <wp:posOffset>892810</wp:posOffset>
                </wp:positionH>
                <wp:positionV relativeFrom="page">
                  <wp:posOffset>2266153</wp:posOffset>
                </wp:positionV>
                <wp:extent cx="3667125" cy="368935"/>
                <wp:effectExtent l="0" t="0" r="28575" b="0"/>
                <wp:wrapTight wrapText="bothSides">
                  <wp:wrapPolygon edited="0">
                    <wp:start x="20871" y="6692"/>
                    <wp:lineTo x="0" y="10038"/>
                    <wp:lineTo x="0" y="13384"/>
                    <wp:lineTo x="20871" y="15614"/>
                    <wp:lineTo x="21432" y="15614"/>
                    <wp:lineTo x="21656" y="11153"/>
                    <wp:lineTo x="21432" y="6692"/>
                    <wp:lineTo x="20871" y="6692"/>
                  </wp:wrapPolygon>
                </wp:wrapTight>
                <wp:docPr id="21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368935"/>
                          <a:chOff x="0" y="0"/>
                          <a:chExt cx="3667167" cy="369332"/>
                        </a:xfrm>
                      </wpg:grpSpPr>
                      <wps:wsp>
                        <wps:cNvPr id="22" name="TextBox 21"/>
                        <wps:cNvSpPr txBox="1"/>
                        <wps:spPr>
                          <a:xfrm>
                            <a:off x="660731" y="0"/>
                            <a:ext cx="2567193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21E8" w:rsidRDefault="00F921E8" w:rsidP="00F921E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November ‘19 – May ‘20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" name="Straight Arrow Connector 23"/>
                        <wps:cNvCnPr>
                          <a:stCxn id="4294967295" idx="3"/>
                        </wps:cNvCnPr>
                        <wps:spPr>
                          <a:xfrm>
                            <a:off x="3227924" y="184666"/>
                            <a:ext cx="43924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>
                          <a:endCxn id="4294967295" idx="1"/>
                        </wps:cNvCnPr>
                        <wps:spPr>
                          <a:xfrm flipV="1">
                            <a:off x="0" y="184666"/>
                            <a:ext cx="660731" cy="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F94EF" id="Group 34" o:spid="_x0000_s1026" style="position:absolute;margin-left:70.3pt;margin-top:178.45pt;width:288.75pt;height:29.05pt;z-index:-251644928;mso-position-vertical-relative:page" coordsize="36671,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style="position:absolute;left:6607;width:25672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:rsidR="00F921E8" w:rsidRDefault="00F921E8" w:rsidP="00F921E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November ‘19 – May ‘20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3" o:spid="_x0000_s1028" type="#_x0000_t32" style="position:absolute;left:32279;top:1846;width:43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" strokecolor="black [3213]" strokeweight="1.5pt">
                  <v:stroke endarrow="block" joinstyle="miter"/>
                </v:shape>
                <v:line id="Straight Connector 24" o:spid="_x0000_s1029" style="position:absolute;flip:y;visibility:visible;mso-wrap-style:square" from="0,1846" to="6607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" strokecolor="black [3213]" strokeweight="1.5pt">
                  <v:stroke joinstyle="miter"/>
                </v:line>
                <w10:wrap type="tight" anchory="page"/>
              </v:group>
            </w:pict>
          </mc:Fallback>
        </mc:AlternateContent>
      </w:r>
      <w:r w:rsidR="00500AAE" w:rsidRPr="00385694">
        <w:rPr>
          <w:sz w:val="28"/>
        </w:rPr>
        <w:t xml:space="preserve">Benton County Health Department was accredited in 2017; accreditation is valid </w:t>
      </w:r>
      <w:r w:rsidR="00385694">
        <w:rPr>
          <w:sz w:val="28"/>
        </w:rPr>
        <w:t>for 5 years. The</w:t>
      </w:r>
      <w:r w:rsidR="00500AAE" w:rsidRPr="00385694">
        <w:rPr>
          <w:sz w:val="28"/>
        </w:rPr>
        <w:t xml:space="preserve"> application to maintain accredited status with the Pub</w:t>
      </w:r>
      <w:r w:rsidR="00E50877" w:rsidRPr="00385694">
        <w:rPr>
          <w:sz w:val="28"/>
        </w:rPr>
        <w:t>lic Health Accreditation Board</w:t>
      </w:r>
      <w:r w:rsidR="00385694">
        <w:rPr>
          <w:sz w:val="28"/>
        </w:rPr>
        <w:t xml:space="preserve"> </w:t>
      </w:r>
      <w:r w:rsidR="00385694" w:rsidRPr="00385694">
        <w:rPr>
          <w:sz w:val="28"/>
        </w:rPr>
        <w:t xml:space="preserve">will be due </w:t>
      </w:r>
      <w:r w:rsidR="00385694">
        <w:rPr>
          <w:sz w:val="28"/>
        </w:rPr>
        <w:t xml:space="preserve">in </w:t>
      </w:r>
      <w:r w:rsidR="00385694" w:rsidRPr="00385694">
        <w:rPr>
          <w:sz w:val="28"/>
        </w:rPr>
        <w:t xml:space="preserve">the </w:t>
      </w:r>
      <w:r w:rsidR="00F921E8">
        <w:rPr>
          <w:sz w:val="28"/>
        </w:rPr>
        <w:t>third</w:t>
      </w:r>
      <w:r w:rsidR="00385694" w:rsidRPr="00385694">
        <w:rPr>
          <w:sz w:val="28"/>
        </w:rPr>
        <w:t xml:space="preserve"> quarter of 2022</w:t>
      </w:r>
      <w:r w:rsidR="00E50877" w:rsidRPr="00385694">
        <w:rPr>
          <w:sz w:val="28"/>
        </w:rPr>
        <w:t>. In order to ensure a successful application for reaccreditation, the Health Department needs to</w:t>
      </w:r>
      <w:r w:rsidR="00F921E8">
        <w:rPr>
          <w:sz w:val="28"/>
        </w:rPr>
        <w:t xml:space="preserve"> develop strategies</w:t>
      </w:r>
      <w:r w:rsidR="00E50877" w:rsidRPr="00385694">
        <w:rPr>
          <w:sz w:val="28"/>
        </w:rPr>
        <w:t xml:space="preserve"> to spread an appropriate level of knowledge regarding the importance of accreditation and</w:t>
      </w:r>
      <w:r w:rsidR="00F921E8">
        <w:rPr>
          <w:sz w:val="28"/>
        </w:rPr>
        <w:t xml:space="preserve"> implement a coordinated effort</w:t>
      </w:r>
      <w:r w:rsidR="00E50877" w:rsidRPr="00385694">
        <w:rPr>
          <w:sz w:val="28"/>
        </w:rPr>
        <w:t xml:space="preserve"> to successfully gather/create narrative</w:t>
      </w:r>
      <w:r w:rsidR="00F921E8">
        <w:rPr>
          <w:sz w:val="28"/>
        </w:rPr>
        <w:t xml:space="preserve"> and documentation</w:t>
      </w:r>
      <w:r w:rsidR="00E50877" w:rsidRPr="00385694">
        <w:rPr>
          <w:sz w:val="28"/>
        </w:rPr>
        <w:t xml:space="preserve"> that tell the story of how the Health Department meets </w:t>
      </w:r>
      <w:r w:rsidR="00E50877" w:rsidRPr="00CF6600">
        <w:rPr>
          <w:sz w:val="28"/>
          <w:szCs w:val="28"/>
        </w:rPr>
        <w:t>Reaccreditation Standards.</w:t>
      </w:r>
      <w:r w:rsidR="00385694" w:rsidRPr="00CF6600">
        <w:rPr>
          <w:noProof/>
          <w:sz w:val="28"/>
          <w:szCs w:val="28"/>
        </w:rPr>
        <w:t xml:space="preserve"> </w:t>
      </w:r>
      <w:r w:rsidR="00CF6600" w:rsidRPr="00CF6600">
        <w:rPr>
          <w:noProof/>
          <w:sz w:val="28"/>
          <w:szCs w:val="28"/>
        </w:rPr>
        <w:t>Below is as sam</w:t>
      </w:r>
      <w:r w:rsidR="005C4828">
        <w:rPr>
          <w:noProof/>
          <w:sz w:val="28"/>
          <w:szCs w:val="28"/>
        </w:rPr>
        <w:t>p</w:t>
      </w:r>
      <w:r w:rsidR="00CF6600" w:rsidRPr="00CF6600">
        <w:rPr>
          <w:noProof/>
          <w:sz w:val="28"/>
          <w:szCs w:val="28"/>
        </w:rPr>
        <w:t>le proposal for how the Health Department might go about preparing for and applying for reaccreditation.</w:t>
      </w:r>
    </w:p>
    <w:p w:rsidR="00306F0E" w:rsidRPr="00500AAE" w:rsidRDefault="0013564E">
      <w:pPr>
        <w:rPr>
          <w:sz w:val="24"/>
        </w:rPr>
      </w:pPr>
      <w:r w:rsidRPr="00877143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03EE909" wp14:editId="57432AFB">
                <wp:simplePos x="0" y="0"/>
                <wp:positionH relativeFrom="column">
                  <wp:posOffset>6565103</wp:posOffset>
                </wp:positionH>
                <wp:positionV relativeFrom="page">
                  <wp:posOffset>2319020</wp:posOffset>
                </wp:positionV>
                <wp:extent cx="3759835" cy="368935"/>
                <wp:effectExtent l="0" t="0" r="31115" b="0"/>
                <wp:wrapTight wrapText="bothSides">
                  <wp:wrapPolygon edited="0">
                    <wp:start x="20903" y="6692"/>
                    <wp:lineTo x="0" y="10038"/>
                    <wp:lineTo x="0" y="13384"/>
                    <wp:lineTo x="20903" y="15614"/>
                    <wp:lineTo x="21450" y="15614"/>
                    <wp:lineTo x="21669" y="11153"/>
                    <wp:lineTo x="21450" y="6692"/>
                    <wp:lineTo x="20903" y="6692"/>
                  </wp:wrapPolygon>
                </wp:wrapTight>
                <wp:docPr id="2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835" cy="368935"/>
                          <a:chOff x="0" y="0"/>
                          <a:chExt cx="3759992" cy="369332"/>
                        </a:xfrm>
                      </wpg:grpSpPr>
                      <wps:wsp>
                        <wps:cNvPr id="26" name="TextBox 13"/>
                        <wps:cNvSpPr txBox="1"/>
                        <wps:spPr>
                          <a:xfrm>
                            <a:off x="966825" y="0"/>
                            <a:ext cx="206894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77143" w:rsidRDefault="00877143" w:rsidP="0087714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June ’20 – May ‘22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7" name="Straight Arrow Connector 27"/>
                        <wps:cNvCnPr>
                          <a:stCxn id="4294967295" idx="3"/>
                        </wps:cNvCnPr>
                        <wps:spPr>
                          <a:xfrm>
                            <a:off x="3035771" y="184666"/>
                            <a:ext cx="724221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V="1">
                            <a:off x="0" y="184604"/>
                            <a:ext cx="950117" cy="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EE909" id="Group 35" o:spid="_x0000_s1030" style="position:absolute;margin-left:516.95pt;margin-top:182.6pt;width:296.05pt;height:29.05pt;z-index:-251642880;mso-position-vertical-relative:page" coordsize="37599,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">
                <v:shape id="TextBox 13" o:spid="_x0000_s1031" type="#_x0000_t202" style="position:absolute;left:9668;width:20689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:rsidR="00877143" w:rsidRDefault="00877143" w:rsidP="0087714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June ’20 – May ‘22</w:t>
                        </w:r>
                      </w:p>
                    </w:txbxContent>
                  </v:textbox>
                </v:shape>
                <v:shape id="Straight Arrow Connector 27" o:spid="_x0000_s1032" type="#_x0000_t32" style="position:absolute;left:30357;top:1846;width:7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" strokecolor="black [3213]" strokeweight="1.5pt">
                  <v:stroke endarrow="block" joinstyle="miter"/>
                </v:shape>
                <v:line id="Straight Connector 28" o:spid="_x0000_s1033" style="position:absolute;flip:y;visibility:visible;mso-wrap-style:square" from="0,1846" to="9501,1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" strokecolor="black [3213]" strokeweight="1.5pt">
                  <v:stroke joinstyle="miter"/>
                </v:line>
                <w10:wrap type="tight" anchory="page"/>
              </v:group>
            </w:pict>
          </mc:Fallback>
        </mc:AlternateContent>
      </w:r>
      <w:r w:rsidRPr="0087714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E3B4169" wp14:editId="42495C6B">
                <wp:simplePos x="0" y="0"/>
                <wp:positionH relativeFrom="column">
                  <wp:posOffset>11831482</wp:posOffset>
                </wp:positionH>
                <wp:positionV relativeFrom="page">
                  <wp:posOffset>2340610</wp:posOffset>
                </wp:positionV>
                <wp:extent cx="2068830" cy="37020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3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7143" w:rsidRDefault="00877143" w:rsidP="0087714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June ‘22 – Sept ’22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B4169" id="TextBox 32" o:spid="_x0000_s1034" type="#_x0000_t202" style="position:absolute;margin-left:931.6pt;margin-top:184.3pt;width:162.9pt;height:29.1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" filled="f" stroked="f">
                <v:textbox style="mso-fit-shape-to-text:t">
                  <w:txbxContent>
                    <w:p w:rsidR="00877143" w:rsidRDefault="00877143" w:rsidP="0087714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June ‘22 – Sept ’22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-657698</wp:posOffset>
                </wp:positionH>
                <wp:positionV relativeFrom="paragraph">
                  <wp:posOffset>291465</wp:posOffset>
                </wp:positionV>
                <wp:extent cx="14862175" cy="6149398"/>
                <wp:effectExtent l="0" t="19050" r="34925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2175" cy="6149398"/>
                          <a:chOff x="0" y="0"/>
                          <a:chExt cx="14862175" cy="6150039"/>
                        </a:xfrm>
                      </wpg:grpSpPr>
                      <wps:wsp>
                        <wps:cNvPr id="4" name="Right Arrow 3"/>
                        <wps:cNvSpPr/>
                        <wps:spPr>
                          <a:xfrm>
                            <a:off x="561975" y="0"/>
                            <a:ext cx="2144683" cy="109728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21E8" w:rsidRDefault="00F921E8" w:rsidP="00F921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PHASE 1: Gaps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4"/>
                        <wps:cNvSpPr txBox="1"/>
                        <wps:spPr>
                          <a:xfrm>
                            <a:off x="0" y="1066335"/>
                            <a:ext cx="3086100" cy="50837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21E8" w:rsidRPr="00F921E8" w:rsidRDefault="005C4828" w:rsidP="00F921E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Review Dept. r</w:t>
                              </w:r>
                              <w:r w:rsidR="00F921E8"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eadiness to engage in Reaccreditation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activities</w:t>
                              </w:r>
                              <w:r w:rsidR="00F921E8"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Knowledge of the “why” around (re)accreditation.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Knowledge of scope of accreditation, what programs fall under PHAB scope of services</w:t>
                              </w:r>
                              <w:r w:rsidR="000B6C7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,</w:t>
                              </w:r>
                            </w:p>
                            <w:p w:rsidR="00F921E8" w:rsidRPr="00D00189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Review Reaccreditation Process.</w:t>
                              </w:r>
                            </w:p>
                            <w:p w:rsidR="00D00189" w:rsidRPr="00F921E8" w:rsidRDefault="00D00189" w:rsidP="00D00189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440"/>
                                  <w:tab w:val="num" w:pos="117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Review knowledge gaps within Pilot Light.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Review conformance with </w:t>
                              </w:r>
                              <w:r w:rsidR="005C482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Reaccreditation </w:t>
                              </w: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Standards and Measures.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Answer, are there new measures that require new work?</w:t>
                              </w:r>
                            </w:p>
                            <w:p w:rsidR="00F921E8" w:rsidRPr="005C4828" w:rsidRDefault="00F921E8" w:rsidP="00F921E8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Answer, did we maintain work that was required in initial accreditation?</w:t>
                              </w:r>
                            </w:p>
                            <w:p w:rsidR="005C4828" w:rsidRPr="00F921E8" w:rsidRDefault="005C4828" w:rsidP="005C482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Charlie and Dawn explore external narrative writing support.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Right Arrow 5"/>
                        <wps:cNvSpPr/>
                        <wps:spPr>
                          <a:xfrm>
                            <a:off x="3438525" y="0"/>
                            <a:ext cx="2686050" cy="114041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21E8" w:rsidRDefault="00F921E8" w:rsidP="00F921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PHASE 2: Develop </w:t>
                              </w:r>
                              <w:r w:rsidR="005C4828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Strategies &amp;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 Make Assignments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6"/>
                        <wps:cNvSpPr txBox="1"/>
                        <wps:spPr>
                          <a:xfrm>
                            <a:off x="3019425" y="1095141"/>
                            <a:ext cx="3028950" cy="39983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Pilot Light develops strategies to spread knowledge re</w:t>
                              </w:r>
                              <w:r w:rsidR="000B6C7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garding</w:t>
                              </w: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 accreditation throughout Dept.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Onboarding Strategies</w:t>
                              </w:r>
                              <w:r w:rsidR="000B6C7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.</w:t>
                              </w:r>
                            </w:p>
                            <w:p w:rsidR="00F921E8" w:rsidRPr="005C4828" w:rsidRDefault="000B6C7D" w:rsidP="00F921E8">
                              <w:pPr>
                                <w:pStyle w:val="ListParagraph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Other.</w:t>
                              </w:r>
                            </w:p>
                            <w:p w:rsidR="005C4828" w:rsidRPr="00F921E8" w:rsidRDefault="005C4828" w:rsidP="00F921E8">
                              <w:pPr>
                                <w:pStyle w:val="ListParagraph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Communication to staff about time and upcoming assignments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Make assignments to staff (</w:t>
                              </w:r>
                              <w:r w:rsidR="005C482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not just in </w:t>
                              </w: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Pilot Light) for completing narrative and submitting documentation.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Create assignment tracker.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Create custom narrative &amp; documentation packets for staff.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Develop Narrative Writing Training.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Right Arrow 7"/>
                        <wps:cNvSpPr/>
                        <wps:spPr>
                          <a:xfrm>
                            <a:off x="6515100" y="28575"/>
                            <a:ext cx="2413000" cy="11398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21E8" w:rsidRDefault="00F921E8" w:rsidP="00F921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PHASE 3: Implement Strategies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6124575" y="1171475"/>
                            <a:ext cx="2667000" cy="1393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Narrative Writing Training for staff assigned to measures.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Begin to implement training strategies for broader staff re: Accreditation.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Right Arrow 9"/>
                        <wps:cNvSpPr/>
                        <wps:spPr>
                          <a:xfrm>
                            <a:off x="9439275" y="66675"/>
                            <a:ext cx="2413000" cy="11398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21E8" w:rsidRDefault="00F921E8" w:rsidP="00F921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PHASE 4: Narrative Writing</w:t>
                              </w:r>
                              <w:r w:rsidR="000B6C7D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 (starts Sept ’20)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0"/>
                        <wps:cNvSpPr txBox="1"/>
                        <wps:spPr>
                          <a:xfrm>
                            <a:off x="8963025" y="1152147"/>
                            <a:ext cx="3105150" cy="44327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21E8" w:rsidRPr="0013564E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Set timelines for staff</w:t>
                              </w:r>
                              <w:r w:rsidR="000B6C7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 to</w:t>
                              </w: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 turn in </w:t>
                              </w:r>
                              <w:r w:rsidR="000B6C7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n</w:t>
                              </w: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arrative or </w:t>
                              </w:r>
                              <w:r w:rsidR="000B6C7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d</w:t>
                              </w: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ocumentation.</w:t>
                              </w:r>
                            </w:p>
                            <w:p w:rsidR="0013564E" w:rsidRPr="00F921E8" w:rsidRDefault="0013564E" w:rsidP="00F921E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Implement Tiered Support for Narrative Writing.</w:t>
                              </w:r>
                            </w:p>
                            <w:p w:rsidR="00F921E8" w:rsidRPr="00F921E8" w:rsidRDefault="0013564E" w:rsidP="00F921E8">
                              <w:pPr>
                                <w:pStyle w:val="ListParagraph"/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Tier 1: Staff are capable of writing narrative with little to no support</w:t>
                              </w:r>
                              <w:r w:rsidR="00F921E8"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.</w:t>
                              </w:r>
                            </w:p>
                            <w:p w:rsidR="0013564E" w:rsidRPr="0013564E" w:rsidRDefault="0013564E" w:rsidP="00F921E8">
                              <w:pPr>
                                <w:pStyle w:val="ListParagraph"/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Tier 2: Staff can write narrative by will need extra help from Pilot Light to polish.</w:t>
                              </w:r>
                            </w:p>
                            <w:p w:rsidR="00D04183" w:rsidRPr="00D04183" w:rsidRDefault="00D00189" w:rsidP="00DA46AC">
                              <w:pPr>
                                <w:pStyle w:val="ListParagraph"/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clear" w:pos="1440"/>
                                </w:tabs>
                                <w:ind w:left="117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Ti</w:t>
                              </w:r>
                              <w:r w:rsidR="0013564E" w:rsidRPr="00D0418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r</w:t>
                              </w:r>
                              <w:bookmarkStart w:id="0" w:name="_GoBack"/>
                              <w:bookmarkEnd w:id="0"/>
                              <w:r w:rsidR="0013564E" w:rsidRPr="00D0418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 3: Staff need support from </w:t>
                              </w:r>
                              <w:r w:rsidR="00D04183" w:rsidRPr="00D0418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external narrative writer</w:t>
                              </w:r>
                              <w:r w:rsidR="00D0418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.</w:t>
                              </w:r>
                            </w:p>
                            <w:p w:rsidR="00F921E8" w:rsidRPr="00D04183" w:rsidRDefault="00D04183" w:rsidP="00D04183">
                              <w:pPr>
                                <w:pStyle w:val="ListParagraph"/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val="clear" w:pos="2160"/>
                                </w:tabs>
                                <w:ind w:left="180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Narrative Writer</w:t>
                              </w:r>
                              <w:r w:rsidR="00F921E8" w:rsidRPr="00D0418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 Light performs Key Informant interviews; draft</w:t>
                              </w:r>
                              <w:r w:rsidR="000B6C7D" w:rsidRPr="00D0418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s </w:t>
                              </w:r>
                              <w:r w:rsidR="00F921E8" w:rsidRPr="00D0418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narrative; finalize</w:t>
                              </w:r>
                              <w:r w:rsidR="000B6C7D" w:rsidRPr="00D0418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s</w:t>
                              </w:r>
                              <w:r w:rsidR="00F921E8" w:rsidRPr="00D0418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 narrative with assigned staff.</w:t>
                              </w:r>
                            </w:p>
                            <w:p w:rsidR="00F921E8" w:rsidRPr="000B6C7D" w:rsidRDefault="00F921E8" w:rsidP="000B6C7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Accreditation Coordinator periodically checks in on status.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Right Arrow 11"/>
                        <wps:cNvSpPr/>
                        <wps:spPr>
                          <a:xfrm>
                            <a:off x="12449175" y="57150"/>
                            <a:ext cx="2413000" cy="11398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21E8" w:rsidRDefault="00F921E8" w:rsidP="00F921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PHASE 5: Application Submission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2"/>
                        <wps:cNvSpPr txBox="1"/>
                        <wps:spPr>
                          <a:xfrm>
                            <a:off x="12001500" y="1133240"/>
                            <a:ext cx="2800350" cy="22620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Pilot light review narrative for final submissions.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Submit reaccreditation application</w:t>
                              </w:r>
                              <w:r w:rsidR="00695FF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 (open July 1, Due Sept 30)</w:t>
                              </w: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Submit reaccreditation materials</w:t>
                              </w:r>
                              <w:r w:rsidR="00695FF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 (8 weeks after application accepted)</w:t>
                              </w: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.</w:t>
                              </w:r>
                            </w:p>
                            <w:p w:rsidR="00F921E8" w:rsidRPr="00F921E8" w:rsidRDefault="00F921E8" w:rsidP="00F921E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Thank staff for time and celebrate</w:t>
                              </w:r>
                              <w:r w:rsidR="00EF47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 xml:space="preserve"> wins</w:t>
                              </w:r>
                              <w:r w:rsidRPr="00F921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5" style="position:absolute;margin-left:-51.8pt;margin-top:22.95pt;width:1170.25pt;height:484.2pt;z-index:251669504" coordsize="148621,6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3" o:spid="_x0000_s1036" type="#_x0000_t13" style="position:absolute;left:5619;width:21447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" adj="16074" fillcolor="#5b9bd5 [3204]" strokecolor="#1f4d78 [1604]" strokeweight="1pt">
                  <v:textbox>
                    <w:txbxContent>
                      <w:p w:rsidR="00F921E8" w:rsidRDefault="00F921E8" w:rsidP="00F921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PHASE 1: Gaps Analysis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37" type="#_x0000_t202" style="position:absolute;top:10663;width:30861;height:50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F921E8" w:rsidRPr="00F921E8" w:rsidRDefault="005C4828" w:rsidP="00F921E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Review Dept. r</w:t>
                        </w:r>
                        <w:r w:rsidR="00F921E8"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eadiness to engage in Reaccreditation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activities</w:t>
                        </w:r>
                        <w:r w:rsidR="00F921E8"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Knowledge of the “why” around (re)accreditation.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Knowledge of scope of accreditation, what programs fall under PHAB scope of services</w:t>
                        </w:r>
                        <w:r w:rsidR="000B6C7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,</w:t>
                        </w:r>
                      </w:p>
                      <w:p w:rsidR="00F921E8" w:rsidRPr="00D00189" w:rsidRDefault="00F921E8" w:rsidP="00F921E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Review Reaccreditation Process.</w:t>
                        </w:r>
                      </w:p>
                      <w:p w:rsidR="00D00189" w:rsidRPr="00F921E8" w:rsidRDefault="00D00189" w:rsidP="00D00189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  <w:tab w:val="num" w:pos="117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Review knowledge gaps within Pilot Light.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Review conformance with </w:t>
                        </w:r>
                        <w:r w:rsidR="005C482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Reaccreditation </w:t>
                        </w: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Standards and Measures.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Answer, are there new measures that require new work?</w:t>
                        </w:r>
                      </w:p>
                      <w:p w:rsidR="00F921E8" w:rsidRPr="005C4828" w:rsidRDefault="00F921E8" w:rsidP="00F921E8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Answer, did we maintain work that was required in initial accreditation?</w:t>
                        </w:r>
                      </w:p>
                      <w:p w:rsidR="005C4828" w:rsidRPr="00F921E8" w:rsidRDefault="005C4828" w:rsidP="005C482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Charlie and Dawn explore external narrative writing support.</w:t>
                        </w:r>
                      </w:p>
                    </w:txbxContent>
                  </v:textbox>
                </v:shape>
                <v:shape id="Right Arrow 5" o:spid="_x0000_s1038" type="#_x0000_t13" style="position:absolute;left:34385;width:26860;height:11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" adj="17015" fillcolor="#5b9bd5 [3204]" strokecolor="#1f4d78 [1604]" strokeweight="1pt">
                  <v:textbox>
                    <w:txbxContent>
                      <w:p w:rsidR="00F921E8" w:rsidRDefault="00F921E8" w:rsidP="00F921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PHASE 2: Develop </w:t>
                        </w:r>
                        <w:r w:rsidR="005C4828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Strategies &amp;</w:t>
                        </w: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 Make Assignments </w:t>
                        </w:r>
                      </w:p>
                    </w:txbxContent>
                  </v:textbox>
                </v:shape>
                <v:shape id="TextBox 6" o:spid="_x0000_s1039" type="#_x0000_t202" style="position:absolute;left:30194;top:10951;width:30289;height:39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Pilot Light develops strategies to spread knowledge re</w:t>
                        </w:r>
                        <w:r w:rsidR="000B6C7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garding</w:t>
                        </w: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 accreditation throughout Dept.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Onboarding Strategies</w:t>
                        </w:r>
                        <w:r w:rsidR="000B6C7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.</w:t>
                        </w:r>
                      </w:p>
                      <w:p w:rsidR="00F921E8" w:rsidRPr="005C4828" w:rsidRDefault="000B6C7D" w:rsidP="00F921E8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Other.</w:t>
                        </w:r>
                      </w:p>
                      <w:p w:rsidR="005C4828" w:rsidRPr="00F921E8" w:rsidRDefault="005C4828" w:rsidP="00F921E8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Communication to staff about time and upcoming assignments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Make assignments to staff (</w:t>
                        </w:r>
                        <w:r w:rsidR="005C482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not just in </w:t>
                        </w: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Pilot Light) for completing narrative and submitting documentation.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Create assignment tracker.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Create custom narrative &amp; documentation packets for staff.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Develop Narrative Writing Training.</w:t>
                        </w:r>
                      </w:p>
                    </w:txbxContent>
                  </v:textbox>
                </v:shape>
                <v:shape id="Right Arrow 7" o:spid="_x0000_s1040" type="#_x0000_t13" style="position:absolute;left:65151;top:285;width:24130;height:1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" adj="16498" fillcolor="#5b9bd5 [3204]" strokecolor="#1f4d78 [1604]" strokeweight="1pt">
                  <v:textbox>
                    <w:txbxContent>
                      <w:p w:rsidR="00F921E8" w:rsidRDefault="00F921E8" w:rsidP="00F921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PHASE 3: Implement Strategies</w:t>
                        </w:r>
                      </w:p>
                    </w:txbxContent>
                  </v:textbox>
                </v:shape>
                <v:shape id="TextBox 8" o:spid="_x0000_s1041" type="#_x0000_t202" style="position:absolute;left:61245;top:11714;width:26670;height:13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Narrative Writing Training for staff assigned to measures.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Begin to implement training strategies for broader staff re: Accreditation.</w:t>
                        </w:r>
                      </w:p>
                    </w:txbxContent>
                  </v:textbox>
                </v:shape>
                <v:shape id="Right Arrow 9" o:spid="_x0000_s1042" type="#_x0000_t13" style="position:absolute;left:94392;top:666;width:24130;height:1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" adj="16498" fillcolor="#5b9bd5 [3204]" strokecolor="#1f4d78 [1604]" strokeweight="1pt">
                  <v:textbox>
                    <w:txbxContent>
                      <w:p w:rsidR="00F921E8" w:rsidRDefault="00F921E8" w:rsidP="00F921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PHASE 4: Narrative Writing</w:t>
                        </w:r>
                        <w:r w:rsidR="000B6C7D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 (starts Sept ’20)</w:t>
                        </w:r>
                      </w:p>
                    </w:txbxContent>
                  </v:textbox>
                </v:shape>
                <v:shape id="TextBox 10" o:spid="_x0000_s1043" type="#_x0000_t202" style="position:absolute;left:89630;top:11521;width:31051;height:44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F921E8" w:rsidRPr="0013564E" w:rsidRDefault="00F921E8" w:rsidP="00F921E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Set timelines for staff</w:t>
                        </w:r>
                        <w:r w:rsidR="000B6C7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 to</w:t>
                        </w: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 turn in </w:t>
                        </w:r>
                        <w:r w:rsidR="000B6C7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n</w:t>
                        </w: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arrative or </w:t>
                        </w:r>
                        <w:r w:rsidR="000B6C7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d</w:t>
                        </w: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ocumentation.</w:t>
                        </w:r>
                      </w:p>
                      <w:p w:rsidR="0013564E" w:rsidRPr="00F921E8" w:rsidRDefault="0013564E" w:rsidP="00F921E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Implement Tiered Support for Narrative Writing.</w:t>
                        </w:r>
                      </w:p>
                      <w:p w:rsidR="00F921E8" w:rsidRPr="00F921E8" w:rsidRDefault="0013564E" w:rsidP="00F921E8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Tier 1: Staff are capable of writing narrative with little to no support</w:t>
                        </w:r>
                        <w:r w:rsidR="00F921E8"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.</w:t>
                        </w:r>
                      </w:p>
                      <w:p w:rsidR="0013564E" w:rsidRPr="0013564E" w:rsidRDefault="0013564E" w:rsidP="00F921E8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Tier 2: Staff can write narrative by will need extra help from Pilot Light to polish.</w:t>
                        </w:r>
                      </w:p>
                      <w:p w:rsidR="00D04183" w:rsidRPr="00D04183" w:rsidRDefault="00D00189" w:rsidP="00DA46AC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tabs>
                            <w:tab w:val="clear" w:pos="1440"/>
                          </w:tabs>
                          <w:ind w:left="1170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Ti</w:t>
                        </w:r>
                        <w:r w:rsidR="0013564E" w:rsidRPr="00D0418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r</w:t>
                        </w:r>
                        <w:bookmarkStart w:id="1" w:name="_GoBack"/>
                        <w:bookmarkEnd w:id="1"/>
                        <w:r w:rsidR="0013564E" w:rsidRPr="00D0418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 3: Staff need support from </w:t>
                        </w:r>
                        <w:r w:rsidR="00D04183" w:rsidRPr="00D0418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external narrative writer</w:t>
                        </w:r>
                        <w:r w:rsidR="00D0418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.</w:t>
                        </w:r>
                      </w:p>
                      <w:p w:rsidR="00F921E8" w:rsidRPr="00D04183" w:rsidRDefault="00D04183" w:rsidP="00D04183">
                        <w:pPr>
                          <w:pStyle w:val="ListParagraph"/>
                          <w:numPr>
                            <w:ilvl w:val="2"/>
                            <w:numId w:val="4"/>
                          </w:numPr>
                          <w:tabs>
                            <w:tab w:val="clear" w:pos="2160"/>
                          </w:tabs>
                          <w:ind w:left="1800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Narrative Writer</w:t>
                        </w:r>
                        <w:r w:rsidR="00F921E8" w:rsidRPr="00D0418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 Light performs Key Informant interviews; draft</w:t>
                        </w:r>
                        <w:r w:rsidR="000B6C7D" w:rsidRPr="00D0418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s </w:t>
                        </w:r>
                        <w:r w:rsidR="00F921E8" w:rsidRPr="00D0418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narrative; finalize</w:t>
                        </w:r>
                        <w:r w:rsidR="000B6C7D" w:rsidRPr="00D0418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s</w:t>
                        </w:r>
                        <w:r w:rsidR="00F921E8" w:rsidRPr="00D0418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 narrative with assigned staff.</w:t>
                        </w:r>
                      </w:p>
                      <w:p w:rsidR="00F921E8" w:rsidRPr="000B6C7D" w:rsidRDefault="00F921E8" w:rsidP="000B6C7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Accreditation Coordinator periodically checks in on status.</w:t>
                        </w:r>
                      </w:p>
                    </w:txbxContent>
                  </v:textbox>
                </v:shape>
                <v:shape id="Right Arrow 11" o:spid="_x0000_s1044" type="#_x0000_t13" style="position:absolute;left:124491;top:571;width:24130;height:1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" adj="16498" fillcolor="#5b9bd5 [3204]" strokecolor="#1f4d78 [1604]" strokeweight="1pt">
                  <v:textbox>
                    <w:txbxContent>
                      <w:p w:rsidR="00F921E8" w:rsidRDefault="00F921E8" w:rsidP="00F921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PHASE 5: Application Submission</w:t>
                        </w:r>
                      </w:p>
                    </w:txbxContent>
                  </v:textbox>
                </v:shape>
                <v:shape id="TextBox 12" o:spid="_x0000_s1045" type="#_x0000_t202" style="position:absolute;left:120015;top:11332;width:28003;height:2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Pilot light review narrative for final submissions.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Submit reaccreditation application</w:t>
                        </w:r>
                        <w:r w:rsidR="00695FF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 (open July 1, Due Sept 30)</w:t>
                        </w: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Submit reaccreditation materials</w:t>
                        </w:r>
                        <w:r w:rsidR="00695FF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 (8 weeks after application accepted)</w:t>
                        </w: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.</w:t>
                        </w:r>
                      </w:p>
                      <w:p w:rsidR="00F921E8" w:rsidRPr="00F921E8" w:rsidRDefault="00F921E8" w:rsidP="00F921E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eastAsia="Times New Roman"/>
                            <w:sz w:val="28"/>
                          </w:rPr>
                        </w:pP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Thank staff for time and celebrate</w:t>
                        </w:r>
                        <w:r w:rsidR="00EF474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 xml:space="preserve"> wins</w:t>
                        </w:r>
                        <w:r w:rsidRPr="00F921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06F0E" w:rsidRPr="00500AAE" w:rsidSect="00385694">
      <w:footerReference w:type="default" r:id="rId7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F9" w:rsidRDefault="00B756F9" w:rsidP="00B756F9">
      <w:pPr>
        <w:spacing w:after="0" w:line="240" w:lineRule="auto"/>
      </w:pPr>
      <w:r>
        <w:separator/>
      </w:r>
    </w:p>
  </w:endnote>
  <w:endnote w:type="continuationSeparator" w:id="0">
    <w:p w:rsidR="00B756F9" w:rsidRDefault="00B756F9" w:rsidP="00B7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F9" w:rsidRPr="005467DA" w:rsidRDefault="00B756F9" w:rsidP="00B756F9">
    <w:pPr>
      <w:pStyle w:val="Footer"/>
      <w:ind w:left="-990"/>
      <w:rPr>
        <w:i/>
      </w:rPr>
    </w:pPr>
    <w:r w:rsidRPr="005467DA">
      <w:rPr>
        <w:i/>
        <w:sz w:val="20"/>
      </w:rPr>
      <w:t>L:\Quality Improvement\Health Department Quality Improvement\</w:t>
    </w:r>
    <w:r>
      <w:rPr>
        <w:i/>
        <w:sz w:val="20"/>
      </w:rPr>
      <w:t>Accreditation Management</w:t>
    </w:r>
    <w:r w:rsidRPr="005467DA">
      <w:rPr>
        <w:i/>
        <w:sz w:val="20"/>
      </w:rPr>
      <w:t xml:space="preserve">  </w:t>
    </w:r>
    <w:r w:rsidR="00385694">
      <w:rPr>
        <w:i/>
        <w:sz w:val="20"/>
      </w:rPr>
      <w:tab/>
    </w:r>
    <w:r w:rsidR="00385694">
      <w:rPr>
        <w:i/>
        <w:sz w:val="20"/>
      </w:rPr>
      <w:tab/>
    </w:r>
    <w:r w:rsidR="00385694">
      <w:rPr>
        <w:i/>
        <w:sz w:val="20"/>
      </w:rPr>
      <w:tab/>
    </w:r>
    <w:r w:rsidRPr="005467DA">
      <w:rPr>
        <w:i/>
        <w:sz w:val="20"/>
      </w:rPr>
      <w:t xml:space="preserve"> </w:t>
    </w:r>
    <w:r w:rsidR="005C4828">
      <w:rPr>
        <w:i/>
        <w:sz w:val="20"/>
      </w:rPr>
      <w:t>Draft: 11</w:t>
    </w:r>
    <w:r w:rsidRPr="005467DA">
      <w:rPr>
        <w:i/>
        <w:sz w:val="20"/>
      </w:rPr>
      <w:t>/</w:t>
    </w:r>
    <w:r w:rsidR="005C4828">
      <w:rPr>
        <w:i/>
        <w:sz w:val="20"/>
      </w:rPr>
      <w:t>6</w:t>
    </w:r>
    <w:r w:rsidRPr="005467DA">
      <w:rPr>
        <w:i/>
        <w:sz w:val="20"/>
      </w:rPr>
      <w:t>/2019</w:t>
    </w:r>
    <w:r w:rsidRPr="005467DA">
      <w:rPr>
        <w:i/>
        <w:sz w:val="20"/>
      </w:rPr>
      <w:ptab w:relativeTo="margin" w:alignment="right" w:leader="none"/>
    </w:r>
    <w:r w:rsidRPr="005467DA">
      <w:rPr>
        <w:i/>
        <w:sz w:val="20"/>
      </w:rPr>
      <w:t xml:space="preserve">Page </w:t>
    </w:r>
    <w:r w:rsidRPr="005467DA">
      <w:rPr>
        <w:bCs/>
        <w:i/>
        <w:sz w:val="20"/>
      </w:rPr>
      <w:fldChar w:fldCharType="begin"/>
    </w:r>
    <w:r w:rsidRPr="005467DA">
      <w:rPr>
        <w:bCs/>
        <w:i/>
        <w:sz w:val="20"/>
      </w:rPr>
      <w:instrText xml:space="preserve"> PAGE  \* Arabic  \* MERGEFORMAT </w:instrText>
    </w:r>
    <w:r w:rsidRPr="005467DA">
      <w:rPr>
        <w:bCs/>
        <w:i/>
        <w:sz w:val="20"/>
      </w:rPr>
      <w:fldChar w:fldCharType="separate"/>
    </w:r>
    <w:r w:rsidR="00D00189">
      <w:rPr>
        <w:bCs/>
        <w:i/>
        <w:noProof/>
        <w:sz w:val="20"/>
      </w:rPr>
      <w:t>1</w:t>
    </w:r>
    <w:r w:rsidRPr="005467DA">
      <w:rPr>
        <w:bCs/>
        <w:i/>
        <w:sz w:val="20"/>
      </w:rPr>
      <w:fldChar w:fldCharType="end"/>
    </w:r>
    <w:r w:rsidRPr="005467DA">
      <w:rPr>
        <w:i/>
        <w:sz w:val="20"/>
      </w:rPr>
      <w:t xml:space="preserve"> of </w:t>
    </w:r>
    <w:r w:rsidRPr="005467DA">
      <w:rPr>
        <w:bCs/>
        <w:i/>
        <w:sz w:val="20"/>
      </w:rPr>
      <w:fldChar w:fldCharType="begin"/>
    </w:r>
    <w:r w:rsidRPr="005467DA">
      <w:rPr>
        <w:bCs/>
        <w:i/>
        <w:sz w:val="20"/>
      </w:rPr>
      <w:instrText xml:space="preserve"> NUMPAGES  \* Arabic  \* MERGEFORMAT </w:instrText>
    </w:r>
    <w:r w:rsidRPr="005467DA">
      <w:rPr>
        <w:bCs/>
        <w:i/>
        <w:sz w:val="20"/>
      </w:rPr>
      <w:fldChar w:fldCharType="separate"/>
    </w:r>
    <w:r w:rsidR="00D00189">
      <w:rPr>
        <w:bCs/>
        <w:i/>
        <w:noProof/>
        <w:sz w:val="20"/>
      </w:rPr>
      <w:t>1</w:t>
    </w:r>
    <w:r w:rsidRPr="005467DA">
      <w:rPr>
        <w:bCs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F9" w:rsidRDefault="00B756F9" w:rsidP="00B756F9">
      <w:pPr>
        <w:spacing w:after="0" w:line="240" w:lineRule="auto"/>
      </w:pPr>
      <w:r>
        <w:separator/>
      </w:r>
    </w:p>
  </w:footnote>
  <w:footnote w:type="continuationSeparator" w:id="0">
    <w:p w:rsidR="00B756F9" w:rsidRDefault="00B756F9" w:rsidP="00B75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3A3D"/>
    <w:multiLevelType w:val="hybridMultilevel"/>
    <w:tmpl w:val="BAA28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801740">
      <w:start w:val="1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A1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CE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C0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A5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8C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8A6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4A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CE019B"/>
    <w:multiLevelType w:val="hybridMultilevel"/>
    <w:tmpl w:val="745A3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E3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9A6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E8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442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25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2A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8E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C7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9F1C2A"/>
    <w:multiLevelType w:val="hybridMultilevel"/>
    <w:tmpl w:val="EFAE6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ECAD5E">
      <w:start w:val="1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28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C9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2C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63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20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CD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2D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78041E"/>
    <w:multiLevelType w:val="hybridMultilevel"/>
    <w:tmpl w:val="F3267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D8558A">
      <w:start w:val="1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465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4B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4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25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C4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C1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4B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AE4674"/>
    <w:multiLevelType w:val="hybridMultilevel"/>
    <w:tmpl w:val="4DA2A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2C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49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03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E9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69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68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8C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C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9A"/>
    <w:rsid w:val="00031D9A"/>
    <w:rsid w:val="000B6C7D"/>
    <w:rsid w:val="0013564E"/>
    <w:rsid w:val="00306F0E"/>
    <w:rsid w:val="00385694"/>
    <w:rsid w:val="00500AAE"/>
    <w:rsid w:val="00590A5A"/>
    <w:rsid w:val="005C4828"/>
    <w:rsid w:val="005F5C9C"/>
    <w:rsid w:val="00695FF3"/>
    <w:rsid w:val="00877143"/>
    <w:rsid w:val="00B756F9"/>
    <w:rsid w:val="00CF6600"/>
    <w:rsid w:val="00D00189"/>
    <w:rsid w:val="00D04183"/>
    <w:rsid w:val="00E50877"/>
    <w:rsid w:val="00ED4507"/>
    <w:rsid w:val="00EF4748"/>
    <w:rsid w:val="00F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DEAB"/>
  <w15:chartTrackingRefBased/>
  <w15:docId w15:val="{80647C46-D659-4AB1-A998-AF92EA6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6F9"/>
  </w:style>
  <w:style w:type="paragraph" w:styleId="Footer">
    <w:name w:val="footer"/>
    <w:basedOn w:val="Normal"/>
    <w:link w:val="FooterChar"/>
    <w:uiPriority w:val="99"/>
    <w:unhideWhenUsed/>
    <w:rsid w:val="00B75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6F9"/>
  </w:style>
  <w:style w:type="paragraph" w:styleId="NormalWeb">
    <w:name w:val="Normal (Web)"/>
    <w:basedOn w:val="Normal"/>
    <w:uiPriority w:val="99"/>
    <w:semiHidden/>
    <w:unhideWhenUsed/>
    <w:rsid w:val="00F921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21E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RUYAK John</dc:creator>
  <cp:keywords/>
  <dc:description/>
  <cp:lastModifiedBy>RUYAK John</cp:lastModifiedBy>
  <cp:revision>11</cp:revision>
  <dcterms:created xsi:type="dcterms:W3CDTF">2019-10-31T18:03:00Z</dcterms:created>
  <dcterms:modified xsi:type="dcterms:W3CDTF">2019-11-07T21:42:00Z</dcterms:modified>
</cp:coreProperties>
</file>