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63410997"/>
        <w:docPartObj>
          <w:docPartGallery w:val="Cover Pages"/>
          <w:docPartUnique/>
        </w:docPartObj>
      </w:sdtPr>
      <w:sdtEndPr/>
      <w:sdtContent>
        <w:p w14:paraId="0E8C3A87" w14:textId="110E5198" w:rsidR="00F60C3C" w:rsidRPr="0069437F" w:rsidRDefault="00C46308" w:rsidP="000902C3">
          <w:pPr>
            <w:ind w:left="0"/>
          </w:pPr>
          <w:r>
            <w:rPr>
              <w:noProof/>
            </w:rPr>
            <w:drawing>
              <wp:anchor distT="0" distB="0" distL="114300" distR="114300" simplePos="0" relativeHeight="251674624" behindDoc="0" locked="0" layoutInCell="1" allowOverlap="1" wp14:anchorId="09D2E861" wp14:editId="69C1735B">
                <wp:simplePos x="0" y="0"/>
                <wp:positionH relativeFrom="column">
                  <wp:posOffset>-342265</wp:posOffset>
                </wp:positionH>
                <wp:positionV relativeFrom="paragraph">
                  <wp:posOffset>-615315</wp:posOffset>
                </wp:positionV>
                <wp:extent cx="2438405" cy="448057"/>
                <wp:effectExtent l="0" t="0" r="0" b="9525"/>
                <wp:wrapNone/>
                <wp:docPr id="10" name="Picture 1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graphical user interfa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8405" cy="448057"/>
                        </a:xfrm>
                        <a:prstGeom prst="rect">
                          <a:avLst/>
                        </a:prstGeom>
                      </pic:spPr>
                    </pic:pic>
                  </a:graphicData>
                </a:graphic>
              </wp:anchor>
            </w:drawing>
          </w:r>
          <w:r>
            <w:rPr>
              <w:noProof/>
            </w:rPr>
            <mc:AlternateContent>
              <mc:Choice Requires="wps">
                <w:drawing>
                  <wp:anchor distT="0" distB="0" distL="114300" distR="114300" simplePos="0" relativeHeight="251671552" behindDoc="0" locked="0" layoutInCell="1" allowOverlap="1" wp14:anchorId="5DBE6326" wp14:editId="3E8F0129">
                    <wp:simplePos x="0" y="0"/>
                    <wp:positionH relativeFrom="column">
                      <wp:posOffset>2251710</wp:posOffset>
                    </wp:positionH>
                    <wp:positionV relativeFrom="page">
                      <wp:posOffset>388791</wp:posOffset>
                    </wp:positionV>
                    <wp:extent cx="4381524" cy="245659"/>
                    <wp:effectExtent l="0" t="0" r="0" b="2540"/>
                    <wp:wrapNone/>
                    <wp:docPr id="4" name="Rectangle 4"/>
                    <wp:cNvGraphicFramePr/>
                    <a:graphic xmlns:a="http://schemas.openxmlformats.org/drawingml/2006/main">
                      <a:graphicData uri="http://schemas.microsoft.com/office/word/2010/wordprocessingShape">
                        <wps:wsp>
                          <wps:cNvSpPr/>
                          <wps:spPr>
                            <a:xfrm>
                              <a:off x="0" y="0"/>
                              <a:ext cx="4381524" cy="245659"/>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DDDAA" id="Rectangle 4" o:spid="_x0000_s1026" style="position:absolute;margin-left:177.3pt;margin-top:30.6pt;width:345pt;height:1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" fillcolor="#0799b3 [3215]" stroked="f" strokeweight="1pt">
                    <w10:wrap anchory="page"/>
                  </v:rect>
                </w:pict>
              </mc:Fallback>
            </mc:AlternateContent>
          </w:r>
        </w:p>
      </w:sdtContent>
    </w:sdt>
    <w:p w14:paraId="00C07D80" w14:textId="019DFA1F" w:rsidR="0069437F" w:rsidRDefault="00B93BAA" w:rsidP="000902C3">
      <w:pPr>
        <w:pStyle w:val="Title"/>
      </w:pPr>
      <w:r>
        <w:t>Circulation Procedures</w:t>
      </w:r>
    </w:p>
    <w:p w14:paraId="77C6DCA3" w14:textId="3C958200" w:rsidR="009F5C0A" w:rsidRPr="0069437F" w:rsidRDefault="00B93BAA" w:rsidP="0069437F">
      <w:pPr>
        <w:pStyle w:val="Heading1"/>
      </w:pPr>
      <w:r>
        <w:t>Replacement Charges</w:t>
      </w:r>
    </w:p>
    <w:p w14:paraId="671108CA" w14:textId="77777777" w:rsidR="000902C3" w:rsidRPr="000902C3" w:rsidRDefault="000902C3" w:rsidP="000902C3">
      <w:pPr>
        <w:spacing w:after="160"/>
        <w:ind w:left="0"/>
        <w:textAlignment w:val="baseline"/>
        <w:rPr>
          <w:rFonts w:ascii="Times New Roman" w:eastAsia="Times New Roman" w:hAnsi="Times New Roman" w:cs="Times New Roman"/>
          <w:kern w:val="0"/>
          <w14:ligatures w14:val="none"/>
        </w:rPr>
      </w:pPr>
      <w:r w:rsidRPr="000902C3">
        <w:rPr>
          <w:rFonts w:ascii="Calibri" w:eastAsia="Times New Roman" w:hAnsi="Calibri"/>
          <w:kern w:val="0"/>
          <w:sz w:val="28"/>
          <w:szCs w:val="28"/>
          <w14:ligatures w14:val="none"/>
        </w:rPr>
        <w:t>As of July 2024, the library no longer accepts replacement items for lost or damaged items on the account.  </w:t>
      </w:r>
    </w:p>
    <w:p w14:paraId="138B275E" w14:textId="77777777" w:rsidR="000902C3" w:rsidRPr="000902C3" w:rsidRDefault="000902C3" w:rsidP="000902C3">
      <w:pPr>
        <w:spacing w:after="160"/>
        <w:ind w:left="0"/>
        <w:textAlignment w:val="baseline"/>
        <w:rPr>
          <w:rFonts w:ascii="Times New Roman" w:eastAsia="Times New Roman" w:hAnsi="Times New Roman" w:cs="Times New Roman"/>
          <w:kern w:val="0"/>
          <w14:ligatures w14:val="none"/>
        </w:rPr>
      </w:pPr>
      <w:r w:rsidRPr="000902C3">
        <w:rPr>
          <w:rFonts w:ascii="Calibri" w:eastAsia="Times New Roman" w:hAnsi="Calibri"/>
          <w:kern w:val="0"/>
          <w:sz w:val="28"/>
          <w:szCs w:val="28"/>
          <w14:ligatures w14:val="none"/>
        </w:rPr>
        <w:t>If a patron is unaware of this policy and has already purchased a replacement item and brought it to the library, staff may make a one-time exception.  </w:t>
      </w:r>
    </w:p>
    <w:p w14:paraId="1ED8C0B9" w14:textId="77777777" w:rsidR="000902C3" w:rsidRPr="000902C3" w:rsidRDefault="000902C3" w:rsidP="000902C3">
      <w:pPr>
        <w:numPr>
          <w:ilvl w:val="0"/>
          <w:numId w:val="8"/>
        </w:numPr>
        <w:spacing w:before="100" w:beforeAutospacing="1" w:after="100" w:afterAutospacing="1"/>
        <w:ind w:left="1080" w:firstLine="0"/>
        <w:textAlignment w:val="baseline"/>
        <w:rPr>
          <w:rFonts w:ascii="Calibri" w:eastAsia="Times New Roman" w:hAnsi="Calibri"/>
          <w:kern w:val="0"/>
          <w:sz w:val="28"/>
          <w:szCs w:val="28"/>
          <w14:ligatures w14:val="none"/>
        </w:rPr>
      </w:pPr>
      <w:r w:rsidRPr="000902C3">
        <w:rPr>
          <w:rFonts w:ascii="Calibri" w:eastAsia="Times New Roman" w:hAnsi="Calibri"/>
          <w:kern w:val="0"/>
          <w:sz w:val="28"/>
          <w:szCs w:val="28"/>
          <w14:ligatures w14:val="none"/>
        </w:rPr>
        <w:t>Note this on the patron’s account by adding this message:  </w:t>
      </w:r>
    </w:p>
    <w:p w14:paraId="7C664EB2" w14:textId="77777777" w:rsidR="000902C3" w:rsidRPr="000902C3" w:rsidRDefault="000902C3" w:rsidP="000902C3">
      <w:pPr>
        <w:numPr>
          <w:ilvl w:val="0"/>
          <w:numId w:val="9"/>
        </w:numPr>
        <w:spacing w:before="100" w:beforeAutospacing="1" w:after="100" w:afterAutospacing="1"/>
        <w:ind w:left="1800" w:firstLine="0"/>
        <w:textAlignment w:val="baseline"/>
        <w:rPr>
          <w:rFonts w:ascii="Calibri" w:eastAsia="Times New Roman" w:hAnsi="Calibri"/>
          <w:kern w:val="0"/>
          <w:sz w:val="28"/>
          <w:szCs w:val="28"/>
          <w14:ligatures w14:val="none"/>
        </w:rPr>
      </w:pPr>
      <w:r w:rsidRPr="000902C3">
        <w:rPr>
          <w:rFonts w:ascii="Calibri" w:eastAsia="Times New Roman" w:hAnsi="Calibri"/>
          <w:kern w:val="0"/>
          <w:sz w:val="28"/>
          <w:szCs w:val="28"/>
          <w14:ligatures w14:val="none"/>
        </w:rPr>
        <w:t>Patron unaware of change to replacement procedures. Accepted replacement item and wrote off charge. Notified patron this is a one-time exception. Delete this message after 1 year. </w:t>
      </w:r>
    </w:p>
    <w:p w14:paraId="7BE60C87" w14:textId="77777777" w:rsidR="000902C3" w:rsidRPr="000902C3" w:rsidRDefault="000902C3" w:rsidP="000902C3">
      <w:pPr>
        <w:numPr>
          <w:ilvl w:val="0"/>
          <w:numId w:val="10"/>
        </w:numPr>
        <w:spacing w:before="100" w:beforeAutospacing="1" w:after="100" w:afterAutospacing="1"/>
        <w:ind w:left="1080" w:firstLine="0"/>
        <w:textAlignment w:val="baseline"/>
        <w:rPr>
          <w:rFonts w:ascii="Calibri" w:eastAsia="Times New Roman" w:hAnsi="Calibri"/>
          <w:kern w:val="0"/>
          <w:sz w:val="28"/>
          <w:szCs w:val="28"/>
          <w14:ligatures w14:val="none"/>
        </w:rPr>
      </w:pPr>
      <w:r w:rsidRPr="000902C3">
        <w:rPr>
          <w:rFonts w:ascii="Calibri" w:eastAsia="Times New Roman" w:hAnsi="Calibri"/>
          <w:kern w:val="0"/>
          <w:sz w:val="28"/>
          <w:szCs w:val="28"/>
          <w14:ligatures w14:val="none"/>
        </w:rPr>
        <w:t xml:space="preserve">Send the item to your supervisor. Branch staff please use a purple flag in an outgoing holds </w:t>
      </w:r>
      <w:proofErr w:type="spellStart"/>
      <w:r w:rsidRPr="000902C3">
        <w:rPr>
          <w:rFonts w:ascii="Calibri" w:eastAsia="Times New Roman" w:hAnsi="Calibri"/>
          <w:kern w:val="0"/>
          <w:sz w:val="28"/>
          <w:szCs w:val="28"/>
          <w14:ligatures w14:val="none"/>
        </w:rPr>
        <w:t>tasket</w:t>
      </w:r>
      <w:proofErr w:type="spellEnd"/>
      <w:r w:rsidRPr="000902C3">
        <w:rPr>
          <w:rFonts w:ascii="Calibri" w:eastAsia="Times New Roman" w:hAnsi="Calibri"/>
          <w:kern w:val="0"/>
          <w:sz w:val="28"/>
          <w:szCs w:val="28"/>
          <w14:ligatures w14:val="none"/>
        </w:rPr>
        <w:t xml:space="preserve"> and write “replacement copy” and the barcode of the item it is replacing. </w:t>
      </w:r>
    </w:p>
    <w:p w14:paraId="437B9FA3" w14:textId="77777777" w:rsidR="000902C3" w:rsidRPr="000902C3" w:rsidRDefault="000902C3" w:rsidP="000902C3">
      <w:pPr>
        <w:spacing w:after="160"/>
        <w:ind w:left="0"/>
        <w:textAlignment w:val="baseline"/>
        <w:rPr>
          <w:rFonts w:ascii="Times New Roman" w:eastAsia="Times New Roman" w:hAnsi="Times New Roman" w:cs="Times New Roman"/>
          <w:kern w:val="0"/>
          <w14:ligatures w14:val="none"/>
        </w:rPr>
      </w:pPr>
      <w:r w:rsidRPr="000902C3">
        <w:rPr>
          <w:rFonts w:ascii="Calibri" w:eastAsia="Times New Roman" w:hAnsi="Calibri"/>
          <w:kern w:val="0"/>
          <w:sz w:val="28"/>
          <w:szCs w:val="28"/>
          <w14:ligatures w14:val="none"/>
        </w:rPr>
        <w:t>In all other cases:  </w:t>
      </w:r>
    </w:p>
    <w:p w14:paraId="330D1FF0" w14:textId="4FA7B786" w:rsidR="000902C3" w:rsidRDefault="000902C3" w:rsidP="00EE2151">
      <w:pPr>
        <w:numPr>
          <w:ilvl w:val="0"/>
          <w:numId w:val="11"/>
        </w:numPr>
        <w:spacing w:before="100" w:beforeAutospacing="1" w:after="100" w:afterAutospacing="1"/>
        <w:ind w:left="1080" w:firstLine="0"/>
        <w:textAlignment w:val="baseline"/>
        <w:rPr>
          <w:rFonts w:ascii="Calibri" w:eastAsia="Times New Roman" w:hAnsi="Calibri"/>
          <w:kern w:val="0"/>
          <w:sz w:val="28"/>
          <w:szCs w:val="28"/>
          <w14:ligatures w14:val="none"/>
        </w:rPr>
      </w:pPr>
      <w:r w:rsidRPr="000902C3">
        <w:rPr>
          <w:rFonts w:ascii="Calibri" w:eastAsia="Times New Roman" w:hAnsi="Calibri"/>
          <w:kern w:val="0"/>
          <w:sz w:val="28"/>
          <w:szCs w:val="28"/>
          <w14:ligatures w14:val="none"/>
        </w:rPr>
        <w:t>Please let the patron know which items have been charged to the account and the amount that they have been charged (From the patron’s account select “Accounting” from the left menu).</w:t>
      </w:r>
    </w:p>
    <w:p w14:paraId="3D68F9AE" w14:textId="77777777" w:rsidR="00EE2151" w:rsidRDefault="00EE2151" w:rsidP="00EE2151">
      <w:pPr>
        <w:spacing w:before="100" w:beforeAutospacing="1" w:after="100" w:afterAutospacing="1"/>
        <w:textAlignment w:val="baseline"/>
        <w:rPr>
          <w:rFonts w:ascii="Calibri" w:eastAsia="Times New Roman" w:hAnsi="Calibri"/>
          <w:kern w:val="0"/>
          <w:sz w:val="28"/>
          <w:szCs w:val="28"/>
          <w14:ligatures w14:val="none"/>
        </w:rPr>
      </w:pPr>
    </w:p>
    <w:p w14:paraId="3EA9D27F" w14:textId="77777777" w:rsidR="00EE2151" w:rsidRDefault="00EE2151" w:rsidP="00EE2151">
      <w:pPr>
        <w:spacing w:before="100" w:beforeAutospacing="1" w:after="100" w:afterAutospacing="1"/>
        <w:textAlignment w:val="baseline"/>
        <w:rPr>
          <w:rFonts w:ascii="Calibri" w:eastAsia="Times New Roman" w:hAnsi="Calibri"/>
          <w:kern w:val="0"/>
          <w:sz w:val="28"/>
          <w:szCs w:val="28"/>
          <w14:ligatures w14:val="none"/>
        </w:rPr>
      </w:pPr>
    </w:p>
    <w:p w14:paraId="732DE03F" w14:textId="77777777" w:rsidR="00EE2151" w:rsidRDefault="00EE2151" w:rsidP="00EE2151">
      <w:pPr>
        <w:spacing w:before="100" w:beforeAutospacing="1" w:after="100" w:afterAutospacing="1"/>
        <w:textAlignment w:val="baseline"/>
        <w:rPr>
          <w:rFonts w:ascii="Calibri" w:eastAsia="Times New Roman" w:hAnsi="Calibri"/>
          <w:kern w:val="0"/>
          <w:sz w:val="28"/>
          <w:szCs w:val="28"/>
          <w14:ligatures w14:val="none"/>
        </w:rPr>
      </w:pPr>
    </w:p>
    <w:p w14:paraId="3439F2EA" w14:textId="77777777" w:rsidR="00EE2151" w:rsidRDefault="00EE2151" w:rsidP="00EE2151">
      <w:pPr>
        <w:spacing w:before="100" w:beforeAutospacing="1" w:after="100" w:afterAutospacing="1"/>
        <w:textAlignment w:val="baseline"/>
        <w:rPr>
          <w:rFonts w:ascii="Calibri" w:eastAsia="Times New Roman" w:hAnsi="Calibri"/>
          <w:kern w:val="0"/>
          <w:sz w:val="28"/>
          <w:szCs w:val="28"/>
          <w14:ligatures w14:val="none"/>
        </w:rPr>
      </w:pPr>
    </w:p>
    <w:p w14:paraId="6D9A5019" w14:textId="77777777" w:rsidR="00EE2151" w:rsidRDefault="00EE2151" w:rsidP="00EE2151">
      <w:pPr>
        <w:spacing w:before="100" w:beforeAutospacing="1" w:after="100" w:afterAutospacing="1"/>
        <w:textAlignment w:val="baseline"/>
        <w:rPr>
          <w:rFonts w:ascii="Calibri" w:eastAsia="Times New Roman" w:hAnsi="Calibri"/>
          <w:kern w:val="0"/>
          <w:sz w:val="28"/>
          <w:szCs w:val="28"/>
          <w14:ligatures w14:val="none"/>
        </w:rPr>
      </w:pPr>
    </w:p>
    <w:p w14:paraId="17559A21" w14:textId="77777777" w:rsidR="00EE2151" w:rsidRPr="00EE2151" w:rsidRDefault="00EE2151" w:rsidP="00EE2151">
      <w:pPr>
        <w:spacing w:before="100" w:beforeAutospacing="1" w:after="100" w:afterAutospacing="1"/>
        <w:textAlignment w:val="baseline"/>
        <w:rPr>
          <w:rFonts w:ascii="Calibri" w:eastAsia="Times New Roman" w:hAnsi="Calibri"/>
          <w:kern w:val="0"/>
          <w:sz w:val="28"/>
          <w:szCs w:val="28"/>
          <w14:ligatures w14:val="none"/>
        </w:rPr>
      </w:pPr>
    </w:p>
    <w:p w14:paraId="1D95F203" w14:textId="77777777" w:rsidR="000902C3" w:rsidRPr="000902C3" w:rsidRDefault="000902C3" w:rsidP="000902C3">
      <w:pPr>
        <w:spacing w:after="160"/>
        <w:ind w:left="720"/>
        <w:textAlignment w:val="baseline"/>
        <w:rPr>
          <w:rFonts w:ascii="Times New Roman" w:eastAsia="Times New Roman" w:hAnsi="Times New Roman" w:cs="Times New Roman"/>
          <w:kern w:val="0"/>
          <w14:ligatures w14:val="none"/>
        </w:rPr>
      </w:pPr>
      <w:r w:rsidRPr="000902C3">
        <w:rPr>
          <w:rFonts w:ascii="Calibri" w:eastAsia="Times New Roman" w:hAnsi="Calibri"/>
          <w:kern w:val="0"/>
          <w:sz w:val="28"/>
          <w:szCs w:val="28"/>
          <w14:ligatures w14:val="none"/>
        </w:rPr>
        <w:lastRenderedPageBreak/>
        <w:t>As of July 2024, most charges have been standardized as follows: </w:t>
      </w:r>
    </w:p>
    <w:tbl>
      <w:tblPr>
        <w:tblW w:w="0" w:type="auto"/>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40"/>
        <w:gridCol w:w="3465"/>
      </w:tblGrid>
      <w:tr w:rsidR="000902C3" w:rsidRPr="000902C3" w14:paraId="37E971CB" w14:textId="77777777" w:rsidTr="000902C3">
        <w:trPr>
          <w:trHeight w:val="300"/>
        </w:trPr>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C721CDB" w14:textId="77777777" w:rsidR="000902C3" w:rsidRPr="000902C3" w:rsidRDefault="000902C3" w:rsidP="000902C3">
            <w:pPr>
              <w:ind w:left="0"/>
              <w:textAlignment w:val="baseline"/>
              <w:rPr>
                <w:rFonts w:ascii="Times New Roman" w:eastAsia="Times New Roman" w:hAnsi="Times New Roman" w:cs="Times New Roman"/>
                <w:kern w:val="0"/>
                <w14:ligatures w14:val="none"/>
              </w:rPr>
            </w:pPr>
            <w:r w:rsidRPr="000902C3">
              <w:rPr>
                <w:rFonts w:ascii="Calibri" w:eastAsia="Times New Roman" w:hAnsi="Calibri"/>
                <w:b/>
                <w:bCs/>
                <w:kern w:val="0"/>
                <w:sz w:val="28"/>
                <w:szCs w:val="28"/>
                <w14:ligatures w14:val="none"/>
              </w:rPr>
              <w:t>Collection</w:t>
            </w:r>
            <w:r w:rsidRPr="000902C3">
              <w:rPr>
                <w:rFonts w:ascii="Calibri" w:eastAsia="Times New Roman" w:hAnsi="Calibri"/>
                <w:kern w:val="0"/>
                <w:sz w:val="28"/>
                <w:szCs w:val="28"/>
                <w14:ligatures w14:val="none"/>
              </w:rPr>
              <w:t> </w:t>
            </w:r>
          </w:p>
        </w:tc>
        <w:tc>
          <w:tcPr>
            <w:tcW w:w="3465" w:type="dxa"/>
            <w:tcBorders>
              <w:top w:val="single" w:sz="6" w:space="0" w:color="000000"/>
              <w:left w:val="single" w:sz="6" w:space="0" w:color="000000"/>
              <w:bottom w:val="single" w:sz="6" w:space="0" w:color="000000"/>
              <w:right w:val="single" w:sz="6" w:space="0" w:color="000000"/>
            </w:tcBorders>
            <w:shd w:val="clear" w:color="auto" w:fill="auto"/>
            <w:hideMark/>
          </w:tcPr>
          <w:p w14:paraId="60C9C723" w14:textId="77777777" w:rsidR="000902C3" w:rsidRPr="000902C3" w:rsidRDefault="000902C3" w:rsidP="000902C3">
            <w:pPr>
              <w:ind w:left="0"/>
              <w:textAlignment w:val="baseline"/>
              <w:rPr>
                <w:rFonts w:ascii="Times New Roman" w:eastAsia="Times New Roman" w:hAnsi="Times New Roman" w:cs="Times New Roman"/>
                <w:kern w:val="0"/>
                <w14:ligatures w14:val="none"/>
              </w:rPr>
            </w:pPr>
            <w:r w:rsidRPr="000902C3">
              <w:rPr>
                <w:rFonts w:ascii="Calibri" w:eastAsia="Times New Roman" w:hAnsi="Calibri"/>
                <w:b/>
                <w:bCs/>
                <w:kern w:val="0"/>
                <w:sz w:val="28"/>
                <w:szCs w:val="28"/>
                <w14:ligatures w14:val="none"/>
              </w:rPr>
              <w:t>Standard replacement fee*</w:t>
            </w:r>
            <w:r w:rsidRPr="000902C3">
              <w:rPr>
                <w:rFonts w:ascii="Calibri" w:eastAsia="Times New Roman" w:hAnsi="Calibri"/>
                <w:kern w:val="0"/>
                <w:sz w:val="28"/>
                <w:szCs w:val="28"/>
                <w14:ligatures w14:val="none"/>
              </w:rPr>
              <w:t> </w:t>
            </w:r>
          </w:p>
        </w:tc>
      </w:tr>
      <w:tr w:rsidR="000902C3" w:rsidRPr="000902C3" w14:paraId="6C30A3E6" w14:textId="77777777" w:rsidTr="000902C3">
        <w:trPr>
          <w:trHeight w:val="300"/>
        </w:trPr>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1BF37B0" w14:textId="77777777" w:rsidR="000902C3" w:rsidRPr="000902C3" w:rsidRDefault="000902C3" w:rsidP="000902C3">
            <w:pPr>
              <w:ind w:left="0"/>
              <w:textAlignment w:val="baseline"/>
              <w:rPr>
                <w:rFonts w:ascii="Times New Roman" w:eastAsia="Times New Roman" w:hAnsi="Times New Roman" w:cs="Times New Roman"/>
                <w:kern w:val="0"/>
                <w14:ligatures w14:val="none"/>
              </w:rPr>
            </w:pPr>
            <w:r w:rsidRPr="000902C3">
              <w:rPr>
                <w:rFonts w:ascii="Calibri" w:eastAsia="Times New Roman" w:hAnsi="Calibri"/>
                <w:kern w:val="0"/>
                <w:sz w:val="28"/>
                <w:szCs w:val="28"/>
                <w14:ligatures w14:val="none"/>
              </w:rPr>
              <w:t>Periodical </w:t>
            </w:r>
          </w:p>
        </w:tc>
        <w:tc>
          <w:tcPr>
            <w:tcW w:w="3465" w:type="dxa"/>
            <w:tcBorders>
              <w:top w:val="single" w:sz="6" w:space="0" w:color="000000"/>
              <w:left w:val="single" w:sz="6" w:space="0" w:color="000000"/>
              <w:bottom w:val="single" w:sz="6" w:space="0" w:color="000000"/>
              <w:right w:val="single" w:sz="6" w:space="0" w:color="000000"/>
            </w:tcBorders>
            <w:shd w:val="clear" w:color="auto" w:fill="auto"/>
            <w:hideMark/>
          </w:tcPr>
          <w:p w14:paraId="6FC82497" w14:textId="77777777" w:rsidR="000902C3" w:rsidRPr="000902C3" w:rsidRDefault="000902C3" w:rsidP="000902C3">
            <w:pPr>
              <w:ind w:left="0"/>
              <w:textAlignment w:val="baseline"/>
              <w:rPr>
                <w:rFonts w:ascii="Times New Roman" w:eastAsia="Times New Roman" w:hAnsi="Times New Roman" w:cs="Times New Roman"/>
                <w:kern w:val="0"/>
                <w14:ligatures w14:val="none"/>
              </w:rPr>
            </w:pPr>
            <w:r w:rsidRPr="000902C3">
              <w:rPr>
                <w:rFonts w:ascii="Calibri" w:eastAsia="Times New Roman" w:hAnsi="Calibri"/>
                <w:kern w:val="0"/>
                <w:sz w:val="28"/>
                <w:szCs w:val="28"/>
                <w14:ligatures w14:val="none"/>
              </w:rPr>
              <w:t>$5.00 </w:t>
            </w:r>
          </w:p>
        </w:tc>
      </w:tr>
      <w:tr w:rsidR="000902C3" w:rsidRPr="000902C3" w14:paraId="593D721C" w14:textId="77777777" w:rsidTr="000902C3">
        <w:trPr>
          <w:trHeight w:val="300"/>
        </w:trPr>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10C8FE4" w14:textId="77777777" w:rsidR="000902C3" w:rsidRPr="000902C3" w:rsidRDefault="000902C3" w:rsidP="000902C3">
            <w:pPr>
              <w:ind w:left="0"/>
              <w:textAlignment w:val="baseline"/>
              <w:rPr>
                <w:rFonts w:ascii="Times New Roman" w:eastAsia="Times New Roman" w:hAnsi="Times New Roman" w:cs="Times New Roman"/>
                <w:kern w:val="0"/>
                <w14:ligatures w14:val="none"/>
              </w:rPr>
            </w:pPr>
            <w:r w:rsidRPr="000902C3">
              <w:rPr>
                <w:rFonts w:ascii="Calibri" w:eastAsia="Times New Roman" w:hAnsi="Calibri"/>
                <w:kern w:val="0"/>
                <w:sz w:val="28"/>
                <w:szCs w:val="28"/>
                <w14:ligatures w14:val="none"/>
              </w:rPr>
              <w:t>Music CD </w:t>
            </w:r>
          </w:p>
        </w:tc>
        <w:tc>
          <w:tcPr>
            <w:tcW w:w="3465" w:type="dxa"/>
            <w:tcBorders>
              <w:top w:val="single" w:sz="6" w:space="0" w:color="000000"/>
              <w:left w:val="single" w:sz="6" w:space="0" w:color="000000"/>
              <w:bottom w:val="single" w:sz="6" w:space="0" w:color="000000"/>
              <w:right w:val="single" w:sz="6" w:space="0" w:color="000000"/>
            </w:tcBorders>
            <w:shd w:val="clear" w:color="auto" w:fill="auto"/>
            <w:hideMark/>
          </w:tcPr>
          <w:p w14:paraId="79F8CF81" w14:textId="77777777" w:rsidR="000902C3" w:rsidRPr="000902C3" w:rsidRDefault="000902C3" w:rsidP="000902C3">
            <w:pPr>
              <w:ind w:left="0"/>
              <w:textAlignment w:val="baseline"/>
              <w:rPr>
                <w:rFonts w:ascii="Times New Roman" w:eastAsia="Times New Roman" w:hAnsi="Times New Roman" w:cs="Times New Roman"/>
                <w:kern w:val="0"/>
                <w14:ligatures w14:val="none"/>
              </w:rPr>
            </w:pPr>
            <w:r w:rsidRPr="000902C3">
              <w:rPr>
                <w:rFonts w:ascii="Calibri" w:eastAsia="Times New Roman" w:hAnsi="Calibri"/>
                <w:kern w:val="0"/>
                <w:sz w:val="28"/>
                <w:szCs w:val="28"/>
                <w14:ligatures w14:val="none"/>
              </w:rPr>
              <w:t>$10.00 </w:t>
            </w:r>
          </w:p>
        </w:tc>
      </w:tr>
      <w:tr w:rsidR="000902C3" w:rsidRPr="000902C3" w14:paraId="2EE6344E" w14:textId="77777777" w:rsidTr="000902C3">
        <w:trPr>
          <w:trHeight w:val="300"/>
        </w:trPr>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54F8BE4" w14:textId="77777777" w:rsidR="000902C3" w:rsidRPr="000902C3" w:rsidRDefault="000902C3" w:rsidP="000902C3">
            <w:pPr>
              <w:ind w:left="0"/>
              <w:textAlignment w:val="baseline"/>
              <w:rPr>
                <w:rFonts w:ascii="Times New Roman" w:eastAsia="Times New Roman" w:hAnsi="Times New Roman" w:cs="Times New Roman"/>
                <w:kern w:val="0"/>
                <w14:ligatures w14:val="none"/>
              </w:rPr>
            </w:pPr>
            <w:r w:rsidRPr="000902C3">
              <w:rPr>
                <w:rFonts w:ascii="Calibri" w:eastAsia="Times New Roman" w:hAnsi="Calibri"/>
                <w:kern w:val="0"/>
                <w:sz w:val="28"/>
                <w:szCs w:val="28"/>
                <w14:ligatures w14:val="none"/>
              </w:rPr>
              <w:t>J Book </w:t>
            </w:r>
          </w:p>
        </w:tc>
        <w:tc>
          <w:tcPr>
            <w:tcW w:w="3465" w:type="dxa"/>
            <w:tcBorders>
              <w:top w:val="single" w:sz="6" w:space="0" w:color="000000"/>
              <w:left w:val="single" w:sz="6" w:space="0" w:color="000000"/>
              <w:bottom w:val="single" w:sz="6" w:space="0" w:color="000000"/>
              <w:right w:val="single" w:sz="6" w:space="0" w:color="000000"/>
            </w:tcBorders>
            <w:shd w:val="clear" w:color="auto" w:fill="auto"/>
            <w:hideMark/>
          </w:tcPr>
          <w:p w14:paraId="77B67CFF" w14:textId="77777777" w:rsidR="000902C3" w:rsidRPr="000902C3" w:rsidRDefault="000902C3" w:rsidP="000902C3">
            <w:pPr>
              <w:ind w:left="0"/>
              <w:textAlignment w:val="baseline"/>
              <w:rPr>
                <w:rFonts w:ascii="Times New Roman" w:eastAsia="Times New Roman" w:hAnsi="Times New Roman" w:cs="Times New Roman"/>
                <w:kern w:val="0"/>
                <w14:ligatures w14:val="none"/>
              </w:rPr>
            </w:pPr>
            <w:r w:rsidRPr="000902C3">
              <w:rPr>
                <w:rFonts w:ascii="Calibri" w:eastAsia="Times New Roman" w:hAnsi="Calibri"/>
                <w:kern w:val="0"/>
                <w:sz w:val="28"/>
                <w:szCs w:val="28"/>
                <w14:ligatures w14:val="none"/>
              </w:rPr>
              <w:t>$10.00 </w:t>
            </w:r>
          </w:p>
        </w:tc>
      </w:tr>
      <w:tr w:rsidR="000902C3" w:rsidRPr="000902C3" w14:paraId="3E8B245B" w14:textId="77777777" w:rsidTr="000902C3">
        <w:trPr>
          <w:trHeight w:val="300"/>
        </w:trPr>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0715CF1" w14:textId="77777777" w:rsidR="000902C3" w:rsidRPr="000902C3" w:rsidRDefault="000902C3" w:rsidP="000902C3">
            <w:pPr>
              <w:ind w:left="0"/>
              <w:textAlignment w:val="baseline"/>
              <w:rPr>
                <w:rFonts w:ascii="Times New Roman" w:eastAsia="Times New Roman" w:hAnsi="Times New Roman" w:cs="Times New Roman"/>
                <w:kern w:val="0"/>
                <w14:ligatures w14:val="none"/>
              </w:rPr>
            </w:pPr>
            <w:r w:rsidRPr="000902C3">
              <w:rPr>
                <w:rFonts w:ascii="Calibri" w:eastAsia="Times New Roman" w:hAnsi="Calibri"/>
                <w:kern w:val="0"/>
                <w:sz w:val="28"/>
                <w:szCs w:val="28"/>
                <w14:ligatures w14:val="none"/>
              </w:rPr>
              <w:t>Adult/YA Book </w:t>
            </w:r>
          </w:p>
        </w:tc>
        <w:tc>
          <w:tcPr>
            <w:tcW w:w="3465" w:type="dxa"/>
            <w:tcBorders>
              <w:top w:val="single" w:sz="6" w:space="0" w:color="000000"/>
              <w:left w:val="single" w:sz="6" w:space="0" w:color="000000"/>
              <w:bottom w:val="single" w:sz="6" w:space="0" w:color="000000"/>
              <w:right w:val="single" w:sz="6" w:space="0" w:color="000000"/>
            </w:tcBorders>
            <w:shd w:val="clear" w:color="auto" w:fill="auto"/>
            <w:hideMark/>
          </w:tcPr>
          <w:p w14:paraId="280763C4" w14:textId="77777777" w:rsidR="000902C3" w:rsidRPr="000902C3" w:rsidRDefault="000902C3" w:rsidP="000902C3">
            <w:pPr>
              <w:ind w:left="0"/>
              <w:textAlignment w:val="baseline"/>
              <w:rPr>
                <w:rFonts w:ascii="Times New Roman" w:eastAsia="Times New Roman" w:hAnsi="Times New Roman" w:cs="Times New Roman"/>
                <w:kern w:val="0"/>
                <w14:ligatures w14:val="none"/>
              </w:rPr>
            </w:pPr>
            <w:r w:rsidRPr="000902C3">
              <w:rPr>
                <w:rFonts w:ascii="Calibri" w:eastAsia="Times New Roman" w:hAnsi="Calibri"/>
                <w:kern w:val="0"/>
                <w:sz w:val="28"/>
                <w:szCs w:val="28"/>
                <w14:ligatures w14:val="none"/>
              </w:rPr>
              <w:t>$15.00 </w:t>
            </w:r>
          </w:p>
        </w:tc>
      </w:tr>
      <w:tr w:rsidR="000902C3" w:rsidRPr="000902C3" w14:paraId="66FDE442" w14:textId="77777777" w:rsidTr="000902C3">
        <w:trPr>
          <w:trHeight w:val="300"/>
        </w:trPr>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AFE7BD7" w14:textId="77777777" w:rsidR="000902C3" w:rsidRPr="000902C3" w:rsidRDefault="000902C3" w:rsidP="000902C3">
            <w:pPr>
              <w:ind w:left="0"/>
              <w:textAlignment w:val="baseline"/>
              <w:rPr>
                <w:rFonts w:ascii="Times New Roman" w:eastAsia="Times New Roman" w:hAnsi="Times New Roman" w:cs="Times New Roman"/>
                <w:kern w:val="0"/>
                <w14:ligatures w14:val="none"/>
              </w:rPr>
            </w:pPr>
            <w:r w:rsidRPr="000902C3">
              <w:rPr>
                <w:rFonts w:ascii="Calibri" w:eastAsia="Times New Roman" w:hAnsi="Calibri"/>
                <w:kern w:val="0"/>
                <w:sz w:val="28"/>
                <w:szCs w:val="28"/>
                <w14:ligatures w14:val="none"/>
              </w:rPr>
              <w:t>DVD </w:t>
            </w:r>
          </w:p>
        </w:tc>
        <w:tc>
          <w:tcPr>
            <w:tcW w:w="3465" w:type="dxa"/>
            <w:tcBorders>
              <w:top w:val="single" w:sz="6" w:space="0" w:color="000000"/>
              <w:left w:val="single" w:sz="6" w:space="0" w:color="000000"/>
              <w:bottom w:val="single" w:sz="6" w:space="0" w:color="000000"/>
              <w:right w:val="single" w:sz="6" w:space="0" w:color="000000"/>
            </w:tcBorders>
            <w:shd w:val="clear" w:color="auto" w:fill="auto"/>
            <w:hideMark/>
          </w:tcPr>
          <w:p w14:paraId="0FE1DD92" w14:textId="77777777" w:rsidR="000902C3" w:rsidRPr="000902C3" w:rsidRDefault="000902C3" w:rsidP="000902C3">
            <w:pPr>
              <w:ind w:left="0"/>
              <w:textAlignment w:val="baseline"/>
              <w:rPr>
                <w:rFonts w:ascii="Times New Roman" w:eastAsia="Times New Roman" w:hAnsi="Times New Roman" w:cs="Times New Roman"/>
                <w:kern w:val="0"/>
                <w14:ligatures w14:val="none"/>
              </w:rPr>
            </w:pPr>
            <w:r w:rsidRPr="000902C3">
              <w:rPr>
                <w:rFonts w:ascii="Calibri" w:eastAsia="Times New Roman" w:hAnsi="Calibri"/>
                <w:kern w:val="0"/>
                <w:sz w:val="28"/>
                <w:szCs w:val="28"/>
                <w14:ligatures w14:val="none"/>
              </w:rPr>
              <w:t>$15.00 </w:t>
            </w:r>
          </w:p>
        </w:tc>
      </w:tr>
      <w:tr w:rsidR="000902C3" w:rsidRPr="000902C3" w14:paraId="1AD1E16E" w14:textId="77777777" w:rsidTr="000902C3">
        <w:trPr>
          <w:trHeight w:val="300"/>
        </w:trPr>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52A96FD" w14:textId="77777777" w:rsidR="000902C3" w:rsidRPr="000902C3" w:rsidRDefault="000902C3" w:rsidP="000902C3">
            <w:pPr>
              <w:ind w:left="0"/>
              <w:textAlignment w:val="baseline"/>
              <w:rPr>
                <w:rFonts w:ascii="Times New Roman" w:eastAsia="Times New Roman" w:hAnsi="Times New Roman" w:cs="Times New Roman"/>
                <w:kern w:val="0"/>
                <w14:ligatures w14:val="none"/>
              </w:rPr>
            </w:pPr>
            <w:r w:rsidRPr="000902C3">
              <w:rPr>
                <w:rFonts w:ascii="Calibri" w:eastAsia="Times New Roman" w:hAnsi="Calibri"/>
                <w:kern w:val="0"/>
                <w:sz w:val="28"/>
                <w:szCs w:val="28"/>
                <w14:ligatures w14:val="none"/>
              </w:rPr>
              <w:t>Audiobook </w:t>
            </w:r>
          </w:p>
        </w:tc>
        <w:tc>
          <w:tcPr>
            <w:tcW w:w="3465" w:type="dxa"/>
            <w:tcBorders>
              <w:top w:val="single" w:sz="6" w:space="0" w:color="000000"/>
              <w:left w:val="single" w:sz="6" w:space="0" w:color="000000"/>
              <w:bottom w:val="single" w:sz="6" w:space="0" w:color="000000"/>
              <w:right w:val="single" w:sz="6" w:space="0" w:color="000000"/>
            </w:tcBorders>
            <w:shd w:val="clear" w:color="auto" w:fill="auto"/>
            <w:hideMark/>
          </w:tcPr>
          <w:p w14:paraId="3DEF27AD" w14:textId="77777777" w:rsidR="000902C3" w:rsidRPr="000902C3" w:rsidRDefault="000902C3" w:rsidP="000902C3">
            <w:pPr>
              <w:ind w:left="0"/>
              <w:textAlignment w:val="baseline"/>
              <w:rPr>
                <w:rFonts w:ascii="Times New Roman" w:eastAsia="Times New Roman" w:hAnsi="Times New Roman" w:cs="Times New Roman"/>
                <w:kern w:val="0"/>
                <w14:ligatures w14:val="none"/>
              </w:rPr>
            </w:pPr>
            <w:r w:rsidRPr="000902C3">
              <w:rPr>
                <w:rFonts w:ascii="Calibri" w:eastAsia="Times New Roman" w:hAnsi="Calibri"/>
                <w:kern w:val="0"/>
                <w:sz w:val="28"/>
                <w:szCs w:val="28"/>
                <w14:ligatures w14:val="none"/>
              </w:rPr>
              <w:t>$20.00 </w:t>
            </w:r>
          </w:p>
        </w:tc>
      </w:tr>
      <w:tr w:rsidR="000902C3" w:rsidRPr="000902C3" w14:paraId="0978780B" w14:textId="77777777" w:rsidTr="000902C3">
        <w:trPr>
          <w:trHeight w:val="300"/>
        </w:trPr>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0C1FAAD" w14:textId="77777777" w:rsidR="000902C3" w:rsidRPr="000902C3" w:rsidRDefault="000902C3" w:rsidP="000902C3">
            <w:pPr>
              <w:ind w:left="0"/>
              <w:textAlignment w:val="baseline"/>
              <w:rPr>
                <w:rFonts w:ascii="Times New Roman" w:eastAsia="Times New Roman" w:hAnsi="Times New Roman" w:cs="Times New Roman"/>
                <w:kern w:val="0"/>
                <w14:ligatures w14:val="none"/>
              </w:rPr>
            </w:pPr>
            <w:r w:rsidRPr="000902C3">
              <w:rPr>
                <w:rFonts w:ascii="Calibri" w:eastAsia="Times New Roman" w:hAnsi="Calibri"/>
                <w:kern w:val="0"/>
                <w:sz w:val="28"/>
                <w:szCs w:val="28"/>
                <w14:ligatures w14:val="none"/>
              </w:rPr>
              <w:t>Videogame </w:t>
            </w:r>
          </w:p>
        </w:tc>
        <w:tc>
          <w:tcPr>
            <w:tcW w:w="3465" w:type="dxa"/>
            <w:tcBorders>
              <w:top w:val="single" w:sz="6" w:space="0" w:color="000000"/>
              <w:left w:val="single" w:sz="6" w:space="0" w:color="000000"/>
              <w:bottom w:val="single" w:sz="6" w:space="0" w:color="000000"/>
              <w:right w:val="single" w:sz="6" w:space="0" w:color="000000"/>
            </w:tcBorders>
            <w:shd w:val="clear" w:color="auto" w:fill="auto"/>
            <w:hideMark/>
          </w:tcPr>
          <w:p w14:paraId="2CBA7DCA" w14:textId="77777777" w:rsidR="000902C3" w:rsidRPr="000902C3" w:rsidRDefault="000902C3" w:rsidP="000902C3">
            <w:pPr>
              <w:ind w:left="0"/>
              <w:textAlignment w:val="baseline"/>
              <w:rPr>
                <w:rFonts w:ascii="Times New Roman" w:eastAsia="Times New Roman" w:hAnsi="Times New Roman" w:cs="Times New Roman"/>
                <w:kern w:val="0"/>
                <w14:ligatures w14:val="none"/>
              </w:rPr>
            </w:pPr>
            <w:r w:rsidRPr="000902C3">
              <w:rPr>
                <w:rFonts w:ascii="Calibri" w:eastAsia="Times New Roman" w:hAnsi="Calibri"/>
                <w:kern w:val="0"/>
                <w:sz w:val="28"/>
                <w:szCs w:val="28"/>
                <w14:ligatures w14:val="none"/>
              </w:rPr>
              <w:t>$40.00 </w:t>
            </w:r>
          </w:p>
        </w:tc>
      </w:tr>
    </w:tbl>
    <w:p w14:paraId="6DA1EBD0" w14:textId="54395D58" w:rsidR="000902C3" w:rsidRPr="000902C3" w:rsidRDefault="000902C3" w:rsidP="000902C3">
      <w:pPr>
        <w:spacing w:after="160"/>
        <w:ind w:left="720"/>
        <w:textAlignment w:val="baseline"/>
        <w:rPr>
          <w:rFonts w:ascii="Times New Roman" w:eastAsia="Times New Roman" w:hAnsi="Times New Roman" w:cs="Times New Roman"/>
          <w:kern w:val="0"/>
          <w14:ligatures w14:val="none"/>
        </w:rPr>
      </w:pPr>
      <w:r w:rsidRPr="000902C3">
        <w:rPr>
          <w:rFonts w:ascii="Calibri" w:eastAsia="Times New Roman" w:hAnsi="Calibri"/>
          <w:kern w:val="0"/>
          <w:sz w:val="28"/>
          <w:szCs w:val="28"/>
          <w14:ligatures w14:val="none"/>
        </w:rPr>
        <w:t xml:space="preserve">*For items with replacement costs less than the standard fee or greater than $50.00, the replacement fee is </w:t>
      </w:r>
      <w:r w:rsidR="002D40AC" w:rsidRPr="000902C3">
        <w:rPr>
          <w:rFonts w:ascii="Calibri" w:eastAsia="Times New Roman" w:hAnsi="Calibri"/>
          <w:kern w:val="0"/>
          <w:sz w:val="28"/>
          <w:szCs w:val="28"/>
          <w14:ligatures w14:val="none"/>
        </w:rPr>
        <w:t>item specific</w:t>
      </w:r>
      <w:r w:rsidRPr="000902C3">
        <w:rPr>
          <w:rFonts w:ascii="Calibri" w:eastAsia="Times New Roman" w:hAnsi="Calibri"/>
          <w:kern w:val="0"/>
          <w:sz w:val="28"/>
          <w:szCs w:val="28"/>
          <w14:ligatures w14:val="none"/>
        </w:rPr>
        <w:t>. For example: </w:t>
      </w:r>
    </w:p>
    <w:p w14:paraId="77E07A64" w14:textId="77777777" w:rsidR="000902C3" w:rsidRPr="000902C3" w:rsidRDefault="000902C3" w:rsidP="000902C3">
      <w:pPr>
        <w:numPr>
          <w:ilvl w:val="0"/>
          <w:numId w:val="12"/>
        </w:numPr>
        <w:spacing w:before="100" w:beforeAutospacing="1" w:after="100" w:afterAutospacing="1"/>
        <w:ind w:left="1800" w:firstLine="0"/>
        <w:textAlignment w:val="baseline"/>
        <w:rPr>
          <w:rFonts w:ascii="Calibri" w:eastAsia="Times New Roman" w:hAnsi="Calibri"/>
          <w:kern w:val="0"/>
          <w:sz w:val="28"/>
          <w:szCs w:val="28"/>
          <w14:ligatures w14:val="none"/>
        </w:rPr>
      </w:pPr>
      <w:r w:rsidRPr="000902C3">
        <w:rPr>
          <w:rFonts w:ascii="Calibri" w:eastAsia="Times New Roman" w:hAnsi="Calibri"/>
          <w:kern w:val="0"/>
          <w:sz w:val="28"/>
          <w:szCs w:val="28"/>
          <w14:ligatures w14:val="none"/>
        </w:rPr>
        <w:t>an early reader with a replacement fee of $4.99 does not change to $10.00 (J Book) but stays $4.99. </w:t>
      </w:r>
    </w:p>
    <w:p w14:paraId="79C43F3E" w14:textId="77777777" w:rsidR="000902C3" w:rsidRPr="000902C3" w:rsidRDefault="000902C3" w:rsidP="000902C3">
      <w:pPr>
        <w:numPr>
          <w:ilvl w:val="0"/>
          <w:numId w:val="12"/>
        </w:numPr>
        <w:spacing w:before="100" w:beforeAutospacing="1" w:after="100" w:afterAutospacing="1"/>
        <w:ind w:left="1800" w:firstLine="0"/>
        <w:textAlignment w:val="baseline"/>
        <w:rPr>
          <w:rFonts w:ascii="Calibri" w:eastAsia="Times New Roman" w:hAnsi="Calibri"/>
          <w:kern w:val="0"/>
          <w:sz w:val="28"/>
          <w:szCs w:val="28"/>
          <w14:ligatures w14:val="none"/>
        </w:rPr>
      </w:pPr>
      <w:r w:rsidRPr="000902C3">
        <w:rPr>
          <w:rFonts w:ascii="Calibri" w:eastAsia="Times New Roman" w:hAnsi="Calibri"/>
          <w:kern w:val="0"/>
          <w:sz w:val="28"/>
          <w:szCs w:val="28"/>
          <w14:ligatures w14:val="none"/>
        </w:rPr>
        <w:t>A cookbook with a replacement fee of $65.00 does not change to $15.00 (Adult book) but stays $65.00.  </w:t>
      </w:r>
    </w:p>
    <w:p w14:paraId="78BB2388" w14:textId="77777777" w:rsidR="000902C3" w:rsidRPr="000902C3" w:rsidRDefault="000902C3" w:rsidP="000902C3">
      <w:pPr>
        <w:spacing w:after="160"/>
        <w:ind w:left="720"/>
        <w:textAlignment w:val="baseline"/>
        <w:rPr>
          <w:rFonts w:ascii="Times New Roman" w:eastAsia="Times New Roman" w:hAnsi="Times New Roman" w:cs="Times New Roman"/>
          <w:kern w:val="0"/>
          <w14:ligatures w14:val="none"/>
        </w:rPr>
      </w:pPr>
      <w:r w:rsidRPr="000902C3">
        <w:rPr>
          <w:rFonts w:ascii="Calibri" w:eastAsia="Times New Roman" w:hAnsi="Calibri"/>
          <w:kern w:val="0"/>
          <w:sz w:val="28"/>
          <w:szCs w:val="28"/>
          <w14:ligatures w14:val="none"/>
        </w:rPr>
        <w:t>If for some reason, the replacement charge isn’t &lt;$10 or &gt;$50 and doesn’t match the fee schedule above, please write off the difference. For example: </w:t>
      </w:r>
    </w:p>
    <w:p w14:paraId="3E4F1BE8" w14:textId="77777777" w:rsidR="000902C3" w:rsidRPr="000902C3" w:rsidRDefault="000902C3" w:rsidP="000902C3">
      <w:pPr>
        <w:numPr>
          <w:ilvl w:val="0"/>
          <w:numId w:val="13"/>
        </w:numPr>
        <w:spacing w:before="100" w:beforeAutospacing="1" w:after="100" w:afterAutospacing="1"/>
        <w:ind w:left="1800" w:firstLine="0"/>
        <w:textAlignment w:val="baseline"/>
        <w:rPr>
          <w:rFonts w:ascii="Calibri" w:eastAsia="Times New Roman" w:hAnsi="Calibri"/>
          <w:kern w:val="0"/>
          <w:sz w:val="28"/>
          <w:szCs w:val="28"/>
          <w14:ligatures w14:val="none"/>
        </w:rPr>
      </w:pPr>
      <w:r w:rsidRPr="000902C3">
        <w:rPr>
          <w:rFonts w:ascii="Calibri" w:eastAsia="Times New Roman" w:hAnsi="Calibri"/>
          <w:kern w:val="0"/>
          <w:sz w:val="28"/>
          <w:szCs w:val="28"/>
          <w14:ligatures w14:val="none"/>
        </w:rPr>
        <w:t>An audiobook is $35.99 - write off $15.99 to make the replacement charge $20.00. </w:t>
      </w:r>
    </w:p>
    <w:p w14:paraId="7BEE64BA" w14:textId="77777777" w:rsidR="000902C3" w:rsidRPr="000902C3" w:rsidRDefault="000902C3" w:rsidP="000902C3">
      <w:pPr>
        <w:numPr>
          <w:ilvl w:val="0"/>
          <w:numId w:val="14"/>
        </w:numPr>
        <w:spacing w:before="100" w:beforeAutospacing="1" w:after="100" w:afterAutospacing="1"/>
        <w:ind w:left="1080" w:firstLine="0"/>
        <w:textAlignment w:val="baseline"/>
        <w:rPr>
          <w:rFonts w:ascii="Calibri" w:eastAsia="Times New Roman" w:hAnsi="Calibri"/>
          <w:kern w:val="0"/>
          <w:sz w:val="28"/>
          <w:szCs w:val="28"/>
          <w14:ligatures w14:val="none"/>
        </w:rPr>
      </w:pPr>
      <w:r w:rsidRPr="000902C3">
        <w:rPr>
          <w:rFonts w:ascii="Calibri" w:eastAsia="Times New Roman" w:hAnsi="Calibri"/>
          <w:kern w:val="0"/>
          <w:sz w:val="28"/>
          <w:szCs w:val="28"/>
          <w14:ligatures w14:val="none"/>
        </w:rPr>
        <w:t>If the item is lost, encourage the patron to keep looking for the item. We can offer a courtesy checkout to allow more time to search for the item.  </w:t>
      </w:r>
    </w:p>
    <w:p w14:paraId="039B1E6C" w14:textId="77777777" w:rsidR="000902C3" w:rsidRPr="000902C3" w:rsidRDefault="000902C3" w:rsidP="000902C3">
      <w:pPr>
        <w:numPr>
          <w:ilvl w:val="0"/>
          <w:numId w:val="15"/>
        </w:numPr>
        <w:spacing w:before="100" w:beforeAutospacing="1" w:after="100" w:afterAutospacing="1"/>
        <w:ind w:left="1080" w:firstLine="0"/>
        <w:textAlignment w:val="baseline"/>
        <w:rPr>
          <w:rFonts w:ascii="Calibri" w:eastAsia="Times New Roman" w:hAnsi="Calibri"/>
          <w:kern w:val="0"/>
          <w:sz w:val="28"/>
          <w:szCs w:val="28"/>
          <w14:ligatures w14:val="none"/>
        </w:rPr>
      </w:pPr>
      <w:r w:rsidRPr="000902C3">
        <w:rPr>
          <w:rFonts w:ascii="Calibri" w:eastAsia="Times New Roman" w:hAnsi="Calibri"/>
          <w:kern w:val="0"/>
          <w:sz w:val="28"/>
          <w:szCs w:val="28"/>
          <w14:ligatures w14:val="none"/>
        </w:rPr>
        <w:t>If the patron knows the item is damaged or will not be found and is willing and able to pay for the replacement, assist them with making their payment. Patrons have these options: </w:t>
      </w:r>
    </w:p>
    <w:p w14:paraId="70EAC99B" w14:textId="77777777" w:rsidR="000902C3" w:rsidRPr="000902C3" w:rsidRDefault="000902C3" w:rsidP="000902C3">
      <w:pPr>
        <w:numPr>
          <w:ilvl w:val="0"/>
          <w:numId w:val="16"/>
        </w:numPr>
        <w:spacing w:before="100" w:beforeAutospacing="1" w:after="100" w:afterAutospacing="1"/>
        <w:ind w:left="1800" w:firstLine="0"/>
        <w:textAlignment w:val="baseline"/>
        <w:rPr>
          <w:rFonts w:ascii="Calibri" w:eastAsia="Times New Roman" w:hAnsi="Calibri"/>
          <w:kern w:val="0"/>
          <w:sz w:val="28"/>
          <w:szCs w:val="28"/>
          <w14:ligatures w14:val="none"/>
        </w:rPr>
      </w:pPr>
      <w:r w:rsidRPr="000902C3">
        <w:rPr>
          <w:rFonts w:ascii="Calibri" w:eastAsia="Times New Roman" w:hAnsi="Calibri"/>
          <w:kern w:val="0"/>
          <w:sz w:val="28"/>
          <w:szCs w:val="28"/>
          <w14:ligatures w14:val="none"/>
        </w:rPr>
        <w:t>Corvallis: </w:t>
      </w:r>
    </w:p>
    <w:p w14:paraId="7A453E3C" w14:textId="77777777" w:rsidR="000902C3" w:rsidRPr="000902C3" w:rsidRDefault="000902C3" w:rsidP="000902C3">
      <w:pPr>
        <w:numPr>
          <w:ilvl w:val="0"/>
          <w:numId w:val="17"/>
        </w:numPr>
        <w:spacing w:before="100" w:beforeAutospacing="1" w:after="100" w:afterAutospacing="1"/>
        <w:ind w:left="2520" w:firstLine="0"/>
        <w:textAlignment w:val="baseline"/>
        <w:rPr>
          <w:rFonts w:ascii="Calibri" w:eastAsia="Times New Roman" w:hAnsi="Calibri"/>
          <w:kern w:val="0"/>
          <w:sz w:val="28"/>
          <w:szCs w:val="28"/>
          <w14:ligatures w14:val="none"/>
        </w:rPr>
      </w:pPr>
      <w:r w:rsidRPr="000902C3">
        <w:rPr>
          <w:rFonts w:ascii="Calibri" w:eastAsia="Times New Roman" w:hAnsi="Calibri"/>
          <w:kern w:val="0"/>
          <w:sz w:val="28"/>
          <w:szCs w:val="28"/>
          <w14:ligatures w14:val="none"/>
        </w:rPr>
        <w:t>Cash or check </w:t>
      </w:r>
    </w:p>
    <w:p w14:paraId="4D71789C" w14:textId="77777777" w:rsidR="000902C3" w:rsidRPr="000902C3" w:rsidRDefault="000902C3" w:rsidP="000902C3">
      <w:pPr>
        <w:numPr>
          <w:ilvl w:val="0"/>
          <w:numId w:val="17"/>
        </w:numPr>
        <w:spacing w:before="100" w:beforeAutospacing="1" w:after="100" w:afterAutospacing="1"/>
        <w:ind w:left="2520" w:firstLine="0"/>
        <w:textAlignment w:val="baseline"/>
        <w:rPr>
          <w:rFonts w:ascii="Calibri" w:eastAsia="Times New Roman" w:hAnsi="Calibri"/>
          <w:kern w:val="0"/>
          <w:sz w:val="28"/>
          <w:szCs w:val="28"/>
          <w14:ligatures w14:val="none"/>
        </w:rPr>
      </w:pPr>
      <w:r w:rsidRPr="000902C3">
        <w:rPr>
          <w:rFonts w:ascii="Calibri" w:eastAsia="Times New Roman" w:hAnsi="Calibri"/>
          <w:kern w:val="0"/>
          <w:sz w:val="28"/>
          <w:szCs w:val="28"/>
          <w14:ligatures w14:val="none"/>
        </w:rPr>
        <w:t>Credit card </w:t>
      </w:r>
    </w:p>
    <w:p w14:paraId="152CD968" w14:textId="77777777" w:rsidR="000902C3" w:rsidRPr="000902C3" w:rsidRDefault="000902C3" w:rsidP="000902C3">
      <w:pPr>
        <w:numPr>
          <w:ilvl w:val="0"/>
          <w:numId w:val="17"/>
        </w:numPr>
        <w:spacing w:before="100" w:beforeAutospacing="1" w:after="100" w:afterAutospacing="1"/>
        <w:ind w:left="2520" w:firstLine="0"/>
        <w:textAlignment w:val="baseline"/>
        <w:rPr>
          <w:rFonts w:ascii="Calibri" w:eastAsia="Times New Roman" w:hAnsi="Calibri"/>
          <w:kern w:val="0"/>
          <w:sz w:val="28"/>
          <w:szCs w:val="28"/>
          <w14:ligatures w14:val="none"/>
        </w:rPr>
      </w:pPr>
      <w:r w:rsidRPr="000902C3">
        <w:rPr>
          <w:rFonts w:ascii="Calibri" w:eastAsia="Times New Roman" w:hAnsi="Calibri"/>
          <w:kern w:val="0"/>
          <w:sz w:val="28"/>
          <w:szCs w:val="28"/>
          <w14:ligatures w14:val="none"/>
        </w:rPr>
        <w:t>Online payment by credit card </w:t>
      </w:r>
    </w:p>
    <w:p w14:paraId="749D315C" w14:textId="77777777" w:rsidR="000902C3" w:rsidRPr="000902C3" w:rsidRDefault="000902C3" w:rsidP="000902C3">
      <w:pPr>
        <w:numPr>
          <w:ilvl w:val="0"/>
          <w:numId w:val="18"/>
        </w:numPr>
        <w:spacing w:before="100" w:beforeAutospacing="1" w:after="100" w:afterAutospacing="1"/>
        <w:ind w:left="1800" w:firstLine="0"/>
        <w:textAlignment w:val="baseline"/>
        <w:rPr>
          <w:rFonts w:ascii="Calibri" w:eastAsia="Times New Roman" w:hAnsi="Calibri"/>
          <w:kern w:val="0"/>
          <w:sz w:val="28"/>
          <w:szCs w:val="28"/>
          <w14:ligatures w14:val="none"/>
        </w:rPr>
      </w:pPr>
      <w:r w:rsidRPr="000902C3">
        <w:rPr>
          <w:rFonts w:ascii="Calibri" w:eastAsia="Times New Roman" w:hAnsi="Calibri"/>
          <w:kern w:val="0"/>
          <w:sz w:val="28"/>
          <w:szCs w:val="28"/>
          <w14:ligatures w14:val="none"/>
        </w:rPr>
        <w:lastRenderedPageBreak/>
        <w:t>Branch locations: </w:t>
      </w:r>
    </w:p>
    <w:p w14:paraId="4D7B9AAB" w14:textId="77777777" w:rsidR="000902C3" w:rsidRPr="000902C3" w:rsidRDefault="000902C3" w:rsidP="000902C3">
      <w:pPr>
        <w:numPr>
          <w:ilvl w:val="0"/>
          <w:numId w:val="19"/>
        </w:numPr>
        <w:spacing w:before="100" w:beforeAutospacing="1" w:after="100" w:afterAutospacing="1"/>
        <w:ind w:left="2520" w:firstLine="0"/>
        <w:textAlignment w:val="baseline"/>
        <w:rPr>
          <w:rFonts w:ascii="Calibri" w:eastAsia="Times New Roman" w:hAnsi="Calibri"/>
          <w:kern w:val="0"/>
          <w:sz w:val="28"/>
          <w:szCs w:val="28"/>
          <w14:ligatures w14:val="none"/>
        </w:rPr>
      </w:pPr>
      <w:r w:rsidRPr="000902C3">
        <w:rPr>
          <w:rFonts w:ascii="Calibri" w:eastAsia="Times New Roman" w:hAnsi="Calibri"/>
          <w:kern w:val="0"/>
          <w:sz w:val="28"/>
          <w:szCs w:val="28"/>
          <w14:ligatures w14:val="none"/>
        </w:rPr>
        <w:t>Cash or check </w:t>
      </w:r>
    </w:p>
    <w:p w14:paraId="19E982E4" w14:textId="77777777" w:rsidR="000902C3" w:rsidRPr="000902C3" w:rsidRDefault="000902C3" w:rsidP="000902C3">
      <w:pPr>
        <w:numPr>
          <w:ilvl w:val="0"/>
          <w:numId w:val="19"/>
        </w:numPr>
        <w:spacing w:before="100" w:beforeAutospacing="1" w:after="100" w:afterAutospacing="1"/>
        <w:ind w:left="2520" w:firstLine="0"/>
        <w:textAlignment w:val="baseline"/>
        <w:rPr>
          <w:rFonts w:ascii="Calibri" w:eastAsia="Times New Roman" w:hAnsi="Calibri"/>
          <w:kern w:val="0"/>
          <w:sz w:val="28"/>
          <w:szCs w:val="28"/>
          <w14:ligatures w14:val="none"/>
        </w:rPr>
      </w:pPr>
      <w:r w:rsidRPr="000902C3">
        <w:rPr>
          <w:rFonts w:ascii="Calibri" w:eastAsia="Times New Roman" w:hAnsi="Calibri"/>
          <w:kern w:val="0"/>
          <w:sz w:val="28"/>
          <w:szCs w:val="28"/>
          <w14:ligatures w14:val="none"/>
        </w:rPr>
        <w:t>Online payment by credit card </w:t>
      </w:r>
    </w:p>
    <w:p w14:paraId="2E4F2677" w14:textId="77777777" w:rsidR="000902C3" w:rsidRPr="000902C3" w:rsidRDefault="000902C3" w:rsidP="000902C3">
      <w:pPr>
        <w:spacing w:after="160"/>
        <w:ind w:left="720"/>
        <w:textAlignment w:val="baseline"/>
        <w:rPr>
          <w:rFonts w:ascii="Times New Roman" w:eastAsia="Times New Roman" w:hAnsi="Times New Roman" w:cs="Times New Roman"/>
          <w:kern w:val="0"/>
          <w14:ligatures w14:val="none"/>
        </w:rPr>
      </w:pPr>
      <w:r w:rsidRPr="000902C3">
        <w:rPr>
          <w:rFonts w:ascii="Calibri" w:eastAsia="Times New Roman" w:hAnsi="Calibri"/>
          <w:kern w:val="0"/>
          <w:sz w:val="28"/>
          <w:szCs w:val="28"/>
          <w14:ligatures w14:val="none"/>
        </w:rPr>
        <w:t>If accepting the payment via cash, check, or card, make sure to clear the charge in Koha (Please refer to “Accounting - Make a Payment” document for screenshots): </w:t>
      </w:r>
    </w:p>
    <w:p w14:paraId="2D838191" w14:textId="77777777" w:rsidR="000902C3" w:rsidRPr="000902C3" w:rsidRDefault="000902C3" w:rsidP="000902C3">
      <w:pPr>
        <w:numPr>
          <w:ilvl w:val="0"/>
          <w:numId w:val="20"/>
        </w:numPr>
        <w:spacing w:before="100" w:beforeAutospacing="1" w:after="100" w:afterAutospacing="1"/>
        <w:ind w:left="1800" w:firstLine="0"/>
        <w:textAlignment w:val="baseline"/>
        <w:rPr>
          <w:rFonts w:ascii="Calibri" w:eastAsia="Times New Roman" w:hAnsi="Calibri"/>
          <w:kern w:val="0"/>
          <w:sz w:val="28"/>
          <w:szCs w:val="28"/>
          <w14:ligatures w14:val="none"/>
        </w:rPr>
      </w:pPr>
      <w:r w:rsidRPr="000902C3">
        <w:rPr>
          <w:rFonts w:ascii="Calibri" w:eastAsia="Times New Roman" w:hAnsi="Calibri"/>
          <w:kern w:val="0"/>
          <w:sz w:val="28"/>
          <w:szCs w:val="28"/>
          <w14:ligatures w14:val="none"/>
        </w:rPr>
        <w:t>From the patron’s account select “Accounting” from the left menu. </w:t>
      </w:r>
    </w:p>
    <w:p w14:paraId="290E6574" w14:textId="77777777" w:rsidR="000902C3" w:rsidRPr="000902C3" w:rsidRDefault="000902C3" w:rsidP="000902C3">
      <w:pPr>
        <w:numPr>
          <w:ilvl w:val="0"/>
          <w:numId w:val="20"/>
        </w:numPr>
        <w:spacing w:before="100" w:beforeAutospacing="1" w:after="100" w:afterAutospacing="1"/>
        <w:ind w:left="1800" w:firstLine="0"/>
        <w:textAlignment w:val="baseline"/>
        <w:rPr>
          <w:rFonts w:ascii="Calibri" w:eastAsia="Times New Roman" w:hAnsi="Calibri"/>
          <w:kern w:val="0"/>
          <w:sz w:val="28"/>
          <w:szCs w:val="28"/>
          <w14:ligatures w14:val="none"/>
        </w:rPr>
      </w:pPr>
      <w:r w:rsidRPr="000902C3">
        <w:rPr>
          <w:rFonts w:ascii="Calibri" w:eastAsia="Times New Roman" w:hAnsi="Calibri"/>
          <w:kern w:val="0"/>
          <w:sz w:val="28"/>
          <w:szCs w:val="28"/>
          <w14:ligatures w14:val="none"/>
        </w:rPr>
        <w:t>Under the “Make a payment” tab, select the item(s) and select pay. </w:t>
      </w:r>
    </w:p>
    <w:p w14:paraId="2856DB73" w14:textId="77777777" w:rsidR="000902C3" w:rsidRPr="000902C3" w:rsidRDefault="000902C3" w:rsidP="000902C3">
      <w:pPr>
        <w:numPr>
          <w:ilvl w:val="0"/>
          <w:numId w:val="20"/>
        </w:numPr>
        <w:spacing w:before="100" w:beforeAutospacing="1" w:after="100" w:afterAutospacing="1"/>
        <w:ind w:left="1800" w:firstLine="0"/>
        <w:textAlignment w:val="baseline"/>
        <w:rPr>
          <w:rFonts w:ascii="Calibri" w:eastAsia="Times New Roman" w:hAnsi="Calibri"/>
          <w:kern w:val="0"/>
          <w:sz w:val="28"/>
          <w:szCs w:val="28"/>
          <w14:ligatures w14:val="none"/>
        </w:rPr>
      </w:pPr>
      <w:r w:rsidRPr="000902C3">
        <w:rPr>
          <w:rFonts w:ascii="Calibri" w:eastAsia="Times New Roman" w:hAnsi="Calibri"/>
          <w:kern w:val="0"/>
          <w:sz w:val="28"/>
          <w:szCs w:val="28"/>
          <w14:ligatures w14:val="none"/>
        </w:rPr>
        <w:t>Select the accurate payment type. </w:t>
      </w:r>
    </w:p>
    <w:p w14:paraId="272D891F" w14:textId="77777777" w:rsidR="000902C3" w:rsidRPr="000902C3" w:rsidRDefault="000902C3" w:rsidP="000902C3">
      <w:pPr>
        <w:numPr>
          <w:ilvl w:val="0"/>
          <w:numId w:val="20"/>
        </w:numPr>
        <w:spacing w:before="100" w:beforeAutospacing="1" w:after="100" w:afterAutospacing="1"/>
        <w:ind w:left="1800" w:firstLine="0"/>
        <w:textAlignment w:val="baseline"/>
        <w:rPr>
          <w:rFonts w:ascii="Calibri" w:eastAsia="Times New Roman" w:hAnsi="Calibri"/>
          <w:kern w:val="0"/>
          <w:sz w:val="28"/>
          <w:szCs w:val="28"/>
          <w14:ligatures w14:val="none"/>
        </w:rPr>
      </w:pPr>
      <w:r w:rsidRPr="000902C3">
        <w:rPr>
          <w:rFonts w:ascii="Calibri" w:eastAsia="Times New Roman" w:hAnsi="Calibri"/>
          <w:kern w:val="0"/>
          <w:sz w:val="28"/>
          <w:szCs w:val="28"/>
          <w14:ligatures w14:val="none"/>
        </w:rPr>
        <w:t>Click the yellow confirm button.  </w:t>
      </w:r>
    </w:p>
    <w:p w14:paraId="18F22289" w14:textId="77777777" w:rsidR="000902C3" w:rsidRPr="000902C3" w:rsidRDefault="000902C3" w:rsidP="000902C3">
      <w:pPr>
        <w:numPr>
          <w:ilvl w:val="0"/>
          <w:numId w:val="21"/>
        </w:numPr>
        <w:spacing w:before="100" w:beforeAutospacing="1" w:after="100" w:afterAutospacing="1"/>
        <w:ind w:left="1080" w:firstLine="0"/>
        <w:textAlignment w:val="baseline"/>
        <w:rPr>
          <w:rFonts w:ascii="Calibri" w:eastAsia="Times New Roman" w:hAnsi="Calibri"/>
          <w:kern w:val="0"/>
          <w:sz w:val="28"/>
          <w:szCs w:val="28"/>
          <w14:ligatures w14:val="none"/>
        </w:rPr>
      </w:pPr>
      <w:r w:rsidRPr="000902C3">
        <w:rPr>
          <w:rFonts w:ascii="Calibri" w:eastAsia="Times New Roman" w:hAnsi="Calibri"/>
          <w:kern w:val="0"/>
          <w:sz w:val="28"/>
          <w:szCs w:val="28"/>
          <w14:ligatures w14:val="none"/>
        </w:rPr>
        <w:t>If payment for replacement charges creates a barrier for the patron to continue to access the library, please reach out to a Circulation Supervisor (or Extensions Supervisor, for branch staff).  </w:t>
      </w:r>
    </w:p>
    <w:p w14:paraId="1C23A50F" w14:textId="77777777" w:rsidR="000902C3" w:rsidRPr="000902C3" w:rsidRDefault="000902C3" w:rsidP="000902C3">
      <w:pPr>
        <w:spacing w:after="160"/>
        <w:ind w:left="720"/>
        <w:textAlignment w:val="baseline"/>
        <w:rPr>
          <w:rFonts w:ascii="Times New Roman" w:eastAsia="Times New Roman" w:hAnsi="Times New Roman" w:cs="Times New Roman"/>
          <w:kern w:val="0"/>
          <w14:ligatures w14:val="none"/>
        </w:rPr>
      </w:pPr>
      <w:r w:rsidRPr="000902C3">
        <w:rPr>
          <w:rFonts w:ascii="Calibri" w:eastAsia="Times New Roman" w:hAnsi="Calibri"/>
          <w:kern w:val="0"/>
          <w:sz w:val="28"/>
          <w:szCs w:val="28"/>
          <w14:ligatures w14:val="none"/>
        </w:rPr>
        <w:t>If unable to reach a supervisor, remember that you can offer a courtesy checkout and we will get back to the patron. </w:t>
      </w:r>
    </w:p>
    <w:p w14:paraId="1E7FE846" w14:textId="77777777" w:rsidR="000902C3" w:rsidRPr="000902C3" w:rsidRDefault="000902C3" w:rsidP="000902C3">
      <w:pPr>
        <w:spacing w:after="160"/>
        <w:ind w:left="0"/>
        <w:textAlignment w:val="baseline"/>
        <w:rPr>
          <w:rFonts w:ascii="Times New Roman" w:eastAsia="Times New Roman" w:hAnsi="Times New Roman" w:cs="Times New Roman"/>
          <w:kern w:val="0"/>
          <w14:ligatures w14:val="none"/>
        </w:rPr>
      </w:pPr>
      <w:r w:rsidRPr="000902C3">
        <w:rPr>
          <w:rFonts w:ascii="Calibri" w:eastAsia="Times New Roman" w:hAnsi="Calibri"/>
          <w:kern w:val="0"/>
          <w:sz w:val="28"/>
          <w:szCs w:val="28"/>
          <w14:ligatures w14:val="none"/>
        </w:rPr>
        <w:t> </w:t>
      </w:r>
    </w:p>
    <w:p w14:paraId="2BFE8545" w14:textId="77777777" w:rsidR="000902C3" w:rsidRPr="000902C3" w:rsidRDefault="000902C3" w:rsidP="000902C3">
      <w:pPr>
        <w:spacing w:after="160"/>
        <w:ind w:left="0"/>
        <w:textAlignment w:val="baseline"/>
        <w:rPr>
          <w:rFonts w:ascii="Times New Roman" w:eastAsia="Times New Roman" w:hAnsi="Times New Roman" w:cs="Times New Roman"/>
          <w:kern w:val="0"/>
          <w14:ligatures w14:val="none"/>
        </w:rPr>
      </w:pPr>
      <w:r w:rsidRPr="000902C3">
        <w:rPr>
          <w:rFonts w:ascii="Calibri" w:eastAsia="Times New Roman" w:hAnsi="Calibri"/>
          <w:kern w:val="0"/>
          <w:sz w:val="28"/>
          <w:szCs w:val="28"/>
          <w14:ligatures w14:val="none"/>
        </w:rPr>
        <w:t> </w:t>
      </w:r>
    </w:p>
    <w:p w14:paraId="6A71F171" w14:textId="77777777" w:rsidR="000902C3" w:rsidRPr="000902C3" w:rsidRDefault="000902C3" w:rsidP="000902C3"/>
    <w:sectPr w:rsidR="000902C3" w:rsidRPr="000902C3" w:rsidSect="0069437F">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579C6" w14:textId="77777777" w:rsidR="0096111B" w:rsidRDefault="0096111B" w:rsidP="006C5F1F">
      <w:r>
        <w:separator/>
      </w:r>
    </w:p>
  </w:endnote>
  <w:endnote w:type="continuationSeparator" w:id="0">
    <w:p w14:paraId="29242E18" w14:textId="77777777" w:rsidR="0096111B" w:rsidRDefault="0096111B" w:rsidP="006C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20B0402020204020204"/>
    <w:charset w:val="00"/>
    <w:family w:val="swiss"/>
    <w:notTrueType/>
    <w:pitch w:val="variable"/>
    <w:sig w:usb0="00000003" w:usb1="00000000" w:usb2="00000000" w:usb3="00000000" w:csb0="00000001" w:csb1="00000000"/>
  </w:font>
  <w:font w:name="Frutiger LT Std 55 Roman">
    <w:altName w:val="Calibri"/>
    <w:panose1 w:val="020B0602020204020204"/>
    <w:charset w:val="00"/>
    <w:family w:val="swiss"/>
    <w:notTrueType/>
    <w:pitch w:val="variable"/>
    <w:sig w:usb0="00000003" w:usb1="00000000" w:usb2="00000000" w:usb3="00000000" w:csb0="00000001" w:csb1="00000000"/>
  </w:font>
  <w:font w:name="Frutiger LT Std 95 UltraBlack">
    <w:altName w:val="Calibri"/>
    <w:panose1 w:val="020B0904040504030204"/>
    <w:charset w:val="00"/>
    <w:family w:val="swiss"/>
    <w:notTrueType/>
    <w:pitch w:val="variable"/>
    <w:sig w:usb0="00000003" w:usb1="00000000" w:usb2="00000000" w:usb3="00000000" w:csb0="00000001" w:csb1="00000000"/>
  </w:font>
  <w:font w:name="Frutiger LT Std 87 ExtraBlk Cn">
    <w:altName w:val="Calibri"/>
    <w:panose1 w:val="020B0906030504030204"/>
    <w:charset w:val="00"/>
    <w:family w:val="swiss"/>
    <w:notTrueType/>
    <w:pitch w:val="variable"/>
    <w:sig w:usb0="00000003" w:usb1="00000000" w:usb2="00000000" w:usb3="00000000" w:csb0="00000001" w:csb1="00000000"/>
  </w:font>
  <w:font w:name="Frutiger LT Std 57 Cn">
    <w:altName w:val="Calibri"/>
    <w:panose1 w:val="020B0606020204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094078"/>
      <w:docPartObj>
        <w:docPartGallery w:val="Page Numbers (Bottom of Page)"/>
        <w:docPartUnique/>
      </w:docPartObj>
    </w:sdtPr>
    <w:sdtEndPr>
      <w:rPr>
        <w:noProof/>
      </w:rPr>
    </w:sdtEndPr>
    <w:sdtContent>
      <w:p w14:paraId="0A6EC4EA" w14:textId="4BF52633" w:rsidR="0069437F" w:rsidRDefault="00E059BA">
        <w:pPr>
          <w:pStyle w:val="Footer"/>
          <w:jc w:val="right"/>
        </w:pPr>
        <w:r>
          <w:rPr>
            <w:noProof/>
          </w:rPr>
          <mc:AlternateContent>
            <mc:Choice Requires="wps">
              <w:drawing>
                <wp:anchor distT="0" distB="0" distL="114300" distR="114300" simplePos="0" relativeHeight="251659264" behindDoc="0" locked="0" layoutInCell="1" allowOverlap="1" wp14:anchorId="388D3D8A" wp14:editId="67754FC6">
                  <wp:simplePos x="0" y="0"/>
                  <wp:positionH relativeFrom="column">
                    <wp:posOffset>-154197</wp:posOffset>
                  </wp:positionH>
                  <wp:positionV relativeFrom="paragraph">
                    <wp:posOffset>-24782</wp:posOffset>
                  </wp:positionV>
                  <wp:extent cx="4073236" cy="285008"/>
                  <wp:effectExtent l="0" t="0" r="0" b="1270"/>
                  <wp:wrapNone/>
                  <wp:docPr id="8" name="Text Box 8"/>
                  <wp:cNvGraphicFramePr/>
                  <a:graphic xmlns:a="http://schemas.openxmlformats.org/drawingml/2006/main">
                    <a:graphicData uri="http://schemas.microsoft.com/office/word/2010/wordprocessingShape">
                      <wps:wsp>
                        <wps:cNvSpPr txBox="1"/>
                        <wps:spPr>
                          <a:xfrm>
                            <a:off x="0" y="0"/>
                            <a:ext cx="4073236" cy="285008"/>
                          </a:xfrm>
                          <a:prstGeom prst="rect">
                            <a:avLst/>
                          </a:prstGeom>
                          <a:noFill/>
                          <a:ln w="6350">
                            <a:noFill/>
                          </a:ln>
                        </wps:spPr>
                        <wps:txbx>
                          <w:txbxContent>
                            <w:p w14:paraId="0C69EB6F" w14:textId="4018C36F" w:rsidR="00E059BA" w:rsidRPr="00C46308" w:rsidRDefault="000902C3">
                              <w:pPr>
                                <w:ind w:left="0"/>
                                <w:rPr>
                                  <w:rFonts w:ascii="Frutiger LT Std 57 Cn" w:hAnsi="Frutiger LT Std 57 Cn"/>
                                </w:rPr>
                              </w:pPr>
                              <w:r>
                                <w:rPr>
                                  <w:rFonts w:ascii="Frutiger LT Std 57 Cn" w:hAnsi="Frutiger LT Std 57 Cn"/>
                                </w:rPr>
                                <w:t xml:space="preserve">Last updated </w:t>
                              </w:r>
                              <w:proofErr w:type="gramStart"/>
                              <w:r>
                                <w:rPr>
                                  <w:rFonts w:ascii="Frutiger LT Std 57 Cn" w:hAnsi="Frutiger LT Std 57 Cn"/>
                                </w:rPr>
                                <w:t>7/8/2024</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D3D8A" id="_x0000_t202" coordsize="21600,21600" o:spt="202" path="m,l,21600r21600,l21600,xe">
                  <v:stroke joinstyle="miter"/>
                  <v:path gradientshapeok="t" o:connecttype="rect"/>
                </v:shapetype>
                <v:shape id="Text Box 8" o:spid="_x0000_s1026" type="#_x0000_t202" style="position:absolute;left:0;text-align:left;margin-left:-12.15pt;margin-top:-1.95pt;width:320.75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6LFwIAACw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" filled="f" stroked="f" strokeweight=".5pt">
                  <v:textbox>
                    <w:txbxContent>
                      <w:p w14:paraId="0C69EB6F" w14:textId="4018C36F" w:rsidR="00E059BA" w:rsidRPr="00C46308" w:rsidRDefault="000902C3">
                        <w:pPr>
                          <w:ind w:left="0"/>
                          <w:rPr>
                            <w:rFonts w:ascii="Frutiger LT Std 57 Cn" w:hAnsi="Frutiger LT Std 57 Cn"/>
                          </w:rPr>
                        </w:pPr>
                        <w:r>
                          <w:rPr>
                            <w:rFonts w:ascii="Frutiger LT Std 57 Cn" w:hAnsi="Frutiger LT Std 57 Cn"/>
                          </w:rPr>
                          <w:t xml:space="preserve">Last updated </w:t>
                        </w:r>
                        <w:proofErr w:type="gramStart"/>
                        <w:r>
                          <w:rPr>
                            <w:rFonts w:ascii="Frutiger LT Std 57 Cn" w:hAnsi="Frutiger LT Std 57 Cn"/>
                          </w:rPr>
                          <w:t>7/8/2024</w:t>
                        </w:r>
                        <w:proofErr w:type="gramEnd"/>
                      </w:p>
                    </w:txbxContent>
                  </v:textbox>
                </v:shape>
              </w:pict>
            </mc:Fallback>
          </mc:AlternateContent>
        </w:r>
        <w:r w:rsidR="0069437F">
          <w:fldChar w:fldCharType="begin"/>
        </w:r>
        <w:r w:rsidR="0069437F">
          <w:instrText xml:space="preserve"> PAGE   \* MERGEFORMAT </w:instrText>
        </w:r>
        <w:r w:rsidR="0069437F">
          <w:fldChar w:fldCharType="separate"/>
        </w:r>
        <w:r w:rsidR="0069437F">
          <w:rPr>
            <w:noProof/>
          </w:rPr>
          <w:t>2</w:t>
        </w:r>
        <w:r w:rsidR="0069437F">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35BDB" w14:textId="77777777" w:rsidR="0096111B" w:rsidRDefault="0096111B" w:rsidP="006C5F1F">
      <w:r>
        <w:separator/>
      </w:r>
    </w:p>
  </w:footnote>
  <w:footnote w:type="continuationSeparator" w:id="0">
    <w:p w14:paraId="75150D23" w14:textId="77777777" w:rsidR="0096111B" w:rsidRDefault="0096111B" w:rsidP="006C5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BA7A" w14:textId="491E3C39" w:rsidR="000B1A02" w:rsidRPr="000B1A02" w:rsidRDefault="000B1A02" w:rsidP="000B1A02">
    <w:pPr>
      <w:pStyle w:val="Header"/>
      <w:jc w:val="right"/>
      <w:rPr>
        <w:rFonts w:ascii="Frutiger LT Std 57 Cn" w:hAnsi="Frutiger LT Std 57 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BB0"/>
    <w:multiLevelType w:val="multilevel"/>
    <w:tmpl w:val="811C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90715"/>
    <w:multiLevelType w:val="multilevel"/>
    <w:tmpl w:val="B988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33825"/>
    <w:multiLevelType w:val="multilevel"/>
    <w:tmpl w:val="24CA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34D16"/>
    <w:multiLevelType w:val="multilevel"/>
    <w:tmpl w:val="3996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11D96"/>
    <w:multiLevelType w:val="multilevel"/>
    <w:tmpl w:val="9728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F18DC"/>
    <w:multiLevelType w:val="multilevel"/>
    <w:tmpl w:val="CB42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292F83"/>
    <w:multiLevelType w:val="multilevel"/>
    <w:tmpl w:val="C6E2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FB4CDA"/>
    <w:multiLevelType w:val="multilevel"/>
    <w:tmpl w:val="2E224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622B82"/>
    <w:multiLevelType w:val="hybridMultilevel"/>
    <w:tmpl w:val="A1CCB11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3F3C1838"/>
    <w:multiLevelType w:val="multilevel"/>
    <w:tmpl w:val="954285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D20ACD"/>
    <w:multiLevelType w:val="hybridMultilevel"/>
    <w:tmpl w:val="123850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48983BCF"/>
    <w:multiLevelType w:val="multilevel"/>
    <w:tmpl w:val="4EF0A5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0477DA"/>
    <w:multiLevelType w:val="hybridMultilevel"/>
    <w:tmpl w:val="829C06B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5E8011C3"/>
    <w:multiLevelType w:val="hybridMultilevel"/>
    <w:tmpl w:val="B05C67BE"/>
    <w:lvl w:ilvl="0" w:tplc="89BEB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8F6529"/>
    <w:multiLevelType w:val="hybridMultilevel"/>
    <w:tmpl w:val="5844808C"/>
    <w:lvl w:ilvl="0" w:tplc="61767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A22714"/>
    <w:multiLevelType w:val="multilevel"/>
    <w:tmpl w:val="E4F8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BF05ED"/>
    <w:multiLevelType w:val="multilevel"/>
    <w:tmpl w:val="1262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8C61C2"/>
    <w:multiLevelType w:val="hybridMultilevel"/>
    <w:tmpl w:val="5404B19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75CA1518"/>
    <w:multiLevelType w:val="multilevel"/>
    <w:tmpl w:val="F77AB2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2F4B4F"/>
    <w:multiLevelType w:val="hybridMultilevel"/>
    <w:tmpl w:val="A72A8AF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7966117E"/>
    <w:multiLevelType w:val="multilevel"/>
    <w:tmpl w:val="7308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3947052">
    <w:abstractNumId w:val="19"/>
  </w:num>
  <w:num w:numId="2" w16cid:durableId="1836459482">
    <w:abstractNumId w:val="13"/>
  </w:num>
  <w:num w:numId="3" w16cid:durableId="2011251463">
    <w:abstractNumId w:val="14"/>
  </w:num>
  <w:num w:numId="4" w16cid:durableId="834494285">
    <w:abstractNumId w:val="10"/>
  </w:num>
  <w:num w:numId="5" w16cid:durableId="102969152">
    <w:abstractNumId w:val="12"/>
  </w:num>
  <w:num w:numId="6" w16cid:durableId="46104437">
    <w:abstractNumId w:val="17"/>
  </w:num>
  <w:num w:numId="7" w16cid:durableId="2026442226">
    <w:abstractNumId w:val="8"/>
  </w:num>
  <w:num w:numId="8" w16cid:durableId="129398335">
    <w:abstractNumId w:val="0"/>
  </w:num>
  <w:num w:numId="9" w16cid:durableId="629165401">
    <w:abstractNumId w:val="2"/>
  </w:num>
  <w:num w:numId="10" w16cid:durableId="628898943">
    <w:abstractNumId w:val="5"/>
  </w:num>
  <w:num w:numId="11" w16cid:durableId="326714516">
    <w:abstractNumId w:val="7"/>
  </w:num>
  <w:num w:numId="12" w16cid:durableId="591426616">
    <w:abstractNumId w:val="20"/>
  </w:num>
  <w:num w:numId="13" w16cid:durableId="1513184774">
    <w:abstractNumId w:val="6"/>
  </w:num>
  <w:num w:numId="14" w16cid:durableId="1239829697">
    <w:abstractNumId w:val="18"/>
  </w:num>
  <w:num w:numId="15" w16cid:durableId="1000624678">
    <w:abstractNumId w:val="9"/>
  </w:num>
  <w:num w:numId="16" w16cid:durableId="1373311303">
    <w:abstractNumId w:val="4"/>
  </w:num>
  <w:num w:numId="17" w16cid:durableId="176696024">
    <w:abstractNumId w:val="15"/>
  </w:num>
  <w:num w:numId="18" w16cid:durableId="1327594851">
    <w:abstractNumId w:val="16"/>
  </w:num>
  <w:num w:numId="19" w16cid:durableId="2141611965">
    <w:abstractNumId w:val="1"/>
  </w:num>
  <w:num w:numId="20" w16cid:durableId="272254224">
    <w:abstractNumId w:val="3"/>
  </w:num>
  <w:num w:numId="21" w16cid:durableId="8952361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C3C"/>
    <w:rsid w:val="000902C3"/>
    <w:rsid w:val="000B1A02"/>
    <w:rsid w:val="000C0B48"/>
    <w:rsid w:val="002D40AC"/>
    <w:rsid w:val="002F4FC8"/>
    <w:rsid w:val="00346730"/>
    <w:rsid w:val="0036156C"/>
    <w:rsid w:val="00373F4B"/>
    <w:rsid w:val="0051272D"/>
    <w:rsid w:val="00620C8A"/>
    <w:rsid w:val="0069437F"/>
    <w:rsid w:val="006C5F1F"/>
    <w:rsid w:val="00805D61"/>
    <w:rsid w:val="00812F78"/>
    <w:rsid w:val="00890D17"/>
    <w:rsid w:val="0096111B"/>
    <w:rsid w:val="009C409A"/>
    <w:rsid w:val="009D44DF"/>
    <w:rsid w:val="009F5C0A"/>
    <w:rsid w:val="00AA62F3"/>
    <w:rsid w:val="00B124C7"/>
    <w:rsid w:val="00B93BAA"/>
    <w:rsid w:val="00C46308"/>
    <w:rsid w:val="00CC0AE0"/>
    <w:rsid w:val="00D051A7"/>
    <w:rsid w:val="00DD1EF0"/>
    <w:rsid w:val="00E059BA"/>
    <w:rsid w:val="00EE2151"/>
    <w:rsid w:val="00EF7156"/>
    <w:rsid w:val="00F00ED5"/>
    <w:rsid w:val="00F60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0E9FED"/>
  <w15:chartTrackingRefBased/>
  <w15:docId w15:val="{07863EE1-4BB8-4CD5-951B-ADD41393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72D"/>
    <w:pPr>
      <w:ind w:left="432"/>
    </w:pPr>
    <w:rPr>
      <w:rFonts w:ascii="Frutiger LT Std 55 Roman" w:hAnsi="Frutiger LT Std 55 Roman"/>
    </w:rPr>
  </w:style>
  <w:style w:type="paragraph" w:styleId="Heading1">
    <w:name w:val="heading 1"/>
    <w:basedOn w:val="Normal"/>
    <w:next w:val="Normal"/>
    <w:link w:val="Heading1Char"/>
    <w:uiPriority w:val="9"/>
    <w:qFormat/>
    <w:rsid w:val="0069437F"/>
    <w:pPr>
      <w:keepNext/>
      <w:keepLines/>
      <w:spacing w:before="100" w:beforeAutospacing="1" w:after="100" w:afterAutospacing="1"/>
      <w:ind w:left="0"/>
      <w:outlineLvl w:val="0"/>
    </w:pPr>
    <w:rPr>
      <w:rFonts w:ascii="Frutiger LT Std 95 UltraBlack" w:eastAsiaTheme="majorEastAsia" w:hAnsi="Frutiger LT Std 95 UltraBlack" w:cstheme="majorBidi"/>
      <w:color w:val="034C59" w:themeColor="text2" w:themeShade="80"/>
      <w:sz w:val="60"/>
      <w:szCs w:val="60"/>
    </w:rPr>
  </w:style>
  <w:style w:type="paragraph" w:styleId="Heading2">
    <w:name w:val="heading 2"/>
    <w:basedOn w:val="TOCHeading"/>
    <w:next w:val="Normal"/>
    <w:link w:val="Heading2Char"/>
    <w:uiPriority w:val="9"/>
    <w:unhideWhenUsed/>
    <w:qFormat/>
    <w:rsid w:val="0069437F"/>
    <w:pPr>
      <w:spacing w:before="100" w:beforeAutospacing="1" w:after="100" w:afterAutospacing="1"/>
      <w:ind w:left="0"/>
      <w:outlineLvl w:val="1"/>
    </w:pPr>
    <w:rPr>
      <w:sz w:val="48"/>
      <w:szCs w:val="48"/>
    </w:rPr>
  </w:style>
  <w:style w:type="paragraph" w:styleId="Heading3">
    <w:name w:val="heading 3"/>
    <w:basedOn w:val="Normal"/>
    <w:next w:val="Normal"/>
    <w:link w:val="Heading3Char"/>
    <w:uiPriority w:val="9"/>
    <w:unhideWhenUsed/>
    <w:qFormat/>
    <w:rsid w:val="0069437F"/>
    <w:pPr>
      <w:keepNext/>
      <w:keepLines/>
      <w:spacing w:before="100" w:beforeAutospacing="1" w:after="100" w:afterAutospacing="1"/>
      <w:ind w:left="0"/>
      <w:outlineLvl w:val="2"/>
    </w:pPr>
    <w:rPr>
      <w:rFonts w:asciiTheme="majorHAnsi" w:eastAsiaTheme="majorEastAsia" w:hAnsiTheme="majorHAnsi" w:cstheme="majorBidi"/>
      <w:color w:val="748B3B" w:themeColor="accent2" w:themeShade="BF"/>
      <w:sz w:val="36"/>
      <w:szCs w:val="36"/>
    </w:rPr>
  </w:style>
  <w:style w:type="paragraph" w:styleId="Heading4">
    <w:name w:val="heading 4"/>
    <w:basedOn w:val="Normal"/>
    <w:next w:val="Normal"/>
    <w:link w:val="Heading4Char"/>
    <w:uiPriority w:val="9"/>
    <w:unhideWhenUsed/>
    <w:qFormat/>
    <w:rsid w:val="0069437F"/>
    <w:pPr>
      <w:keepNext/>
      <w:keepLines/>
      <w:spacing w:before="100" w:beforeAutospacing="1" w:after="100" w:afterAutospacing="1"/>
      <w:ind w:left="0"/>
      <w:outlineLvl w:val="3"/>
    </w:pPr>
    <w:rPr>
      <w:rFonts w:asciiTheme="majorHAnsi" w:eastAsiaTheme="majorEastAsia" w:hAnsiTheme="majorHAnsi" w:cstheme="majorBidi"/>
      <w:iCs/>
      <w:color w:val="8E3617" w:themeColor="accent1" w:themeShade="BF"/>
      <w:sz w:val="30"/>
      <w:szCs w:val="30"/>
    </w:rPr>
  </w:style>
  <w:style w:type="paragraph" w:styleId="Heading5">
    <w:name w:val="heading 5"/>
    <w:basedOn w:val="Normal"/>
    <w:next w:val="Normal"/>
    <w:link w:val="Heading5Char"/>
    <w:uiPriority w:val="9"/>
    <w:unhideWhenUsed/>
    <w:rsid w:val="00F60C3C"/>
    <w:pPr>
      <w:keepNext/>
      <w:keepLines/>
      <w:spacing w:before="40"/>
      <w:outlineLvl w:val="4"/>
    </w:pPr>
    <w:rPr>
      <w:rFonts w:asciiTheme="majorHAnsi" w:eastAsiaTheme="majorEastAsia" w:hAnsiTheme="majorHAnsi" w:cstheme="majorBidi"/>
      <w:color w:val="8E3617" w:themeColor="accent1" w:themeShade="BF"/>
    </w:rPr>
  </w:style>
  <w:style w:type="paragraph" w:styleId="Heading6">
    <w:name w:val="heading 6"/>
    <w:basedOn w:val="Normal"/>
    <w:next w:val="Normal"/>
    <w:link w:val="Heading6Char"/>
    <w:uiPriority w:val="9"/>
    <w:unhideWhenUsed/>
    <w:rsid w:val="00F60C3C"/>
    <w:pPr>
      <w:keepNext/>
      <w:keepLines/>
      <w:spacing w:before="40"/>
      <w:outlineLvl w:val="5"/>
    </w:pPr>
    <w:rPr>
      <w:rFonts w:asciiTheme="majorHAnsi" w:eastAsiaTheme="majorEastAsia" w:hAnsiTheme="majorHAnsi" w:cstheme="majorBidi"/>
      <w:color w:val="5E240F" w:themeColor="accent1" w:themeShade="7F"/>
    </w:rPr>
  </w:style>
  <w:style w:type="paragraph" w:styleId="Heading7">
    <w:name w:val="heading 7"/>
    <w:basedOn w:val="Normal"/>
    <w:next w:val="Normal"/>
    <w:link w:val="Heading7Char"/>
    <w:uiPriority w:val="9"/>
    <w:unhideWhenUsed/>
    <w:rsid w:val="00F60C3C"/>
    <w:pPr>
      <w:keepNext/>
      <w:keepLines/>
      <w:spacing w:before="40"/>
      <w:outlineLvl w:val="6"/>
    </w:pPr>
    <w:rPr>
      <w:rFonts w:asciiTheme="majorHAnsi" w:eastAsiaTheme="majorEastAsia" w:hAnsiTheme="majorHAnsi" w:cstheme="majorBidi"/>
      <w:i/>
      <w:iCs/>
      <w:color w:val="5E240F" w:themeColor="accent1" w:themeShade="7F"/>
    </w:rPr>
  </w:style>
  <w:style w:type="paragraph" w:styleId="Heading8">
    <w:name w:val="heading 8"/>
    <w:basedOn w:val="Normal"/>
    <w:next w:val="Normal"/>
    <w:link w:val="Heading8Char"/>
    <w:uiPriority w:val="9"/>
    <w:unhideWhenUsed/>
    <w:rsid w:val="00F60C3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60C3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37F"/>
    <w:rPr>
      <w:rFonts w:ascii="Frutiger LT Std 95 UltraBlack" w:eastAsiaTheme="majorEastAsia" w:hAnsi="Frutiger LT Std 95 UltraBlack" w:cstheme="majorBidi"/>
      <w:color w:val="034C59" w:themeColor="text2" w:themeShade="80"/>
      <w:sz w:val="60"/>
      <w:szCs w:val="60"/>
    </w:rPr>
  </w:style>
  <w:style w:type="character" w:customStyle="1" w:styleId="Heading2Char">
    <w:name w:val="Heading 2 Char"/>
    <w:basedOn w:val="DefaultParagraphFont"/>
    <w:link w:val="Heading2"/>
    <w:uiPriority w:val="9"/>
    <w:rsid w:val="0069437F"/>
    <w:rPr>
      <w:rFonts w:ascii="Frutiger LT Std 55 Roman" w:hAnsi="Frutiger LT Std 55 Roman"/>
      <w:b/>
      <w:bCs/>
      <w:color w:val="034C59" w:themeColor="text2" w:themeShade="80"/>
      <w:sz w:val="48"/>
      <w:szCs w:val="48"/>
    </w:rPr>
  </w:style>
  <w:style w:type="character" w:customStyle="1" w:styleId="Heading3Char">
    <w:name w:val="Heading 3 Char"/>
    <w:basedOn w:val="DefaultParagraphFont"/>
    <w:link w:val="Heading3"/>
    <w:uiPriority w:val="9"/>
    <w:rsid w:val="0069437F"/>
    <w:rPr>
      <w:rFonts w:asciiTheme="majorHAnsi" w:eastAsiaTheme="majorEastAsia" w:hAnsiTheme="majorHAnsi" w:cstheme="majorBidi"/>
      <w:color w:val="748B3B" w:themeColor="accent2" w:themeShade="BF"/>
      <w:sz w:val="36"/>
      <w:szCs w:val="36"/>
    </w:rPr>
  </w:style>
  <w:style w:type="character" w:customStyle="1" w:styleId="Heading4Char">
    <w:name w:val="Heading 4 Char"/>
    <w:basedOn w:val="DefaultParagraphFont"/>
    <w:link w:val="Heading4"/>
    <w:uiPriority w:val="9"/>
    <w:rsid w:val="0069437F"/>
    <w:rPr>
      <w:rFonts w:asciiTheme="majorHAnsi" w:eastAsiaTheme="majorEastAsia" w:hAnsiTheme="majorHAnsi" w:cstheme="majorBidi"/>
      <w:iCs/>
      <w:color w:val="8E3617" w:themeColor="accent1" w:themeShade="BF"/>
      <w:sz w:val="30"/>
      <w:szCs w:val="30"/>
    </w:rPr>
  </w:style>
  <w:style w:type="character" w:customStyle="1" w:styleId="Heading5Char">
    <w:name w:val="Heading 5 Char"/>
    <w:basedOn w:val="DefaultParagraphFont"/>
    <w:link w:val="Heading5"/>
    <w:uiPriority w:val="9"/>
    <w:rsid w:val="00F60C3C"/>
    <w:rPr>
      <w:rFonts w:asciiTheme="majorHAnsi" w:eastAsiaTheme="majorEastAsia" w:hAnsiTheme="majorHAnsi" w:cstheme="majorBidi"/>
      <w:color w:val="8E3617" w:themeColor="accent1" w:themeShade="BF"/>
    </w:rPr>
  </w:style>
  <w:style w:type="character" w:customStyle="1" w:styleId="Heading6Char">
    <w:name w:val="Heading 6 Char"/>
    <w:basedOn w:val="DefaultParagraphFont"/>
    <w:link w:val="Heading6"/>
    <w:uiPriority w:val="9"/>
    <w:rsid w:val="00F60C3C"/>
    <w:rPr>
      <w:rFonts w:asciiTheme="majorHAnsi" w:eastAsiaTheme="majorEastAsia" w:hAnsiTheme="majorHAnsi" w:cstheme="majorBidi"/>
      <w:color w:val="5E240F" w:themeColor="accent1" w:themeShade="7F"/>
    </w:rPr>
  </w:style>
  <w:style w:type="character" w:customStyle="1" w:styleId="Heading7Char">
    <w:name w:val="Heading 7 Char"/>
    <w:basedOn w:val="DefaultParagraphFont"/>
    <w:link w:val="Heading7"/>
    <w:uiPriority w:val="9"/>
    <w:rsid w:val="00F60C3C"/>
    <w:rPr>
      <w:rFonts w:asciiTheme="majorHAnsi" w:eastAsiaTheme="majorEastAsia" w:hAnsiTheme="majorHAnsi" w:cstheme="majorBidi"/>
      <w:i/>
      <w:iCs/>
      <w:color w:val="5E240F" w:themeColor="accent1" w:themeShade="7F"/>
    </w:rPr>
  </w:style>
  <w:style w:type="character" w:customStyle="1" w:styleId="Heading8Char">
    <w:name w:val="Heading 8 Char"/>
    <w:basedOn w:val="DefaultParagraphFont"/>
    <w:link w:val="Heading8"/>
    <w:uiPriority w:val="9"/>
    <w:rsid w:val="00F60C3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60C3C"/>
    <w:rPr>
      <w:rFonts w:asciiTheme="majorHAnsi" w:eastAsiaTheme="majorEastAsia" w:hAnsiTheme="majorHAnsi" w:cstheme="majorBidi"/>
      <w:i/>
      <w:iCs/>
      <w:color w:val="272727" w:themeColor="text1" w:themeTint="D8"/>
      <w:sz w:val="21"/>
      <w:szCs w:val="21"/>
    </w:rPr>
  </w:style>
  <w:style w:type="paragraph" w:styleId="Title">
    <w:name w:val="Title"/>
    <w:basedOn w:val="TOCHeading"/>
    <w:next w:val="Normal"/>
    <w:link w:val="TitleChar"/>
    <w:uiPriority w:val="10"/>
    <w:qFormat/>
    <w:rsid w:val="0069437F"/>
    <w:pPr>
      <w:ind w:left="0"/>
    </w:pPr>
    <w:rPr>
      <w:color w:val="auto"/>
    </w:rPr>
  </w:style>
  <w:style w:type="character" w:customStyle="1" w:styleId="TitleChar">
    <w:name w:val="Title Char"/>
    <w:basedOn w:val="DefaultParagraphFont"/>
    <w:link w:val="Title"/>
    <w:uiPriority w:val="10"/>
    <w:rsid w:val="0069437F"/>
    <w:rPr>
      <w:rFonts w:ascii="Frutiger LT Std 55 Roman" w:hAnsi="Frutiger LT Std 55 Roman"/>
      <w:b/>
      <w:bCs/>
      <w:sz w:val="72"/>
      <w:szCs w:val="72"/>
    </w:rPr>
  </w:style>
  <w:style w:type="paragraph" w:styleId="NoSpacing">
    <w:name w:val="No Spacing"/>
    <w:link w:val="NoSpacingChar"/>
    <w:uiPriority w:val="1"/>
    <w:rsid w:val="00F60C3C"/>
  </w:style>
  <w:style w:type="character" w:customStyle="1" w:styleId="NoSpacingChar">
    <w:name w:val="No Spacing Char"/>
    <w:basedOn w:val="DefaultParagraphFont"/>
    <w:link w:val="NoSpacing"/>
    <w:uiPriority w:val="1"/>
    <w:rsid w:val="00F60C3C"/>
  </w:style>
  <w:style w:type="paragraph" w:styleId="Header">
    <w:name w:val="header"/>
    <w:basedOn w:val="Normal"/>
    <w:link w:val="HeaderChar"/>
    <w:uiPriority w:val="99"/>
    <w:unhideWhenUsed/>
    <w:rsid w:val="0096111B"/>
    <w:pPr>
      <w:tabs>
        <w:tab w:val="center" w:pos="4680"/>
        <w:tab w:val="right" w:pos="9360"/>
      </w:tabs>
    </w:pPr>
  </w:style>
  <w:style w:type="character" w:customStyle="1" w:styleId="HeaderChar">
    <w:name w:val="Header Char"/>
    <w:basedOn w:val="DefaultParagraphFont"/>
    <w:link w:val="Header"/>
    <w:uiPriority w:val="99"/>
    <w:rsid w:val="0096111B"/>
  </w:style>
  <w:style w:type="paragraph" w:styleId="Footer">
    <w:name w:val="footer"/>
    <w:basedOn w:val="Normal"/>
    <w:link w:val="FooterChar"/>
    <w:uiPriority w:val="99"/>
    <w:unhideWhenUsed/>
    <w:rsid w:val="0096111B"/>
    <w:pPr>
      <w:tabs>
        <w:tab w:val="center" w:pos="4680"/>
        <w:tab w:val="right" w:pos="9360"/>
      </w:tabs>
    </w:pPr>
  </w:style>
  <w:style w:type="character" w:customStyle="1" w:styleId="FooterChar">
    <w:name w:val="Footer Char"/>
    <w:basedOn w:val="DefaultParagraphFont"/>
    <w:link w:val="Footer"/>
    <w:uiPriority w:val="99"/>
    <w:rsid w:val="0096111B"/>
  </w:style>
  <w:style w:type="paragraph" w:styleId="TOCHeading">
    <w:name w:val="TOC Heading"/>
    <w:basedOn w:val="Normal"/>
    <w:next w:val="Normal"/>
    <w:uiPriority w:val="39"/>
    <w:unhideWhenUsed/>
    <w:qFormat/>
    <w:rsid w:val="0051272D"/>
    <w:rPr>
      <w:b/>
      <w:bCs/>
      <w:color w:val="034C59" w:themeColor="text2" w:themeShade="80"/>
      <w:sz w:val="72"/>
      <w:szCs w:val="72"/>
    </w:rPr>
  </w:style>
  <w:style w:type="paragraph" w:styleId="TOC1">
    <w:name w:val="toc 1"/>
    <w:basedOn w:val="Normal"/>
    <w:next w:val="Normal"/>
    <w:autoRedefine/>
    <w:uiPriority w:val="39"/>
    <w:unhideWhenUsed/>
    <w:rsid w:val="006C5F1F"/>
    <w:pPr>
      <w:spacing w:before="360"/>
      <w:ind w:left="0"/>
    </w:pPr>
    <w:rPr>
      <w:rFonts w:asciiTheme="majorHAnsi" w:hAnsiTheme="majorHAnsi"/>
      <w:b/>
      <w:bCs/>
      <w:caps/>
    </w:rPr>
  </w:style>
  <w:style w:type="character" w:styleId="Hyperlink">
    <w:name w:val="Hyperlink"/>
    <w:basedOn w:val="DefaultParagraphFont"/>
    <w:uiPriority w:val="99"/>
    <w:unhideWhenUsed/>
    <w:rsid w:val="0096111B"/>
    <w:rPr>
      <w:color w:val="595959" w:themeColor="hyperlink"/>
      <w:u w:val="single"/>
    </w:rPr>
  </w:style>
  <w:style w:type="paragraph" w:styleId="Subtitle">
    <w:name w:val="Subtitle"/>
    <w:basedOn w:val="Normal"/>
    <w:next w:val="Normal"/>
    <w:link w:val="SubtitleChar"/>
    <w:uiPriority w:val="11"/>
    <w:qFormat/>
    <w:rsid w:val="002F4FC8"/>
    <w:pPr>
      <w:numPr>
        <w:ilvl w:val="1"/>
      </w:numPr>
      <w:spacing w:after="160"/>
      <w:ind w:left="432"/>
    </w:pPr>
    <w:rPr>
      <w:rFonts w:asciiTheme="minorHAnsi" w:eastAsiaTheme="minorEastAsia" w:hAnsiTheme="minorHAnsi" w:cstheme="minorBidi"/>
      <w:color w:val="0799B3" w:themeColor="text2"/>
      <w:spacing w:val="15"/>
      <w:sz w:val="48"/>
      <w:szCs w:val="48"/>
    </w:rPr>
  </w:style>
  <w:style w:type="character" w:customStyle="1" w:styleId="SubtitleChar">
    <w:name w:val="Subtitle Char"/>
    <w:basedOn w:val="DefaultParagraphFont"/>
    <w:link w:val="Subtitle"/>
    <w:uiPriority w:val="11"/>
    <w:rsid w:val="002F4FC8"/>
    <w:rPr>
      <w:rFonts w:asciiTheme="minorHAnsi" w:eastAsiaTheme="minorEastAsia" w:hAnsiTheme="minorHAnsi" w:cstheme="minorBidi"/>
      <w:color w:val="0799B3" w:themeColor="text2"/>
      <w:spacing w:val="15"/>
      <w:sz w:val="48"/>
      <w:szCs w:val="48"/>
    </w:rPr>
  </w:style>
  <w:style w:type="paragraph" w:styleId="TOC2">
    <w:name w:val="toc 2"/>
    <w:basedOn w:val="Normal"/>
    <w:next w:val="Normal"/>
    <w:autoRedefine/>
    <w:uiPriority w:val="39"/>
    <w:unhideWhenUsed/>
    <w:rsid w:val="00DD1EF0"/>
    <w:pPr>
      <w:spacing w:before="240"/>
      <w:ind w:left="576"/>
    </w:pPr>
    <w:rPr>
      <w:rFonts w:asciiTheme="minorHAnsi" w:hAnsiTheme="minorHAnsi"/>
      <w:b/>
      <w:bCs/>
      <w:szCs w:val="20"/>
    </w:rPr>
  </w:style>
  <w:style w:type="paragraph" w:styleId="TOC3">
    <w:name w:val="toc 3"/>
    <w:basedOn w:val="Normal"/>
    <w:next w:val="Normal"/>
    <w:autoRedefine/>
    <w:uiPriority w:val="39"/>
    <w:unhideWhenUsed/>
    <w:rsid w:val="00DD1EF0"/>
    <w:pPr>
      <w:ind w:left="1152"/>
    </w:pPr>
    <w:rPr>
      <w:rFonts w:asciiTheme="minorHAnsi" w:hAnsiTheme="minorHAnsi"/>
      <w:szCs w:val="20"/>
    </w:rPr>
  </w:style>
  <w:style w:type="paragraph" w:styleId="TOC4">
    <w:name w:val="toc 4"/>
    <w:basedOn w:val="Normal"/>
    <w:next w:val="Normal"/>
    <w:autoRedefine/>
    <w:uiPriority w:val="39"/>
    <w:unhideWhenUsed/>
    <w:rsid w:val="00DD1EF0"/>
    <w:pPr>
      <w:ind w:left="1152"/>
    </w:pPr>
    <w:rPr>
      <w:rFonts w:asciiTheme="minorHAnsi" w:hAnsiTheme="minorHAnsi"/>
      <w:szCs w:val="20"/>
    </w:rPr>
  </w:style>
  <w:style w:type="paragraph" w:styleId="TOC5">
    <w:name w:val="toc 5"/>
    <w:basedOn w:val="Normal"/>
    <w:next w:val="Normal"/>
    <w:autoRedefine/>
    <w:uiPriority w:val="39"/>
    <w:unhideWhenUsed/>
    <w:rsid w:val="00373F4B"/>
    <w:pPr>
      <w:ind w:left="720"/>
    </w:pPr>
    <w:rPr>
      <w:rFonts w:asciiTheme="minorHAnsi" w:hAnsiTheme="minorHAnsi"/>
      <w:sz w:val="20"/>
      <w:szCs w:val="20"/>
    </w:rPr>
  </w:style>
  <w:style w:type="paragraph" w:styleId="TOC6">
    <w:name w:val="toc 6"/>
    <w:basedOn w:val="Normal"/>
    <w:next w:val="Normal"/>
    <w:autoRedefine/>
    <w:uiPriority w:val="39"/>
    <w:unhideWhenUsed/>
    <w:rsid w:val="00373F4B"/>
    <w:pPr>
      <w:ind w:left="960"/>
    </w:pPr>
    <w:rPr>
      <w:rFonts w:asciiTheme="minorHAnsi" w:hAnsiTheme="minorHAnsi"/>
      <w:sz w:val="20"/>
      <w:szCs w:val="20"/>
    </w:rPr>
  </w:style>
  <w:style w:type="paragraph" w:styleId="TOC7">
    <w:name w:val="toc 7"/>
    <w:basedOn w:val="Normal"/>
    <w:next w:val="Normal"/>
    <w:autoRedefine/>
    <w:uiPriority w:val="39"/>
    <w:unhideWhenUsed/>
    <w:rsid w:val="00373F4B"/>
    <w:pPr>
      <w:ind w:left="1200"/>
    </w:pPr>
    <w:rPr>
      <w:rFonts w:asciiTheme="minorHAnsi" w:hAnsiTheme="minorHAnsi"/>
      <w:sz w:val="20"/>
      <w:szCs w:val="20"/>
    </w:rPr>
  </w:style>
  <w:style w:type="paragraph" w:styleId="TOC8">
    <w:name w:val="toc 8"/>
    <w:basedOn w:val="Normal"/>
    <w:next w:val="Normal"/>
    <w:autoRedefine/>
    <w:uiPriority w:val="39"/>
    <w:unhideWhenUsed/>
    <w:rsid w:val="00373F4B"/>
    <w:pPr>
      <w:ind w:left="1440"/>
    </w:pPr>
    <w:rPr>
      <w:rFonts w:asciiTheme="minorHAnsi" w:hAnsiTheme="minorHAnsi"/>
      <w:sz w:val="20"/>
      <w:szCs w:val="20"/>
    </w:rPr>
  </w:style>
  <w:style w:type="paragraph" w:styleId="TOC9">
    <w:name w:val="toc 9"/>
    <w:basedOn w:val="Normal"/>
    <w:next w:val="Normal"/>
    <w:autoRedefine/>
    <w:uiPriority w:val="39"/>
    <w:unhideWhenUsed/>
    <w:rsid w:val="00373F4B"/>
    <w:pPr>
      <w:ind w:left="1680"/>
    </w:pPr>
    <w:rPr>
      <w:rFonts w:asciiTheme="minorHAnsi" w:hAnsiTheme="minorHAnsi"/>
      <w:sz w:val="20"/>
      <w:szCs w:val="20"/>
    </w:rPr>
  </w:style>
  <w:style w:type="paragraph" w:styleId="ListParagraph">
    <w:name w:val="List Paragraph"/>
    <w:basedOn w:val="Normal"/>
    <w:uiPriority w:val="34"/>
    <w:qFormat/>
    <w:rsid w:val="00373F4B"/>
    <w:pPr>
      <w:ind w:left="720"/>
      <w:contextualSpacing/>
    </w:pPr>
  </w:style>
  <w:style w:type="character" w:styleId="PlaceholderText">
    <w:name w:val="Placeholder Text"/>
    <w:basedOn w:val="DefaultParagraphFont"/>
    <w:uiPriority w:val="99"/>
    <w:semiHidden/>
    <w:rsid w:val="009F5C0A"/>
    <w:rPr>
      <w:color w:val="808080"/>
    </w:rPr>
  </w:style>
  <w:style w:type="table" w:styleId="TableGrid">
    <w:name w:val="Table Grid"/>
    <w:basedOn w:val="TableNormal"/>
    <w:uiPriority w:val="39"/>
    <w:rsid w:val="009D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02C3"/>
    <w:pPr>
      <w:spacing w:before="100" w:beforeAutospacing="1" w:after="100" w:afterAutospacing="1"/>
      <w:ind w:left="0"/>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0902C3"/>
  </w:style>
  <w:style w:type="character" w:customStyle="1" w:styleId="eop">
    <w:name w:val="eop"/>
    <w:basedOn w:val="DefaultParagraphFont"/>
    <w:rsid w:val="00090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596">
      <w:bodyDiv w:val="1"/>
      <w:marLeft w:val="0"/>
      <w:marRight w:val="0"/>
      <w:marTop w:val="0"/>
      <w:marBottom w:val="0"/>
      <w:divBdr>
        <w:top w:val="none" w:sz="0" w:space="0" w:color="auto"/>
        <w:left w:val="none" w:sz="0" w:space="0" w:color="auto"/>
        <w:bottom w:val="none" w:sz="0" w:space="0" w:color="auto"/>
        <w:right w:val="none" w:sz="0" w:space="0" w:color="auto"/>
      </w:divBdr>
      <w:divsChild>
        <w:div w:id="325284031">
          <w:marLeft w:val="0"/>
          <w:marRight w:val="0"/>
          <w:marTop w:val="0"/>
          <w:marBottom w:val="0"/>
          <w:divBdr>
            <w:top w:val="none" w:sz="0" w:space="0" w:color="auto"/>
            <w:left w:val="none" w:sz="0" w:space="0" w:color="auto"/>
            <w:bottom w:val="none" w:sz="0" w:space="0" w:color="auto"/>
            <w:right w:val="none" w:sz="0" w:space="0" w:color="auto"/>
          </w:divBdr>
          <w:divsChild>
            <w:div w:id="642078085">
              <w:marLeft w:val="0"/>
              <w:marRight w:val="0"/>
              <w:marTop w:val="0"/>
              <w:marBottom w:val="0"/>
              <w:divBdr>
                <w:top w:val="none" w:sz="0" w:space="0" w:color="auto"/>
                <w:left w:val="none" w:sz="0" w:space="0" w:color="auto"/>
                <w:bottom w:val="none" w:sz="0" w:space="0" w:color="auto"/>
                <w:right w:val="none" w:sz="0" w:space="0" w:color="auto"/>
              </w:divBdr>
              <w:divsChild>
                <w:div w:id="1561818394">
                  <w:marLeft w:val="0"/>
                  <w:marRight w:val="0"/>
                  <w:marTop w:val="0"/>
                  <w:marBottom w:val="0"/>
                  <w:divBdr>
                    <w:top w:val="none" w:sz="0" w:space="0" w:color="auto"/>
                    <w:left w:val="none" w:sz="0" w:space="0" w:color="auto"/>
                    <w:bottom w:val="none" w:sz="0" w:space="0" w:color="auto"/>
                    <w:right w:val="none" w:sz="0" w:space="0" w:color="auto"/>
                  </w:divBdr>
                </w:div>
                <w:div w:id="537091545">
                  <w:marLeft w:val="0"/>
                  <w:marRight w:val="0"/>
                  <w:marTop w:val="0"/>
                  <w:marBottom w:val="0"/>
                  <w:divBdr>
                    <w:top w:val="none" w:sz="0" w:space="0" w:color="auto"/>
                    <w:left w:val="none" w:sz="0" w:space="0" w:color="auto"/>
                    <w:bottom w:val="none" w:sz="0" w:space="0" w:color="auto"/>
                    <w:right w:val="none" w:sz="0" w:space="0" w:color="auto"/>
                  </w:divBdr>
                </w:div>
                <w:div w:id="1754011970">
                  <w:marLeft w:val="0"/>
                  <w:marRight w:val="0"/>
                  <w:marTop w:val="0"/>
                  <w:marBottom w:val="0"/>
                  <w:divBdr>
                    <w:top w:val="none" w:sz="0" w:space="0" w:color="auto"/>
                    <w:left w:val="none" w:sz="0" w:space="0" w:color="auto"/>
                    <w:bottom w:val="none" w:sz="0" w:space="0" w:color="auto"/>
                    <w:right w:val="none" w:sz="0" w:space="0" w:color="auto"/>
                  </w:divBdr>
                </w:div>
                <w:div w:id="1211190377">
                  <w:marLeft w:val="0"/>
                  <w:marRight w:val="0"/>
                  <w:marTop w:val="0"/>
                  <w:marBottom w:val="0"/>
                  <w:divBdr>
                    <w:top w:val="none" w:sz="0" w:space="0" w:color="auto"/>
                    <w:left w:val="none" w:sz="0" w:space="0" w:color="auto"/>
                    <w:bottom w:val="none" w:sz="0" w:space="0" w:color="auto"/>
                    <w:right w:val="none" w:sz="0" w:space="0" w:color="auto"/>
                  </w:divBdr>
                </w:div>
                <w:div w:id="14305079">
                  <w:marLeft w:val="0"/>
                  <w:marRight w:val="0"/>
                  <w:marTop w:val="0"/>
                  <w:marBottom w:val="0"/>
                  <w:divBdr>
                    <w:top w:val="none" w:sz="0" w:space="0" w:color="auto"/>
                    <w:left w:val="none" w:sz="0" w:space="0" w:color="auto"/>
                    <w:bottom w:val="none" w:sz="0" w:space="0" w:color="auto"/>
                    <w:right w:val="none" w:sz="0" w:space="0" w:color="auto"/>
                  </w:divBdr>
                </w:div>
                <w:div w:id="859051566">
                  <w:marLeft w:val="0"/>
                  <w:marRight w:val="0"/>
                  <w:marTop w:val="0"/>
                  <w:marBottom w:val="0"/>
                  <w:divBdr>
                    <w:top w:val="none" w:sz="0" w:space="0" w:color="auto"/>
                    <w:left w:val="none" w:sz="0" w:space="0" w:color="auto"/>
                    <w:bottom w:val="none" w:sz="0" w:space="0" w:color="auto"/>
                    <w:right w:val="none" w:sz="0" w:space="0" w:color="auto"/>
                  </w:divBdr>
                </w:div>
                <w:div w:id="2133552317">
                  <w:marLeft w:val="0"/>
                  <w:marRight w:val="0"/>
                  <w:marTop w:val="0"/>
                  <w:marBottom w:val="0"/>
                  <w:divBdr>
                    <w:top w:val="none" w:sz="0" w:space="0" w:color="auto"/>
                    <w:left w:val="none" w:sz="0" w:space="0" w:color="auto"/>
                    <w:bottom w:val="none" w:sz="0" w:space="0" w:color="auto"/>
                    <w:right w:val="none" w:sz="0" w:space="0" w:color="auto"/>
                  </w:divBdr>
                </w:div>
                <w:div w:id="1049694156">
                  <w:marLeft w:val="0"/>
                  <w:marRight w:val="0"/>
                  <w:marTop w:val="0"/>
                  <w:marBottom w:val="0"/>
                  <w:divBdr>
                    <w:top w:val="none" w:sz="0" w:space="0" w:color="auto"/>
                    <w:left w:val="none" w:sz="0" w:space="0" w:color="auto"/>
                    <w:bottom w:val="none" w:sz="0" w:space="0" w:color="auto"/>
                    <w:right w:val="none" w:sz="0" w:space="0" w:color="auto"/>
                  </w:divBdr>
                </w:div>
                <w:div w:id="278101459">
                  <w:marLeft w:val="0"/>
                  <w:marRight w:val="0"/>
                  <w:marTop w:val="0"/>
                  <w:marBottom w:val="0"/>
                  <w:divBdr>
                    <w:top w:val="none" w:sz="0" w:space="0" w:color="auto"/>
                    <w:left w:val="none" w:sz="0" w:space="0" w:color="auto"/>
                    <w:bottom w:val="none" w:sz="0" w:space="0" w:color="auto"/>
                    <w:right w:val="none" w:sz="0" w:space="0" w:color="auto"/>
                  </w:divBdr>
                </w:div>
                <w:div w:id="1191990072">
                  <w:marLeft w:val="0"/>
                  <w:marRight w:val="0"/>
                  <w:marTop w:val="0"/>
                  <w:marBottom w:val="0"/>
                  <w:divBdr>
                    <w:top w:val="none" w:sz="0" w:space="0" w:color="auto"/>
                    <w:left w:val="none" w:sz="0" w:space="0" w:color="auto"/>
                    <w:bottom w:val="none" w:sz="0" w:space="0" w:color="auto"/>
                    <w:right w:val="none" w:sz="0" w:space="0" w:color="auto"/>
                  </w:divBdr>
                </w:div>
                <w:div w:id="870194004">
                  <w:marLeft w:val="0"/>
                  <w:marRight w:val="0"/>
                  <w:marTop w:val="0"/>
                  <w:marBottom w:val="0"/>
                  <w:divBdr>
                    <w:top w:val="none" w:sz="0" w:space="0" w:color="auto"/>
                    <w:left w:val="none" w:sz="0" w:space="0" w:color="auto"/>
                    <w:bottom w:val="none" w:sz="0" w:space="0" w:color="auto"/>
                    <w:right w:val="none" w:sz="0" w:space="0" w:color="auto"/>
                  </w:divBdr>
                </w:div>
                <w:div w:id="2100440951">
                  <w:marLeft w:val="0"/>
                  <w:marRight w:val="0"/>
                  <w:marTop w:val="0"/>
                  <w:marBottom w:val="0"/>
                  <w:divBdr>
                    <w:top w:val="none" w:sz="0" w:space="0" w:color="auto"/>
                    <w:left w:val="none" w:sz="0" w:space="0" w:color="auto"/>
                    <w:bottom w:val="none" w:sz="0" w:space="0" w:color="auto"/>
                    <w:right w:val="none" w:sz="0" w:space="0" w:color="auto"/>
                  </w:divBdr>
                </w:div>
                <w:div w:id="1871719278">
                  <w:marLeft w:val="0"/>
                  <w:marRight w:val="0"/>
                  <w:marTop w:val="0"/>
                  <w:marBottom w:val="0"/>
                  <w:divBdr>
                    <w:top w:val="none" w:sz="0" w:space="0" w:color="auto"/>
                    <w:left w:val="none" w:sz="0" w:space="0" w:color="auto"/>
                    <w:bottom w:val="none" w:sz="0" w:space="0" w:color="auto"/>
                    <w:right w:val="none" w:sz="0" w:space="0" w:color="auto"/>
                  </w:divBdr>
                </w:div>
              </w:divsChild>
            </w:div>
            <w:div w:id="2079548280">
              <w:marLeft w:val="0"/>
              <w:marRight w:val="0"/>
              <w:marTop w:val="0"/>
              <w:marBottom w:val="0"/>
              <w:divBdr>
                <w:top w:val="none" w:sz="0" w:space="0" w:color="auto"/>
                <w:left w:val="none" w:sz="0" w:space="0" w:color="auto"/>
                <w:bottom w:val="none" w:sz="0" w:space="0" w:color="auto"/>
                <w:right w:val="none" w:sz="0" w:space="0" w:color="auto"/>
              </w:divBdr>
              <w:divsChild>
                <w:div w:id="68507637">
                  <w:marLeft w:val="0"/>
                  <w:marRight w:val="0"/>
                  <w:marTop w:val="0"/>
                  <w:marBottom w:val="0"/>
                  <w:divBdr>
                    <w:top w:val="none" w:sz="0" w:space="0" w:color="auto"/>
                    <w:left w:val="none" w:sz="0" w:space="0" w:color="auto"/>
                    <w:bottom w:val="none" w:sz="0" w:space="0" w:color="auto"/>
                    <w:right w:val="none" w:sz="0" w:space="0" w:color="auto"/>
                  </w:divBdr>
                  <w:divsChild>
                    <w:div w:id="1741323079">
                      <w:marLeft w:val="0"/>
                      <w:marRight w:val="0"/>
                      <w:marTop w:val="0"/>
                      <w:marBottom w:val="0"/>
                      <w:divBdr>
                        <w:top w:val="none" w:sz="0" w:space="0" w:color="auto"/>
                        <w:left w:val="none" w:sz="0" w:space="0" w:color="auto"/>
                        <w:bottom w:val="none" w:sz="0" w:space="0" w:color="auto"/>
                        <w:right w:val="none" w:sz="0" w:space="0" w:color="auto"/>
                      </w:divBdr>
                      <w:divsChild>
                        <w:div w:id="1727293006">
                          <w:marLeft w:val="0"/>
                          <w:marRight w:val="0"/>
                          <w:marTop w:val="0"/>
                          <w:marBottom w:val="0"/>
                          <w:divBdr>
                            <w:top w:val="none" w:sz="0" w:space="0" w:color="auto"/>
                            <w:left w:val="none" w:sz="0" w:space="0" w:color="auto"/>
                            <w:bottom w:val="none" w:sz="0" w:space="0" w:color="auto"/>
                            <w:right w:val="none" w:sz="0" w:space="0" w:color="auto"/>
                          </w:divBdr>
                        </w:div>
                      </w:divsChild>
                    </w:div>
                    <w:div w:id="552036525">
                      <w:marLeft w:val="0"/>
                      <w:marRight w:val="0"/>
                      <w:marTop w:val="0"/>
                      <w:marBottom w:val="0"/>
                      <w:divBdr>
                        <w:top w:val="none" w:sz="0" w:space="0" w:color="auto"/>
                        <w:left w:val="none" w:sz="0" w:space="0" w:color="auto"/>
                        <w:bottom w:val="none" w:sz="0" w:space="0" w:color="auto"/>
                        <w:right w:val="none" w:sz="0" w:space="0" w:color="auto"/>
                      </w:divBdr>
                      <w:divsChild>
                        <w:div w:id="155852229">
                          <w:marLeft w:val="0"/>
                          <w:marRight w:val="0"/>
                          <w:marTop w:val="0"/>
                          <w:marBottom w:val="0"/>
                          <w:divBdr>
                            <w:top w:val="none" w:sz="0" w:space="0" w:color="auto"/>
                            <w:left w:val="none" w:sz="0" w:space="0" w:color="auto"/>
                            <w:bottom w:val="none" w:sz="0" w:space="0" w:color="auto"/>
                            <w:right w:val="none" w:sz="0" w:space="0" w:color="auto"/>
                          </w:divBdr>
                        </w:div>
                      </w:divsChild>
                    </w:div>
                    <w:div w:id="817646591">
                      <w:marLeft w:val="0"/>
                      <w:marRight w:val="0"/>
                      <w:marTop w:val="0"/>
                      <w:marBottom w:val="0"/>
                      <w:divBdr>
                        <w:top w:val="none" w:sz="0" w:space="0" w:color="auto"/>
                        <w:left w:val="none" w:sz="0" w:space="0" w:color="auto"/>
                        <w:bottom w:val="none" w:sz="0" w:space="0" w:color="auto"/>
                        <w:right w:val="none" w:sz="0" w:space="0" w:color="auto"/>
                      </w:divBdr>
                      <w:divsChild>
                        <w:div w:id="1647203769">
                          <w:marLeft w:val="0"/>
                          <w:marRight w:val="0"/>
                          <w:marTop w:val="0"/>
                          <w:marBottom w:val="0"/>
                          <w:divBdr>
                            <w:top w:val="none" w:sz="0" w:space="0" w:color="auto"/>
                            <w:left w:val="none" w:sz="0" w:space="0" w:color="auto"/>
                            <w:bottom w:val="none" w:sz="0" w:space="0" w:color="auto"/>
                            <w:right w:val="none" w:sz="0" w:space="0" w:color="auto"/>
                          </w:divBdr>
                        </w:div>
                      </w:divsChild>
                    </w:div>
                    <w:div w:id="51656170">
                      <w:marLeft w:val="0"/>
                      <w:marRight w:val="0"/>
                      <w:marTop w:val="0"/>
                      <w:marBottom w:val="0"/>
                      <w:divBdr>
                        <w:top w:val="none" w:sz="0" w:space="0" w:color="auto"/>
                        <w:left w:val="none" w:sz="0" w:space="0" w:color="auto"/>
                        <w:bottom w:val="none" w:sz="0" w:space="0" w:color="auto"/>
                        <w:right w:val="none" w:sz="0" w:space="0" w:color="auto"/>
                      </w:divBdr>
                      <w:divsChild>
                        <w:div w:id="126439643">
                          <w:marLeft w:val="0"/>
                          <w:marRight w:val="0"/>
                          <w:marTop w:val="0"/>
                          <w:marBottom w:val="0"/>
                          <w:divBdr>
                            <w:top w:val="none" w:sz="0" w:space="0" w:color="auto"/>
                            <w:left w:val="none" w:sz="0" w:space="0" w:color="auto"/>
                            <w:bottom w:val="none" w:sz="0" w:space="0" w:color="auto"/>
                            <w:right w:val="none" w:sz="0" w:space="0" w:color="auto"/>
                          </w:divBdr>
                        </w:div>
                      </w:divsChild>
                    </w:div>
                    <w:div w:id="1342703116">
                      <w:marLeft w:val="0"/>
                      <w:marRight w:val="0"/>
                      <w:marTop w:val="0"/>
                      <w:marBottom w:val="0"/>
                      <w:divBdr>
                        <w:top w:val="none" w:sz="0" w:space="0" w:color="auto"/>
                        <w:left w:val="none" w:sz="0" w:space="0" w:color="auto"/>
                        <w:bottom w:val="none" w:sz="0" w:space="0" w:color="auto"/>
                        <w:right w:val="none" w:sz="0" w:space="0" w:color="auto"/>
                      </w:divBdr>
                      <w:divsChild>
                        <w:div w:id="1850750662">
                          <w:marLeft w:val="0"/>
                          <w:marRight w:val="0"/>
                          <w:marTop w:val="0"/>
                          <w:marBottom w:val="0"/>
                          <w:divBdr>
                            <w:top w:val="none" w:sz="0" w:space="0" w:color="auto"/>
                            <w:left w:val="none" w:sz="0" w:space="0" w:color="auto"/>
                            <w:bottom w:val="none" w:sz="0" w:space="0" w:color="auto"/>
                            <w:right w:val="none" w:sz="0" w:space="0" w:color="auto"/>
                          </w:divBdr>
                        </w:div>
                      </w:divsChild>
                    </w:div>
                    <w:div w:id="536506098">
                      <w:marLeft w:val="0"/>
                      <w:marRight w:val="0"/>
                      <w:marTop w:val="0"/>
                      <w:marBottom w:val="0"/>
                      <w:divBdr>
                        <w:top w:val="none" w:sz="0" w:space="0" w:color="auto"/>
                        <w:left w:val="none" w:sz="0" w:space="0" w:color="auto"/>
                        <w:bottom w:val="none" w:sz="0" w:space="0" w:color="auto"/>
                        <w:right w:val="none" w:sz="0" w:space="0" w:color="auto"/>
                      </w:divBdr>
                      <w:divsChild>
                        <w:div w:id="244724093">
                          <w:marLeft w:val="0"/>
                          <w:marRight w:val="0"/>
                          <w:marTop w:val="0"/>
                          <w:marBottom w:val="0"/>
                          <w:divBdr>
                            <w:top w:val="none" w:sz="0" w:space="0" w:color="auto"/>
                            <w:left w:val="none" w:sz="0" w:space="0" w:color="auto"/>
                            <w:bottom w:val="none" w:sz="0" w:space="0" w:color="auto"/>
                            <w:right w:val="none" w:sz="0" w:space="0" w:color="auto"/>
                          </w:divBdr>
                        </w:div>
                      </w:divsChild>
                    </w:div>
                    <w:div w:id="1033768311">
                      <w:marLeft w:val="0"/>
                      <w:marRight w:val="0"/>
                      <w:marTop w:val="0"/>
                      <w:marBottom w:val="0"/>
                      <w:divBdr>
                        <w:top w:val="none" w:sz="0" w:space="0" w:color="auto"/>
                        <w:left w:val="none" w:sz="0" w:space="0" w:color="auto"/>
                        <w:bottom w:val="none" w:sz="0" w:space="0" w:color="auto"/>
                        <w:right w:val="none" w:sz="0" w:space="0" w:color="auto"/>
                      </w:divBdr>
                      <w:divsChild>
                        <w:div w:id="1443186127">
                          <w:marLeft w:val="0"/>
                          <w:marRight w:val="0"/>
                          <w:marTop w:val="0"/>
                          <w:marBottom w:val="0"/>
                          <w:divBdr>
                            <w:top w:val="none" w:sz="0" w:space="0" w:color="auto"/>
                            <w:left w:val="none" w:sz="0" w:space="0" w:color="auto"/>
                            <w:bottom w:val="none" w:sz="0" w:space="0" w:color="auto"/>
                            <w:right w:val="none" w:sz="0" w:space="0" w:color="auto"/>
                          </w:divBdr>
                        </w:div>
                      </w:divsChild>
                    </w:div>
                    <w:div w:id="2070566147">
                      <w:marLeft w:val="0"/>
                      <w:marRight w:val="0"/>
                      <w:marTop w:val="0"/>
                      <w:marBottom w:val="0"/>
                      <w:divBdr>
                        <w:top w:val="none" w:sz="0" w:space="0" w:color="auto"/>
                        <w:left w:val="none" w:sz="0" w:space="0" w:color="auto"/>
                        <w:bottom w:val="none" w:sz="0" w:space="0" w:color="auto"/>
                        <w:right w:val="none" w:sz="0" w:space="0" w:color="auto"/>
                      </w:divBdr>
                      <w:divsChild>
                        <w:div w:id="516424494">
                          <w:marLeft w:val="0"/>
                          <w:marRight w:val="0"/>
                          <w:marTop w:val="0"/>
                          <w:marBottom w:val="0"/>
                          <w:divBdr>
                            <w:top w:val="none" w:sz="0" w:space="0" w:color="auto"/>
                            <w:left w:val="none" w:sz="0" w:space="0" w:color="auto"/>
                            <w:bottom w:val="none" w:sz="0" w:space="0" w:color="auto"/>
                            <w:right w:val="none" w:sz="0" w:space="0" w:color="auto"/>
                          </w:divBdr>
                        </w:div>
                      </w:divsChild>
                    </w:div>
                    <w:div w:id="2100127985">
                      <w:marLeft w:val="0"/>
                      <w:marRight w:val="0"/>
                      <w:marTop w:val="0"/>
                      <w:marBottom w:val="0"/>
                      <w:divBdr>
                        <w:top w:val="none" w:sz="0" w:space="0" w:color="auto"/>
                        <w:left w:val="none" w:sz="0" w:space="0" w:color="auto"/>
                        <w:bottom w:val="none" w:sz="0" w:space="0" w:color="auto"/>
                        <w:right w:val="none" w:sz="0" w:space="0" w:color="auto"/>
                      </w:divBdr>
                      <w:divsChild>
                        <w:div w:id="1775201524">
                          <w:marLeft w:val="0"/>
                          <w:marRight w:val="0"/>
                          <w:marTop w:val="0"/>
                          <w:marBottom w:val="0"/>
                          <w:divBdr>
                            <w:top w:val="none" w:sz="0" w:space="0" w:color="auto"/>
                            <w:left w:val="none" w:sz="0" w:space="0" w:color="auto"/>
                            <w:bottom w:val="none" w:sz="0" w:space="0" w:color="auto"/>
                            <w:right w:val="none" w:sz="0" w:space="0" w:color="auto"/>
                          </w:divBdr>
                        </w:div>
                      </w:divsChild>
                    </w:div>
                    <w:div w:id="1359813486">
                      <w:marLeft w:val="0"/>
                      <w:marRight w:val="0"/>
                      <w:marTop w:val="0"/>
                      <w:marBottom w:val="0"/>
                      <w:divBdr>
                        <w:top w:val="none" w:sz="0" w:space="0" w:color="auto"/>
                        <w:left w:val="none" w:sz="0" w:space="0" w:color="auto"/>
                        <w:bottom w:val="none" w:sz="0" w:space="0" w:color="auto"/>
                        <w:right w:val="none" w:sz="0" w:space="0" w:color="auto"/>
                      </w:divBdr>
                      <w:divsChild>
                        <w:div w:id="270627056">
                          <w:marLeft w:val="0"/>
                          <w:marRight w:val="0"/>
                          <w:marTop w:val="0"/>
                          <w:marBottom w:val="0"/>
                          <w:divBdr>
                            <w:top w:val="none" w:sz="0" w:space="0" w:color="auto"/>
                            <w:left w:val="none" w:sz="0" w:space="0" w:color="auto"/>
                            <w:bottom w:val="none" w:sz="0" w:space="0" w:color="auto"/>
                            <w:right w:val="none" w:sz="0" w:space="0" w:color="auto"/>
                          </w:divBdr>
                        </w:div>
                      </w:divsChild>
                    </w:div>
                    <w:div w:id="1734624587">
                      <w:marLeft w:val="0"/>
                      <w:marRight w:val="0"/>
                      <w:marTop w:val="0"/>
                      <w:marBottom w:val="0"/>
                      <w:divBdr>
                        <w:top w:val="none" w:sz="0" w:space="0" w:color="auto"/>
                        <w:left w:val="none" w:sz="0" w:space="0" w:color="auto"/>
                        <w:bottom w:val="none" w:sz="0" w:space="0" w:color="auto"/>
                        <w:right w:val="none" w:sz="0" w:space="0" w:color="auto"/>
                      </w:divBdr>
                      <w:divsChild>
                        <w:div w:id="1337998293">
                          <w:marLeft w:val="0"/>
                          <w:marRight w:val="0"/>
                          <w:marTop w:val="0"/>
                          <w:marBottom w:val="0"/>
                          <w:divBdr>
                            <w:top w:val="none" w:sz="0" w:space="0" w:color="auto"/>
                            <w:left w:val="none" w:sz="0" w:space="0" w:color="auto"/>
                            <w:bottom w:val="none" w:sz="0" w:space="0" w:color="auto"/>
                            <w:right w:val="none" w:sz="0" w:space="0" w:color="auto"/>
                          </w:divBdr>
                        </w:div>
                      </w:divsChild>
                    </w:div>
                    <w:div w:id="2125535430">
                      <w:marLeft w:val="0"/>
                      <w:marRight w:val="0"/>
                      <w:marTop w:val="0"/>
                      <w:marBottom w:val="0"/>
                      <w:divBdr>
                        <w:top w:val="none" w:sz="0" w:space="0" w:color="auto"/>
                        <w:left w:val="none" w:sz="0" w:space="0" w:color="auto"/>
                        <w:bottom w:val="none" w:sz="0" w:space="0" w:color="auto"/>
                        <w:right w:val="none" w:sz="0" w:space="0" w:color="auto"/>
                      </w:divBdr>
                      <w:divsChild>
                        <w:div w:id="1737244643">
                          <w:marLeft w:val="0"/>
                          <w:marRight w:val="0"/>
                          <w:marTop w:val="0"/>
                          <w:marBottom w:val="0"/>
                          <w:divBdr>
                            <w:top w:val="none" w:sz="0" w:space="0" w:color="auto"/>
                            <w:left w:val="none" w:sz="0" w:space="0" w:color="auto"/>
                            <w:bottom w:val="none" w:sz="0" w:space="0" w:color="auto"/>
                            <w:right w:val="none" w:sz="0" w:space="0" w:color="auto"/>
                          </w:divBdr>
                        </w:div>
                      </w:divsChild>
                    </w:div>
                    <w:div w:id="305279054">
                      <w:marLeft w:val="0"/>
                      <w:marRight w:val="0"/>
                      <w:marTop w:val="0"/>
                      <w:marBottom w:val="0"/>
                      <w:divBdr>
                        <w:top w:val="none" w:sz="0" w:space="0" w:color="auto"/>
                        <w:left w:val="none" w:sz="0" w:space="0" w:color="auto"/>
                        <w:bottom w:val="none" w:sz="0" w:space="0" w:color="auto"/>
                        <w:right w:val="none" w:sz="0" w:space="0" w:color="auto"/>
                      </w:divBdr>
                      <w:divsChild>
                        <w:div w:id="1978295747">
                          <w:marLeft w:val="0"/>
                          <w:marRight w:val="0"/>
                          <w:marTop w:val="0"/>
                          <w:marBottom w:val="0"/>
                          <w:divBdr>
                            <w:top w:val="none" w:sz="0" w:space="0" w:color="auto"/>
                            <w:left w:val="none" w:sz="0" w:space="0" w:color="auto"/>
                            <w:bottom w:val="none" w:sz="0" w:space="0" w:color="auto"/>
                            <w:right w:val="none" w:sz="0" w:space="0" w:color="auto"/>
                          </w:divBdr>
                        </w:div>
                      </w:divsChild>
                    </w:div>
                    <w:div w:id="671176311">
                      <w:marLeft w:val="0"/>
                      <w:marRight w:val="0"/>
                      <w:marTop w:val="0"/>
                      <w:marBottom w:val="0"/>
                      <w:divBdr>
                        <w:top w:val="none" w:sz="0" w:space="0" w:color="auto"/>
                        <w:left w:val="none" w:sz="0" w:space="0" w:color="auto"/>
                        <w:bottom w:val="none" w:sz="0" w:space="0" w:color="auto"/>
                        <w:right w:val="none" w:sz="0" w:space="0" w:color="auto"/>
                      </w:divBdr>
                      <w:divsChild>
                        <w:div w:id="1179003508">
                          <w:marLeft w:val="0"/>
                          <w:marRight w:val="0"/>
                          <w:marTop w:val="0"/>
                          <w:marBottom w:val="0"/>
                          <w:divBdr>
                            <w:top w:val="none" w:sz="0" w:space="0" w:color="auto"/>
                            <w:left w:val="none" w:sz="0" w:space="0" w:color="auto"/>
                            <w:bottom w:val="none" w:sz="0" w:space="0" w:color="auto"/>
                            <w:right w:val="none" w:sz="0" w:space="0" w:color="auto"/>
                          </w:divBdr>
                        </w:div>
                      </w:divsChild>
                    </w:div>
                    <w:div w:id="328487044">
                      <w:marLeft w:val="0"/>
                      <w:marRight w:val="0"/>
                      <w:marTop w:val="0"/>
                      <w:marBottom w:val="0"/>
                      <w:divBdr>
                        <w:top w:val="none" w:sz="0" w:space="0" w:color="auto"/>
                        <w:left w:val="none" w:sz="0" w:space="0" w:color="auto"/>
                        <w:bottom w:val="none" w:sz="0" w:space="0" w:color="auto"/>
                        <w:right w:val="none" w:sz="0" w:space="0" w:color="auto"/>
                      </w:divBdr>
                      <w:divsChild>
                        <w:div w:id="798230305">
                          <w:marLeft w:val="0"/>
                          <w:marRight w:val="0"/>
                          <w:marTop w:val="0"/>
                          <w:marBottom w:val="0"/>
                          <w:divBdr>
                            <w:top w:val="none" w:sz="0" w:space="0" w:color="auto"/>
                            <w:left w:val="none" w:sz="0" w:space="0" w:color="auto"/>
                            <w:bottom w:val="none" w:sz="0" w:space="0" w:color="auto"/>
                            <w:right w:val="none" w:sz="0" w:space="0" w:color="auto"/>
                          </w:divBdr>
                        </w:div>
                      </w:divsChild>
                    </w:div>
                    <w:div w:id="1315379836">
                      <w:marLeft w:val="0"/>
                      <w:marRight w:val="0"/>
                      <w:marTop w:val="0"/>
                      <w:marBottom w:val="0"/>
                      <w:divBdr>
                        <w:top w:val="none" w:sz="0" w:space="0" w:color="auto"/>
                        <w:left w:val="none" w:sz="0" w:space="0" w:color="auto"/>
                        <w:bottom w:val="none" w:sz="0" w:space="0" w:color="auto"/>
                        <w:right w:val="none" w:sz="0" w:space="0" w:color="auto"/>
                      </w:divBdr>
                      <w:divsChild>
                        <w:div w:id="20763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2950">
              <w:marLeft w:val="0"/>
              <w:marRight w:val="0"/>
              <w:marTop w:val="0"/>
              <w:marBottom w:val="0"/>
              <w:divBdr>
                <w:top w:val="none" w:sz="0" w:space="0" w:color="auto"/>
                <w:left w:val="none" w:sz="0" w:space="0" w:color="auto"/>
                <w:bottom w:val="none" w:sz="0" w:space="0" w:color="auto"/>
                <w:right w:val="none" w:sz="0" w:space="0" w:color="auto"/>
              </w:divBdr>
              <w:divsChild>
                <w:div w:id="645162364">
                  <w:marLeft w:val="0"/>
                  <w:marRight w:val="0"/>
                  <w:marTop w:val="0"/>
                  <w:marBottom w:val="0"/>
                  <w:divBdr>
                    <w:top w:val="none" w:sz="0" w:space="0" w:color="auto"/>
                    <w:left w:val="none" w:sz="0" w:space="0" w:color="auto"/>
                    <w:bottom w:val="none" w:sz="0" w:space="0" w:color="auto"/>
                    <w:right w:val="none" w:sz="0" w:space="0" w:color="auto"/>
                  </w:divBdr>
                </w:div>
                <w:div w:id="538204357">
                  <w:marLeft w:val="0"/>
                  <w:marRight w:val="0"/>
                  <w:marTop w:val="0"/>
                  <w:marBottom w:val="0"/>
                  <w:divBdr>
                    <w:top w:val="none" w:sz="0" w:space="0" w:color="auto"/>
                    <w:left w:val="none" w:sz="0" w:space="0" w:color="auto"/>
                    <w:bottom w:val="none" w:sz="0" w:space="0" w:color="auto"/>
                    <w:right w:val="none" w:sz="0" w:space="0" w:color="auto"/>
                  </w:divBdr>
                </w:div>
                <w:div w:id="534543960">
                  <w:marLeft w:val="0"/>
                  <w:marRight w:val="0"/>
                  <w:marTop w:val="0"/>
                  <w:marBottom w:val="0"/>
                  <w:divBdr>
                    <w:top w:val="none" w:sz="0" w:space="0" w:color="auto"/>
                    <w:left w:val="none" w:sz="0" w:space="0" w:color="auto"/>
                    <w:bottom w:val="none" w:sz="0" w:space="0" w:color="auto"/>
                    <w:right w:val="none" w:sz="0" w:space="0" w:color="auto"/>
                  </w:divBdr>
                </w:div>
                <w:div w:id="733429694">
                  <w:marLeft w:val="0"/>
                  <w:marRight w:val="0"/>
                  <w:marTop w:val="0"/>
                  <w:marBottom w:val="0"/>
                  <w:divBdr>
                    <w:top w:val="none" w:sz="0" w:space="0" w:color="auto"/>
                    <w:left w:val="none" w:sz="0" w:space="0" w:color="auto"/>
                    <w:bottom w:val="none" w:sz="0" w:space="0" w:color="auto"/>
                    <w:right w:val="none" w:sz="0" w:space="0" w:color="auto"/>
                  </w:divBdr>
                </w:div>
                <w:div w:id="967591989">
                  <w:marLeft w:val="0"/>
                  <w:marRight w:val="0"/>
                  <w:marTop w:val="0"/>
                  <w:marBottom w:val="0"/>
                  <w:divBdr>
                    <w:top w:val="none" w:sz="0" w:space="0" w:color="auto"/>
                    <w:left w:val="none" w:sz="0" w:space="0" w:color="auto"/>
                    <w:bottom w:val="none" w:sz="0" w:space="0" w:color="auto"/>
                    <w:right w:val="none" w:sz="0" w:space="0" w:color="auto"/>
                  </w:divBdr>
                </w:div>
                <w:div w:id="805659298">
                  <w:marLeft w:val="0"/>
                  <w:marRight w:val="0"/>
                  <w:marTop w:val="0"/>
                  <w:marBottom w:val="0"/>
                  <w:divBdr>
                    <w:top w:val="none" w:sz="0" w:space="0" w:color="auto"/>
                    <w:left w:val="none" w:sz="0" w:space="0" w:color="auto"/>
                    <w:bottom w:val="none" w:sz="0" w:space="0" w:color="auto"/>
                    <w:right w:val="none" w:sz="0" w:space="0" w:color="auto"/>
                  </w:divBdr>
                </w:div>
                <w:div w:id="1780443836">
                  <w:marLeft w:val="0"/>
                  <w:marRight w:val="0"/>
                  <w:marTop w:val="0"/>
                  <w:marBottom w:val="0"/>
                  <w:divBdr>
                    <w:top w:val="none" w:sz="0" w:space="0" w:color="auto"/>
                    <w:left w:val="none" w:sz="0" w:space="0" w:color="auto"/>
                    <w:bottom w:val="none" w:sz="0" w:space="0" w:color="auto"/>
                    <w:right w:val="none" w:sz="0" w:space="0" w:color="auto"/>
                  </w:divBdr>
                </w:div>
                <w:div w:id="1594123857">
                  <w:marLeft w:val="0"/>
                  <w:marRight w:val="0"/>
                  <w:marTop w:val="0"/>
                  <w:marBottom w:val="0"/>
                  <w:divBdr>
                    <w:top w:val="none" w:sz="0" w:space="0" w:color="auto"/>
                    <w:left w:val="none" w:sz="0" w:space="0" w:color="auto"/>
                    <w:bottom w:val="none" w:sz="0" w:space="0" w:color="auto"/>
                    <w:right w:val="none" w:sz="0" w:space="0" w:color="auto"/>
                  </w:divBdr>
                </w:div>
                <w:div w:id="1105729948">
                  <w:marLeft w:val="0"/>
                  <w:marRight w:val="0"/>
                  <w:marTop w:val="0"/>
                  <w:marBottom w:val="0"/>
                  <w:divBdr>
                    <w:top w:val="none" w:sz="0" w:space="0" w:color="auto"/>
                    <w:left w:val="none" w:sz="0" w:space="0" w:color="auto"/>
                    <w:bottom w:val="none" w:sz="0" w:space="0" w:color="auto"/>
                    <w:right w:val="none" w:sz="0" w:space="0" w:color="auto"/>
                  </w:divBdr>
                </w:div>
                <w:div w:id="289673815">
                  <w:marLeft w:val="0"/>
                  <w:marRight w:val="0"/>
                  <w:marTop w:val="0"/>
                  <w:marBottom w:val="0"/>
                  <w:divBdr>
                    <w:top w:val="none" w:sz="0" w:space="0" w:color="auto"/>
                    <w:left w:val="none" w:sz="0" w:space="0" w:color="auto"/>
                    <w:bottom w:val="none" w:sz="0" w:space="0" w:color="auto"/>
                    <w:right w:val="none" w:sz="0" w:space="0" w:color="auto"/>
                  </w:divBdr>
                </w:div>
                <w:div w:id="736248343">
                  <w:marLeft w:val="0"/>
                  <w:marRight w:val="0"/>
                  <w:marTop w:val="0"/>
                  <w:marBottom w:val="0"/>
                  <w:divBdr>
                    <w:top w:val="none" w:sz="0" w:space="0" w:color="auto"/>
                    <w:left w:val="none" w:sz="0" w:space="0" w:color="auto"/>
                    <w:bottom w:val="none" w:sz="0" w:space="0" w:color="auto"/>
                    <w:right w:val="none" w:sz="0" w:space="0" w:color="auto"/>
                  </w:divBdr>
                </w:div>
                <w:div w:id="226690324">
                  <w:marLeft w:val="0"/>
                  <w:marRight w:val="0"/>
                  <w:marTop w:val="0"/>
                  <w:marBottom w:val="0"/>
                  <w:divBdr>
                    <w:top w:val="none" w:sz="0" w:space="0" w:color="auto"/>
                    <w:left w:val="none" w:sz="0" w:space="0" w:color="auto"/>
                    <w:bottom w:val="none" w:sz="0" w:space="0" w:color="auto"/>
                    <w:right w:val="none" w:sz="0" w:space="0" w:color="auto"/>
                  </w:divBdr>
                </w:div>
                <w:div w:id="1726173552">
                  <w:marLeft w:val="0"/>
                  <w:marRight w:val="0"/>
                  <w:marTop w:val="0"/>
                  <w:marBottom w:val="0"/>
                  <w:divBdr>
                    <w:top w:val="none" w:sz="0" w:space="0" w:color="auto"/>
                    <w:left w:val="none" w:sz="0" w:space="0" w:color="auto"/>
                    <w:bottom w:val="none" w:sz="0" w:space="0" w:color="auto"/>
                    <w:right w:val="none" w:sz="0" w:space="0" w:color="auto"/>
                  </w:divBdr>
                </w:div>
              </w:divsChild>
            </w:div>
            <w:div w:id="41247205">
              <w:marLeft w:val="0"/>
              <w:marRight w:val="0"/>
              <w:marTop w:val="0"/>
              <w:marBottom w:val="0"/>
              <w:divBdr>
                <w:top w:val="none" w:sz="0" w:space="0" w:color="auto"/>
                <w:left w:val="none" w:sz="0" w:space="0" w:color="auto"/>
                <w:bottom w:val="none" w:sz="0" w:space="0" w:color="auto"/>
                <w:right w:val="none" w:sz="0" w:space="0" w:color="auto"/>
              </w:divBdr>
            </w:div>
            <w:div w:id="781145043">
              <w:marLeft w:val="0"/>
              <w:marRight w:val="0"/>
              <w:marTop w:val="0"/>
              <w:marBottom w:val="0"/>
              <w:divBdr>
                <w:top w:val="none" w:sz="0" w:space="0" w:color="auto"/>
                <w:left w:val="none" w:sz="0" w:space="0" w:color="auto"/>
                <w:bottom w:val="none" w:sz="0" w:space="0" w:color="auto"/>
                <w:right w:val="none" w:sz="0" w:space="0" w:color="auto"/>
              </w:divBdr>
            </w:div>
            <w:div w:id="16617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93677">
      <w:bodyDiv w:val="1"/>
      <w:marLeft w:val="0"/>
      <w:marRight w:val="0"/>
      <w:marTop w:val="0"/>
      <w:marBottom w:val="0"/>
      <w:divBdr>
        <w:top w:val="none" w:sz="0" w:space="0" w:color="auto"/>
        <w:left w:val="none" w:sz="0" w:space="0" w:color="auto"/>
        <w:bottom w:val="none" w:sz="0" w:space="0" w:color="auto"/>
        <w:right w:val="none" w:sz="0" w:space="0" w:color="auto"/>
      </w:divBdr>
    </w:div>
    <w:div w:id="973364897">
      <w:bodyDiv w:val="1"/>
      <w:marLeft w:val="0"/>
      <w:marRight w:val="0"/>
      <w:marTop w:val="0"/>
      <w:marBottom w:val="0"/>
      <w:divBdr>
        <w:top w:val="none" w:sz="0" w:space="0" w:color="auto"/>
        <w:left w:val="none" w:sz="0" w:space="0" w:color="auto"/>
        <w:bottom w:val="none" w:sz="0" w:space="0" w:color="auto"/>
        <w:right w:val="none" w:sz="0" w:space="0" w:color="auto"/>
      </w:divBdr>
    </w:div>
    <w:div w:id="156710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CBCPL">
      <a:dk1>
        <a:sysClr val="windowText" lastClr="000000"/>
      </a:dk1>
      <a:lt1>
        <a:sysClr val="window" lastClr="FFFFFF"/>
      </a:lt1>
      <a:dk2>
        <a:srgbClr val="0799B3"/>
      </a:dk2>
      <a:lt2>
        <a:srgbClr val="9CD6E0"/>
      </a:lt2>
      <a:accent1>
        <a:srgbClr val="BF491F"/>
      </a:accent1>
      <a:accent2>
        <a:srgbClr val="9AB654"/>
      </a:accent2>
      <a:accent3>
        <a:srgbClr val="FF7F00"/>
      </a:accent3>
      <a:accent4>
        <a:srgbClr val="D8D8D8"/>
      </a:accent4>
      <a:accent5>
        <a:srgbClr val="BFBFBF"/>
      </a:accent5>
      <a:accent6>
        <a:srgbClr val="7F7F7F"/>
      </a:accent6>
      <a:hlink>
        <a:srgbClr val="595959"/>
      </a:hlink>
      <a:folHlink>
        <a:srgbClr val="3F3F3F"/>
      </a:folHlink>
    </a:clrScheme>
    <a:fontScheme name="Custom 1">
      <a:majorFont>
        <a:latin typeface="Frutiger LT Std 87 ExtraBlk Cn"/>
        <a:ea typeface=""/>
        <a:cs typeface=""/>
      </a:majorFont>
      <a:minorFont>
        <a:latin typeface="Frutiger LT Std 45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2024-04-11T00:00:00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53009F-E105-4F2F-9469-6A80993FB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Instruction Template</vt:lpstr>
    </vt:vector>
  </TitlesOfParts>
  <Company>City of Corvallis</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Template</dc:title>
  <dc:subject/>
  <dc:creator>Cardella, Kyra</dc:creator>
  <cp:keywords/>
  <dc:description/>
  <cp:lastModifiedBy>Hammerman, Miryam</cp:lastModifiedBy>
  <cp:revision>8</cp:revision>
  <cp:lastPrinted>2024-04-11T23:34:00Z</cp:lastPrinted>
  <dcterms:created xsi:type="dcterms:W3CDTF">2024-07-08T18:49:00Z</dcterms:created>
  <dcterms:modified xsi:type="dcterms:W3CDTF">2024-07-09T21:31:00Z</dcterms:modified>
</cp:coreProperties>
</file>