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7A73" w14:textId="0FA90E72" w:rsidR="00BF594F" w:rsidRPr="00085B5A" w:rsidRDefault="00063F25" w:rsidP="005B1613">
      <w:pPr>
        <w:spacing w:after="0" w:line="240" w:lineRule="auto"/>
        <w:rPr>
          <w:sz w:val="28"/>
          <w:szCs w:val="28"/>
          <w:u w:val="single"/>
        </w:rPr>
      </w:pPr>
      <w:r w:rsidRPr="00063F25">
        <w:rPr>
          <w:sz w:val="28"/>
          <w:szCs w:val="28"/>
          <w:u w:val="single"/>
        </w:rPr>
        <w:t>IMMIGRATION RESOURCES</w:t>
      </w:r>
      <w:r w:rsidR="00937DBF" w:rsidRPr="00085B5A">
        <w:rPr>
          <w:sz w:val="28"/>
          <w:szCs w:val="28"/>
          <w:u w:val="single"/>
        </w:rPr>
        <w:t xml:space="preserve"> </w:t>
      </w:r>
    </w:p>
    <w:p w14:paraId="22CDA5CE" w14:textId="214B247C" w:rsidR="001365AE" w:rsidRPr="00BF594F" w:rsidRDefault="00063F25" w:rsidP="005B1613">
      <w:pPr>
        <w:pStyle w:val="ListParagraph"/>
        <w:numPr>
          <w:ilvl w:val="0"/>
          <w:numId w:val="3"/>
        </w:numPr>
        <w:spacing w:after="0" w:line="240" w:lineRule="auto"/>
      </w:pPr>
      <w:r w:rsidRPr="00BF594F">
        <w:rPr>
          <w:b/>
          <w:bCs/>
        </w:rPr>
        <w:t>Oregon Department of Human Services</w:t>
      </w:r>
    </w:p>
    <w:p w14:paraId="1EBA7A66" w14:textId="2192E87F" w:rsidR="00063F25" w:rsidRPr="00BF594F" w:rsidRDefault="00063F25" w:rsidP="005B1613">
      <w:pPr>
        <w:pStyle w:val="ListParagraph"/>
        <w:numPr>
          <w:ilvl w:val="1"/>
          <w:numId w:val="2"/>
        </w:numPr>
        <w:spacing w:after="0" w:line="240" w:lineRule="auto"/>
      </w:pPr>
      <w:hyperlink r:id="rId7" w:anchor="newarrivals" w:history="1">
        <w:r w:rsidRPr="00BF594F">
          <w:rPr>
            <w:rStyle w:val="Hyperlink"/>
            <w:rFonts w:eastAsia="Times New Roman" w:cs="Times New Roman"/>
            <w:b/>
            <w:bCs/>
            <w:spacing w:val="-2"/>
            <w:kern w:val="36"/>
            <w14:ligatures w14:val="none"/>
          </w:rPr>
          <w:t>Office of Immigrant and Refugee Advancement</w:t>
        </w:r>
      </w:hyperlink>
    </w:p>
    <w:p w14:paraId="3887FD0F" w14:textId="45198CBB" w:rsidR="00BF594F" w:rsidRDefault="00BF594F" w:rsidP="005B1613">
      <w:pPr>
        <w:pStyle w:val="ListParagraph"/>
        <w:spacing w:after="0" w:line="240" w:lineRule="auto"/>
        <w:ind w:left="1440"/>
      </w:pPr>
      <w:r w:rsidRPr="00BF594F">
        <w:t>Oregon's Office of Immigrant and Refugee Advancement (OIRA) advocates for immigrant and refugee populations across the state</w:t>
      </w:r>
      <w:r>
        <w:t>.</w:t>
      </w:r>
    </w:p>
    <w:p w14:paraId="150BE37B" w14:textId="391C15DF" w:rsidR="001365AE" w:rsidRDefault="001365AE" w:rsidP="005B1613">
      <w:pPr>
        <w:pStyle w:val="ListParagraph"/>
        <w:numPr>
          <w:ilvl w:val="2"/>
          <w:numId w:val="2"/>
        </w:numPr>
        <w:spacing w:after="0" w:line="240" w:lineRule="auto"/>
      </w:pPr>
      <w:hyperlink r:id="rId8" w:history="1">
        <w:r w:rsidRPr="001365AE">
          <w:rPr>
            <w:rStyle w:val="Hyperlink"/>
          </w:rPr>
          <w:t>Refugee Services</w:t>
        </w:r>
      </w:hyperlink>
    </w:p>
    <w:p w14:paraId="6D589498" w14:textId="6DB72A96" w:rsidR="001365AE" w:rsidRPr="00BF594F" w:rsidRDefault="001365AE" w:rsidP="005B1613">
      <w:pPr>
        <w:pStyle w:val="ListParagraph"/>
        <w:numPr>
          <w:ilvl w:val="2"/>
          <w:numId w:val="2"/>
        </w:numPr>
        <w:spacing w:after="0" w:line="240" w:lineRule="auto"/>
      </w:pPr>
      <w:hyperlink r:id="rId9" w:history="1">
        <w:r w:rsidRPr="001365AE">
          <w:rPr>
            <w:rStyle w:val="Hyperlink"/>
          </w:rPr>
          <w:t>Food Resources</w:t>
        </w:r>
      </w:hyperlink>
      <w:r>
        <w:t xml:space="preserve"> </w:t>
      </w:r>
    </w:p>
    <w:p w14:paraId="2A000AAC" w14:textId="77777777" w:rsidR="001365AE" w:rsidRDefault="00BF594F" w:rsidP="005B1613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hyperlink r:id="rId10" w:history="1">
        <w:proofErr w:type="spellStart"/>
        <w:r w:rsidRPr="00BF594F">
          <w:rPr>
            <w:rStyle w:val="Hyperlink"/>
            <w:b/>
            <w:bCs/>
          </w:rPr>
          <w:t>Apoyando</w:t>
        </w:r>
        <w:proofErr w:type="spellEnd"/>
        <w:r w:rsidRPr="00BF594F">
          <w:rPr>
            <w:rStyle w:val="Hyperlink"/>
            <w:b/>
            <w:bCs/>
          </w:rPr>
          <w:t xml:space="preserve"> </w:t>
        </w:r>
        <w:proofErr w:type="spellStart"/>
        <w:r w:rsidRPr="00BF594F">
          <w:rPr>
            <w:rStyle w:val="Hyperlink"/>
            <w:b/>
            <w:bCs/>
          </w:rPr>
          <w:t>el</w:t>
        </w:r>
        <w:proofErr w:type="spellEnd"/>
        <w:r w:rsidRPr="00BF594F">
          <w:rPr>
            <w:rStyle w:val="Hyperlink"/>
            <w:b/>
            <w:bCs/>
          </w:rPr>
          <w:t xml:space="preserve"> </w:t>
        </w:r>
        <w:proofErr w:type="spellStart"/>
        <w:r w:rsidRPr="00BF594F">
          <w:rPr>
            <w:rStyle w:val="Hyperlink"/>
            <w:b/>
            <w:bCs/>
          </w:rPr>
          <w:t>bienestar</w:t>
        </w:r>
        <w:proofErr w:type="spellEnd"/>
        <w:r w:rsidRPr="00BF594F">
          <w:rPr>
            <w:rStyle w:val="Hyperlink"/>
            <w:b/>
            <w:bCs/>
          </w:rPr>
          <w:t xml:space="preserve"> de </w:t>
        </w:r>
        <w:proofErr w:type="spellStart"/>
        <w:r w:rsidRPr="00BF594F">
          <w:rPr>
            <w:rStyle w:val="Hyperlink"/>
            <w:b/>
            <w:bCs/>
          </w:rPr>
          <w:t>todos</w:t>
        </w:r>
        <w:proofErr w:type="spellEnd"/>
        <w:r w:rsidRPr="00BF594F">
          <w:rPr>
            <w:rStyle w:val="Hyperlink"/>
            <w:b/>
            <w:bCs/>
          </w:rPr>
          <w:t xml:space="preserve"> </w:t>
        </w:r>
        <w:proofErr w:type="spellStart"/>
        <w:r w:rsidRPr="00BF594F">
          <w:rPr>
            <w:rStyle w:val="Hyperlink"/>
            <w:b/>
            <w:bCs/>
          </w:rPr>
          <w:t>los</w:t>
        </w:r>
        <w:proofErr w:type="spellEnd"/>
        <w:r w:rsidRPr="00BF594F">
          <w:rPr>
            <w:rStyle w:val="Hyperlink"/>
            <w:b/>
            <w:bCs/>
          </w:rPr>
          <w:t xml:space="preserve"> </w:t>
        </w:r>
        <w:proofErr w:type="spellStart"/>
        <w:r w:rsidRPr="00BF594F">
          <w:rPr>
            <w:rStyle w:val="Hyperlink"/>
            <w:b/>
            <w:bCs/>
          </w:rPr>
          <w:t>habitantes</w:t>
        </w:r>
        <w:proofErr w:type="spellEnd"/>
        <w:r w:rsidRPr="00BF594F">
          <w:rPr>
            <w:rStyle w:val="Hyperlink"/>
            <w:b/>
            <w:bCs/>
          </w:rPr>
          <w:t xml:space="preserve"> de Oregon</w:t>
        </w:r>
      </w:hyperlink>
    </w:p>
    <w:p w14:paraId="5E94824D" w14:textId="77777777" w:rsidR="001365AE" w:rsidRPr="001365AE" w:rsidRDefault="001365AE" w:rsidP="005B1613">
      <w:pPr>
        <w:pStyle w:val="ListParagraph"/>
        <w:numPr>
          <w:ilvl w:val="2"/>
          <w:numId w:val="2"/>
        </w:numPr>
        <w:spacing w:after="0" w:line="240" w:lineRule="auto"/>
        <w:rPr>
          <w:b/>
          <w:bCs/>
        </w:rPr>
      </w:pPr>
      <w:hyperlink r:id="rId11" w:history="1">
        <w:proofErr w:type="spellStart"/>
        <w:r w:rsidRPr="001365AE">
          <w:rPr>
            <w:rStyle w:val="Hyperlink"/>
            <w:rFonts w:eastAsia="Times New Roman" w:cs="Times New Roman"/>
            <w:spacing w:val="-2"/>
            <w:kern w:val="36"/>
            <w14:ligatures w14:val="none"/>
          </w:rPr>
          <w:t>Servicios</w:t>
        </w:r>
        <w:proofErr w:type="spellEnd"/>
        <w:r w:rsidRPr="001365AE">
          <w:rPr>
            <w:rStyle w:val="Hyperlink"/>
            <w:rFonts w:eastAsia="Times New Roman" w:cs="Times New Roman"/>
            <w:spacing w:val="-2"/>
            <w:kern w:val="36"/>
            <w14:ligatures w14:val="none"/>
          </w:rPr>
          <w:t xml:space="preserve"> para </w:t>
        </w:r>
        <w:proofErr w:type="spellStart"/>
        <w:r w:rsidRPr="001365AE">
          <w:rPr>
            <w:rStyle w:val="Hyperlink"/>
            <w:rFonts w:eastAsia="Times New Roman" w:cs="Times New Roman"/>
            <w:spacing w:val="-2"/>
            <w:kern w:val="36"/>
            <w14:ligatures w14:val="none"/>
          </w:rPr>
          <w:t>Refugiados</w:t>
        </w:r>
        <w:proofErr w:type="spellEnd"/>
      </w:hyperlink>
    </w:p>
    <w:p w14:paraId="47FE3A9C" w14:textId="63999239" w:rsidR="00740EAE" w:rsidRPr="001365AE" w:rsidRDefault="001365AE" w:rsidP="005B1613">
      <w:pPr>
        <w:pStyle w:val="ListParagraph"/>
        <w:numPr>
          <w:ilvl w:val="2"/>
          <w:numId w:val="2"/>
        </w:numPr>
        <w:spacing w:after="0" w:line="240" w:lineRule="auto"/>
      </w:pPr>
      <w:hyperlink r:id="rId12" w:history="1">
        <w:proofErr w:type="spellStart"/>
        <w:r w:rsidRPr="001365AE">
          <w:rPr>
            <w:rStyle w:val="Hyperlink"/>
            <w:rFonts w:eastAsia="Times New Roman" w:cs="Times New Roman"/>
            <w:spacing w:val="-2"/>
            <w:kern w:val="36"/>
            <w14:ligatures w14:val="none"/>
          </w:rPr>
          <w:t>Recursos</w:t>
        </w:r>
        <w:proofErr w:type="spellEnd"/>
        <w:r w:rsidRPr="001365AE">
          <w:rPr>
            <w:rStyle w:val="Hyperlink"/>
            <w:rFonts w:eastAsia="Times New Roman" w:cs="Times New Roman"/>
            <w:spacing w:val="-2"/>
            <w:kern w:val="36"/>
            <w14:ligatures w14:val="none"/>
          </w:rPr>
          <w:t xml:space="preserve"> de Alimentos</w:t>
        </w:r>
      </w:hyperlink>
    </w:p>
    <w:p w14:paraId="7970A88F" w14:textId="77777777" w:rsidR="00BF594F" w:rsidRPr="00AE4C42" w:rsidRDefault="00BF594F" w:rsidP="005B1613">
      <w:pPr>
        <w:spacing w:after="0" w:line="240" w:lineRule="auto"/>
        <w:rPr>
          <w:b/>
          <w:bCs/>
        </w:rPr>
      </w:pPr>
    </w:p>
    <w:p w14:paraId="75D458F3" w14:textId="0D3305C2" w:rsidR="00063F25" w:rsidRPr="00BF594F" w:rsidRDefault="00063F25" w:rsidP="005B1613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BF594F">
        <w:rPr>
          <w:b/>
          <w:bCs/>
        </w:rPr>
        <w:t>Oregon Department of Justice</w:t>
      </w:r>
    </w:p>
    <w:p w14:paraId="1443EF90" w14:textId="59BF05E0" w:rsidR="00063F25" w:rsidRPr="00527458" w:rsidRDefault="00063F25" w:rsidP="005B1613">
      <w:pPr>
        <w:pStyle w:val="ListParagraph"/>
        <w:numPr>
          <w:ilvl w:val="1"/>
          <w:numId w:val="2"/>
        </w:numPr>
        <w:spacing w:after="0" w:line="240" w:lineRule="auto"/>
      </w:pPr>
      <w:hyperlink r:id="rId13" w:history="1">
        <w:r w:rsidRPr="00BF594F">
          <w:rPr>
            <w:rStyle w:val="Hyperlink"/>
            <w:b/>
            <w:bCs/>
          </w:rPr>
          <w:t>Oregon Sanctuary Promise</w:t>
        </w:r>
      </w:hyperlink>
      <w:r w:rsidRPr="00BF594F">
        <w:rPr>
          <w:b/>
          <w:bCs/>
        </w:rPr>
        <w:t xml:space="preserve"> | English</w:t>
      </w:r>
    </w:p>
    <w:p w14:paraId="0D4A340B" w14:textId="75D317AE" w:rsidR="00063F25" w:rsidRDefault="00063F25" w:rsidP="005B1613">
      <w:pPr>
        <w:spacing w:after="0" w:line="240" w:lineRule="auto"/>
        <w:ind w:left="1440"/>
      </w:pPr>
      <w:r w:rsidRPr="00527458">
        <w:t>The Department of Justice Oregon Sanctuary Promise website offers details</w:t>
      </w:r>
      <w:r w:rsidR="00390C27">
        <w:t xml:space="preserve"> about Oregon’s </w:t>
      </w:r>
      <w:hyperlink r:id="rId14" w:history="1">
        <w:r w:rsidR="00390C27" w:rsidRPr="00E77810">
          <w:rPr>
            <w:rStyle w:val="Hyperlink"/>
          </w:rPr>
          <w:t>sanctua</w:t>
        </w:r>
        <w:r w:rsidR="00390C27" w:rsidRPr="00E77810">
          <w:rPr>
            <w:rStyle w:val="Hyperlink"/>
          </w:rPr>
          <w:t>r</w:t>
        </w:r>
        <w:r w:rsidR="00390C27" w:rsidRPr="00E77810">
          <w:rPr>
            <w:rStyle w:val="Hyperlink"/>
          </w:rPr>
          <w:t>y laws</w:t>
        </w:r>
      </w:hyperlink>
      <w:r w:rsidR="00390C27">
        <w:t xml:space="preserve"> </w:t>
      </w:r>
      <w:r w:rsidRPr="00527458">
        <w:t>and a public hotline for community members to report suspected violations</w:t>
      </w:r>
    </w:p>
    <w:p w14:paraId="2457D031" w14:textId="6BB7C899" w:rsidR="00BF594F" w:rsidRDefault="00BF594F" w:rsidP="005B1613">
      <w:pPr>
        <w:pStyle w:val="ListParagraph"/>
        <w:numPr>
          <w:ilvl w:val="2"/>
          <w:numId w:val="2"/>
        </w:numPr>
        <w:spacing w:after="0" w:line="240" w:lineRule="auto"/>
        <w:rPr>
          <w:b/>
          <w:bCs/>
        </w:rPr>
      </w:pPr>
      <w:hyperlink r:id="rId15" w:history="1">
        <w:r w:rsidRPr="00ED2F31">
          <w:rPr>
            <w:rStyle w:val="Hyperlink"/>
            <w:b/>
            <w:bCs/>
          </w:rPr>
          <w:t>Civil Rights Unit (CRU) Sanctuary Promise Community Toolkit</w:t>
        </w:r>
      </w:hyperlink>
    </w:p>
    <w:p w14:paraId="42D6EDC2" w14:textId="7F9F4661" w:rsidR="00740EAE" w:rsidRPr="00740EAE" w:rsidRDefault="00740EAE" w:rsidP="005B1613">
      <w:pPr>
        <w:pStyle w:val="ListParagraph"/>
        <w:numPr>
          <w:ilvl w:val="2"/>
          <w:numId w:val="2"/>
        </w:numPr>
        <w:spacing w:after="0" w:line="240" w:lineRule="auto"/>
        <w:rPr>
          <w:rStyle w:val="Hyperlink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"https://www.doj.state.or.us/oregon-department-of-justice/civil-rights/sanctuary-promise/video-audio-and-print-material/"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740EAE">
        <w:rPr>
          <w:rStyle w:val="Hyperlink"/>
          <w:b/>
          <w:bCs/>
        </w:rPr>
        <w:t xml:space="preserve">Video, Audio &amp; Print Material </w:t>
      </w:r>
    </w:p>
    <w:p w14:paraId="35AEAB65" w14:textId="77777777" w:rsidR="005B1613" w:rsidRDefault="00740EAE" w:rsidP="005B1613">
      <w:pPr>
        <w:pStyle w:val="ListParagraph"/>
        <w:numPr>
          <w:ilvl w:val="1"/>
          <w:numId w:val="2"/>
        </w:numPr>
        <w:spacing w:after="0" w:line="240" w:lineRule="auto"/>
      </w:pPr>
      <w:r>
        <w:fldChar w:fldCharType="end"/>
      </w:r>
      <w:hyperlink r:id="rId16" w:history="1">
        <w:proofErr w:type="spellStart"/>
        <w:r w:rsidR="00063F25" w:rsidRPr="005B1613">
          <w:rPr>
            <w:rStyle w:val="Hyperlink"/>
            <w:b/>
            <w:bCs/>
          </w:rPr>
          <w:t>Promesa</w:t>
        </w:r>
        <w:proofErr w:type="spellEnd"/>
        <w:r w:rsidR="00063F25" w:rsidRPr="005B1613">
          <w:rPr>
            <w:rStyle w:val="Hyperlink"/>
            <w:b/>
            <w:bCs/>
          </w:rPr>
          <w:t xml:space="preserve"> de Santuario</w:t>
        </w:r>
      </w:hyperlink>
      <w:r w:rsidR="00063F25" w:rsidRPr="005B1613">
        <w:t xml:space="preserve"> | Español</w:t>
      </w:r>
    </w:p>
    <w:p w14:paraId="72A7DD38" w14:textId="05C3700F" w:rsidR="00740EAE" w:rsidRDefault="00063F25" w:rsidP="005B1613">
      <w:pPr>
        <w:pStyle w:val="ListParagraph"/>
        <w:spacing w:after="0" w:line="240" w:lineRule="auto"/>
        <w:ind w:left="1440"/>
      </w:pPr>
      <w:r w:rsidRPr="00527458">
        <w:t xml:space="preserve">El sitio web del Departamento de Justicia de </w:t>
      </w:r>
      <w:proofErr w:type="spellStart"/>
      <w:r w:rsidRPr="00527458">
        <w:t>Oregón</w:t>
      </w:r>
      <w:proofErr w:type="spellEnd"/>
      <w:r w:rsidRPr="00527458">
        <w:t xml:space="preserve"> </w:t>
      </w:r>
      <w:proofErr w:type="spellStart"/>
      <w:r w:rsidRPr="00527458">
        <w:t>sobre</w:t>
      </w:r>
      <w:proofErr w:type="spellEnd"/>
      <w:r w:rsidRPr="00527458">
        <w:t xml:space="preserve"> la </w:t>
      </w:r>
      <w:proofErr w:type="spellStart"/>
      <w:r w:rsidRPr="00527458">
        <w:t>Promesa</w:t>
      </w:r>
      <w:proofErr w:type="spellEnd"/>
      <w:r w:rsidRPr="00527458">
        <w:t xml:space="preserve"> de Santuario </w:t>
      </w:r>
      <w:hyperlink r:id="rId17" w:history="1">
        <w:proofErr w:type="spellStart"/>
        <w:r w:rsidRPr="00527458">
          <w:rPr>
            <w:rStyle w:val="Hyperlink"/>
          </w:rPr>
          <w:t>ofrece</w:t>
        </w:r>
        <w:proofErr w:type="spellEnd"/>
        <w:r w:rsidRPr="00527458">
          <w:rPr>
            <w:rStyle w:val="Hyperlink"/>
          </w:rPr>
          <w:t xml:space="preserve"> </w:t>
        </w:r>
        <w:proofErr w:type="spellStart"/>
        <w:r w:rsidRPr="00527458">
          <w:rPr>
            <w:rStyle w:val="Hyperlink"/>
          </w:rPr>
          <w:t>detalles</w:t>
        </w:r>
        <w:proofErr w:type="spellEnd"/>
      </w:hyperlink>
      <w:r w:rsidRPr="00527458">
        <w:t xml:space="preserve"> y </w:t>
      </w:r>
      <w:proofErr w:type="spellStart"/>
      <w:r w:rsidRPr="00527458">
        <w:t>una</w:t>
      </w:r>
      <w:proofErr w:type="spellEnd"/>
      <w:r w:rsidRPr="00527458">
        <w:t xml:space="preserve"> </w:t>
      </w:r>
      <w:proofErr w:type="spellStart"/>
      <w:r w:rsidRPr="00527458">
        <w:t>línea</w:t>
      </w:r>
      <w:proofErr w:type="spellEnd"/>
      <w:r w:rsidRPr="00527458">
        <w:t xml:space="preserve"> </w:t>
      </w:r>
      <w:proofErr w:type="spellStart"/>
      <w:r w:rsidRPr="00527458">
        <w:t>directa</w:t>
      </w:r>
      <w:proofErr w:type="spellEnd"/>
      <w:r w:rsidRPr="00527458">
        <w:t xml:space="preserve"> </w:t>
      </w:r>
      <w:proofErr w:type="spellStart"/>
      <w:r w:rsidRPr="00527458">
        <w:t>pública</w:t>
      </w:r>
      <w:proofErr w:type="spellEnd"/>
      <w:r w:rsidRPr="00527458">
        <w:t xml:space="preserve"> para que </w:t>
      </w:r>
      <w:proofErr w:type="spellStart"/>
      <w:r w:rsidRPr="00527458">
        <w:t>los</w:t>
      </w:r>
      <w:proofErr w:type="spellEnd"/>
      <w:r w:rsidRPr="00527458">
        <w:t xml:space="preserve"> </w:t>
      </w:r>
      <w:proofErr w:type="spellStart"/>
      <w:r w:rsidRPr="00527458">
        <w:t>miembros</w:t>
      </w:r>
      <w:proofErr w:type="spellEnd"/>
      <w:r w:rsidRPr="00527458">
        <w:t xml:space="preserve"> de la </w:t>
      </w:r>
      <w:proofErr w:type="spellStart"/>
      <w:r w:rsidRPr="00527458">
        <w:t>comunidad</w:t>
      </w:r>
      <w:proofErr w:type="spellEnd"/>
      <w:r w:rsidRPr="00527458">
        <w:t xml:space="preserve"> </w:t>
      </w:r>
      <w:proofErr w:type="spellStart"/>
      <w:r w:rsidRPr="00527458">
        <w:t>denuncien</w:t>
      </w:r>
      <w:proofErr w:type="spellEnd"/>
      <w:r w:rsidRPr="00527458">
        <w:t xml:space="preserve"> </w:t>
      </w:r>
      <w:proofErr w:type="spellStart"/>
      <w:r w:rsidRPr="00527458">
        <w:t>violaciones</w:t>
      </w:r>
      <w:proofErr w:type="spellEnd"/>
      <w:r w:rsidRPr="00527458">
        <w:t> </w:t>
      </w:r>
      <w:proofErr w:type="spellStart"/>
      <w:r w:rsidRPr="00527458">
        <w:t>posibles</w:t>
      </w:r>
      <w:proofErr w:type="spellEnd"/>
    </w:p>
    <w:p w14:paraId="6281C187" w14:textId="77777777" w:rsidR="00063F25" w:rsidRDefault="00063F25" w:rsidP="005B1613">
      <w:pPr>
        <w:spacing w:after="0" w:line="240" w:lineRule="auto"/>
      </w:pPr>
    </w:p>
    <w:p w14:paraId="1BD1E05A" w14:textId="21CC119C" w:rsidR="000B6F9C" w:rsidRDefault="000B6F9C" w:rsidP="005B1613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0B6F9C">
        <w:rPr>
          <w:b/>
          <w:bCs/>
        </w:rPr>
        <w:t>Immigration Legal Assistance</w:t>
      </w:r>
    </w:p>
    <w:p w14:paraId="10123796" w14:textId="28DF7DFD" w:rsidR="00937DBF" w:rsidRDefault="00937DBF" w:rsidP="005B1613">
      <w:pPr>
        <w:spacing w:after="0" w:line="240" w:lineRule="auto"/>
        <w:ind w:firstLine="720"/>
      </w:pPr>
      <w:r w:rsidRPr="00063F25">
        <w:t>Search for free or low-cost immigration legal services</w:t>
      </w:r>
    </w:p>
    <w:p w14:paraId="5A4B40F5" w14:textId="77777777" w:rsidR="00AE4C42" w:rsidRPr="00AE4C42" w:rsidRDefault="006310D1" w:rsidP="005B1613">
      <w:pPr>
        <w:pStyle w:val="ListParagraph"/>
        <w:numPr>
          <w:ilvl w:val="1"/>
          <w:numId w:val="3"/>
        </w:numPr>
        <w:spacing w:after="0" w:line="240" w:lineRule="auto"/>
      </w:pPr>
      <w:hyperlink r:id="rId18" w:history="1">
        <w:r w:rsidRPr="00AE4C42">
          <w:rPr>
            <w:rStyle w:val="Hyperlink"/>
            <w:b/>
            <w:bCs/>
          </w:rPr>
          <w:t>Oregon Law Help</w:t>
        </w:r>
      </w:hyperlink>
      <w:r w:rsidRPr="00AE4C42">
        <w:rPr>
          <w:b/>
          <w:bCs/>
        </w:rPr>
        <w:t xml:space="preserve"> </w:t>
      </w:r>
    </w:p>
    <w:p w14:paraId="138B09D3" w14:textId="611AC02C" w:rsidR="00AE4C42" w:rsidRDefault="00AE4C42" w:rsidP="005B1613">
      <w:pPr>
        <w:pStyle w:val="ListParagraph"/>
        <w:numPr>
          <w:ilvl w:val="1"/>
          <w:numId w:val="3"/>
        </w:numPr>
        <w:spacing w:after="0" w:line="240" w:lineRule="auto"/>
      </w:pPr>
      <w:hyperlink r:id="rId19" w:history="1">
        <w:r w:rsidRPr="00AE4C42">
          <w:rPr>
            <w:rStyle w:val="Hyperlink"/>
            <w:b/>
            <w:bCs/>
          </w:rPr>
          <w:t>Immigration Counseling Service</w:t>
        </w:r>
      </w:hyperlink>
      <w:r>
        <w:t xml:space="preserve"> (ICS)- Non-Profit Immigration Advocates</w:t>
      </w:r>
    </w:p>
    <w:p w14:paraId="1F091D44" w14:textId="668BF313" w:rsidR="00063F25" w:rsidRPr="00063F25" w:rsidRDefault="00063F25" w:rsidP="005B1613">
      <w:pPr>
        <w:pStyle w:val="ListParagraph"/>
        <w:numPr>
          <w:ilvl w:val="1"/>
          <w:numId w:val="3"/>
        </w:numPr>
        <w:spacing w:after="0" w:line="240" w:lineRule="auto"/>
      </w:pPr>
      <w:hyperlink r:id="rId20" w:history="1">
        <w:r w:rsidRPr="00937DBF">
          <w:rPr>
            <w:rStyle w:val="Hyperlink"/>
            <w:b/>
            <w:bCs/>
          </w:rPr>
          <w:t>Immigration Law Help </w:t>
        </w:r>
      </w:hyperlink>
      <w:r w:rsidR="00AE4C42">
        <w:rPr>
          <w:b/>
          <w:bCs/>
        </w:rPr>
        <w:t xml:space="preserve">– Oregon </w:t>
      </w:r>
    </w:p>
    <w:p w14:paraId="4710001E" w14:textId="0E7976DE" w:rsidR="00AE4C42" w:rsidRPr="00740EAE" w:rsidRDefault="000B6F9C" w:rsidP="005B1613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</w:rPr>
      </w:pPr>
      <w:hyperlink r:id="rId21" w:history="1">
        <w:r w:rsidRPr="00937DBF">
          <w:rPr>
            <w:rStyle w:val="Hyperlink"/>
            <w:rFonts w:eastAsia="Times New Roman" w:cs="Times New Roman"/>
            <w:b/>
            <w:bCs/>
            <w:kern w:val="0"/>
            <w14:ligatures w14:val="none"/>
          </w:rPr>
          <w:t>National Immigration Legal Services Directory</w:t>
        </w:r>
      </w:hyperlink>
      <w:r w:rsidR="00AE4C42">
        <w:rPr>
          <w:rFonts w:eastAsia="Times New Roman" w:cs="Times New Roman"/>
          <w:b/>
          <w:bCs/>
          <w:color w:val="33294A"/>
          <w:kern w:val="0"/>
          <w14:ligatures w14:val="none"/>
        </w:rPr>
        <w:t xml:space="preserve">- Oregon </w:t>
      </w:r>
    </w:p>
    <w:p w14:paraId="5FB1AB13" w14:textId="77777777" w:rsidR="00740EAE" w:rsidRPr="00740EAE" w:rsidRDefault="00740EAE" w:rsidP="005B1613">
      <w:pPr>
        <w:pStyle w:val="ListParagraph"/>
        <w:spacing w:after="0" w:line="240" w:lineRule="auto"/>
        <w:ind w:left="1440"/>
        <w:rPr>
          <w:b/>
          <w:bCs/>
        </w:rPr>
      </w:pPr>
    </w:p>
    <w:p w14:paraId="560AF0DD" w14:textId="77777777" w:rsidR="00937DBF" w:rsidRDefault="00937DBF" w:rsidP="005B1613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U.S. Department of Justice: Executive Office for Immigration Review </w:t>
      </w:r>
    </w:p>
    <w:p w14:paraId="7F2090C8" w14:textId="6784F9D1" w:rsidR="00937DBF" w:rsidRDefault="00937DBF" w:rsidP="005B1613">
      <w:pPr>
        <w:pStyle w:val="ListParagraph"/>
        <w:numPr>
          <w:ilvl w:val="2"/>
          <w:numId w:val="3"/>
        </w:numPr>
        <w:spacing w:after="0" w:line="240" w:lineRule="auto"/>
        <w:rPr>
          <w:b/>
          <w:bCs/>
        </w:rPr>
      </w:pPr>
      <w:hyperlink r:id="rId22" w:history="1">
        <w:r w:rsidRPr="00937DBF">
          <w:rPr>
            <w:rStyle w:val="Hyperlink"/>
            <w:b/>
            <w:bCs/>
          </w:rPr>
          <w:t>List of Pro Bono Legal Service Providers</w:t>
        </w:r>
      </w:hyperlink>
      <w:r w:rsidR="00AE4C42">
        <w:rPr>
          <w:b/>
          <w:bCs/>
        </w:rPr>
        <w:t>-</w:t>
      </w:r>
      <w:r w:rsidR="006310D1">
        <w:rPr>
          <w:b/>
          <w:bCs/>
        </w:rPr>
        <w:t xml:space="preserve"> Oregon </w:t>
      </w:r>
    </w:p>
    <w:p w14:paraId="69348E08" w14:textId="7908594A" w:rsidR="00AE4C42" w:rsidRDefault="00AE4C42" w:rsidP="005B1613">
      <w:pPr>
        <w:pStyle w:val="ListParagraph"/>
        <w:numPr>
          <w:ilvl w:val="3"/>
          <w:numId w:val="3"/>
        </w:numPr>
        <w:spacing w:after="0" w:line="240" w:lineRule="auto"/>
        <w:rPr>
          <w:b/>
          <w:bCs/>
        </w:rPr>
      </w:pPr>
      <w:hyperlink r:id="rId23" w:history="1">
        <w:r w:rsidRPr="00AE4C42">
          <w:rPr>
            <w:rStyle w:val="Hyperlink"/>
            <w:b/>
            <w:bCs/>
          </w:rPr>
          <w:t>Catholic Charities of Oregon</w:t>
        </w:r>
      </w:hyperlink>
    </w:p>
    <w:p w14:paraId="5450A79F" w14:textId="46ACF470" w:rsidR="00AE4C42" w:rsidRDefault="00AE4C42" w:rsidP="005B1613">
      <w:pPr>
        <w:pStyle w:val="ListParagraph"/>
        <w:numPr>
          <w:ilvl w:val="3"/>
          <w:numId w:val="3"/>
        </w:numPr>
        <w:spacing w:after="0" w:line="240" w:lineRule="auto"/>
        <w:rPr>
          <w:b/>
          <w:bCs/>
        </w:rPr>
      </w:pPr>
      <w:hyperlink r:id="rId24" w:history="1">
        <w:r w:rsidRPr="00AE4C42">
          <w:rPr>
            <w:rStyle w:val="Hyperlink"/>
            <w:b/>
            <w:bCs/>
          </w:rPr>
          <w:t xml:space="preserve">American Bar Association Detention </w:t>
        </w:r>
        <w:r>
          <w:rPr>
            <w:rStyle w:val="Hyperlink"/>
            <w:b/>
            <w:bCs/>
          </w:rPr>
          <w:t>&amp;</w:t>
        </w:r>
        <w:r w:rsidRPr="00AE4C42">
          <w:rPr>
            <w:rStyle w:val="Hyperlink"/>
            <w:b/>
            <w:bCs/>
          </w:rPr>
          <w:t xml:space="preserve"> LOP Information Line</w:t>
        </w:r>
      </w:hyperlink>
    </w:p>
    <w:p w14:paraId="67605E3B" w14:textId="24298DE0" w:rsidR="00AE4C42" w:rsidRDefault="00AE4C42" w:rsidP="005B1613">
      <w:pPr>
        <w:pStyle w:val="ListParagraph"/>
        <w:numPr>
          <w:ilvl w:val="3"/>
          <w:numId w:val="3"/>
        </w:numPr>
        <w:spacing w:after="0" w:line="240" w:lineRule="auto"/>
        <w:rPr>
          <w:b/>
          <w:bCs/>
        </w:rPr>
      </w:pPr>
      <w:hyperlink r:id="rId25" w:history="1">
        <w:r w:rsidRPr="00AE4C42">
          <w:rPr>
            <w:rStyle w:val="Hyperlink"/>
            <w:b/>
            <w:bCs/>
          </w:rPr>
          <w:t>SOAR Immigration Legal Services</w:t>
        </w:r>
      </w:hyperlink>
    </w:p>
    <w:p w14:paraId="5C7C0DD0" w14:textId="15C43D80" w:rsidR="005B1613" w:rsidRPr="005B1613" w:rsidRDefault="00AE4C42" w:rsidP="005B1613">
      <w:pPr>
        <w:pStyle w:val="ListParagraph"/>
        <w:numPr>
          <w:ilvl w:val="3"/>
          <w:numId w:val="3"/>
        </w:numPr>
        <w:spacing w:after="0" w:line="240" w:lineRule="auto"/>
        <w:rPr>
          <w:b/>
          <w:bCs/>
        </w:rPr>
      </w:pPr>
      <w:hyperlink r:id="rId26" w:history="1">
        <w:r w:rsidRPr="00AE4C42">
          <w:rPr>
            <w:rStyle w:val="Hyperlink"/>
            <w:b/>
            <w:bCs/>
          </w:rPr>
          <w:t>Equity Corps of Oregon</w:t>
        </w:r>
      </w:hyperlink>
      <w:r>
        <w:rPr>
          <w:b/>
          <w:bCs/>
        </w:rPr>
        <w:t xml:space="preserve"> </w:t>
      </w:r>
    </w:p>
    <w:p w14:paraId="6BC2A576" w14:textId="77777777" w:rsidR="005B1613" w:rsidRDefault="005B1613" w:rsidP="005B1613">
      <w:pPr>
        <w:spacing w:after="0" w:line="240" w:lineRule="auto"/>
        <w:rPr>
          <w:b/>
          <w:bCs/>
        </w:rPr>
      </w:pPr>
    </w:p>
    <w:p w14:paraId="6F357DB2" w14:textId="51AD016B" w:rsidR="00740EAE" w:rsidRDefault="00740EAE" w:rsidP="005B1613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Immigration Advocate</w:t>
      </w:r>
      <w:r w:rsidR="008D0B49">
        <w:rPr>
          <w:b/>
          <w:bCs/>
        </w:rPr>
        <w:t>s- Portland based</w:t>
      </w:r>
    </w:p>
    <w:p w14:paraId="72240CDF" w14:textId="77777777" w:rsidR="00740EAE" w:rsidRDefault="00740EAE" w:rsidP="005B1613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</w:rPr>
      </w:pPr>
      <w:hyperlink r:id="rId27" w:history="1">
        <w:r w:rsidRPr="00937DBF">
          <w:rPr>
            <w:rStyle w:val="Hyperlink"/>
            <w:b/>
            <w:bCs/>
          </w:rPr>
          <w:t>Immigrant and Refugee Community Organization</w:t>
        </w:r>
      </w:hyperlink>
      <w:r w:rsidRPr="00ED2F31">
        <w:rPr>
          <w:b/>
          <w:bCs/>
        </w:rPr>
        <w:t xml:space="preserve"> </w:t>
      </w:r>
    </w:p>
    <w:p w14:paraId="0DF1DB3F" w14:textId="1EDC3ABC" w:rsidR="00740EAE" w:rsidRPr="008D0B49" w:rsidRDefault="00740EAE" w:rsidP="005B1613">
      <w:pPr>
        <w:pStyle w:val="ListParagraph"/>
        <w:spacing w:after="0" w:line="240" w:lineRule="auto"/>
        <w:ind w:left="1440"/>
      </w:pPr>
      <w:r w:rsidRPr="00937DBF">
        <w:t>The Immigrant and Refugee Community Organization (IRCO) serves the holistic needs of Oregon's immigrants, refugees and mainstream community members</w:t>
      </w:r>
    </w:p>
    <w:p w14:paraId="258720A0" w14:textId="36EA332C" w:rsidR="00740EAE" w:rsidRPr="008D0B49" w:rsidRDefault="00740EAE" w:rsidP="005B1613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</w:rPr>
      </w:pPr>
      <w:r w:rsidRPr="00ED2F31">
        <w:rPr>
          <w:b/>
          <w:bCs/>
        </w:rPr>
        <w:lastRenderedPageBreak/>
        <w:t>City of Portland: Office of Community and Civic Life</w:t>
      </w:r>
      <w:r w:rsidR="008D0B49">
        <w:rPr>
          <w:b/>
          <w:bCs/>
        </w:rPr>
        <w:t xml:space="preserve">- </w:t>
      </w:r>
      <w:hyperlink r:id="rId28" w:history="1">
        <w:r w:rsidRPr="008D0B49">
          <w:rPr>
            <w:rStyle w:val="Hyperlink"/>
            <w:b/>
            <w:bCs/>
          </w:rPr>
          <w:t>Resources for Immigrants and Refugees</w:t>
        </w:r>
      </w:hyperlink>
      <w:r w:rsidRPr="008D0B49">
        <w:rPr>
          <w:b/>
          <w:bCs/>
        </w:rPr>
        <w:t xml:space="preserve"> </w:t>
      </w:r>
    </w:p>
    <w:p w14:paraId="4BFB7038" w14:textId="77777777" w:rsidR="00740EAE" w:rsidRDefault="00740EAE" w:rsidP="005B1613">
      <w:pPr>
        <w:pStyle w:val="ListParagraph"/>
        <w:spacing w:after="0" w:line="240" w:lineRule="auto"/>
        <w:ind w:left="1440" w:firstLine="720"/>
      </w:pPr>
      <w:r w:rsidRPr="00937DBF">
        <w:t>This page provides important resources for immigrants and refugees</w:t>
      </w:r>
    </w:p>
    <w:p w14:paraId="7B0C7655" w14:textId="77777777" w:rsidR="005C6BFD" w:rsidRDefault="005C6BFD" w:rsidP="005B1613">
      <w:pPr>
        <w:pStyle w:val="ListParagraph"/>
        <w:spacing w:after="0" w:line="240" w:lineRule="auto"/>
        <w:ind w:left="1440" w:firstLine="720"/>
      </w:pPr>
    </w:p>
    <w:p w14:paraId="51CF6B43" w14:textId="20524836" w:rsidR="00085B5A" w:rsidRPr="00085B5A" w:rsidRDefault="005C6BFD" w:rsidP="00085B5A">
      <w:pPr>
        <w:pStyle w:val="ListParagraph"/>
        <w:spacing w:after="0" w:line="240" w:lineRule="auto"/>
        <w:rPr>
          <w:sz w:val="28"/>
          <w:szCs w:val="28"/>
          <w:u w:val="single"/>
        </w:rPr>
      </w:pPr>
      <w:r w:rsidRPr="00085B5A">
        <w:rPr>
          <w:sz w:val="28"/>
          <w:szCs w:val="28"/>
          <w:u w:val="single"/>
        </w:rPr>
        <w:t>KNOW YOUR RIGHTS:</w:t>
      </w:r>
    </w:p>
    <w:p w14:paraId="1ADA1BEA" w14:textId="77777777" w:rsidR="00085B5A" w:rsidRPr="00085B5A" w:rsidRDefault="005C6BFD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  <w:u w:val="single"/>
        </w:rPr>
      </w:pPr>
      <w:r w:rsidRPr="001F00D5">
        <w:rPr>
          <w:b/>
          <w:bCs/>
        </w:rPr>
        <w:t xml:space="preserve">Immigrant Legal Resource Center: </w:t>
      </w:r>
    </w:p>
    <w:p w14:paraId="437C2C2A" w14:textId="064EDF53" w:rsidR="005C6BFD" w:rsidRPr="001F00D5" w:rsidRDefault="005C6BFD" w:rsidP="00085B5A">
      <w:pPr>
        <w:pStyle w:val="ListParagraph"/>
        <w:spacing w:after="0" w:line="240" w:lineRule="auto"/>
        <w:ind w:left="1440"/>
        <w:rPr>
          <w:b/>
          <w:bCs/>
          <w:u w:val="single"/>
        </w:rPr>
      </w:pPr>
      <w:hyperlink r:id="rId29" w:history="1">
        <w:r w:rsidRPr="001F00D5">
          <w:rPr>
            <w:rStyle w:val="Hyperlink"/>
            <w:b/>
            <w:bCs/>
          </w:rPr>
          <w:t xml:space="preserve">Know Your Rights Red Cards/ </w:t>
        </w:r>
        <w:proofErr w:type="spellStart"/>
        <w:r w:rsidRPr="001F00D5">
          <w:rPr>
            <w:rStyle w:val="Hyperlink"/>
            <w:b/>
            <w:bCs/>
          </w:rPr>
          <w:t>Tarjetas</w:t>
        </w:r>
        <w:proofErr w:type="spellEnd"/>
        <w:r w:rsidRPr="001F00D5">
          <w:rPr>
            <w:rStyle w:val="Hyperlink"/>
            <w:b/>
            <w:bCs/>
          </w:rPr>
          <w:t xml:space="preserve"> Rojas</w:t>
        </w:r>
      </w:hyperlink>
    </w:p>
    <w:p w14:paraId="0DB732DC" w14:textId="77777777" w:rsidR="005C6BFD" w:rsidRPr="001F00D5" w:rsidRDefault="005C6BFD" w:rsidP="005B1613">
      <w:pPr>
        <w:pStyle w:val="ListParagraph"/>
        <w:numPr>
          <w:ilvl w:val="2"/>
          <w:numId w:val="23"/>
        </w:numPr>
        <w:spacing w:after="0" w:line="240" w:lineRule="auto"/>
        <w:rPr>
          <w:b/>
          <w:bCs/>
        </w:rPr>
      </w:pPr>
      <w:r w:rsidRPr="006C2056">
        <w:t>The Immigrant Legal Resource Center (ILRC) is a national nonprofit resource center that provides immigration legal trainings, technical assistance, and educational materials, and engages in advocacy and immigrant civic engagement to advance immigrant rights</w:t>
      </w:r>
    </w:p>
    <w:p w14:paraId="4826CF1A" w14:textId="77777777" w:rsidR="005C6BFD" w:rsidRPr="001F00D5" w:rsidRDefault="005C6BFD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r w:rsidRPr="001F00D5">
        <w:rPr>
          <w:b/>
          <w:bCs/>
        </w:rPr>
        <w:t xml:space="preserve">National Immigrant Justice Center </w:t>
      </w:r>
      <w:r w:rsidRPr="00B909CA">
        <w:t>(</w:t>
      </w:r>
      <w:r w:rsidRPr="001F00D5">
        <w:rPr>
          <w:u w:val="single"/>
        </w:rPr>
        <w:t>Chicago</w:t>
      </w:r>
      <w:r w:rsidRPr="00B909CA">
        <w:t xml:space="preserve"> based)</w:t>
      </w:r>
      <w:r w:rsidRPr="001F00D5">
        <w:rPr>
          <w:b/>
          <w:bCs/>
        </w:rPr>
        <w:t xml:space="preserve">: </w:t>
      </w:r>
      <w:hyperlink r:id="rId30" w:history="1">
        <w:r w:rsidRPr="001F00D5">
          <w:rPr>
            <w:rStyle w:val="Hyperlink"/>
            <w:b/>
            <w:bCs/>
          </w:rPr>
          <w:t>Know Your Rights</w:t>
        </w:r>
      </w:hyperlink>
    </w:p>
    <w:p w14:paraId="13E40698" w14:textId="77777777" w:rsidR="005C6BFD" w:rsidRPr="001F00D5" w:rsidRDefault="005C6BFD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r w:rsidRPr="001F00D5">
        <w:rPr>
          <w:b/>
          <w:bCs/>
        </w:rPr>
        <w:t xml:space="preserve">American Libraries: </w:t>
      </w:r>
      <w:hyperlink r:id="rId31" w:anchor=":~:text=How%20libraries%20prepare%20for%20possible%20ICE%20activity&amp;text=US%20Immigration%20and%20Customs%20Enforcement,protecting%20the%20rights%20of%20others" w:history="1">
        <w:r w:rsidRPr="001F00D5">
          <w:rPr>
            <w:rStyle w:val="Hyperlink"/>
            <w:b/>
            <w:bCs/>
            <w:i/>
            <w:iCs/>
          </w:rPr>
          <w:t>Know Your Rights --- and Theirs. How Libraries prepare for possible ICE activity</w:t>
        </w:r>
      </w:hyperlink>
      <w:r w:rsidRPr="001F00D5">
        <w:rPr>
          <w:b/>
          <w:bCs/>
        </w:rPr>
        <w:t xml:space="preserve"> </w:t>
      </w:r>
      <w:r w:rsidRPr="006C2056">
        <w:t xml:space="preserve">by Claire </w:t>
      </w:r>
      <w:proofErr w:type="spellStart"/>
      <w:r w:rsidRPr="006C2056">
        <w:t>Zulkey</w:t>
      </w:r>
      <w:proofErr w:type="spellEnd"/>
      <w:r w:rsidRPr="006C2056">
        <w:t xml:space="preserve">; January 2020 </w:t>
      </w:r>
    </w:p>
    <w:p w14:paraId="2DDDA925" w14:textId="77777777" w:rsidR="005C6BFD" w:rsidRDefault="005C6BFD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r w:rsidRPr="001F00D5">
        <w:rPr>
          <w:b/>
          <w:bCs/>
        </w:rPr>
        <w:t xml:space="preserve">United We Dream: </w:t>
      </w:r>
      <w:hyperlink r:id="rId32" w:history="1">
        <w:r w:rsidRPr="001F00D5">
          <w:rPr>
            <w:rStyle w:val="Hyperlink"/>
            <w:b/>
            <w:bCs/>
          </w:rPr>
          <w:t>Know Your Rights</w:t>
        </w:r>
      </w:hyperlink>
    </w:p>
    <w:p w14:paraId="2BAEC590" w14:textId="77777777" w:rsidR="005C6BFD" w:rsidRPr="001F00D5" w:rsidRDefault="005C6BFD" w:rsidP="005B1613">
      <w:pPr>
        <w:pStyle w:val="ListParagraph"/>
        <w:numPr>
          <w:ilvl w:val="2"/>
          <w:numId w:val="23"/>
        </w:numPr>
        <w:spacing w:after="0" w:line="240" w:lineRule="auto"/>
      </w:pPr>
      <w:r w:rsidRPr="001F00D5">
        <w:t>United We Dream is the largest immigrant youth-led community in the country. We create welcoming spaces for young people – regardless of immigration status – to support, engage, and empower them to make their voice heard and win!</w:t>
      </w:r>
    </w:p>
    <w:p w14:paraId="6ADDE5F9" w14:textId="77777777" w:rsidR="005C6BFD" w:rsidRPr="007D784C" w:rsidRDefault="005C6BFD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r w:rsidRPr="001F00D5">
        <w:rPr>
          <w:b/>
          <w:bCs/>
        </w:rPr>
        <w:t>National Immigration Law Center:</w:t>
      </w:r>
      <w:r w:rsidRPr="005C6BFD">
        <w:rPr>
          <w:b/>
          <w:bCs/>
        </w:rPr>
        <w:t xml:space="preserve"> </w:t>
      </w:r>
      <w:hyperlink r:id="rId33" w:history="1">
        <w:r w:rsidRPr="005C6BFD">
          <w:rPr>
            <w:rStyle w:val="Hyperlink"/>
            <w:b/>
            <w:bCs/>
          </w:rPr>
          <w:t>Know Your Rights Under the U.S. Constitution - No Matter Who is President</w:t>
        </w:r>
      </w:hyperlink>
      <w:r>
        <w:t xml:space="preserve"> (last updated April 2024)</w:t>
      </w:r>
    </w:p>
    <w:p w14:paraId="3ED25C76" w14:textId="75C8212D" w:rsidR="007D784C" w:rsidRPr="001F00D5" w:rsidRDefault="005B1613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hyperlink r:id="rId34" w:history="1">
        <w:r w:rsidRPr="005B1613">
          <w:rPr>
            <w:rStyle w:val="Hyperlink"/>
            <w:b/>
            <w:bCs/>
          </w:rPr>
          <w:t>AFL-CIO</w:t>
        </w:r>
      </w:hyperlink>
      <w:r>
        <w:rPr>
          <w:b/>
          <w:bCs/>
        </w:rPr>
        <w:t xml:space="preserve">: America’s Union </w:t>
      </w:r>
      <w:r w:rsidR="007D784C">
        <w:rPr>
          <w:b/>
          <w:bCs/>
        </w:rPr>
        <w:t xml:space="preserve">- </w:t>
      </w:r>
      <w:hyperlink r:id="rId35" w:history="1">
        <w:r w:rsidR="007D784C" w:rsidRPr="007D784C">
          <w:rPr>
            <w:rStyle w:val="Hyperlink"/>
            <w:b/>
            <w:bCs/>
          </w:rPr>
          <w:t>Know Your Rights Printable Card</w:t>
        </w:r>
      </w:hyperlink>
    </w:p>
    <w:p w14:paraId="76CCC66F" w14:textId="77777777" w:rsidR="005C6BFD" w:rsidRDefault="005C6BFD" w:rsidP="005B1613">
      <w:pPr>
        <w:spacing w:after="0" w:line="240" w:lineRule="auto"/>
      </w:pPr>
    </w:p>
    <w:p w14:paraId="3FE3BA7A" w14:textId="77777777" w:rsidR="00B909CA" w:rsidRDefault="00B909CA" w:rsidP="005B1613">
      <w:pPr>
        <w:spacing w:after="0" w:line="240" w:lineRule="auto"/>
      </w:pPr>
    </w:p>
    <w:p w14:paraId="4AA34442" w14:textId="6C400179" w:rsidR="005C6BFD" w:rsidRPr="00085B5A" w:rsidRDefault="00390C27" w:rsidP="00085B5A">
      <w:pPr>
        <w:spacing w:after="0" w:line="240" w:lineRule="auto"/>
        <w:rPr>
          <w:sz w:val="28"/>
          <w:szCs w:val="28"/>
          <w:u w:val="single"/>
        </w:rPr>
      </w:pPr>
      <w:r w:rsidRPr="00085B5A">
        <w:rPr>
          <w:sz w:val="28"/>
          <w:szCs w:val="28"/>
          <w:u w:val="single"/>
        </w:rPr>
        <w:t>LIBRARY RESOURCES</w:t>
      </w:r>
    </w:p>
    <w:p w14:paraId="47C84881" w14:textId="77777777" w:rsidR="005C6BFD" w:rsidRPr="005C6BFD" w:rsidRDefault="001F00D5" w:rsidP="005B161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5C6BFD">
        <w:rPr>
          <w:b/>
          <w:bCs/>
        </w:rPr>
        <w:t>U.S. Citizenship and Immigration Services</w:t>
      </w:r>
    </w:p>
    <w:p w14:paraId="5F7BFD21" w14:textId="22202F6E" w:rsidR="001F00D5" w:rsidRPr="005C6BFD" w:rsidRDefault="001F00D5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r w:rsidRPr="005C6BFD">
        <w:rPr>
          <w:b/>
          <w:bCs/>
        </w:rPr>
        <w:t xml:space="preserve"> </w:t>
      </w:r>
      <w:hyperlink r:id="rId36" w:history="1">
        <w:r w:rsidRPr="005C6BFD">
          <w:rPr>
            <w:rStyle w:val="Hyperlink"/>
            <w:b/>
            <w:bCs/>
          </w:rPr>
          <w:t>Outreach Tools &gt; Libraries</w:t>
        </w:r>
      </w:hyperlink>
    </w:p>
    <w:p w14:paraId="32AACC6E" w14:textId="77777777" w:rsidR="001F00D5" w:rsidRPr="007D784C" w:rsidRDefault="001F00D5" w:rsidP="005B1613">
      <w:pPr>
        <w:pStyle w:val="ListParagraph"/>
        <w:numPr>
          <w:ilvl w:val="2"/>
          <w:numId w:val="23"/>
        </w:numPr>
        <w:spacing w:after="0" w:line="240" w:lineRule="auto"/>
        <w:rPr>
          <w:b/>
          <w:bCs/>
        </w:rPr>
      </w:pPr>
      <w:r>
        <w:t xml:space="preserve">Joint efforts with the </w:t>
      </w:r>
      <w:hyperlink r:id="rId37" w:anchor=":~:text=Public%20libraries%20help%20ease%20the,connect%20with%20the%20local%20community" w:history="1">
        <w:r w:rsidRPr="006C2056">
          <w:rPr>
            <w:rStyle w:val="Hyperlink"/>
          </w:rPr>
          <w:t>Institute of Museum and Library Services</w:t>
        </w:r>
      </w:hyperlink>
      <w:r>
        <w:t xml:space="preserve"> (IMLS), to include links on “What Libraries Can Do to participate” and “Tip Sheets and Activities for Libraries”</w:t>
      </w:r>
    </w:p>
    <w:p w14:paraId="64884E72" w14:textId="77777777" w:rsidR="007D784C" w:rsidRPr="001F00D5" w:rsidRDefault="007D784C" w:rsidP="00085B5A">
      <w:pPr>
        <w:pStyle w:val="ListParagraph"/>
        <w:spacing w:after="0" w:line="240" w:lineRule="auto"/>
        <w:ind w:left="2160"/>
        <w:rPr>
          <w:b/>
          <w:bCs/>
        </w:rPr>
      </w:pPr>
    </w:p>
    <w:p w14:paraId="4F945904" w14:textId="77777777" w:rsidR="007D784C" w:rsidRPr="005C6BFD" w:rsidRDefault="007D784C" w:rsidP="005B161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5C6BFD">
        <w:rPr>
          <w:b/>
          <w:bCs/>
        </w:rPr>
        <w:t>American Library Association- Advocacy</w:t>
      </w:r>
    </w:p>
    <w:p w14:paraId="0927CE4A" w14:textId="77777777" w:rsidR="007D784C" w:rsidRPr="005C6BFD" w:rsidRDefault="007D784C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hyperlink r:id="rId38" w:history="1">
        <w:r w:rsidRPr="005C6BFD">
          <w:rPr>
            <w:rStyle w:val="Hyperlink"/>
            <w:b/>
            <w:bCs/>
          </w:rPr>
          <w:t>Libraries Respond: Immigrants, Refugees, and Asylum Seekers</w:t>
        </w:r>
      </w:hyperlink>
    </w:p>
    <w:p w14:paraId="5721AC92" w14:textId="77777777" w:rsidR="007D784C" w:rsidRDefault="007D784C" w:rsidP="005B1613">
      <w:pPr>
        <w:pStyle w:val="ListParagraph"/>
        <w:numPr>
          <w:ilvl w:val="2"/>
          <w:numId w:val="23"/>
        </w:numPr>
        <w:spacing w:after="0" w:line="240" w:lineRule="auto"/>
      </w:pPr>
      <w:r>
        <w:t>Links to ALA Resolutions, statements, resources and more</w:t>
      </w:r>
    </w:p>
    <w:p w14:paraId="41E64604" w14:textId="77777777" w:rsidR="007D784C" w:rsidRDefault="007D784C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hyperlink r:id="rId39" w:history="1">
        <w:r w:rsidRPr="005C6BFD">
          <w:rPr>
            <w:rStyle w:val="Hyperlink"/>
            <w:b/>
            <w:bCs/>
          </w:rPr>
          <w:t>ALA Lib-Guide Services to New Immigrants</w:t>
        </w:r>
      </w:hyperlink>
    </w:p>
    <w:p w14:paraId="0577BEC2" w14:textId="77777777" w:rsidR="007D784C" w:rsidRDefault="007D784C" w:rsidP="005B1613">
      <w:pPr>
        <w:pStyle w:val="ListParagraph"/>
        <w:numPr>
          <w:ilvl w:val="1"/>
          <w:numId w:val="23"/>
        </w:numPr>
        <w:spacing w:after="0" w:line="240" w:lineRule="auto"/>
        <w:rPr>
          <w:b/>
          <w:bCs/>
        </w:rPr>
      </w:pPr>
      <w:r>
        <w:rPr>
          <w:b/>
          <w:bCs/>
        </w:rPr>
        <w:t>ALA Book suggestions:</w:t>
      </w:r>
    </w:p>
    <w:p w14:paraId="1529D36C" w14:textId="4FC2F682" w:rsidR="007D784C" w:rsidRPr="007D784C" w:rsidRDefault="007D784C" w:rsidP="005B1613">
      <w:pPr>
        <w:pStyle w:val="ListParagraph"/>
        <w:numPr>
          <w:ilvl w:val="2"/>
          <w:numId w:val="23"/>
        </w:numPr>
        <w:spacing w:after="0" w:line="240" w:lineRule="auto"/>
        <w:rPr>
          <w:b/>
          <w:bCs/>
        </w:rPr>
      </w:pPr>
      <w:r w:rsidRPr="00527458">
        <w:t> </w:t>
      </w:r>
      <w:hyperlink r:id="rId40" w:tgtFrame="_blank" w:history="1">
        <w:r w:rsidRPr="00527458">
          <w:rPr>
            <w:rStyle w:val="Hyperlink"/>
            <w:b/>
            <w:bCs/>
            <w:i/>
            <w:iCs/>
          </w:rPr>
          <w:t>Serving the Underserved: Strategies for Inclusive Community Engagement </w:t>
        </w:r>
      </w:hyperlink>
    </w:p>
    <w:p w14:paraId="219B392B" w14:textId="16584CD3" w:rsidR="007D784C" w:rsidRPr="007D784C" w:rsidRDefault="007D784C" w:rsidP="005B1613">
      <w:pPr>
        <w:pStyle w:val="ListParagraph"/>
        <w:numPr>
          <w:ilvl w:val="2"/>
          <w:numId w:val="23"/>
        </w:numPr>
        <w:spacing w:after="0" w:line="240" w:lineRule="auto"/>
        <w:rPr>
          <w:b/>
          <w:bCs/>
        </w:rPr>
      </w:pPr>
      <w:hyperlink r:id="rId41" w:tgtFrame="_blank" w:history="1">
        <w:r w:rsidRPr="00527458">
          <w:rPr>
            <w:rStyle w:val="Hyperlink"/>
            <w:b/>
            <w:bCs/>
            <w:i/>
            <w:iCs/>
          </w:rPr>
          <w:t>The Stories We Share: A Guide to PreK–12 Books on the Experience of Immigrant Children and Teens in the United States</w:t>
        </w:r>
      </w:hyperlink>
      <w:r w:rsidRPr="00527458">
        <w:t> </w:t>
      </w:r>
    </w:p>
    <w:p w14:paraId="618D8D79" w14:textId="6181CD33" w:rsidR="007D784C" w:rsidRDefault="007D784C" w:rsidP="005B1613">
      <w:pPr>
        <w:pStyle w:val="ListParagraph"/>
        <w:numPr>
          <w:ilvl w:val="2"/>
          <w:numId w:val="23"/>
        </w:numPr>
        <w:spacing w:after="0" w:line="240" w:lineRule="auto"/>
        <w:rPr>
          <w:b/>
          <w:bCs/>
        </w:rPr>
      </w:pPr>
      <w:hyperlink r:id="rId42" w:tgtFrame="_blank" w:history="1">
        <w:r w:rsidRPr="00527458">
          <w:rPr>
            <w:rStyle w:val="Hyperlink"/>
            <w:b/>
            <w:bCs/>
            <w:i/>
            <w:iCs/>
          </w:rPr>
          <w:t>Libraries and Sanctuary: Supporting Refugees and Other New Arrivals</w:t>
        </w:r>
      </w:hyperlink>
    </w:p>
    <w:p w14:paraId="2CE593EE" w14:textId="77777777" w:rsidR="007D784C" w:rsidRPr="005B1613" w:rsidRDefault="007D784C" w:rsidP="005B1613">
      <w:pPr>
        <w:spacing w:after="0" w:line="240" w:lineRule="auto"/>
        <w:rPr>
          <w:b/>
          <w:bCs/>
        </w:rPr>
      </w:pPr>
    </w:p>
    <w:sectPr w:rsidR="007D784C" w:rsidRPr="005B1613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82C0" w14:textId="77777777" w:rsidR="002F06E1" w:rsidRDefault="002F06E1" w:rsidP="002F06E1">
      <w:pPr>
        <w:spacing w:after="0" w:line="240" w:lineRule="auto"/>
      </w:pPr>
      <w:r>
        <w:separator/>
      </w:r>
    </w:p>
  </w:endnote>
  <w:endnote w:type="continuationSeparator" w:id="0">
    <w:p w14:paraId="1764E68A" w14:textId="77777777" w:rsidR="002F06E1" w:rsidRDefault="002F06E1" w:rsidP="002F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860F" w14:textId="7287E615" w:rsidR="002F06E1" w:rsidRDefault="002F06E1">
    <w:pPr>
      <w:pStyle w:val="Footer"/>
    </w:pPr>
    <w:r w:rsidRPr="002F06E1">
      <w:rPr>
        <w:sz w:val="20"/>
        <w:szCs w:val="20"/>
      </w:rPr>
      <w:t>Last Updated 1/22/25</w:t>
    </w:r>
  </w:p>
  <w:p w14:paraId="3BAF06BE" w14:textId="77777777" w:rsidR="002F06E1" w:rsidRDefault="002F0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72E4" w14:textId="77777777" w:rsidR="002F06E1" w:rsidRDefault="002F06E1" w:rsidP="002F06E1">
      <w:pPr>
        <w:spacing w:after="0" w:line="240" w:lineRule="auto"/>
      </w:pPr>
      <w:r>
        <w:separator/>
      </w:r>
    </w:p>
  </w:footnote>
  <w:footnote w:type="continuationSeparator" w:id="0">
    <w:p w14:paraId="497C561F" w14:textId="77777777" w:rsidR="002F06E1" w:rsidRDefault="002F06E1" w:rsidP="002F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F1E"/>
    <w:multiLevelType w:val="multilevel"/>
    <w:tmpl w:val="DFF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F53DD"/>
    <w:multiLevelType w:val="multilevel"/>
    <w:tmpl w:val="0E02D41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F313A"/>
    <w:multiLevelType w:val="multilevel"/>
    <w:tmpl w:val="8C3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C325F"/>
    <w:multiLevelType w:val="multilevel"/>
    <w:tmpl w:val="31F6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30E02"/>
    <w:multiLevelType w:val="hybridMultilevel"/>
    <w:tmpl w:val="165C4D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44503"/>
    <w:multiLevelType w:val="multilevel"/>
    <w:tmpl w:val="B05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A6F0E"/>
    <w:multiLevelType w:val="hybridMultilevel"/>
    <w:tmpl w:val="94867F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47908"/>
    <w:multiLevelType w:val="hybridMultilevel"/>
    <w:tmpl w:val="FBCA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291F"/>
    <w:multiLevelType w:val="multilevel"/>
    <w:tmpl w:val="705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C18D6"/>
    <w:multiLevelType w:val="hybridMultilevel"/>
    <w:tmpl w:val="5478FB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37C3E"/>
    <w:multiLevelType w:val="hybridMultilevel"/>
    <w:tmpl w:val="94D65C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77DE6"/>
    <w:multiLevelType w:val="hybridMultilevel"/>
    <w:tmpl w:val="45AE79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602E5"/>
    <w:multiLevelType w:val="hybridMultilevel"/>
    <w:tmpl w:val="656679A6"/>
    <w:lvl w:ilvl="0" w:tplc="6E507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B0BBB"/>
    <w:multiLevelType w:val="multilevel"/>
    <w:tmpl w:val="57A6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D55BA"/>
    <w:multiLevelType w:val="multilevel"/>
    <w:tmpl w:val="FA0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451B2"/>
    <w:multiLevelType w:val="hybridMultilevel"/>
    <w:tmpl w:val="990C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6682E"/>
    <w:multiLevelType w:val="hybridMultilevel"/>
    <w:tmpl w:val="2104DDD0"/>
    <w:lvl w:ilvl="0" w:tplc="08B8C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79B6"/>
    <w:multiLevelType w:val="multilevel"/>
    <w:tmpl w:val="283E2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B6734"/>
    <w:multiLevelType w:val="multilevel"/>
    <w:tmpl w:val="1CE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07AF5"/>
    <w:multiLevelType w:val="multilevel"/>
    <w:tmpl w:val="C0B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86CE6"/>
    <w:multiLevelType w:val="multilevel"/>
    <w:tmpl w:val="FE0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B7B69"/>
    <w:multiLevelType w:val="multilevel"/>
    <w:tmpl w:val="761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8B61F4"/>
    <w:multiLevelType w:val="multilevel"/>
    <w:tmpl w:val="144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33321">
    <w:abstractNumId w:val="16"/>
  </w:num>
  <w:num w:numId="2" w16cid:durableId="97021630">
    <w:abstractNumId w:val="12"/>
  </w:num>
  <w:num w:numId="3" w16cid:durableId="1975714346">
    <w:abstractNumId w:val="15"/>
  </w:num>
  <w:num w:numId="4" w16cid:durableId="1778477540">
    <w:abstractNumId w:val="10"/>
  </w:num>
  <w:num w:numId="5" w16cid:durableId="2093235388">
    <w:abstractNumId w:val="11"/>
  </w:num>
  <w:num w:numId="6" w16cid:durableId="1011682421">
    <w:abstractNumId w:val="6"/>
  </w:num>
  <w:num w:numId="7" w16cid:durableId="1335301436">
    <w:abstractNumId w:val="17"/>
  </w:num>
  <w:num w:numId="8" w16cid:durableId="1335382360">
    <w:abstractNumId w:val="19"/>
  </w:num>
  <w:num w:numId="9" w16cid:durableId="787511764">
    <w:abstractNumId w:val="20"/>
  </w:num>
  <w:num w:numId="10" w16cid:durableId="1303195473">
    <w:abstractNumId w:val="1"/>
  </w:num>
  <w:num w:numId="11" w16cid:durableId="293755580">
    <w:abstractNumId w:val="18"/>
  </w:num>
  <w:num w:numId="12" w16cid:durableId="2032948343">
    <w:abstractNumId w:val="5"/>
  </w:num>
  <w:num w:numId="13" w16cid:durableId="843328191">
    <w:abstractNumId w:val="8"/>
  </w:num>
  <w:num w:numId="14" w16cid:durableId="78136986">
    <w:abstractNumId w:val="3"/>
  </w:num>
  <w:num w:numId="15" w16cid:durableId="1079862548">
    <w:abstractNumId w:val="13"/>
  </w:num>
  <w:num w:numId="16" w16cid:durableId="1135105212">
    <w:abstractNumId w:val="2"/>
  </w:num>
  <w:num w:numId="17" w16cid:durableId="617181588">
    <w:abstractNumId w:val="21"/>
  </w:num>
  <w:num w:numId="18" w16cid:durableId="10885374">
    <w:abstractNumId w:val="0"/>
  </w:num>
  <w:num w:numId="19" w16cid:durableId="962735631">
    <w:abstractNumId w:val="22"/>
  </w:num>
  <w:num w:numId="20" w16cid:durableId="494149540">
    <w:abstractNumId w:val="14"/>
  </w:num>
  <w:num w:numId="21" w16cid:durableId="1268735509">
    <w:abstractNumId w:val="4"/>
  </w:num>
  <w:num w:numId="22" w16cid:durableId="1869374314">
    <w:abstractNumId w:val="9"/>
  </w:num>
  <w:num w:numId="23" w16cid:durableId="252248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25"/>
    <w:rsid w:val="00063F25"/>
    <w:rsid w:val="00085B5A"/>
    <w:rsid w:val="000B6F9C"/>
    <w:rsid w:val="000F68FD"/>
    <w:rsid w:val="001365AE"/>
    <w:rsid w:val="001F00D5"/>
    <w:rsid w:val="002F06E1"/>
    <w:rsid w:val="00390C27"/>
    <w:rsid w:val="004C4494"/>
    <w:rsid w:val="005B1613"/>
    <w:rsid w:val="005C6BFD"/>
    <w:rsid w:val="005E6DBF"/>
    <w:rsid w:val="006310D1"/>
    <w:rsid w:val="006C2056"/>
    <w:rsid w:val="00740EAE"/>
    <w:rsid w:val="007D784C"/>
    <w:rsid w:val="00843DDF"/>
    <w:rsid w:val="008D0B49"/>
    <w:rsid w:val="00937DBF"/>
    <w:rsid w:val="00AB616B"/>
    <w:rsid w:val="00AE4C42"/>
    <w:rsid w:val="00B909CA"/>
    <w:rsid w:val="00BF594F"/>
    <w:rsid w:val="00C04722"/>
    <w:rsid w:val="00CF6340"/>
    <w:rsid w:val="00E77810"/>
    <w:rsid w:val="00E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3543"/>
  <w15:chartTrackingRefBased/>
  <w15:docId w15:val="{C080478E-B56A-46AA-91F5-60DAEEA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3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63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F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3F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F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F2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E1"/>
  </w:style>
  <w:style w:type="paragraph" w:styleId="Footer">
    <w:name w:val="footer"/>
    <w:basedOn w:val="Normal"/>
    <w:link w:val="FooterChar"/>
    <w:uiPriority w:val="99"/>
    <w:unhideWhenUsed/>
    <w:rsid w:val="002F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701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8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9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5666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4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8596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5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5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7189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8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2029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5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60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5367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1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26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340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7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59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256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7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57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5455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31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8157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045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3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8838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2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10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5495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1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381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0227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75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7092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5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2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37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6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507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1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41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8878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8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99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584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82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1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EEEEEE"/>
            <w:right w:val="none" w:sz="0" w:space="0" w:color="auto"/>
          </w:divBdr>
          <w:divsChild>
            <w:div w:id="1641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j.state.or.us/oregon-department-of-justice/civil-rights/sanctuary-promise/community-toolkit/" TargetMode="External"/><Relationship Id="rId18" Type="http://schemas.openxmlformats.org/officeDocument/2006/relationships/hyperlink" Target="https://oregonlawhelp.org/topics/government-benefits/government-help-immigrants" TargetMode="External"/><Relationship Id="rId26" Type="http://schemas.openxmlformats.org/officeDocument/2006/relationships/hyperlink" Target="https://equitycorps.org/eco/" TargetMode="External"/><Relationship Id="rId39" Type="http://schemas.openxmlformats.org/officeDocument/2006/relationships/hyperlink" Target="https://libguides.ala.org/c.php?g=622009&amp;p=4332757" TargetMode="External"/><Relationship Id="rId21" Type="http://schemas.openxmlformats.org/officeDocument/2006/relationships/hyperlink" Target="https://www.immigrationadvocates.org/nonprofit/legaldirectory/search?state=OR" TargetMode="External"/><Relationship Id="rId34" Type="http://schemas.openxmlformats.org/officeDocument/2006/relationships/hyperlink" Target="https://aflcio.org/formaunion/contact" TargetMode="External"/><Relationship Id="rId42" Type="http://schemas.openxmlformats.org/officeDocument/2006/relationships/hyperlink" Target="https://americanlibraryassociation.informz.net/z/cjUucD9taT0xMTg0MTg1OSZwPTEmdT0xMTIwMDE3MzkzJmxpPTExMzY0MTUzNw/index.html" TargetMode="External"/><Relationship Id="rId7" Type="http://schemas.openxmlformats.org/officeDocument/2006/relationships/hyperlink" Target="https://www.oregon.gov/odhs/about/pages/oir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j.state.or.us/oregon-department-of-justice/civil-rights/promesa-de-santuario/" TargetMode="External"/><Relationship Id="rId29" Type="http://schemas.openxmlformats.org/officeDocument/2006/relationships/hyperlink" Target="https://www.ilrc.org/red-cards-tarjetas-roj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gon.gov/odhs/es/refugiados/Pages/default.aspx" TargetMode="External"/><Relationship Id="rId24" Type="http://schemas.openxmlformats.org/officeDocument/2006/relationships/hyperlink" Target="http://www.americanbar.org/groups/public_interest" TargetMode="External"/><Relationship Id="rId32" Type="http://schemas.openxmlformats.org/officeDocument/2006/relationships/hyperlink" Target="https://unitedwedream.org/resources/know-your-rights/" TargetMode="External"/><Relationship Id="rId37" Type="http://schemas.openxmlformats.org/officeDocument/2006/relationships/hyperlink" Target="https://www.imls.gov/our-work/partnerships/serving-new-americans" TargetMode="External"/><Relationship Id="rId40" Type="http://schemas.openxmlformats.org/officeDocument/2006/relationships/hyperlink" Target="https://americanlibraryassociation.informz.net/z/cjUucD9taT0xMTg0MTg1OSZwPTEmdT0xMTIwMDE3MzkzJmxpPTExMzY0MTUzNg/index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oj.state.or.us/oregon-department-of-justice/civil-rights/sanctuary-promise/community-toolkit/" TargetMode="External"/><Relationship Id="rId23" Type="http://schemas.openxmlformats.org/officeDocument/2006/relationships/hyperlink" Target="https://www.catholiccharitiesoregon.org/services/migrant-services/immigration-legal-services/" TargetMode="External"/><Relationship Id="rId28" Type="http://schemas.openxmlformats.org/officeDocument/2006/relationships/hyperlink" Target="https://www.portland.gov/civic/immigrants/resources" TargetMode="External"/><Relationship Id="rId36" Type="http://schemas.openxmlformats.org/officeDocument/2006/relationships/hyperlink" Target="https://www.uscis.gov/citizenship/outreach-tools/libraries" TargetMode="External"/><Relationship Id="rId10" Type="http://schemas.openxmlformats.org/officeDocument/2006/relationships/hyperlink" Target="https://www.oregon.gov/odhs/es/pages/default.aspx" TargetMode="External"/><Relationship Id="rId19" Type="http://schemas.openxmlformats.org/officeDocument/2006/relationships/hyperlink" Target="https://www.ics-law.org/" TargetMode="External"/><Relationship Id="rId31" Type="http://schemas.openxmlformats.org/officeDocument/2006/relationships/hyperlink" Target="https://americanlibrariesmagazine.org/2020/01/02/know-your-rights-and-theirs-library-ice-raids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hs/food/pages/default.aspx?utm_source=ODHS&amp;utm_medium=egov_redirect&amp;utm_campaign=https%3A%2F%2Fwww.oregon.gov%2Fdhs%2Fassistance%2Ffood-benefits%2F" TargetMode="External"/><Relationship Id="rId14" Type="http://schemas.openxmlformats.org/officeDocument/2006/relationships/hyperlink" Target="https://www.doj.state.or.us/oregon-department-of-justice/civil-rights/sanctuary-promise/video-audio-and-print-material/" TargetMode="External"/><Relationship Id="rId22" Type="http://schemas.openxmlformats.org/officeDocument/2006/relationships/hyperlink" Target="https://www.justice.gov/eoir/file/ProBonoOR/dl" TargetMode="External"/><Relationship Id="rId27" Type="http://schemas.openxmlformats.org/officeDocument/2006/relationships/hyperlink" Target="https://irco.org/" TargetMode="External"/><Relationship Id="rId30" Type="http://schemas.openxmlformats.org/officeDocument/2006/relationships/hyperlink" Target="https://immigrantjustice.org/know-your-rights" TargetMode="External"/><Relationship Id="rId35" Type="http://schemas.openxmlformats.org/officeDocument/2006/relationships/hyperlink" Target="https://aflcio.org/sites/default/files/2017-04/KYRcard-nb-update.pdf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oregon.gov/odhs/refugees/Pages/default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regon.gov/odhs/es/alimentos/Pages/default.aspx" TargetMode="External"/><Relationship Id="rId17" Type="http://schemas.openxmlformats.org/officeDocument/2006/relationships/hyperlink" Target="https://www.doj.state.or.us/oregon-department-of-justice/civil-rights/promesa-de-santuario/" TargetMode="External"/><Relationship Id="rId25" Type="http://schemas.openxmlformats.org/officeDocument/2006/relationships/hyperlink" Target="https://soarlegal.org/about/" TargetMode="External"/><Relationship Id="rId33" Type="http://schemas.openxmlformats.org/officeDocument/2006/relationships/hyperlink" Target="https://www.nilc.org/wp-content/uploads/2016/11/Know-Your-Rights-No-Matter-Who-Is-" TargetMode="External"/><Relationship Id="rId38" Type="http://schemas.openxmlformats.org/officeDocument/2006/relationships/hyperlink" Target="https://www.ala.org/advocacy/advocacy/diversity/libraries-respond-immigrants-refugees-and-asylum-seekers" TargetMode="External"/><Relationship Id="rId20" Type="http://schemas.openxmlformats.org/officeDocument/2006/relationships/hyperlink" Target="https://www.immigrationlawhelp.org/search?state=OR" TargetMode="External"/><Relationship Id="rId41" Type="http://schemas.openxmlformats.org/officeDocument/2006/relationships/hyperlink" Target="https://americanlibraryassociation.informz.net/z/cjUucD9taT0xMTg0MTg1OSZwPTEmdT0xMTIwMDE3MzkzJmxpPTExMzY0MTUzO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1064</Words>
  <Characters>6124</Characters>
  <Application>Microsoft Office Word</Application>
  <DocSecurity>0</DocSecurity>
  <Lines>165</Lines>
  <Paragraphs>126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BRUNSON-ROCHETTE Ericka * SLO</dc:creator>
  <cp:keywords/>
  <dc:description/>
  <cp:lastModifiedBy>BRUNSON-ROCHETTE Ericka * SLO</cp:lastModifiedBy>
  <cp:revision>6</cp:revision>
  <dcterms:created xsi:type="dcterms:W3CDTF">2025-01-21T21:15:00Z</dcterms:created>
  <dcterms:modified xsi:type="dcterms:W3CDTF">2025-01-22T18:03:00Z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2025-01-22T17:40:22Z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af0b0f59-e946-4475-b020-95be1faa59c6</vt:lpwstr>
  </property>
  <property fmtid="{D5CDD505-2E9C-101B-9397-08002B2CF9AE}" pid="8" name="MSIP_Label_09b73270-2993-4076-be47-9c78f42a1e84_ContentBits">
    <vt:lpwstr>0</vt:lpwstr>
  </property>
</Properties>
</file>