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C7B9" w14:textId="49B58B59" w:rsidR="006B481C" w:rsidRDefault="00137B77" w:rsidP="00096E60">
      <w:pPr>
        <w:ind w:left="4320" w:firstLine="720"/>
        <w:rPr>
          <w:rFonts w:ascii="Calibri" w:hAnsi="Calibri"/>
        </w:rPr>
      </w:pPr>
      <w:r w:rsidRPr="00137B77">
        <w:rPr>
          <w:rFonts w:ascii="Calibri" w:hAnsi="Calibri"/>
          <w:strike/>
          <w:noProof/>
          <w:sz w:val="20"/>
          <w:szCs w:val="20"/>
        </w:rPr>
        <mc:AlternateContent>
          <mc:Choice Requires="wps">
            <w:drawing>
              <wp:inline distT="0" distB="0" distL="0" distR="0" wp14:anchorId="54D4A26A" wp14:editId="2C4B02F7">
                <wp:extent cx="2825049" cy="190500"/>
                <wp:effectExtent l="0" t="0" r="1397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25049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0928" w14:textId="11C236C4" w:rsidR="00137B77" w:rsidRPr="00137B77" w:rsidRDefault="00137B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7B77">
                              <w:rPr>
                                <w:strike/>
                                <w:sz w:val="20"/>
                                <w:szCs w:val="20"/>
                              </w:rPr>
                              <w:t>Crossed out text</w:t>
                            </w:r>
                            <w:r w:rsidRPr="00137B77">
                              <w:rPr>
                                <w:sz w:val="20"/>
                                <w:szCs w:val="20"/>
                              </w:rPr>
                              <w:t xml:space="preserve"> are tasks cancelled due to Covid-19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D4A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.45pt;height:1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" filled="f" stroked="f">
                <v:textbox inset="0,0,0,0">
                  <w:txbxContent>
                    <w:p w14:paraId="4DA30928" w14:textId="11C236C4" w:rsidR="00137B77" w:rsidRPr="00137B77" w:rsidRDefault="00137B77">
                      <w:pPr>
                        <w:rPr>
                          <w:sz w:val="20"/>
                          <w:szCs w:val="20"/>
                        </w:rPr>
                      </w:pPr>
                      <w:r w:rsidRPr="00137B77">
                        <w:rPr>
                          <w:strike/>
                          <w:sz w:val="20"/>
                          <w:szCs w:val="20"/>
                        </w:rPr>
                        <w:t>Crossed out text</w:t>
                      </w:r>
                      <w:r w:rsidRPr="00137B77">
                        <w:rPr>
                          <w:sz w:val="20"/>
                          <w:szCs w:val="20"/>
                        </w:rPr>
                        <w:t xml:space="preserve"> are tasks cancelled due to Covid-19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96E60">
        <w:rPr>
          <w:rFonts w:ascii="Calibri" w:hAnsi="Calibri"/>
          <w:b/>
        </w:rPr>
        <w:t xml:space="preserve">                         </w:t>
      </w:r>
    </w:p>
    <w:tbl>
      <w:tblPr>
        <w:tblW w:w="52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3868"/>
        <w:gridCol w:w="3868"/>
        <w:gridCol w:w="3868"/>
        <w:gridCol w:w="2736"/>
      </w:tblGrid>
      <w:tr w:rsidR="004563AE" w:rsidRPr="002D33D9" w14:paraId="1FF19F48" w14:textId="77777777" w:rsidTr="006B5505">
        <w:trPr>
          <w:tblHeader/>
          <w:jc w:val="center"/>
        </w:trPr>
        <w:tc>
          <w:tcPr>
            <w:tcW w:w="277" w:type="pct"/>
          </w:tcPr>
          <w:p w14:paraId="4DD2E6AA" w14:textId="77777777" w:rsidR="004563AE" w:rsidRPr="002D33D9" w:rsidRDefault="004563AE" w:rsidP="004563AE">
            <w:pPr>
              <w:rPr>
                <w:rFonts w:ascii="Calibri" w:hAnsi="Calibri"/>
              </w:rPr>
            </w:pPr>
          </w:p>
        </w:tc>
        <w:tc>
          <w:tcPr>
            <w:tcW w:w="1274" w:type="pct"/>
          </w:tcPr>
          <w:p w14:paraId="2EE7D529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0EE951BA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PREVIOUS YEAR</w:t>
            </w:r>
          </w:p>
          <w:p w14:paraId="27F0F928" w14:textId="55AA5463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</w:t>
            </w:r>
            <w:r w:rsidR="000E4208">
              <w:rPr>
                <w:rFonts w:ascii="Calibri" w:hAnsi="Calibri"/>
              </w:rPr>
              <w:t>20</w:t>
            </w:r>
            <w:r w:rsidR="003B709C">
              <w:rPr>
                <w:rFonts w:ascii="Calibri" w:hAnsi="Calibri"/>
              </w:rPr>
              <w:t>20</w:t>
            </w:r>
            <w:r w:rsidR="000E4208">
              <w:rPr>
                <w:rFonts w:ascii="Calibri" w:hAnsi="Calibri"/>
              </w:rPr>
              <w:t>-202</w:t>
            </w:r>
            <w:r w:rsidR="003B709C">
              <w:rPr>
                <w:rFonts w:ascii="Calibri" w:hAnsi="Calibri"/>
              </w:rPr>
              <w:t>1</w:t>
            </w:r>
            <w:r w:rsidRPr="002D33D9">
              <w:rPr>
                <w:rFonts w:ascii="Calibri" w:hAnsi="Calibri"/>
              </w:rPr>
              <w:t xml:space="preserve"> grants)</w:t>
            </w:r>
          </w:p>
        </w:tc>
        <w:tc>
          <w:tcPr>
            <w:tcW w:w="1274" w:type="pct"/>
          </w:tcPr>
          <w:p w14:paraId="629329ED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42BC645B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 xml:space="preserve">CURRENT YEAR </w:t>
            </w:r>
          </w:p>
          <w:p w14:paraId="5062C92E" w14:textId="2F9EAF08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(20</w:t>
            </w:r>
            <w:r w:rsidR="000E4208">
              <w:rPr>
                <w:rFonts w:ascii="Calibri" w:hAnsi="Calibri"/>
              </w:rPr>
              <w:t>2</w:t>
            </w:r>
            <w:r w:rsidR="003B709C">
              <w:rPr>
                <w:rFonts w:ascii="Calibri" w:hAnsi="Calibri"/>
              </w:rPr>
              <w:t>1</w:t>
            </w:r>
            <w:r w:rsidRPr="002D33D9">
              <w:rPr>
                <w:rFonts w:ascii="Calibri" w:hAnsi="Calibri"/>
              </w:rPr>
              <w:t>-20</w:t>
            </w:r>
            <w:r w:rsidR="00D1038D">
              <w:rPr>
                <w:rFonts w:ascii="Calibri" w:hAnsi="Calibri"/>
              </w:rPr>
              <w:t>2</w:t>
            </w:r>
            <w:r w:rsidR="003B709C">
              <w:rPr>
                <w:rFonts w:ascii="Calibri" w:hAnsi="Calibri"/>
              </w:rPr>
              <w:t>2</w:t>
            </w:r>
            <w:r w:rsidRPr="002D33D9">
              <w:rPr>
                <w:rFonts w:ascii="Calibri" w:hAnsi="Calibri"/>
              </w:rPr>
              <w:t xml:space="preserve"> grants)</w:t>
            </w:r>
          </w:p>
        </w:tc>
        <w:tc>
          <w:tcPr>
            <w:tcW w:w="1274" w:type="pct"/>
          </w:tcPr>
          <w:p w14:paraId="78CCC68B" w14:textId="2FDCE53A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Related to</w:t>
            </w:r>
          </w:p>
          <w:p w14:paraId="62E9C4B8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 xml:space="preserve">NEXT YEAR </w:t>
            </w:r>
          </w:p>
          <w:p w14:paraId="3D2CBB5C" w14:textId="6584AB9E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(20</w:t>
            </w:r>
            <w:r w:rsidR="00D1038D">
              <w:rPr>
                <w:rFonts w:ascii="Calibri" w:hAnsi="Calibri"/>
              </w:rPr>
              <w:t>2</w:t>
            </w:r>
            <w:r w:rsidR="003B709C">
              <w:rPr>
                <w:rFonts w:ascii="Calibri" w:hAnsi="Calibri"/>
              </w:rPr>
              <w:t>2</w:t>
            </w:r>
            <w:r w:rsidR="00087E9B">
              <w:rPr>
                <w:rFonts w:ascii="Calibri" w:hAnsi="Calibri"/>
              </w:rPr>
              <w:t>-202</w:t>
            </w:r>
            <w:r w:rsidR="003B709C">
              <w:rPr>
                <w:rFonts w:ascii="Calibri" w:hAnsi="Calibri"/>
              </w:rPr>
              <w:t>3</w:t>
            </w:r>
            <w:r w:rsidRPr="002D33D9">
              <w:rPr>
                <w:rFonts w:ascii="Calibri" w:hAnsi="Calibri"/>
              </w:rPr>
              <w:t xml:space="preserve"> grants)</w:t>
            </w:r>
          </w:p>
        </w:tc>
        <w:tc>
          <w:tcPr>
            <w:tcW w:w="902" w:type="pct"/>
          </w:tcPr>
          <w:p w14:paraId="781C7D34" w14:textId="77777777" w:rsidR="004563AE" w:rsidRPr="002D33D9" w:rsidRDefault="004563AE" w:rsidP="004563AE">
            <w:pPr>
              <w:rPr>
                <w:rFonts w:ascii="Calibri" w:hAnsi="Calibri"/>
              </w:rPr>
            </w:pPr>
          </w:p>
          <w:p w14:paraId="77FC2A59" w14:textId="77777777" w:rsidR="004563AE" w:rsidRPr="002D33D9" w:rsidRDefault="004563AE" w:rsidP="004563AE">
            <w:pPr>
              <w:rPr>
                <w:rFonts w:ascii="Calibri" w:hAnsi="Calibri"/>
              </w:rPr>
            </w:pPr>
            <w:r w:rsidRPr="002D33D9">
              <w:rPr>
                <w:rFonts w:ascii="Calibri" w:hAnsi="Calibri"/>
              </w:rPr>
              <w:t>OTHER</w:t>
            </w:r>
          </w:p>
        </w:tc>
      </w:tr>
      <w:tr w:rsidR="00F33277" w:rsidRPr="002D33D9" w14:paraId="1E04FFB9" w14:textId="77777777" w:rsidTr="006B5505">
        <w:trPr>
          <w:jc w:val="center"/>
        </w:trPr>
        <w:tc>
          <w:tcPr>
            <w:tcW w:w="277" w:type="pct"/>
          </w:tcPr>
          <w:p w14:paraId="137845E1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JULY</w:t>
            </w:r>
          </w:p>
        </w:tc>
        <w:tc>
          <w:tcPr>
            <w:tcW w:w="1274" w:type="pct"/>
          </w:tcPr>
          <w:p w14:paraId="081D8F79" w14:textId="77777777" w:rsidR="00045C1A" w:rsidRDefault="00045C1A" w:rsidP="00045C1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4563AE">
              <w:rPr>
                <w:rFonts w:ascii="Calibri" w:hAnsi="Calibri"/>
                <w:sz w:val="20"/>
                <w:szCs w:val="20"/>
              </w:rPr>
              <w:t xml:space="preserve">Process remaining grant reimbursements </w:t>
            </w:r>
          </w:p>
          <w:p w14:paraId="7115DA6A" w14:textId="77777777" w:rsidR="00045C1A" w:rsidRPr="00045C1A" w:rsidRDefault="00045C1A" w:rsidP="00045C1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emind grantees </w:t>
            </w:r>
            <w:r>
              <w:rPr>
                <w:rFonts w:ascii="Calibri" w:hAnsi="Calibri"/>
                <w:sz w:val="20"/>
                <w:szCs w:val="20"/>
              </w:rPr>
              <w:t xml:space="preserve">to submit final </w:t>
            </w:r>
            <w:r w:rsidRPr="002D33D9">
              <w:rPr>
                <w:rFonts w:ascii="Calibri" w:hAnsi="Calibri"/>
                <w:sz w:val="20"/>
                <w:szCs w:val="20"/>
              </w:rPr>
              <w:t>reports</w:t>
            </w:r>
          </w:p>
          <w:p w14:paraId="6E68FCF5" w14:textId="77777777" w:rsidR="00F33277" w:rsidRPr="002D33D9" w:rsidRDefault="00F33277" w:rsidP="00045C1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Reconcile </w:t>
            </w:r>
            <w:r w:rsidR="004563AE">
              <w:rPr>
                <w:rFonts w:ascii="Calibri" w:hAnsi="Calibri"/>
                <w:sz w:val="20"/>
                <w:szCs w:val="20"/>
              </w:rPr>
              <w:t xml:space="preserve">award </w:t>
            </w:r>
            <w:r w:rsidRPr="002D33D9">
              <w:rPr>
                <w:rFonts w:ascii="Calibri" w:hAnsi="Calibri"/>
                <w:sz w:val="20"/>
                <w:szCs w:val="20"/>
              </w:rPr>
              <w:t>payments and carryf</w:t>
            </w:r>
            <w:r w:rsidR="00144FE0" w:rsidRPr="002D33D9">
              <w:rPr>
                <w:rFonts w:ascii="Calibri" w:hAnsi="Calibri"/>
                <w:sz w:val="20"/>
                <w:szCs w:val="20"/>
              </w:rPr>
              <w:t>orwar</w:t>
            </w:r>
            <w:r w:rsidRPr="002D33D9">
              <w:rPr>
                <w:rFonts w:ascii="Calibri" w:hAnsi="Calibri"/>
                <w:sz w:val="20"/>
                <w:szCs w:val="20"/>
              </w:rPr>
              <w:t>d balance</w:t>
            </w:r>
          </w:p>
          <w:p w14:paraId="4CBD24EF" w14:textId="79E22BCC" w:rsidR="002D0F66" w:rsidRPr="00FE3D67" w:rsidRDefault="00E71160" w:rsidP="00045C1A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Begin</w:t>
            </w:r>
            <w:r w:rsidR="00D76536" w:rsidRPr="002D33D9">
              <w:rPr>
                <w:rFonts w:ascii="Calibri" w:hAnsi="Calibri"/>
                <w:sz w:val="20"/>
                <w:szCs w:val="20"/>
              </w:rPr>
              <w:t xml:space="preserve"> entering </w:t>
            </w:r>
            <w:r w:rsidR="00EE6ECE">
              <w:rPr>
                <w:rFonts w:ascii="Calibri" w:hAnsi="Calibri"/>
                <w:sz w:val="20"/>
                <w:szCs w:val="20"/>
              </w:rPr>
              <w:t>SPR dat</w:t>
            </w:r>
            <w:r w:rsidR="00FE3D67">
              <w:rPr>
                <w:rFonts w:ascii="Calibri" w:hAnsi="Calibri"/>
                <w:sz w:val="20"/>
                <w:szCs w:val="20"/>
              </w:rPr>
              <w:t>a</w:t>
            </w:r>
            <w:r w:rsidR="00D1038D">
              <w:rPr>
                <w:rFonts w:ascii="Calibri" w:hAnsi="Calibri"/>
                <w:sz w:val="20"/>
                <w:szCs w:val="20"/>
              </w:rPr>
              <w:t xml:space="preserve"> if ready</w:t>
            </w:r>
          </w:p>
        </w:tc>
        <w:tc>
          <w:tcPr>
            <w:tcW w:w="1274" w:type="pct"/>
          </w:tcPr>
          <w:p w14:paraId="0F3ECE40" w14:textId="77777777" w:rsidR="009A012E" w:rsidRPr="002D33D9" w:rsidRDefault="009A012E" w:rsidP="003D18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Post </w:t>
            </w:r>
            <w:r w:rsidR="007045D4">
              <w:rPr>
                <w:rFonts w:ascii="Calibri" w:hAnsi="Calibri"/>
                <w:sz w:val="20"/>
                <w:szCs w:val="20"/>
              </w:rPr>
              <w:t xml:space="preserve">updated </w:t>
            </w:r>
            <w:r w:rsidRPr="002D33D9">
              <w:rPr>
                <w:rFonts w:ascii="Calibri" w:hAnsi="Calibri"/>
                <w:sz w:val="20"/>
                <w:szCs w:val="20"/>
              </w:rPr>
              <w:t>reimbursement and budget revision documents</w:t>
            </w:r>
          </w:p>
          <w:p w14:paraId="777B3687" w14:textId="77777777" w:rsidR="00CA2D72" w:rsidRDefault="00121BCE" w:rsidP="003D18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A2D72">
              <w:rPr>
                <w:rFonts w:ascii="Calibri" w:hAnsi="Calibri"/>
                <w:sz w:val="20"/>
                <w:szCs w:val="20"/>
              </w:rPr>
              <w:t>Log and r</w:t>
            </w:r>
            <w:r w:rsidR="009A012E" w:rsidRPr="00CA2D72">
              <w:rPr>
                <w:rFonts w:ascii="Calibri" w:hAnsi="Calibri"/>
                <w:sz w:val="20"/>
                <w:szCs w:val="20"/>
              </w:rPr>
              <w:t xml:space="preserve">eturn signed grant agreements with </w:t>
            </w:r>
            <w:r w:rsidR="00045C1A" w:rsidRPr="00CA2D72">
              <w:rPr>
                <w:rFonts w:ascii="Calibri" w:hAnsi="Calibri"/>
                <w:sz w:val="20"/>
                <w:szCs w:val="20"/>
              </w:rPr>
              <w:t>Executed Agreement</w:t>
            </w:r>
            <w:r w:rsidR="00525642" w:rsidRPr="00CA2D72">
              <w:rPr>
                <w:rFonts w:ascii="Calibri" w:hAnsi="Calibri"/>
                <w:sz w:val="20"/>
                <w:szCs w:val="20"/>
              </w:rPr>
              <w:t xml:space="preserve"> memo</w:t>
            </w:r>
            <w:r w:rsidR="00045C1A" w:rsidRPr="00CA2D7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CE7CB9C" w14:textId="3178D7EB" w:rsidR="008B15C7" w:rsidRPr="00E3058B" w:rsidRDefault="008B15C7" w:rsidP="003D180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3058B">
              <w:rPr>
                <w:rFonts w:ascii="Calibri" w:hAnsi="Calibri"/>
                <w:sz w:val="20"/>
                <w:szCs w:val="20"/>
              </w:rPr>
              <w:t>Prepare Reimbursement Pay Sheets, Pay Memos, and individual project spreadsheets</w:t>
            </w:r>
          </w:p>
          <w:p w14:paraId="737AEF2B" w14:textId="64BAF741" w:rsidR="002B5BED" w:rsidRDefault="003D1803" w:rsidP="006B550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spreadsheet of FFATA information</w:t>
            </w:r>
            <w:r w:rsidR="00137B77">
              <w:rPr>
                <w:rFonts w:ascii="Calibri" w:hAnsi="Calibri"/>
                <w:sz w:val="20"/>
                <w:szCs w:val="20"/>
              </w:rPr>
              <w:t xml:space="preserve"> in consultation with Federal Programs Consultant</w:t>
            </w:r>
          </w:p>
          <w:p w14:paraId="4E363A1C" w14:textId="77777777" w:rsidR="001747A9" w:rsidRPr="002D33D9" w:rsidRDefault="001747A9" w:rsidP="006B550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website with SWLP projects</w:t>
            </w:r>
          </w:p>
        </w:tc>
        <w:tc>
          <w:tcPr>
            <w:tcW w:w="1274" w:type="pct"/>
          </w:tcPr>
          <w:p w14:paraId="116016D2" w14:textId="205B0A73" w:rsidR="001747A9" w:rsidRDefault="001747A9" w:rsidP="001747A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 new Advisory Committee Roster on web page</w:t>
            </w:r>
          </w:p>
          <w:p w14:paraId="2E58372E" w14:textId="77777777" w:rsidR="001747A9" w:rsidRDefault="001747A9" w:rsidP="001747A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Advisory Committee historical list</w:t>
            </w:r>
          </w:p>
          <w:p w14:paraId="09499EBB" w14:textId="77777777" w:rsidR="00BE539E" w:rsidRPr="00137B77" w:rsidRDefault="00121BCE" w:rsidP="00121BCE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 xml:space="preserve">Prepare </w:t>
            </w:r>
            <w:r w:rsidR="00BE539E" w:rsidRPr="00137B77">
              <w:rPr>
                <w:rFonts w:ascii="Calibri" w:hAnsi="Calibri"/>
                <w:strike/>
                <w:sz w:val="20"/>
                <w:szCs w:val="20"/>
              </w:rPr>
              <w:t>copies of Advisory Committee notebook</w:t>
            </w:r>
          </w:p>
          <w:p w14:paraId="685B1631" w14:textId="2570318F" w:rsidR="00584CC7" w:rsidRPr="00137B77" w:rsidRDefault="00BE539E" w:rsidP="00BE539E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 xml:space="preserve">Prepare nametags, packets </w:t>
            </w:r>
            <w:r w:rsidR="00121BCE" w:rsidRPr="00137B77">
              <w:rPr>
                <w:rFonts w:ascii="Calibri" w:hAnsi="Calibri"/>
                <w:strike/>
                <w:sz w:val="20"/>
                <w:szCs w:val="20"/>
              </w:rPr>
              <w:t xml:space="preserve">for </w:t>
            </w:r>
            <w:r w:rsidR="00584CC7" w:rsidRPr="00137B77">
              <w:rPr>
                <w:rFonts w:ascii="Calibri" w:hAnsi="Calibri"/>
                <w:strike/>
                <w:sz w:val="20"/>
                <w:szCs w:val="20"/>
              </w:rPr>
              <w:t>Adv</w:t>
            </w:r>
            <w:r w:rsidR="00112A40" w:rsidRPr="00137B77">
              <w:rPr>
                <w:rFonts w:ascii="Calibri" w:hAnsi="Calibri"/>
                <w:strike/>
                <w:sz w:val="20"/>
                <w:szCs w:val="20"/>
              </w:rPr>
              <w:t>isory</w:t>
            </w:r>
            <w:r w:rsidR="00584CC7" w:rsidRPr="00137B77">
              <w:rPr>
                <w:rFonts w:ascii="Calibri" w:hAnsi="Calibri"/>
                <w:strike/>
                <w:sz w:val="20"/>
                <w:szCs w:val="20"/>
              </w:rPr>
              <w:t xml:space="preserve"> C</w:t>
            </w:r>
            <w:r w:rsidR="00112A40" w:rsidRPr="00137B77">
              <w:rPr>
                <w:rFonts w:ascii="Calibri" w:hAnsi="Calibri"/>
                <w:strike/>
                <w:sz w:val="20"/>
                <w:szCs w:val="20"/>
              </w:rPr>
              <w:t>o</w:t>
            </w:r>
            <w:r w:rsidR="00584CC7" w:rsidRPr="00137B77">
              <w:rPr>
                <w:rFonts w:ascii="Calibri" w:hAnsi="Calibri"/>
                <w:strike/>
                <w:sz w:val="20"/>
                <w:szCs w:val="20"/>
              </w:rPr>
              <w:t>m</w:t>
            </w:r>
            <w:r w:rsidR="00112A40" w:rsidRPr="00137B77">
              <w:rPr>
                <w:rFonts w:ascii="Calibri" w:hAnsi="Calibri"/>
                <w:strike/>
                <w:sz w:val="20"/>
                <w:szCs w:val="20"/>
              </w:rPr>
              <w:t>mit</w:t>
            </w:r>
            <w:r w:rsidR="00584CC7" w:rsidRPr="00137B77">
              <w:rPr>
                <w:rFonts w:ascii="Calibri" w:hAnsi="Calibri"/>
                <w:strike/>
                <w:sz w:val="20"/>
                <w:szCs w:val="20"/>
              </w:rPr>
              <w:t>t</w:t>
            </w:r>
            <w:r w:rsidR="00112A40" w:rsidRPr="00137B77">
              <w:rPr>
                <w:rFonts w:ascii="Calibri" w:hAnsi="Calibri"/>
                <w:strike/>
                <w:sz w:val="20"/>
                <w:szCs w:val="20"/>
              </w:rPr>
              <w:t>e</w:t>
            </w:r>
            <w:r w:rsidR="00584CC7" w:rsidRPr="00137B77">
              <w:rPr>
                <w:rFonts w:ascii="Calibri" w:hAnsi="Calibri"/>
                <w:strike/>
                <w:sz w:val="20"/>
                <w:szCs w:val="20"/>
              </w:rPr>
              <w:t>e meeting</w:t>
            </w:r>
            <w:r w:rsidRPr="00137B77">
              <w:rPr>
                <w:rFonts w:ascii="Calibri" w:hAnsi="Calibri"/>
                <w:strike/>
                <w:sz w:val="20"/>
                <w:szCs w:val="20"/>
              </w:rPr>
              <w:t xml:space="preserve">; </w:t>
            </w:r>
            <w:r w:rsidR="00045C1A" w:rsidRPr="00137B77">
              <w:rPr>
                <w:rFonts w:ascii="Calibri" w:hAnsi="Calibri"/>
                <w:strike/>
                <w:sz w:val="20"/>
                <w:szCs w:val="20"/>
              </w:rPr>
              <w:t>arrange catering</w:t>
            </w:r>
          </w:p>
          <w:p w14:paraId="096F40BA" w14:textId="6C27B0C6" w:rsidR="005C74D8" w:rsidRPr="00137B77" w:rsidRDefault="005C74D8" w:rsidP="005C74D8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>Process Advisory Committee reimbursements</w:t>
            </w:r>
          </w:p>
          <w:p w14:paraId="0C12DAC4" w14:textId="77777777" w:rsidR="001747A9" w:rsidRPr="00584CC7" w:rsidRDefault="001747A9" w:rsidP="001747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2" w:type="pct"/>
          </w:tcPr>
          <w:p w14:paraId="4A5F57B6" w14:textId="77777777" w:rsidR="00F33277" w:rsidRDefault="001747A9" w:rsidP="001747A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NCLA agreements (odd years</w:t>
            </w:r>
            <w:r w:rsidR="00BA71AB">
              <w:rPr>
                <w:rFonts w:ascii="Calibri" w:hAnsi="Calibri"/>
                <w:sz w:val="20"/>
                <w:szCs w:val="20"/>
              </w:rPr>
              <w:t>)</w:t>
            </w:r>
          </w:p>
          <w:p w14:paraId="46B4B809" w14:textId="423E7999" w:rsidR="001747A9" w:rsidRPr="001747A9" w:rsidRDefault="001747A9" w:rsidP="003324AC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15DFF917" w14:textId="77777777" w:rsidTr="006B5505">
        <w:trPr>
          <w:jc w:val="center"/>
        </w:trPr>
        <w:tc>
          <w:tcPr>
            <w:tcW w:w="277" w:type="pct"/>
          </w:tcPr>
          <w:p w14:paraId="40D31680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AUG</w:t>
            </w:r>
          </w:p>
        </w:tc>
        <w:tc>
          <w:tcPr>
            <w:tcW w:w="1274" w:type="pct"/>
          </w:tcPr>
          <w:p w14:paraId="7D131279" w14:textId="74B730C9" w:rsidR="004563AE" w:rsidRDefault="004563AE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4563AE">
              <w:rPr>
                <w:rFonts w:ascii="Calibri" w:hAnsi="Calibri"/>
                <w:sz w:val="20"/>
                <w:szCs w:val="20"/>
              </w:rPr>
              <w:t xml:space="preserve">Process remaining </w:t>
            </w:r>
            <w:r>
              <w:rPr>
                <w:rFonts w:ascii="Calibri" w:hAnsi="Calibri"/>
                <w:sz w:val="20"/>
                <w:szCs w:val="20"/>
              </w:rPr>
              <w:t>grant reimbursements</w:t>
            </w:r>
          </w:p>
          <w:p w14:paraId="32D77CA4" w14:textId="71FB5363" w:rsidR="00D1038D" w:rsidRPr="004563AE" w:rsidRDefault="00D1038D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Remind grantees to complete projects and submit final reports</w:t>
            </w:r>
          </w:p>
          <w:p w14:paraId="5FB8B453" w14:textId="538A694C" w:rsidR="00D76536" w:rsidRPr="002D33D9" w:rsidRDefault="00D76536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Continue entering </w:t>
            </w:r>
            <w:r w:rsidR="00EE6ECE">
              <w:rPr>
                <w:rFonts w:ascii="Calibri" w:hAnsi="Calibri"/>
                <w:sz w:val="20"/>
                <w:szCs w:val="20"/>
              </w:rPr>
              <w:t>SPR data</w:t>
            </w:r>
            <w:r w:rsidR="003324AC">
              <w:rPr>
                <w:rFonts w:ascii="Calibri" w:hAnsi="Calibri"/>
                <w:sz w:val="20"/>
                <w:szCs w:val="20"/>
              </w:rPr>
              <w:t>/begin if ready</w:t>
            </w:r>
          </w:p>
        </w:tc>
        <w:tc>
          <w:tcPr>
            <w:tcW w:w="1274" w:type="pct"/>
          </w:tcPr>
          <w:p w14:paraId="4BEAC478" w14:textId="77777777" w:rsidR="00F33277" w:rsidRDefault="004053A8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Monitor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 xml:space="preserve">status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of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>returned agreements</w:t>
            </w:r>
          </w:p>
          <w:p w14:paraId="08801427" w14:textId="15E6042D" w:rsidR="002D62F2" w:rsidRDefault="002D62F2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343AF6FC" w14:textId="51E2E5A3" w:rsidR="00D1038D" w:rsidRDefault="00D1038D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089074D6" w14:textId="5900AA86" w:rsidR="009F683C" w:rsidRPr="002D33D9" w:rsidRDefault="009F683C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Start processing Risk Assessments for new grants, with Federal Programs Consultant to complete final steps</w:t>
            </w:r>
          </w:p>
          <w:p w14:paraId="3491C681" w14:textId="77777777" w:rsidR="004053A8" w:rsidRPr="002D33D9" w:rsidRDefault="004053A8" w:rsidP="004F73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57790E64" w14:textId="77777777" w:rsidR="002B5BED" w:rsidRPr="002D33D9" w:rsidRDefault="002B5BED" w:rsidP="00121BC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2" w:type="pct"/>
          </w:tcPr>
          <w:p w14:paraId="5A29EFC3" w14:textId="77777777" w:rsidR="008679B8" w:rsidRPr="00121BCE" w:rsidRDefault="008679B8" w:rsidP="00121BC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39D794FB" w14:textId="77777777" w:rsidTr="006B5505">
        <w:trPr>
          <w:jc w:val="center"/>
        </w:trPr>
        <w:tc>
          <w:tcPr>
            <w:tcW w:w="277" w:type="pct"/>
          </w:tcPr>
          <w:p w14:paraId="4C639463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SEPT</w:t>
            </w:r>
          </w:p>
        </w:tc>
        <w:tc>
          <w:tcPr>
            <w:tcW w:w="1274" w:type="pct"/>
          </w:tcPr>
          <w:p w14:paraId="23407A2D" w14:textId="77777777" w:rsidR="004563AE" w:rsidRPr="004563AE" w:rsidRDefault="004563AE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4563AE">
              <w:rPr>
                <w:rFonts w:ascii="Calibri" w:hAnsi="Calibri"/>
                <w:sz w:val="20"/>
                <w:szCs w:val="20"/>
              </w:rPr>
              <w:t xml:space="preserve">Process remaining grant reimbursements </w:t>
            </w:r>
          </w:p>
          <w:p w14:paraId="7B9BCC83" w14:textId="77777777" w:rsidR="00D76536" w:rsidRDefault="004563AE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Continue entering</w:t>
            </w:r>
            <w:r w:rsidR="00EE6ECE">
              <w:rPr>
                <w:rFonts w:ascii="Calibri" w:hAnsi="Calibri"/>
                <w:sz w:val="20"/>
                <w:szCs w:val="20"/>
              </w:rPr>
              <w:t xml:space="preserve"> SPR data</w:t>
            </w:r>
          </w:p>
          <w:p w14:paraId="2301B853" w14:textId="77777777" w:rsidR="00045C1A" w:rsidRPr="00045C1A" w:rsidRDefault="00045C1A" w:rsidP="001747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14091003" w14:textId="77777777" w:rsidR="00045C1A" w:rsidRDefault="00045C1A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status of returned agreements</w:t>
            </w:r>
          </w:p>
          <w:p w14:paraId="566C98A9" w14:textId="77777777" w:rsidR="00F33277" w:rsidRDefault="002D62F2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1F297FC3" w14:textId="34401E1B" w:rsidR="00D1038D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1ACFD3BE" w14:textId="3859C271" w:rsidR="00D1038D" w:rsidRPr="002D33D9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Agreements for Conference Scholarships</w:t>
            </w:r>
          </w:p>
          <w:p w14:paraId="3AB7FDFC" w14:textId="5FC9A931" w:rsidR="00D1038D" w:rsidRPr="002D33D9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F977D8B" w14:textId="77777777" w:rsidR="00045C1A" w:rsidRDefault="00121BCE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045C1A">
              <w:rPr>
                <w:rFonts w:ascii="Calibri" w:hAnsi="Calibri"/>
                <w:sz w:val="20"/>
                <w:szCs w:val="20"/>
              </w:rPr>
              <w:t xml:space="preserve">ost </w:t>
            </w:r>
            <w:r w:rsidR="00256332">
              <w:rPr>
                <w:rFonts w:ascii="Calibri" w:hAnsi="Calibri"/>
                <w:sz w:val="20"/>
                <w:szCs w:val="20"/>
              </w:rPr>
              <w:t>new</w:t>
            </w:r>
            <w:r w:rsidR="007618B5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45C1A">
              <w:rPr>
                <w:rFonts w:ascii="Calibri" w:hAnsi="Calibri"/>
                <w:sz w:val="20"/>
                <w:szCs w:val="20"/>
              </w:rPr>
              <w:t xml:space="preserve">docs to web page:  </w:t>
            </w:r>
            <w:r w:rsidR="00045C1A" w:rsidRPr="002D33D9">
              <w:rPr>
                <w:rFonts w:ascii="Calibri" w:hAnsi="Calibri"/>
                <w:sz w:val="20"/>
                <w:szCs w:val="20"/>
              </w:rPr>
              <w:t>Gen Info</w:t>
            </w:r>
            <w:r w:rsidR="00045C1A">
              <w:rPr>
                <w:rFonts w:ascii="Calibri" w:hAnsi="Calibri"/>
                <w:sz w:val="20"/>
                <w:szCs w:val="20"/>
              </w:rPr>
              <w:t xml:space="preserve">/Guidelines; EZ, LOI/Project, Special Proj, Multi-year, and SWLP </w:t>
            </w:r>
            <w:r w:rsidR="00045C1A" w:rsidRPr="002D33D9">
              <w:rPr>
                <w:rFonts w:ascii="Calibri" w:hAnsi="Calibri"/>
                <w:sz w:val="20"/>
                <w:szCs w:val="20"/>
              </w:rPr>
              <w:t>guidelines and applications</w:t>
            </w:r>
            <w:r w:rsidR="00045C1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1B824E6" w14:textId="77777777" w:rsidR="00256332" w:rsidRPr="002D33D9" w:rsidRDefault="00256332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 Annual Program Plan announcement</w:t>
            </w:r>
          </w:p>
        </w:tc>
        <w:tc>
          <w:tcPr>
            <w:tcW w:w="902" w:type="pct"/>
          </w:tcPr>
          <w:p w14:paraId="006C5883" w14:textId="77777777" w:rsidR="001747A9" w:rsidRDefault="00E71160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Participate in Five-Year Plan Evaluation, as needed</w:t>
            </w:r>
            <w:r w:rsidR="001747A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78C3B9B" w14:textId="067DF5B4" w:rsidR="00F33277" w:rsidRPr="002D33D9" w:rsidRDefault="001747A9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 link to public view of SPR </w:t>
            </w:r>
            <w:r w:rsidR="00D1038D">
              <w:rPr>
                <w:rFonts w:ascii="Calibri" w:hAnsi="Calibri"/>
                <w:sz w:val="20"/>
                <w:szCs w:val="20"/>
              </w:rPr>
              <w:t>if available</w:t>
            </w:r>
          </w:p>
        </w:tc>
      </w:tr>
      <w:tr w:rsidR="00F33277" w:rsidRPr="002D33D9" w14:paraId="059DA15B" w14:textId="77777777" w:rsidTr="006B5505">
        <w:trPr>
          <w:jc w:val="center"/>
        </w:trPr>
        <w:tc>
          <w:tcPr>
            <w:tcW w:w="277" w:type="pct"/>
          </w:tcPr>
          <w:p w14:paraId="1E7B472A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OCT</w:t>
            </w:r>
          </w:p>
        </w:tc>
        <w:tc>
          <w:tcPr>
            <w:tcW w:w="1274" w:type="pct"/>
          </w:tcPr>
          <w:p w14:paraId="0E18B2C3" w14:textId="77777777" w:rsidR="00CD3295" w:rsidRDefault="00D76536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Continue </w:t>
            </w:r>
            <w:r w:rsidR="00096E60" w:rsidRPr="002D33D9">
              <w:rPr>
                <w:rFonts w:ascii="Calibri" w:hAnsi="Calibri"/>
                <w:sz w:val="20"/>
                <w:szCs w:val="20"/>
              </w:rPr>
              <w:t xml:space="preserve">entering </w:t>
            </w:r>
            <w:r w:rsidR="00EE6ECE">
              <w:rPr>
                <w:rFonts w:ascii="Calibri" w:hAnsi="Calibri"/>
                <w:sz w:val="20"/>
                <w:szCs w:val="20"/>
              </w:rPr>
              <w:t>SPR data</w:t>
            </w:r>
          </w:p>
          <w:p w14:paraId="7A65D1E6" w14:textId="2A7ACCFA" w:rsidR="00D1038D" w:rsidRPr="002D33D9" w:rsidRDefault="00D1038D" w:rsidP="004563AE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Process remaining grant reimbursements </w:t>
            </w:r>
          </w:p>
        </w:tc>
        <w:tc>
          <w:tcPr>
            <w:tcW w:w="1274" w:type="pct"/>
          </w:tcPr>
          <w:p w14:paraId="2F3254E0" w14:textId="77777777" w:rsidR="00F33277" w:rsidRDefault="002D62F2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0E34C248" w14:textId="77777777" w:rsidR="00E441D3" w:rsidRPr="00137B77" w:rsidRDefault="00E441D3" w:rsidP="00D1038D">
            <w:pPr>
              <w:numPr>
                <w:ilvl w:val="0"/>
                <w:numId w:val="3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>Prepare RFA/travel request for Jan. monitoring visits</w:t>
            </w:r>
          </w:p>
          <w:p w14:paraId="50F27990" w14:textId="77777777" w:rsidR="00D1038D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Monitor incoming Conference Scholarship applications, log </w:t>
            </w:r>
          </w:p>
          <w:p w14:paraId="190DFD8E" w14:textId="12F5F463" w:rsidR="00D1038D" w:rsidRPr="002D33D9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Quarterly P</w:t>
            </w:r>
            <w:r w:rsidR="00137B77">
              <w:rPr>
                <w:rFonts w:ascii="Calibri" w:hAnsi="Calibri"/>
                <w:sz w:val="20"/>
                <w:szCs w:val="20"/>
              </w:rPr>
              <w:t>roject Status</w:t>
            </w:r>
            <w:r>
              <w:rPr>
                <w:rFonts w:ascii="Calibri" w:hAnsi="Calibri"/>
                <w:sz w:val="20"/>
                <w:szCs w:val="20"/>
              </w:rPr>
              <w:t xml:space="preserve"> Reports due; send reminder &amp; collect; notify LSTA Consultant of issues.</w:t>
            </w:r>
          </w:p>
          <w:p w14:paraId="38EED3A4" w14:textId="161712B1" w:rsidR="00D1038D" w:rsidRPr="00E441D3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D3A123F" w14:textId="77777777" w:rsidR="00256332" w:rsidRPr="00137B77" w:rsidRDefault="00256332" w:rsidP="00256332">
            <w:pPr>
              <w:numPr>
                <w:ilvl w:val="0"/>
                <w:numId w:val="3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>Manage registration and logistics for webinars/workshops</w:t>
            </w:r>
            <w:r w:rsidR="001747A9" w:rsidRPr="00137B77">
              <w:rPr>
                <w:rFonts w:ascii="Calibri" w:hAnsi="Calibri"/>
                <w:strike/>
                <w:sz w:val="20"/>
                <w:szCs w:val="20"/>
              </w:rPr>
              <w:t xml:space="preserve"> as needed</w:t>
            </w:r>
          </w:p>
          <w:p w14:paraId="77DAC24A" w14:textId="77777777" w:rsidR="00F33277" w:rsidRPr="00137B77" w:rsidRDefault="00256332" w:rsidP="00256332">
            <w:pPr>
              <w:numPr>
                <w:ilvl w:val="0"/>
                <w:numId w:val="3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>Prepare any webinar/workshop materials</w:t>
            </w:r>
            <w:r w:rsidR="001747A9" w:rsidRPr="00137B77">
              <w:rPr>
                <w:rFonts w:ascii="Calibri" w:hAnsi="Calibri"/>
                <w:strike/>
                <w:sz w:val="20"/>
                <w:szCs w:val="20"/>
              </w:rPr>
              <w:t xml:space="preserve"> as needed</w:t>
            </w:r>
          </w:p>
        </w:tc>
        <w:tc>
          <w:tcPr>
            <w:tcW w:w="902" w:type="pct"/>
          </w:tcPr>
          <w:p w14:paraId="1E5C950F" w14:textId="77777777" w:rsidR="00F33277" w:rsidRDefault="00E71160" w:rsidP="002D33D9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Participate in Five-Year Plan Evaluation, as needed</w:t>
            </w:r>
          </w:p>
          <w:p w14:paraId="60CF23CF" w14:textId="53B73712" w:rsidR="00E3058B" w:rsidRPr="00E3058B" w:rsidRDefault="00E3058B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5669919D" w14:textId="77777777" w:rsidTr="006B5505">
        <w:trPr>
          <w:jc w:val="center"/>
        </w:trPr>
        <w:tc>
          <w:tcPr>
            <w:tcW w:w="277" w:type="pct"/>
          </w:tcPr>
          <w:p w14:paraId="0B43DBC8" w14:textId="77777777" w:rsidR="00F33277" w:rsidRPr="002D33D9" w:rsidRDefault="00F33277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NOV</w:t>
            </w:r>
          </w:p>
        </w:tc>
        <w:tc>
          <w:tcPr>
            <w:tcW w:w="1274" w:type="pct"/>
          </w:tcPr>
          <w:p w14:paraId="45533237" w14:textId="77777777" w:rsidR="00887CA5" w:rsidRPr="004563AE" w:rsidRDefault="00D76536" w:rsidP="004563AE">
            <w:pPr>
              <w:numPr>
                <w:ilvl w:val="1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Continue entering </w:t>
            </w:r>
            <w:r w:rsidR="00EE6ECE">
              <w:rPr>
                <w:rFonts w:ascii="Calibri" w:hAnsi="Calibri"/>
                <w:sz w:val="20"/>
                <w:szCs w:val="20"/>
              </w:rPr>
              <w:t>SPR data</w:t>
            </w:r>
          </w:p>
        </w:tc>
        <w:tc>
          <w:tcPr>
            <w:tcW w:w="1274" w:type="pct"/>
          </w:tcPr>
          <w:p w14:paraId="4537426E" w14:textId="77777777" w:rsidR="00F33277" w:rsidRDefault="002D62F2" w:rsidP="00D1038D">
            <w:pPr>
              <w:numPr>
                <w:ilvl w:val="1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73FC61C8" w14:textId="77777777" w:rsidR="00D1038D" w:rsidRPr="002D33D9" w:rsidRDefault="00D1038D" w:rsidP="00D1038D">
            <w:pPr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23BA486A" w14:textId="48C4E94E" w:rsidR="00D1038D" w:rsidRPr="002D33D9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C78DB95" w14:textId="77777777" w:rsidR="00F33277" w:rsidRDefault="00121BCE" w:rsidP="002D33D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Log all </w:t>
            </w:r>
            <w:r w:rsidR="004F7302">
              <w:rPr>
                <w:rFonts w:ascii="Calibri" w:hAnsi="Calibri"/>
                <w:sz w:val="20"/>
                <w:szCs w:val="20"/>
              </w:rPr>
              <w:t>LOIs</w:t>
            </w:r>
            <w:r w:rsidR="00E441D3">
              <w:rPr>
                <w:rFonts w:ascii="Calibri" w:hAnsi="Calibri"/>
                <w:sz w:val="20"/>
                <w:szCs w:val="20"/>
              </w:rPr>
              <w:t>, NC Cardinal apps</w:t>
            </w:r>
            <w:r>
              <w:rPr>
                <w:rFonts w:ascii="Calibri" w:hAnsi="Calibri"/>
                <w:sz w:val="20"/>
                <w:szCs w:val="20"/>
              </w:rPr>
              <w:t xml:space="preserve"> as received</w:t>
            </w:r>
          </w:p>
          <w:p w14:paraId="038CAB24" w14:textId="77777777" w:rsidR="007618B5" w:rsidRPr="004F7302" w:rsidRDefault="00256332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spreadsheet of all LOIs</w:t>
            </w:r>
            <w:r w:rsidR="00E441D3">
              <w:rPr>
                <w:rFonts w:ascii="Calibri" w:hAnsi="Calibri"/>
                <w:sz w:val="20"/>
                <w:szCs w:val="20"/>
              </w:rPr>
              <w:t>, NC Cardinal apps</w:t>
            </w:r>
            <w:r>
              <w:rPr>
                <w:rFonts w:ascii="Calibri" w:hAnsi="Calibri"/>
                <w:sz w:val="20"/>
                <w:szCs w:val="20"/>
              </w:rPr>
              <w:t xml:space="preserve"> received</w:t>
            </w:r>
          </w:p>
        </w:tc>
        <w:tc>
          <w:tcPr>
            <w:tcW w:w="902" w:type="pct"/>
          </w:tcPr>
          <w:p w14:paraId="468E268C" w14:textId="77777777" w:rsidR="00F33277" w:rsidRPr="002D33D9" w:rsidRDefault="00F33277" w:rsidP="00E441D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D62F2" w:rsidRPr="002D33D9" w14:paraId="72425509" w14:textId="77777777" w:rsidTr="006B5505">
        <w:trPr>
          <w:jc w:val="center"/>
        </w:trPr>
        <w:tc>
          <w:tcPr>
            <w:tcW w:w="277" w:type="pct"/>
          </w:tcPr>
          <w:p w14:paraId="2B041C30" w14:textId="77777777" w:rsidR="002D62F2" w:rsidRPr="002D33D9" w:rsidRDefault="002D62F2" w:rsidP="00495880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lastRenderedPageBreak/>
              <w:t>DEC</w:t>
            </w:r>
          </w:p>
        </w:tc>
        <w:tc>
          <w:tcPr>
            <w:tcW w:w="1274" w:type="pct"/>
          </w:tcPr>
          <w:p w14:paraId="57BA2358" w14:textId="77777777" w:rsidR="002D62F2" w:rsidRPr="002D33D9" w:rsidRDefault="004563AE" w:rsidP="00495880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 xml:space="preserve">LSTA State Program Report (SPR) </w:t>
            </w:r>
            <w:r>
              <w:rPr>
                <w:rFonts w:ascii="Calibri" w:hAnsi="Calibri"/>
                <w:sz w:val="20"/>
                <w:szCs w:val="20"/>
              </w:rPr>
              <w:t xml:space="preserve">is </w:t>
            </w:r>
            <w:r w:rsidRPr="002D33D9">
              <w:rPr>
                <w:rFonts w:ascii="Calibri" w:hAnsi="Calibri"/>
                <w:sz w:val="20"/>
                <w:szCs w:val="20"/>
              </w:rPr>
              <w:t>due to IMLS</w:t>
            </w:r>
            <w:r>
              <w:rPr>
                <w:rFonts w:ascii="Calibri" w:hAnsi="Calibri"/>
                <w:sz w:val="20"/>
                <w:szCs w:val="20"/>
              </w:rPr>
              <w:t xml:space="preserve"> on </w:t>
            </w:r>
            <w:r w:rsidRPr="002D33D9">
              <w:rPr>
                <w:rFonts w:ascii="Calibri" w:hAnsi="Calibri"/>
                <w:sz w:val="20"/>
                <w:szCs w:val="20"/>
              </w:rPr>
              <w:t>Dec 30</w:t>
            </w:r>
          </w:p>
        </w:tc>
        <w:tc>
          <w:tcPr>
            <w:tcW w:w="1274" w:type="pct"/>
          </w:tcPr>
          <w:p w14:paraId="1AEAD2DE" w14:textId="1CD48C82" w:rsidR="00BE539E" w:rsidRDefault="00E3058B" w:rsidP="004958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Assist with</w:t>
            </w:r>
            <w:r w:rsidR="00BE539E">
              <w:rPr>
                <w:rFonts w:ascii="Calibri" w:hAnsi="Calibri"/>
                <w:sz w:val="20"/>
                <w:szCs w:val="20"/>
              </w:rPr>
              <w:t xml:space="preserve"> summary of financial information for interim FSR</w:t>
            </w:r>
            <w:r w:rsidR="00137B77">
              <w:rPr>
                <w:rFonts w:ascii="Calibri" w:hAnsi="Calibri"/>
                <w:sz w:val="20"/>
                <w:szCs w:val="20"/>
              </w:rPr>
              <w:t xml:space="preserve"> if needed</w:t>
            </w:r>
          </w:p>
          <w:p w14:paraId="21DCB112" w14:textId="77777777" w:rsidR="002D62F2" w:rsidRDefault="002D62F2" w:rsidP="004958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A81C54D" w14:textId="77777777" w:rsidR="00D1038D" w:rsidRPr="002D33D9" w:rsidRDefault="00D1038D" w:rsidP="00D1038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3DA857B4" w14:textId="2ED4334E" w:rsidR="00D1038D" w:rsidRPr="002D33D9" w:rsidRDefault="00D1038D" w:rsidP="004958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Agreements for Conference Scholarships</w:t>
            </w:r>
          </w:p>
        </w:tc>
        <w:tc>
          <w:tcPr>
            <w:tcW w:w="1274" w:type="pct"/>
          </w:tcPr>
          <w:p w14:paraId="7E39720C" w14:textId="77777777" w:rsidR="002D62F2" w:rsidRDefault="002D62F2" w:rsidP="004958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merge for LOI responses </w:t>
            </w:r>
          </w:p>
          <w:p w14:paraId="7CD93882" w14:textId="77777777" w:rsidR="002D62F2" w:rsidRPr="002D33D9" w:rsidRDefault="001747A9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Send LOI responses</w:t>
            </w:r>
          </w:p>
        </w:tc>
        <w:tc>
          <w:tcPr>
            <w:tcW w:w="902" w:type="pct"/>
          </w:tcPr>
          <w:p w14:paraId="3459C0B3" w14:textId="77777777" w:rsidR="002D62F2" w:rsidRPr="002D33D9" w:rsidRDefault="002D62F2" w:rsidP="0049588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13E3FD13" w14:textId="77777777" w:rsidTr="006B5505">
        <w:trPr>
          <w:jc w:val="center"/>
        </w:trPr>
        <w:tc>
          <w:tcPr>
            <w:tcW w:w="277" w:type="pct"/>
          </w:tcPr>
          <w:p w14:paraId="75C53B71" w14:textId="77777777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JAN</w:t>
            </w:r>
          </w:p>
        </w:tc>
        <w:tc>
          <w:tcPr>
            <w:tcW w:w="1274" w:type="pct"/>
          </w:tcPr>
          <w:p w14:paraId="2A8663F3" w14:textId="77777777" w:rsidR="00290E41" w:rsidRPr="002D33D9" w:rsidRDefault="00290E41" w:rsidP="001747A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00B52B89" w14:textId="77777777" w:rsidR="00F33277" w:rsidRDefault="002D62F2" w:rsidP="00D1038D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1380343A" w14:textId="6F2223A7" w:rsidR="00E441D3" w:rsidRDefault="00E441D3" w:rsidP="00D1038D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grantees spending status</w:t>
            </w:r>
            <w:r>
              <w:rPr>
                <w:rFonts w:ascii="Calibri" w:hAnsi="Calibri"/>
                <w:sz w:val="20"/>
                <w:szCs w:val="20"/>
              </w:rPr>
              <w:t>, notify LSTA Consultant of awards w/no expenditures after Jan. 15</w:t>
            </w:r>
            <w:r w:rsidR="00137B77">
              <w:rPr>
                <w:rFonts w:ascii="Calibri" w:hAnsi="Calibri"/>
                <w:sz w:val="20"/>
                <w:szCs w:val="20"/>
              </w:rPr>
              <w:t xml:space="preserve"> if needed after reviewing Project Status Reports</w:t>
            </w:r>
          </w:p>
          <w:p w14:paraId="25392065" w14:textId="77777777" w:rsidR="00D1038D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Monitor incoming Conference Scholarship applications, log </w:t>
            </w:r>
          </w:p>
          <w:p w14:paraId="386062C6" w14:textId="0521639C" w:rsidR="00D1038D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Mid-Year </w:t>
            </w:r>
            <w:r w:rsidR="00137B77">
              <w:rPr>
                <w:rFonts w:ascii="Calibri" w:hAnsi="Calibri"/>
                <w:sz w:val="20"/>
                <w:szCs w:val="20"/>
              </w:rPr>
              <w:t>and Q2 Project Status</w:t>
            </w:r>
            <w:r>
              <w:rPr>
                <w:rFonts w:ascii="Calibri" w:hAnsi="Calibri"/>
                <w:sz w:val="20"/>
                <w:szCs w:val="20"/>
              </w:rPr>
              <w:t xml:space="preserve"> Reports due; send reminder &amp; collect; notify LSTA Consultant of issues.</w:t>
            </w:r>
          </w:p>
          <w:p w14:paraId="37837D40" w14:textId="6C2AD51C" w:rsidR="003324AC" w:rsidRPr="00D1038D" w:rsidRDefault="003324AC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reimbursements related to monitoring visits</w:t>
            </w:r>
          </w:p>
          <w:p w14:paraId="4153DA78" w14:textId="1DC11646" w:rsidR="00D1038D" w:rsidRPr="00E441D3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48F1142C" w14:textId="77777777" w:rsidR="00360683" w:rsidRPr="002D33D9" w:rsidRDefault="00360683" w:rsidP="002D62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2" w:type="pct"/>
          </w:tcPr>
          <w:p w14:paraId="639FB479" w14:textId="77777777" w:rsidR="001747A9" w:rsidRDefault="001747A9" w:rsidP="001747A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Conduct Annual Equipment Tracking Survey</w:t>
            </w:r>
          </w:p>
          <w:p w14:paraId="7DF0A482" w14:textId="77777777" w:rsidR="00F33277" w:rsidRPr="002D33D9" w:rsidRDefault="00F33277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57763726" w14:textId="77777777" w:rsidTr="006B5505">
        <w:trPr>
          <w:jc w:val="center"/>
        </w:trPr>
        <w:tc>
          <w:tcPr>
            <w:tcW w:w="277" w:type="pct"/>
          </w:tcPr>
          <w:p w14:paraId="2C708BDC" w14:textId="77777777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FEB</w:t>
            </w:r>
          </w:p>
        </w:tc>
        <w:tc>
          <w:tcPr>
            <w:tcW w:w="1274" w:type="pct"/>
          </w:tcPr>
          <w:p w14:paraId="74B2351C" w14:textId="77777777" w:rsidR="00F33277" w:rsidRPr="002D33D9" w:rsidRDefault="00F33277" w:rsidP="002D62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4FB5A487" w14:textId="77777777" w:rsidR="00F33277" w:rsidRDefault="002D62F2" w:rsidP="00D1038D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0675AD4E" w14:textId="77777777" w:rsidR="00D1038D" w:rsidRPr="002D33D9" w:rsidRDefault="00D1038D" w:rsidP="00D1038D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73AC6A3B" w14:textId="64BA0744" w:rsidR="00D1038D" w:rsidRPr="002D33D9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8744B66" w14:textId="77777777" w:rsidR="00A33364" w:rsidRDefault="002D62F2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Log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60683" w:rsidRPr="002D33D9">
              <w:rPr>
                <w:rFonts w:ascii="Calibri" w:hAnsi="Calibri"/>
                <w:sz w:val="20"/>
                <w:szCs w:val="20"/>
              </w:rPr>
              <w:t xml:space="preserve">all </w:t>
            </w:r>
            <w:r w:rsidR="00F33277" w:rsidRPr="002D33D9">
              <w:rPr>
                <w:rFonts w:ascii="Calibri" w:hAnsi="Calibri"/>
                <w:sz w:val="20"/>
                <w:szCs w:val="20"/>
              </w:rPr>
              <w:t>grant applications</w:t>
            </w:r>
            <w:r>
              <w:rPr>
                <w:rFonts w:ascii="Calibri" w:hAnsi="Calibri"/>
                <w:sz w:val="20"/>
                <w:szCs w:val="20"/>
              </w:rPr>
              <w:t xml:space="preserve"> as received;</w:t>
            </w:r>
            <w:r w:rsidR="00E55B0C" w:rsidRPr="002D62F2">
              <w:rPr>
                <w:rFonts w:ascii="Calibri" w:hAnsi="Calibri"/>
                <w:sz w:val="20"/>
                <w:szCs w:val="20"/>
              </w:rPr>
              <w:t xml:space="preserve"> review for major data (signatures, agreement of top page with budget totals,</w:t>
            </w:r>
            <w:r w:rsidR="00800454" w:rsidRPr="002D62F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47A9">
              <w:rPr>
                <w:rFonts w:ascii="Calibri" w:hAnsi="Calibri"/>
                <w:sz w:val="20"/>
                <w:szCs w:val="20"/>
              </w:rPr>
              <w:t>match, IDC</w:t>
            </w:r>
            <w:r w:rsidR="00E55B0C" w:rsidRPr="002D62F2">
              <w:rPr>
                <w:rFonts w:ascii="Calibri" w:hAnsi="Calibri"/>
                <w:sz w:val="20"/>
                <w:szCs w:val="20"/>
              </w:rPr>
              <w:t>)</w:t>
            </w:r>
          </w:p>
          <w:p w14:paraId="607D6C88" w14:textId="161AE2B2" w:rsidR="00256332" w:rsidRPr="002D62F2" w:rsidRDefault="00137B77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Export Formsite data; </w:t>
            </w:r>
            <w:r w:rsidR="00256332">
              <w:rPr>
                <w:rFonts w:ascii="Calibri" w:hAnsi="Calibri"/>
                <w:sz w:val="20"/>
                <w:szCs w:val="20"/>
              </w:rPr>
              <w:t>Prepare spreadsheet of all applications received</w:t>
            </w:r>
          </w:p>
        </w:tc>
        <w:tc>
          <w:tcPr>
            <w:tcW w:w="902" w:type="pct"/>
          </w:tcPr>
          <w:p w14:paraId="46B98D80" w14:textId="77777777" w:rsidR="009860DE" w:rsidRPr="002D33D9" w:rsidRDefault="009860DE" w:rsidP="002D62F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459A5C5F" w14:textId="77777777" w:rsidTr="006B5505">
        <w:trPr>
          <w:jc w:val="center"/>
        </w:trPr>
        <w:tc>
          <w:tcPr>
            <w:tcW w:w="277" w:type="pct"/>
          </w:tcPr>
          <w:p w14:paraId="6D2E89DD" w14:textId="77777777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MAR</w:t>
            </w:r>
          </w:p>
        </w:tc>
        <w:tc>
          <w:tcPr>
            <w:tcW w:w="1274" w:type="pct"/>
          </w:tcPr>
          <w:p w14:paraId="2D6BD40E" w14:textId="77777777" w:rsidR="00F33277" w:rsidRPr="002D33D9" w:rsidRDefault="00F33277" w:rsidP="002D62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1ABD67DF" w14:textId="77777777" w:rsidR="002D62F2" w:rsidRDefault="002D62F2" w:rsidP="00D1038D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6F4693FA" w14:textId="77777777" w:rsidR="00D1038D" w:rsidRPr="002D33D9" w:rsidRDefault="00D1038D" w:rsidP="00D1038D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1CB2DECD" w14:textId="1C05D650" w:rsidR="00D1038D" w:rsidRPr="002D62F2" w:rsidRDefault="00D1038D" w:rsidP="00D1038D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Conference Scholarship agreements</w:t>
            </w:r>
          </w:p>
        </w:tc>
        <w:tc>
          <w:tcPr>
            <w:tcW w:w="1274" w:type="pct"/>
          </w:tcPr>
          <w:p w14:paraId="151A1D6A" w14:textId="77777777" w:rsidR="00BE539E" w:rsidRPr="00137B77" w:rsidRDefault="00BE539E" w:rsidP="00BE539E">
            <w:pPr>
              <w:numPr>
                <w:ilvl w:val="0"/>
                <w:numId w:val="14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137B77">
              <w:rPr>
                <w:rFonts w:ascii="Calibri" w:hAnsi="Calibri"/>
                <w:strike/>
                <w:sz w:val="20"/>
                <w:szCs w:val="20"/>
              </w:rPr>
              <w:t xml:space="preserve">Prepare RFA for Advisory </w:t>
            </w:r>
            <w:r w:rsidR="00E441D3" w:rsidRPr="00137B77">
              <w:rPr>
                <w:rFonts w:ascii="Calibri" w:hAnsi="Calibri"/>
                <w:strike/>
                <w:sz w:val="20"/>
                <w:szCs w:val="20"/>
              </w:rPr>
              <w:t>Committee meeting</w:t>
            </w:r>
          </w:p>
          <w:p w14:paraId="25E7352A" w14:textId="77777777" w:rsidR="00360683" w:rsidRPr="002D33D9" w:rsidRDefault="00360683" w:rsidP="00360683">
            <w:pPr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902" w:type="pct"/>
          </w:tcPr>
          <w:p w14:paraId="31EF54F0" w14:textId="77777777" w:rsidR="00E71160" w:rsidRPr="002D33D9" w:rsidRDefault="00E71160" w:rsidP="002D62F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09481F35" w14:textId="77777777" w:rsidTr="006B5505">
        <w:trPr>
          <w:jc w:val="center"/>
        </w:trPr>
        <w:tc>
          <w:tcPr>
            <w:tcW w:w="277" w:type="pct"/>
          </w:tcPr>
          <w:p w14:paraId="4DD6728A" w14:textId="77777777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APRIL</w:t>
            </w:r>
          </w:p>
        </w:tc>
        <w:tc>
          <w:tcPr>
            <w:tcW w:w="1274" w:type="pct"/>
          </w:tcPr>
          <w:p w14:paraId="36F503A8" w14:textId="77777777" w:rsidR="00F33277" w:rsidRPr="002D33D9" w:rsidRDefault="00F33277" w:rsidP="00733BE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709A109B" w14:textId="77777777" w:rsidR="002D62F2" w:rsidRDefault="002D62F2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617BFC93" w14:textId="77777777" w:rsidR="00E441D3" w:rsidRDefault="00E441D3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grantees spending status</w:t>
            </w:r>
            <w:r>
              <w:rPr>
                <w:rFonts w:ascii="Calibri" w:hAnsi="Calibri"/>
                <w:sz w:val="20"/>
                <w:szCs w:val="20"/>
              </w:rPr>
              <w:t>, notify LSTA Consultant of awards w/no expenditures after Apr. 15</w:t>
            </w:r>
          </w:p>
          <w:p w14:paraId="196477EF" w14:textId="77777777" w:rsidR="00E441D3" w:rsidRDefault="00E441D3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Review/update online Final Report Form</w:t>
            </w:r>
          </w:p>
          <w:p w14:paraId="4F205E5E" w14:textId="77777777" w:rsidR="00D1038D" w:rsidRDefault="00D1038D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6C956D64" w14:textId="5C52224D" w:rsidR="00D1038D" w:rsidRPr="00D1038D" w:rsidRDefault="004C200C" w:rsidP="00D1038D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Q3 Project Status Reports due</w:t>
            </w:r>
            <w:r w:rsidR="00D1038D" w:rsidRPr="00D1038D">
              <w:rPr>
                <w:rFonts w:ascii="Calibri" w:hAnsi="Calibri"/>
                <w:sz w:val="20"/>
                <w:szCs w:val="20"/>
              </w:rPr>
              <w:t>; send reminder &amp; collect; notify LSTA Consultant of issues.</w:t>
            </w:r>
          </w:p>
        </w:tc>
        <w:tc>
          <w:tcPr>
            <w:tcW w:w="1274" w:type="pct"/>
          </w:tcPr>
          <w:p w14:paraId="3B9274F0" w14:textId="2B94D6DD" w:rsidR="00A33364" w:rsidRDefault="00F15E93" w:rsidP="00F15E9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Shift files to make room for </w:t>
            </w:r>
            <w:r w:rsidR="00256332">
              <w:rPr>
                <w:rFonts w:ascii="Calibri" w:hAnsi="Calibri"/>
                <w:sz w:val="20"/>
                <w:szCs w:val="20"/>
              </w:rPr>
              <w:t>new year’s</w:t>
            </w:r>
            <w:r>
              <w:rPr>
                <w:rFonts w:ascii="Calibri" w:hAnsi="Calibri"/>
                <w:sz w:val="20"/>
                <w:szCs w:val="20"/>
              </w:rPr>
              <w:t xml:space="preserve"> files in </w:t>
            </w:r>
            <w:r w:rsidR="005C74D8">
              <w:rPr>
                <w:rFonts w:ascii="Calibri" w:hAnsi="Calibri"/>
                <w:sz w:val="20"/>
                <w:szCs w:val="20"/>
              </w:rPr>
              <w:t>Program Assistant</w:t>
            </w:r>
            <w:r>
              <w:rPr>
                <w:rFonts w:ascii="Calibri" w:hAnsi="Calibri"/>
                <w:sz w:val="20"/>
                <w:szCs w:val="20"/>
              </w:rPr>
              <w:t xml:space="preserve"> office</w:t>
            </w:r>
            <w:r w:rsidR="009F683C">
              <w:rPr>
                <w:rFonts w:ascii="Calibri" w:hAnsi="Calibri"/>
                <w:sz w:val="20"/>
                <w:szCs w:val="20"/>
              </w:rPr>
              <w:t xml:space="preserve"> as needed</w:t>
            </w:r>
          </w:p>
          <w:p w14:paraId="7C9CEC55" w14:textId="77777777" w:rsidR="00F15E93" w:rsidRPr="002D33D9" w:rsidRDefault="00F15E93" w:rsidP="00F15E93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letters and certificates for outgoing </w:t>
            </w:r>
            <w:r w:rsidR="005C74D8">
              <w:rPr>
                <w:rFonts w:ascii="Calibri" w:hAnsi="Calibri"/>
                <w:sz w:val="20"/>
                <w:szCs w:val="20"/>
              </w:rPr>
              <w:t>Advisory Committee</w:t>
            </w:r>
            <w:r>
              <w:rPr>
                <w:rFonts w:ascii="Calibri" w:hAnsi="Calibri"/>
                <w:sz w:val="20"/>
                <w:szCs w:val="20"/>
              </w:rPr>
              <w:t xml:space="preserve"> members</w:t>
            </w:r>
          </w:p>
        </w:tc>
        <w:tc>
          <w:tcPr>
            <w:tcW w:w="902" w:type="pct"/>
          </w:tcPr>
          <w:p w14:paraId="2B236E38" w14:textId="3A1984C1" w:rsidR="00887CA5" w:rsidRPr="00E3058B" w:rsidRDefault="00887CA5" w:rsidP="00D1038D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618B5" w:rsidRPr="002D33D9" w14:paraId="0D8DD5DE" w14:textId="77777777" w:rsidTr="006B5505">
        <w:trPr>
          <w:jc w:val="center"/>
        </w:trPr>
        <w:tc>
          <w:tcPr>
            <w:tcW w:w="277" w:type="pct"/>
          </w:tcPr>
          <w:p w14:paraId="2EE1E4F5" w14:textId="77777777" w:rsidR="007618B5" w:rsidRPr="002D33D9" w:rsidRDefault="007618B5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MAY</w:t>
            </w:r>
          </w:p>
        </w:tc>
        <w:tc>
          <w:tcPr>
            <w:tcW w:w="1274" w:type="pct"/>
          </w:tcPr>
          <w:p w14:paraId="2B196764" w14:textId="77777777" w:rsidR="007618B5" w:rsidRPr="002D33D9" w:rsidRDefault="007618B5" w:rsidP="00887CA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08A03FBF" w14:textId="77777777" w:rsidR="001747A9" w:rsidRDefault="001747A9" w:rsidP="00F15E9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Request verification of federal expenditure cut-off date</w:t>
            </w:r>
            <w:r w:rsidR="00BC70CD">
              <w:rPr>
                <w:rFonts w:ascii="Calibri" w:hAnsi="Calibri"/>
                <w:sz w:val="20"/>
                <w:szCs w:val="20"/>
              </w:rPr>
              <w:t xml:space="preserve"> – from Budget Office</w:t>
            </w:r>
          </w:p>
          <w:p w14:paraId="06BA42C1" w14:textId="77777777" w:rsidR="001747A9" w:rsidRDefault="002D62F2" w:rsidP="00F15E9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 </w:t>
            </w:r>
            <w:r w:rsidR="001747A9">
              <w:rPr>
                <w:rFonts w:ascii="Calibri" w:hAnsi="Calibri"/>
                <w:sz w:val="20"/>
                <w:szCs w:val="20"/>
              </w:rPr>
              <w:t xml:space="preserve">final </w:t>
            </w:r>
            <w:r>
              <w:rPr>
                <w:rFonts w:ascii="Calibri" w:hAnsi="Calibri"/>
                <w:sz w:val="20"/>
                <w:szCs w:val="20"/>
              </w:rPr>
              <w:t xml:space="preserve">report </w:t>
            </w:r>
            <w:r w:rsidR="001747A9">
              <w:rPr>
                <w:rFonts w:ascii="Calibri" w:hAnsi="Calibri"/>
                <w:sz w:val="20"/>
                <w:szCs w:val="20"/>
              </w:rPr>
              <w:t>print view</w:t>
            </w:r>
          </w:p>
          <w:p w14:paraId="329F9AB7" w14:textId="77777777" w:rsidR="002D62F2" w:rsidRDefault="001747A9" w:rsidP="00F15E9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E441D3">
              <w:rPr>
                <w:rFonts w:ascii="Calibri" w:hAnsi="Calibri"/>
                <w:sz w:val="20"/>
                <w:szCs w:val="20"/>
              </w:rPr>
              <w:t xml:space="preserve">end </w:t>
            </w:r>
            <w:r>
              <w:rPr>
                <w:rFonts w:ascii="Calibri" w:hAnsi="Calibri"/>
                <w:sz w:val="20"/>
                <w:szCs w:val="20"/>
              </w:rPr>
              <w:t xml:space="preserve">final report link </w:t>
            </w:r>
            <w:r w:rsidR="00E441D3">
              <w:rPr>
                <w:rFonts w:ascii="Calibri" w:hAnsi="Calibri"/>
                <w:sz w:val="20"/>
                <w:szCs w:val="20"/>
              </w:rPr>
              <w:t>to grantees with completed projects</w:t>
            </w:r>
          </w:p>
          <w:p w14:paraId="2FFF2597" w14:textId="77777777" w:rsidR="00887CA5" w:rsidRDefault="00887CA5" w:rsidP="00F15E9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Monitor grantees spending status</w:t>
            </w:r>
          </w:p>
          <w:p w14:paraId="6A51D3CA" w14:textId="77777777" w:rsidR="002D62F2" w:rsidRDefault="002D62F2" w:rsidP="00F15E93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Process reimbursement requests</w:t>
            </w:r>
          </w:p>
          <w:p w14:paraId="399C5767" w14:textId="3E68E63E" w:rsidR="00D1038D" w:rsidRDefault="00F15E93" w:rsidP="00D1038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Send email to notify grantees of </w:t>
            </w:r>
            <w:r w:rsidRPr="002D33D9">
              <w:rPr>
                <w:rFonts w:ascii="Calibri" w:hAnsi="Calibri"/>
                <w:sz w:val="20"/>
                <w:szCs w:val="20"/>
              </w:rPr>
              <w:t>mid-June federal</w:t>
            </w:r>
            <w:r>
              <w:rPr>
                <w:rFonts w:ascii="Calibri" w:hAnsi="Calibri"/>
                <w:sz w:val="20"/>
                <w:szCs w:val="20"/>
              </w:rPr>
              <w:t xml:space="preserve"> expenditure </w:t>
            </w:r>
            <w:r w:rsidRPr="002D33D9">
              <w:rPr>
                <w:rFonts w:ascii="Calibri" w:hAnsi="Calibri"/>
                <w:sz w:val="20"/>
                <w:szCs w:val="20"/>
              </w:rPr>
              <w:t>cut-off</w:t>
            </w:r>
            <w:r w:rsidR="001747A9">
              <w:rPr>
                <w:rFonts w:ascii="Calibri" w:hAnsi="Calibri"/>
                <w:sz w:val="20"/>
                <w:szCs w:val="20"/>
              </w:rPr>
              <w:t xml:space="preserve"> with 3-day buffer</w:t>
            </w:r>
            <w:r w:rsidR="00D1038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50C9323" w14:textId="19610227" w:rsidR="00D1038D" w:rsidRPr="002D33D9" w:rsidRDefault="00D1038D" w:rsidP="00D1038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6036E697" w14:textId="77777777" w:rsidR="00F15E93" w:rsidRPr="00887CA5" w:rsidRDefault="00F15E93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35391283" w14:textId="77777777" w:rsidR="00360683" w:rsidRPr="004C200C" w:rsidRDefault="002D62F2" w:rsidP="00E441D3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4C200C">
              <w:rPr>
                <w:rFonts w:ascii="Calibri" w:hAnsi="Calibri"/>
                <w:strike/>
                <w:sz w:val="20"/>
                <w:szCs w:val="20"/>
              </w:rPr>
              <w:t xml:space="preserve">Prepare </w:t>
            </w:r>
            <w:r w:rsidR="00F15E93" w:rsidRPr="004C200C">
              <w:rPr>
                <w:rFonts w:ascii="Calibri" w:hAnsi="Calibri"/>
                <w:strike/>
                <w:sz w:val="20"/>
                <w:szCs w:val="20"/>
              </w:rPr>
              <w:t xml:space="preserve">handouts, name tents, packets, letters/certificates </w:t>
            </w:r>
            <w:r w:rsidRPr="004C200C">
              <w:rPr>
                <w:rFonts w:ascii="Calibri" w:hAnsi="Calibri"/>
                <w:strike/>
                <w:sz w:val="20"/>
                <w:szCs w:val="20"/>
              </w:rPr>
              <w:t xml:space="preserve">for </w:t>
            </w:r>
            <w:r w:rsidR="00360683" w:rsidRPr="004C200C">
              <w:rPr>
                <w:rFonts w:ascii="Calibri" w:hAnsi="Calibri"/>
                <w:strike/>
                <w:sz w:val="20"/>
                <w:szCs w:val="20"/>
              </w:rPr>
              <w:t xml:space="preserve">Advisory </w:t>
            </w:r>
            <w:r w:rsidR="00E441D3" w:rsidRPr="004C200C">
              <w:rPr>
                <w:rFonts w:ascii="Calibri" w:hAnsi="Calibri"/>
                <w:strike/>
                <w:sz w:val="20"/>
                <w:szCs w:val="20"/>
              </w:rPr>
              <w:t>Committee meeting</w:t>
            </w:r>
            <w:r w:rsidR="00F15E93" w:rsidRPr="004C200C">
              <w:rPr>
                <w:rFonts w:ascii="Calibri" w:hAnsi="Calibri"/>
                <w:strike/>
                <w:sz w:val="20"/>
                <w:szCs w:val="20"/>
              </w:rPr>
              <w:t>; arrange catering</w:t>
            </w:r>
            <w:r w:rsidRPr="004C200C">
              <w:rPr>
                <w:rFonts w:ascii="Calibri" w:hAnsi="Calibri"/>
                <w:strike/>
                <w:sz w:val="20"/>
                <w:szCs w:val="20"/>
              </w:rPr>
              <w:t xml:space="preserve"> </w:t>
            </w:r>
          </w:p>
          <w:p w14:paraId="6987F564" w14:textId="77777777" w:rsidR="005C74D8" w:rsidRPr="004C200C" w:rsidRDefault="005C74D8" w:rsidP="00E441D3">
            <w:pPr>
              <w:numPr>
                <w:ilvl w:val="0"/>
                <w:numId w:val="1"/>
              </w:numPr>
              <w:rPr>
                <w:rFonts w:ascii="Calibri" w:hAnsi="Calibri"/>
                <w:strike/>
                <w:sz w:val="20"/>
                <w:szCs w:val="20"/>
              </w:rPr>
            </w:pPr>
            <w:r w:rsidRPr="004C200C">
              <w:rPr>
                <w:rFonts w:ascii="Calibri" w:hAnsi="Calibri"/>
                <w:strike/>
                <w:sz w:val="20"/>
                <w:szCs w:val="20"/>
              </w:rPr>
              <w:t>Process Advisory Committee reimbursements</w:t>
            </w:r>
          </w:p>
          <w:p w14:paraId="1FDDFA50" w14:textId="044D9E47" w:rsidR="007618B5" w:rsidRDefault="002D62F2" w:rsidP="00E441D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merge</w:t>
            </w:r>
            <w:r w:rsidR="00F15E93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to n</w:t>
            </w:r>
            <w:r w:rsidR="007618B5" w:rsidRPr="002D33D9">
              <w:rPr>
                <w:rFonts w:ascii="Calibri" w:hAnsi="Calibri"/>
                <w:sz w:val="20"/>
                <w:szCs w:val="20"/>
              </w:rPr>
              <w:t>otify funded and not funded applicants</w:t>
            </w:r>
            <w:r w:rsidR="004C200C">
              <w:rPr>
                <w:rFonts w:ascii="Calibri" w:hAnsi="Calibri"/>
                <w:sz w:val="20"/>
                <w:szCs w:val="20"/>
              </w:rPr>
              <w:t xml:space="preserve"> in consultation with Federal Programs Consultant</w:t>
            </w:r>
          </w:p>
          <w:p w14:paraId="21D881A4" w14:textId="77777777" w:rsidR="00F15E93" w:rsidRDefault="00F15E93" w:rsidP="00E441D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Prepare web page updates for </w:t>
            </w:r>
            <w:r w:rsidRPr="002D33D9">
              <w:rPr>
                <w:rFonts w:ascii="Calibri" w:hAnsi="Calibri"/>
                <w:sz w:val="20"/>
                <w:szCs w:val="20"/>
              </w:rPr>
              <w:t>grant awards</w:t>
            </w:r>
          </w:p>
          <w:p w14:paraId="09F23B5C" w14:textId="77777777" w:rsidR="00E441D3" w:rsidRPr="00E441D3" w:rsidRDefault="00E441D3" w:rsidP="00E441D3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Prepare grant agreement log</w:t>
            </w:r>
            <w:r w:rsidR="00CA2D72">
              <w:rPr>
                <w:rFonts w:ascii="Calibri" w:hAnsi="Calibri"/>
                <w:sz w:val="20"/>
                <w:szCs w:val="20"/>
              </w:rPr>
              <w:t xml:space="preserve">/tracking log </w:t>
            </w:r>
            <w:r>
              <w:rPr>
                <w:rFonts w:ascii="Calibri" w:hAnsi="Calibri"/>
                <w:sz w:val="20"/>
                <w:szCs w:val="20"/>
              </w:rPr>
              <w:t>spreadsheet for new awards</w:t>
            </w:r>
          </w:p>
        </w:tc>
        <w:tc>
          <w:tcPr>
            <w:tcW w:w="902" w:type="pct"/>
          </w:tcPr>
          <w:p w14:paraId="2CDBF68A" w14:textId="0624F691" w:rsidR="007618B5" w:rsidRPr="001747A9" w:rsidRDefault="007618B5" w:rsidP="003324AC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</w:p>
        </w:tc>
      </w:tr>
      <w:tr w:rsidR="00F33277" w:rsidRPr="002D33D9" w14:paraId="599F5290" w14:textId="77777777" w:rsidTr="006B5505">
        <w:trPr>
          <w:jc w:val="center"/>
        </w:trPr>
        <w:tc>
          <w:tcPr>
            <w:tcW w:w="277" w:type="pct"/>
          </w:tcPr>
          <w:p w14:paraId="15524EF0" w14:textId="6DADE850" w:rsidR="00F33277" w:rsidRPr="002D33D9" w:rsidRDefault="00F33277" w:rsidP="00733BEA">
            <w:pPr>
              <w:rPr>
                <w:rFonts w:ascii="Calibri" w:hAnsi="Calibri"/>
                <w:b/>
              </w:rPr>
            </w:pPr>
            <w:r w:rsidRPr="002D33D9">
              <w:rPr>
                <w:rFonts w:ascii="Calibri" w:hAnsi="Calibri"/>
                <w:b/>
              </w:rPr>
              <w:t>JUNE</w:t>
            </w:r>
            <w:r w:rsidR="00D1038D">
              <w:rPr>
                <w:rFonts w:ascii="Calibri" w:hAnsi="Calibri"/>
                <w:b/>
              </w:rPr>
              <w:t xml:space="preserve"> AND JULY</w:t>
            </w:r>
          </w:p>
        </w:tc>
        <w:tc>
          <w:tcPr>
            <w:tcW w:w="1274" w:type="pct"/>
          </w:tcPr>
          <w:p w14:paraId="11AB03E3" w14:textId="77777777" w:rsidR="00F33277" w:rsidRPr="002D33D9" w:rsidRDefault="00F33277" w:rsidP="006121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68C0E5DE" w14:textId="77777777" w:rsidR="004053A8" w:rsidRDefault="00256332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2D33D9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 xml:space="preserve">rocess 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reimbursements </w:t>
            </w:r>
            <w:r>
              <w:rPr>
                <w:rFonts w:ascii="Calibri" w:hAnsi="Calibri"/>
                <w:sz w:val="20"/>
                <w:szCs w:val="20"/>
              </w:rPr>
              <w:t xml:space="preserve">by mid-June </w:t>
            </w:r>
            <w:r w:rsidRPr="002D33D9">
              <w:rPr>
                <w:rFonts w:ascii="Calibri" w:hAnsi="Calibri"/>
                <w:sz w:val="20"/>
                <w:szCs w:val="20"/>
              </w:rPr>
              <w:t>federal</w:t>
            </w:r>
            <w:r>
              <w:rPr>
                <w:rFonts w:ascii="Calibri" w:hAnsi="Calibri"/>
                <w:sz w:val="20"/>
                <w:szCs w:val="20"/>
              </w:rPr>
              <w:t xml:space="preserve"> expenditure</w:t>
            </w:r>
            <w:r w:rsidRPr="002D33D9">
              <w:rPr>
                <w:rFonts w:ascii="Calibri" w:hAnsi="Calibri"/>
                <w:sz w:val="20"/>
                <w:szCs w:val="20"/>
              </w:rPr>
              <w:t xml:space="preserve"> cut-off </w:t>
            </w:r>
          </w:p>
          <w:p w14:paraId="373D1483" w14:textId="77777777" w:rsidR="001747A9" w:rsidRDefault="001747A9" w:rsidP="0025633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Continue sending final report link to completed projects</w:t>
            </w:r>
          </w:p>
          <w:p w14:paraId="3D48BFE1" w14:textId="43B62EDD" w:rsidR="00D1038D" w:rsidRDefault="00D1038D" w:rsidP="00D1038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Monitor incoming Conference Scholarship applications, log</w:t>
            </w:r>
          </w:p>
          <w:p w14:paraId="3F309A0B" w14:textId="4ADC1244" w:rsidR="00D1038D" w:rsidRPr="002D33D9" w:rsidRDefault="00D1038D" w:rsidP="00D1038D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Conference Scholarship Agreements July 1</w:t>
            </w:r>
          </w:p>
          <w:p w14:paraId="4B3F5DA6" w14:textId="3DD1DDF7" w:rsidR="00D1038D" w:rsidRPr="00256332" w:rsidRDefault="00D1038D" w:rsidP="00D1038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pct"/>
          </w:tcPr>
          <w:p w14:paraId="58F887A3" w14:textId="77777777" w:rsidR="00F15E93" w:rsidRDefault="00F15E93" w:rsidP="009255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 web page update for grant awards</w:t>
            </w:r>
          </w:p>
          <w:p w14:paraId="51786C5A" w14:textId="77777777" w:rsidR="005C74D8" w:rsidRPr="00E441D3" w:rsidRDefault="005C74D8" w:rsidP="00E441D3">
            <w:pPr>
              <w:numPr>
                <w:ilvl w:val="0"/>
                <w:numId w:val="1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Post </w:t>
            </w:r>
            <w:r w:rsidR="00E441D3">
              <w:rPr>
                <w:rFonts w:ascii="Calibri" w:hAnsi="Calibri"/>
                <w:sz w:val="20"/>
                <w:szCs w:val="20"/>
              </w:rPr>
              <w:t>library and DNCR media release</w:t>
            </w:r>
          </w:p>
          <w:p w14:paraId="13E1A75E" w14:textId="2417740C" w:rsidR="004563AE" w:rsidRDefault="00F15E93" w:rsidP="004563AE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7618B5" w:rsidRPr="00F15E93">
              <w:rPr>
                <w:rFonts w:ascii="Calibri" w:hAnsi="Calibri"/>
                <w:sz w:val="20"/>
                <w:szCs w:val="20"/>
              </w:rPr>
              <w:t>repar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="007618B5" w:rsidRPr="00F15E9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563AE">
              <w:rPr>
                <w:rFonts w:ascii="Calibri" w:hAnsi="Calibri"/>
                <w:sz w:val="20"/>
                <w:szCs w:val="20"/>
              </w:rPr>
              <w:t>merge</w:t>
            </w:r>
            <w:r w:rsidR="004C200C">
              <w:rPr>
                <w:rFonts w:ascii="Calibri" w:hAnsi="Calibri"/>
                <w:sz w:val="20"/>
                <w:szCs w:val="20"/>
              </w:rPr>
              <w:t>/bulk file</w:t>
            </w:r>
            <w:r w:rsidR="004563AE">
              <w:rPr>
                <w:rFonts w:ascii="Calibri" w:hAnsi="Calibri"/>
                <w:sz w:val="20"/>
                <w:szCs w:val="20"/>
              </w:rPr>
              <w:t xml:space="preserve"> for grant agreements</w:t>
            </w:r>
          </w:p>
          <w:p w14:paraId="52DE7F7D" w14:textId="77777777" w:rsidR="001747A9" w:rsidRDefault="001747A9" w:rsidP="004563AE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Send grant agreement package with supplemental documents</w:t>
            </w:r>
          </w:p>
          <w:p w14:paraId="3CCDBD0C" w14:textId="77777777" w:rsidR="00CA2D72" w:rsidRDefault="00CA2D72" w:rsidP="004563AE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Executed Agreement memo</w:t>
            </w:r>
          </w:p>
          <w:p w14:paraId="3BDA38A5" w14:textId="77777777" w:rsidR="007618B5" w:rsidRPr="00F15E93" w:rsidRDefault="004563AE" w:rsidP="00925580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 updated</w:t>
            </w:r>
            <w:r w:rsidR="007618B5" w:rsidRPr="00F15E93">
              <w:rPr>
                <w:rFonts w:ascii="Calibri" w:hAnsi="Calibri"/>
                <w:sz w:val="20"/>
                <w:szCs w:val="20"/>
              </w:rPr>
              <w:t xml:space="preserve"> reimbursement and budget revision</w:t>
            </w:r>
            <w:r w:rsidR="00E441D3">
              <w:rPr>
                <w:rFonts w:ascii="Calibri" w:hAnsi="Calibri"/>
                <w:sz w:val="20"/>
                <w:szCs w:val="20"/>
              </w:rPr>
              <w:t xml:space="preserve"> info</w:t>
            </w:r>
            <w:r>
              <w:rPr>
                <w:rFonts w:ascii="Calibri" w:hAnsi="Calibri"/>
                <w:sz w:val="20"/>
                <w:szCs w:val="20"/>
              </w:rPr>
              <w:t xml:space="preserve"> to web page</w:t>
            </w:r>
          </w:p>
          <w:p w14:paraId="117FFA86" w14:textId="77777777" w:rsidR="00A20229" w:rsidRDefault="00A20229" w:rsidP="004563AE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Update LSTA Cumulative Applications spreadsheet on K</w:t>
            </w:r>
          </w:p>
          <w:p w14:paraId="3DBBF020" w14:textId="2348375D" w:rsidR="009F683C" w:rsidRPr="00F15E93" w:rsidRDefault="009F683C" w:rsidP="004563AE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Set up paperless filing system for new grants</w:t>
            </w:r>
          </w:p>
        </w:tc>
        <w:tc>
          <w:tcPr>
            <w:tcW w:w="902" w:type="pct"/>
          </w:tcPr>
          <w:p w14:paraId="6DF7E1D3" w14:textId="77777777" w:rsidR="00F33277" w:rsidRPr="002D33D9" w:rsidRDefault="00F33277" w:rsidP="00E441D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2F4257" w14:textId="77777777" w:rsidR="00887CA5" w:rsidRPr="00D76536" w:rsidRDefault="00887CA5" w:rsidP="001C5D2A">
      <w:pPr>
        <w:rPr>
          <w:rFonts w:ascii="Calibri" w:hAnsi="Calibri"/>
          <w:sz w:val="22"/>
          <w:szCs w:val="22"/>
        </w:rPr>
      </w:pPr>
    </w:p>
    <w:sectPr w:rsidR="00887CA5" w:rsidRPr="00D76536" w:rsidSect="00CC221B">
      <w:headerReference w:type="default" r:id="rId7"/>
      <w:footerReference w:type="default" r:id="rId8"/>
      <w:pgSz w:w="15840" w:h="12240" w:orient="landscape" w:code="1"/>
      <w:pgMar w:top="720" w:right="720" w:bottom="720" w:left="720" w:header="576" w:footer="432" w:gutter="0"/>
      <w:paperSrc w:first="2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0A58" w14:textId="77777777" w:rsidR="00F225DB" w:rsidRDefault="00F225DB">
      <w:r>
        <w:separator/>
      </w:r>
    </w:p>
  </w:endnote>
  <w:endnote w:type="continuationSeparator" w:id="0">
    <w:p w14:paraId="41B6A82B" w14:textId="77777777" w:rsidR="00F225DB" w:rsidRDefault="00F2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87A4" w14:textId="4AF7EC0D" w:rsidR="006121F2" w:rsidRDefault="006121F2" w:rsidP="00290E41">
    <w:pPr>
      <w:rPr>
        <w:rStyle w:val="PageNumber"/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DATE \@ "M/d/yyyy" </w:instrText>
    </w:r>
    <w:r>
      <w:rPr>
        <w:rFonts w:ascii="Calibri" w:hAnsi="Calibri"/>
        <w:sz w:val="20"/>
        <w:szCs w:val="20"/>
      </w:rPr>
      <w:fldChar w:fldCharType="separate"/>
    </w:r>
    <w:r w:rsidR="003B709C">
      <w:rPr>
        <w:rFonts w:ascii="Calibri" w:hAnsi="Calibri"/>
        <w:noProof/>
        <w:sz w:val="20"/>
        <w:szCs w:val="20"/>
      </w:rPr>
      <w:t>6/14/2021</w:t>
    </w:r>
    <w:r>
      <w:rPr>
        <w:rFonts w:ascii="Calibri" w:hAnsi="Calibri"/>
        <w:sz w:val="20"/>
        <w:szCs w:val="20"/>
      </w:rPr>
      <w:fldChar w:fldCharType="end"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 xml:space="preserve">               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E439C9">
      <w:rPr>
        <w:rFonts w:ascii="Calibri" w:hAnsi="Calibri"/>
        <w:sz w:val="20"/>
        <w:szCs w:val="20"/>
      </w:rPr>
      <w:t xml:space="preserve">page </w:t>
    </w:r>
    <w:r w:rsidRPr="00E439C9">
      <w:rPr>
        <w:rStyle w:val="PageNumber"/>
        <w:rFonts w:ascii="Calibri" w:hAnsi="Calibri"/>
        <w:sz w:val="20"/>
        <w:szCs w:val="20"/>
      </w:rPr>
      <w:fldChar w:fldCharType="begin"/>
    </w:r>
    <w:r w:rsidRPr="00E439C9">
      <w:rPr>
        <w:rStyle w:val="PageNumber"/>
        <w:rFonts w:ascii="Calibri" w:hAnsi="Calibri"/>
        <w:sz w:val="20"/>
        <w:szCs w:val="20"/>
      </w:rPr>
      <w:instrText xml:space="preserve"> PAGE </w:instrText>
    </w:r>
    <w:r w:rsidRPr="00E439C9">
      <w:rPr>
        <w:rStyle w:val="PageNumber"/>
        <w:rFonts w:ascii="Calibri" w:hAnsi="Calibri"/>
        <w:sz w:val="20"/>
        <w:szCs w:val="20"/>
      </w:rPr>
      <w:fldChar w:fldCharType="separate"/>
    </w:r>
    <w:r w:rsidR="00087E9B">
      <w:rPr>
        <w:rStyle w:val="PageNumber"/>
        <w:rFonts w:ascii="Calibri" w:hAnsi="Calibri"/>
        <w:noProof/>
        <w:sz w:val="20"/>
        <w:szCs w:val="20"/>
      </w:rPr>
      <w:t>2</w:t>
    </w:r>
    <w:r w:rsidRPr="00E439C9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3F77" w14:textId="77777777" w:rsidR="00F225DB" w:rsidRDefault="00F225DB">
      <w:r>
        <w:separator/>
      </w:r>
    </w:p>
  </w:footnote>
  <w:footnote w:type="continuationSeparator" w:id="0">
    <w:p w14:paraId="58F6743B" w14:textId="77777777" w:rsidR="00F225DB" w:rsidRDefault="00F2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93E1" w14:textId="4937DCD6" w:rsidR="006121F2" w:rsidRDefault="006121F2" w:rsidP="00096E60">
    <w:pPr>
      <w:ind w:left="4320" w:hanging="3960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      20</w:t>
    </w:r>
    <w:r w:rsidR="000E4208">
      <w:rPr>
        <w:rFonts w:ascii="Calibri" w:hAnsi="Calibri"/>
        <w:b/>
      </w:rPr>
      <w:t>2</w:t>
    </w:r>
    <w:r w:rsidR="003B709C">
      <w:rPr>
        <w:rFonts w:ascii="Calibri" w:hAnsi="Calibri"/>
        <w:b/>
      </w:rPr>
      <w:t>1</w:t>
    </w:r>
    <w:r w:rsidR="00EE6ECE">
      <w:rPr>
        <w:rFonts w:ascii="Calibri" w:hAnsi="Calibri"/>
        <w:b/>
      </w:rPr>
      <w:t>-20</w:t>
    </w:r>
    <w:r w:rsidR="00D1038D">
      <w:rPr>
        <w:rFonts w:ascii="Calibri" w:hAnsi="Calibri"/>
        <w:b/>
      </w:rPr>
      <w:t>2</w:t>
    </w:r>
    <w:r w:rsidR="003B709C">
      <w:rPr>
        <w:rFonts w:ascii="Calibri" w:hAnsi="Calibri"/>
        <w:b/>
      </w:rPr>
      <w:t>2</w:t>
    </w:r>
    <w:r w:rsidRPr="00563168">
      <w:rPr>
        <w:rFonts w:ascii="Calibri" w:hAnsi="Calibri"/>
        <w:b/>
      </w:rPr>
      <w:t xml:space="preserve"> FISCAL YEAR</w:t>
    </w:r>
  </w:p>
  <w:p w14:paraId="1F76DCC8" w14:textId="77777777" w:rsidR="006121F2" w:rsidRDefault="006121F2" w:rsidP="00E3058B">
    <w:pPr>
      <w:pStyle w:val="Header"/>
      <w:jc w:val="center"/>
      <w:rPr>
        <w:rFonts w:ascii="Calibri" w:hAnsi="Calibri"/>
        <w:b/>
      </w:rPr>
    </w:pPr>
    <w:r>
      <w:rPr>
        <w:rFonts w:ascii="Calibri" w:hAnsi="Calibri"/>
        <w:b/>
      </w:rPr>
      <w:t xml:space="preserve">            LSTA </w:t>
    </w:r>
    <w:r w:rsidR="008F5BE4">
      <w:rPr>
        <w:rFonts w:ascii="Calibri" w:hAnsi="Calibri"/>
        <w:b/>
      </w:rPr>
      <w:t xml:space="preserve">OVERVIEW – </w:t>
    </w:r>
    <w:r w:rsidR="00E3058B">
      <w:rPr>
        <w:rFonts w:ascii="Calibri" w:hAnsi="Calibri"/>
        <w:b/>
      </w:rPr>
      <w:t>GRANTS</w:t>
    </w:r>
    <w:r w:rsidR="008F5BE4">
      <w:rPr>
        <w:rFonts w:ascii="Calibri" w:hAnsi="Calibri"/>
        <w:b/>
      </w:rPr>
      <w:t xml:space="preserve">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CA"/>
    <w:multiLevelType w:val="hybridMultilevel"/>
    <w:tmpl w:val="CD54A188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5A1AFA56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 w:tplc="F3E2AE9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11BE"/>
    <w:multiLevelType w:val="multilevel"/>
    <w:tmpl w:val="C03C68A0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6721"/>
    <w:multiLevelType w:val="multilevel"/>
    <w:tmpl w:val="A12EFECE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273"/>
    <w:multiLevelType w:val="hybridMultilevel"/>
    <w:tmpl w:val="9AECD816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5BA7"/>
    <w:multiLevelType w:val="hybridMultilevel"/>
    <w:tmpl w:val="B6B00B96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7F926578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279CFC7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47BD"/>
    <w:multiLevelType w:val="multilevel"/>
    <w:tmpl w:val="563CB6F8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30FF"/>
    <w:multiLevelType w:val="hybridMultilevel"/>
    <w:tmpl w:val="78F61600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6ACED7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5115"/>
    <w:multiLevelType w:val="hybridMultilevel"/>
    <w:tmpl w:val="B4CA288A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21605"/>
    <w:multiLevelType w:val="hybridMultilevel"/>
    <w:tmpl w:val="BFEA0262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A97"/>
    <w:multiLevelType w:val="multilevel"/>
    <w:tmpl w:val="C2A845B4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14BB"/>
    <w:multiLevelType w:val="multilevel"/>
    <w:tmpl w:val="A12EFECE"/>
    <w:lvl w:ilvl="0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D79D5"/>
    <w:multiLevelType w:val="hybridMultilevel"/>
    <w:tmpl w:val="D362EAC4"/>
    <w:lvl w:ilvl="0" w:tplc="D5189B84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A16FB"/>
    <w:multiLevelType w:val="hybridMultilevel"/>
    <w:tmpl w:val="B4F6F8E0"/>
    <w:lvl w:ilvl="0" w:tplc="484E2918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2591A"/>
    <w:multiLevelType w:val="hybridMultilevel"/>
    <w:tmpl w:val="85AC8442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D5189B84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25C45"/>
    <w:multiLevelType w:val="hybridMultilevel"/>
    <w:tmpl w:val="399804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5047A"/>
    <w:multiLevelType w:val="hybridMultilevel"/>
    <w:tmpl w:val="F12255EE"/>
    <w:lvl w:ilvl="0" w:tplc="3B1E3D8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</w:rPr>
    </w:lvl>
    <w:lvl w:ilvl="1" w:tplc="5A1AFA56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2" w:tplc="279CFC7A">
      <w:start w:val="1"/>
      <w:numFmt w:val="bullet"/>
      <w:lvlText w:val=""/>
      <w:lvlJc w:val="left"/>
      <w:pPr>
        <w:tabs>
          <w:tab w:val="num" w:pos="144"/>
        </w:tabs>
        <w:ind w:left="0" w:firstLine="0"/>
      </w:pPr>
      <w:rPr>
        <w:rFonts w:ascii="Wingdings" w:hAnsi="Wingdings" w:hint="default"/>
        <w:sz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03"/>
    <w:rsid w:val="00007AC3"/>
    <w:rsid w:val="00045C1A"/>
    <w:rsid w:val="0007182A"/>
    <w:rsid w:val="00087E9B"/>
    <w:rsid w:val="00096E60"/>
    <w:rsid w:val="000A52C1"/>
    <w:rsid w:val="000B051E"/>
    <w:rsid w:val="000D3DF3"/>
    <w:rsid w:val="000E4208"/>
    <w:rsid w:val="000F016D"/>
    <w:rsid w:val="00112A40"/>
    <w:rsid w:val="00121BCE"/>
    <w:rsid w:val="00127A8B"/>
    <w:rsid w:val="00137B77"/>
    <w:rsid w:val="001447C9"/>
    <w:rsid w:val="00144FE0"/>
    <w:rsid w:val="001747A9"/>
    <w:rsid w:val="00175795"/>
    <w:rsid w:val="001946E0"/>
    <w:rsid w:val="001A54C8"/>
    <w:rsid w:val="001C5D2A"/>
    <w:rsid w:val="00205BB7"/>
    <w:rsid w:val="00256332"/>
    <w:rsid w:val="00290E41"/>
    <w:rsid w:val="002969D0"/>
    <w:rsid w:val="002A5484"/>
    <w:rsid w:val="002B5BED"/>
    <w:rsid w:val="002D0F66"/>
    <w:rsid w:val="002D33D9"/>
    <w:rsid w:val="002D62F2"/>
    <w:rsid w:val="002E5DB9"/>
    <w:rsid w:val="003059FC"/>
    <w:rsid w:val="0031113E"/>
    <w:rsid w:val="003324AC"/>
    <w:rsid w:val="00345B54"/>
    <w:rsid w:val="00360683"/>
    <w:rsid w:val="00371EBF"/>
    <w:rsid w:val="00373715"/>
    <w:rsid w:val="003746A9"/>
    <w:rsid w:val="003978F1"/>
    <w:rsid w:val="003B709C"/>
    <w:rsid w:val="003D1803"/>
    <w:rsid w:val="004053A8"/>
    <w:rsid w:val="0041202D"/>
    <w:rsid w:val="00415677"/>
    <w:rsid w:val="004563AE"/>
    <w:rsid w:val="00495880"/>
    <w:rsid w:val="004C200C"/>
    <w:rsid w:val="004D30C6"/>
    <w:rsid w:val="004F7302"/>
    <w:rsid w:val="00525642"/>
    <w:rsid w:val="00563168"/>
    <w:rsid w:val="00584CC7"/>
    <w:rsid w:val="005C74D8"/>
    <w:rsid w:val="005D678D"/>
    <w:rsid w:val="006121F2"/>
    <w:rsid w:val="00624BE1"/>
    <w:rsid w:val="006446F1"/>
    <w:rsid w:val="0067509C"/>
    <w:rsid w:val="00686BDD"/>
    <w:rsid w:val="006A30B9"/>
    <w:rsid w:val="006B481C"/>
    <w:rsid w:val="006B5505"/>
    <w:rsid w:val="006B7C27"/>
    <w:rsid w:val="006D7DAF"/>
    <w:rsid w:val="007045D4"/>
    <w:rsid w:val="00733BEA"/>
    <w:rsid w:val="007618B5"/>
    <w:rsid w:val="00767D22"/>
    <w:rsid w:val="007736C6"/>
    <w:rsid w:val="007B3915"/>
    <w:rsid w:val="007F17C5"/>
    <w:rsid w:val="007F79F7"/>
    <w:rsid w:val="00800454"/>
    <w:rsid w:val="00812033"/>
    <w:rsid w:val="008160EC"/>
    <w:rsid w:val="00823737"/>
    <w:rsid w:val="0084626E"/>
    <w:rsid w:val="00847253"/>
    <w:rsid w:val="008679B8"/>
    <w:rsid w:val="00887CA5"/>
    <w:rsid w:val="00890384"/>
    <w:rsid w:val="0089609E"/>
    <w:rsid w:val="008B15C7"/>
    <w:rsid w:val="008C13C9"/>
    <w:rsid w:val="008D6E51"/>
    <w:rsid w:val="008E30D4"/>
    <w:rsid w:val="008E3573"/>
    <w:rsid w:val="008F2B6E"/>
    <w:rsid w:val="008F5BE4"/>
    <w:rsid w:val="00925580"/>
    <w:rsid w:val="00945ABA"/>
    <w:rsid w:val="00951F16"/>
    <w:rsid w:val="0095693F"/>
    <w:rsid w:val="009860DE"/>
    <w:rsid w:val="009861FB"/>
    <w:rsid w:val="00986D11"/>
    <w:rsid w:val="009A012E"/>
    <w:rsid w:val="009A53BC"/>
    <w:rsid w:val="009F683C"/>
    <w:rsid w:val="00A20229"/>
    <w:rsid w:val="00A32C8F"/>
    <w:rsid w:val="00A33364"/>
    <w:rsid w:val="00A35BB7"/>
    <w:rsid w:val="00A365C8"/>
    <w:rsid w:val="00AA040B"/>
    <w:rsid w:val="00AC7C70"/>
    <w:rsid w:val="00AF2F6C"/>
    <w:rsid w:val="00AF5EC6"/>
    <w:rsid w:val="00B0677C"/>
    <w:rsid w:val="00B4435C"/>
    <w:rsid w:val="00BA71AB"/>
    <w:rsid w:val="00BC70CD"/>
    <w:rsid w:val="00BD15BB"/>
    <w:rsid w:val="00BE4827"/>
    <w:rsid w:val="00BE539E"/>
    <w:rsid w:val="00BF629A"/>
    <w:rsid w:val="00C025F5"/>
    <w:rsid w:val="00C14E86"/>
    <w:rsid w:val="00C431E1"/>
    <w:rsid w:val="00C46A37"/>
    <w:rsid w:val="00C54C07"/>
    <w:rsid w:val="00C65B6C"/>
    <w:rsid w:val="00C80989"/>
    <w:rsid w:val="00CA2D72"/>
    <w:rsid w:val="00CC221B"/>
    <w:rsid w:val="00CD3295"/>
    <w:rsid w:val="00D1038D"/>
    <w:rsid w:val="00D516B0"/>
    <w:rsid w:val="00D76536"/>
    <w:rsid w:val="00DA4803"/>
    <w:rsid w:val="00DC224B"/>
    <w:rsid w:val="00DF2B64"/>
    <w:rsid w:val="00DF6EA5"/>
    <w:rsid w:val="00E3058B"/>
    <w:rsid w:val="00E439C9"/>
    <w:rsid w:val="00E441D3"/>
    <w:rsid w:val="00E55B0C"/>
    <w:rsid w:val="00E57E78"/>
    <w:rsid w:val="00E71160"/>
    <w:rsid w:val="00E73AD8"/>
    <w:rsid w:val="00E83F50"/>
    <w:rsid w:val="00EE6ECE"/>
    <w:rsid w:val="00F04B7E"/>
    <w:rsid w:val="00F13CAB"/>
    <w:rsid w:val="00F15E93"/>
    <w:rsid w:val="00F225DB"/>
    <w:rsid w:val="00F33277"/>
    <w:rsid w:val="00F6461B"/>
    <w:rsid w:val="00F851F7"/>
    <w:rsid w:val="00FB7A7C"/>
    <w:rsid w:val="00FE3D67"/>
    <w:rsid w:val="00FF0161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3B1566"/>
  <w15:chartTrackingRefBased/>
  <w15:docId w15:val="{3D2298B0-7F9C-4BAD-8CB9-26D40F0C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0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E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0E41"/>
  </w:style>
  <w:style w:type="paragraph" w:styleId="BalloonText">
    <w:name w:val="Balloon Text"/>
    <w:basedOn w:val="Normal"/>
    <w:semiHidden/>
    <w:rsid w:val="00E43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LSTA Yearly (fiscal year) Tasks for Raye</vt:lpstr>
    </vt:vector>
  </TitlesOfParts>
  <Company>SLNC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LSTA Yearly (fiscal year) Tasks for Raye</dc:title>
  <dc:subject/>
  <dc:creator>phornsby</dc:creator>
  <cp:keywords/>
  <cp:lastModifiedBy>Prince, Catherine</cp:lastModifiedBy>
  <cp:revision>3</cp:revision>
  <cp:lastPrinted>2019-01-29T19:19:00Z</cp:lastPrinted>
  <dcterms:created xsi:type="dcterms:W3CDTF">2021-06-14T18:09:00Z</dcterms:created>
  <dcterms:modified xsi:type="dcterms:W3CDTF">2021-06-14T18:10:00Z</dcterms:modified>
</cp:coreProperties>
</file>