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FEB" w:rsidRDefault="00BF4383" w:rsidP="00845FEB">
      <w:pPr>
        <w:ind w:left="1440" w:firstLine="720"/>
        <w:rPr>
          <w:b/>
          <w:color w:val="800080"/>
        </w:rPr>
      </w:pPr>
      <w:r>
        <w:rPr>
          <w:b/>
          <w:noProof/>
          <w:color w:val="800080"/>
        </w:rPr>
        <w:drawing>
          <wp:anchor distT="0" distB="0" distL="114300" distR="114300" simplePos="0" relativeHeight="251657216" behindDoc="0" locked="0" layoutInCell="1" allowOverlap="1">
            <wp:simplePos x="0" y="0"/>
            <wp:positionH relativeFrom="column">
              <wp:posOffset>-101600</wp:posOffset>
            </wp:positionH>
            <wp:positionV relativeFrom="paragraph">
              <wp:posOffset>0</wp:posOffset>
            </wp:positionV>
            <wp:extent cx="1676400" cy="880110"/>
            <wp:effectExtent l="0" t="0" r="0" b="0"/>
            <wp:wrapNone/>
            <wp:docPr id="2" name="Picture 2" descr="JHLogoNEW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HLogoNEW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880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723A" w:rsidRPr="0006723A" w:rsidRDefault="006F7E34" w:rsidP="0006723A">
      <w:pPr>
        <w:tabs>
          <w:tab w:val="left" w:pos="2700"/>
        </w:tabs>
        <w:ind w:left="2160"/>
        <w:rPr>
          <w:rFonts w:cs="Arial"/>
          <w:b/>
          <w:color w:val="800080"/>
          <w:u w:val="single"/>
        </w:rPr>
      </w:pPr>
      <w:r>
        <w:rPr>
          <w:rFonts w:cs="Arial"/>
          <w:b/>
          <w:color w:val="7030A0"/>
        </w:rPr>
        <w:tab/>
      </w:r>
      <w:r w:rsidR="008E5C23">
        <w:rPr>
          <w:rFonts w:cs="Arial"/>
          <w:b/>
          <w:color w:val="7030A0"/>
        </w:rPr>
        <w:tab/>
      </w:r>
      <w:r w:rsidR="0006723A" w:rsidRPr="002924B9">
        <w:rPr>
          <w:rFonts w:cs="Arial"/>
          <w:b/>
          <w:color w:val="7030A0"/>
        </w:rPr>
        <w:t>Juliette's</w:t>
      </w:r>
      <w:r w:rsidR="0006723A" w:rsidRPr="0006723A">
        <w:rPr>
          <w:rFonts w:cs="Arial"/>
          <w:b/>
          <w:color w:val="800080"/>
        </w:rPr>
        <w:t xml:space="preserve"> House</w:t>
      </w:r>
    </w:p>
    <w:p w:rsidR="0006723A" w:rsidRPr="0006723A" w:rsidRDefault="006F7E34" w:rsidP="0006723A">
      <w:pPr>
        <w:tabs>
          <w:tab w:val="left" w:pos="2700"/>
        </w:tabs>
        <w:ind w:left="2160"/>
        <w:rPr>
          <w:rFonts w:cs="Arial"/>
          <w:b/>
          <w:color w:val="008000"/>
        </w:rPr>
      </w:pPr>
      <w:r>
        <w:rPr>
          <w:rFonts w:cs="Arial"/>
          <w:b/>
          <w:color w:val="008000"/>
        </w:rPr>
        <w:tab/>
      </w:r>
      <w:r w:rsidR="008E5C23">
        <w:rPr>
          <w:rFonts w:cs="Arial"/>
          <w:b/>
          <w:color w:val="008000"/>
        </w:rPr>
        <w:tab/>
      </w:r>
      <w:r w:rsidR="0006723A" w:rsidRPr="0006723A">
        <w:rPr>
          <w:rFonts w:cs="Arial"/>
          <w:b/>
          <w:color w:val="008000"/>
        </w:rPr>
        <w:t>Child Abuse Intervention Center</w:t>
      </w:r>
    </w:p>
    <w:p w:rsidR="006B67CD" w:rsidRPr="002924B9" w:rsidRDefault="002924B9" w:rsidP="006B67CD">
      <w:pPr>
        <w:rPr>
          <w:color w:val="000000" w:themeColor="text1"/>
          <w:sz w:val="22"/>
          <w:szCs w:val="22"/>
        </w:rPr>
      </w:pPr>
      <w:r>
        <w:rPr>
          <w:color w:val="663300"/>
        </w:rPr>
        <w:tab/>
      </w:r>
      <w:r>
        <w:rPr>
          <w:color w:val="663300"/>
        </w:rPr>
        <w:tab/>
      </w:r>
      <w:r>
        <w:rPr>
          <w:color w:val="663300"/>
        </w:rPr>
        <w:tab/>
      </w:r>
      <w:r w:rsidR="006F7E34">
        <w:rPr>
          <w:color w:val="663300"/>
        </w:rPr>
        <w:tab/>
      </w:r>
      <w:r>
        <w:rPr>
          <w:color w:val="000000" w:themeColor="text1"/>
          <w:sz w:val="22"/>
          <w:szCs w:val="22"/>
        </w:rPr>
        <w:t>1075 SW Cedarwood Avenue, McMinnville OR 97128</w:t>
      </w:r>
    </w:p>
    <w:p w:rsidR="00B36CED" w:rsidRDefault="002924B9" w:rsidP="006B67CD">
      <w:r>
        <w:tab/>
      </w:r>
      <w:r>
        <w:tab/>
      </w:r>
      <w:r>
        <w:tab/>
      </w:r>
      <w:r w:rsidR="006F7E34">
        <w:tab/>
      </w:r>
      <w:r>
        <w:t>Ph. 503-435-1550</w:t>
      </w:r>
      <w:r>
        <w:tab/>
        <w:t>Fax 503-435-1435</w:t>
      </w:r>
    </w:p>
    <w:p w:rsidR="00B125F1" w:rsidRDefault="00B125F1" w:rsidP="006B67CD"/>
    <w:p w:rsidR="0087160E" w:rsidRDefault="00245A9E" w:rsidP="0087160E">
      <w:pPr>
        <w:rPr>
          <w:rFonts w:eastAsiaTheme="minorHAnsi" w:cs="Arial"/>
          <w:b/>
          <w:sz w:val="22"/>
          <w:szCs w:val="22"/>
        </w:rPr>
      </w:pPr>
      <w:r>
        <w:rPr>
          <w:rFonts w:eastAsiaTheme="minorHAnsi" w:cs="Arial"/>
          <w:b/>
          <w:sz w:val="22"/>
          <w:szCs w:val="22"/>
        </w:rPr>
        <w:t>JOB ANNOUNCEMENT</w:t>
      </w:r>
    </w:p>
    <w:p w:rsidR="00245A9E" w:rsidRDefault="00245A9E" w:rsidP="0087160E">
      <w:pPr>
        <w:rPr>
          <w:rFonts w:eastAsiaTheme="minorHAnsi" w:cs="Arial"/>
          <w:b/>
          <w:sz w:val="22"/>
          <w:szCs w:val="22"/>
        </w:rPr>
      </w:pPr>
      <w:r>
        <w:rPr>
          <w:rFonts w:eastAsiaTheme="minorHAnsi" w:cs="Arial"/>
          <w:b/>
          <w:sz w:val="22"/>
          <w:szCs w:val="22"/>
        </w:rPr>
        <w:t>August 5, 2014</w:t>
      </w:r>
    </w:p>
    <w:p w:rsidR="00245A9E" w:rsidRDefault="00245A9E" w:rsidP="0087160E">
      <w:pPr>
        <w:rPr>
          <w:rFonts w:eastAsiaTheme="minorHAnsi" w:cs="Arial"/>
          <w:b/>
          <w:sz w:val="22"/>
          <w:szCs w:val="22"/>
        </w:rPr>
      </w:pPr>
    </w:p>
    <w:p w:rsidR="00D14DB3" w:rsidRPr="006B3E68" w:rsidRDefault="0087160E" w:rsidP="0087160E">
      <w:pPr>
        <w:rPr>
          <w:rFonts w:cs="Arial"/>
          <w:color w:val="000000" w:themeColor="text1"/>
          <w:sz w:val="22"/>
          <w:szCs w:val="22"/>
        </w:rPr>
      </w:pPr>
      <w:r w:rsidRPr="006B3E68">
        <w:rPr>
          <w:rFonts w:eastAsiaTheme="minorHAnsi" w:cs="Arial"/>
          <w:sz w:val="22"/>
          <w:szCs w:val="22"/>
          <w:u w:val="single"/>
        </w:rPr>
        <w:t>Organization</w:t>
      </w:r>
      <w:r w:rsidRPr="006B3E68">
        <w:rPr>
          <w:rFonts w:eastAsiaTheme="minorHAnsi" w:cs="Arial"/>
          <w:sz w:val="22"/>
          <w:szCs w:val="22"/>
        </w:rPr>
        <w:t xml:space="preserve"> – </w:t>
      </w:r>
      <w:r w:rsidRPr="006B3E68">
        <w:rPr>
          <w:rFonts w:eastAsiaTheme="minorHAnsi" w:cs="Arial"/>
          <w:color w:val="000000" w:themeColor="text1"/>
          <w:sz w:val="22"/>
          <w:szCs w:val="22"/>
        </w:rPr>
        <w:t>Created in 1997</w:t>
      </w:r>
      <w:r w:rsidR="003015FF" w:rsidRPr="006B3E68">
        <w:rPr>
          <w:rFonts w:eastAsiaTheme="minorHAnsi" w:cs="Arial"/>
          <w:color w:val="000000" w:themeColor="text1"/>
          <w:sz w:val="22"/>
          <w:szCs w:val="22"/>
        </w:rPr>
        <w:t xml:space="preserve">, </w:t>
      </w:r>
      <w:r w:rsidR="003015FF" w:rsidRPr="00D14DB3">
        <w:rPr>
          <w:rStyle w:val="Emphasis"/>
          <w:rFonts w:cs="Arial"/>
          <w:i w:val="0"/>
          <w:color w:val="000000" w:themeColor="text1"/>
          <w:sz w:val="22"/>
          <w:szCs w:val="22"/>
        </w:rPr>
        <w:t>Juliette’s House Child Abuse Intervention Center</w:t>
      </w:r>
      <w:r w:rsidR="003015FF" w:rsidRPr="006B3E68">
        <w:rPr>
          <w:rFonts w:cs="Arial"/>
          <w:color w:val="000000" w:themeColor="text1"/>
          <w:sz w:val="22"/>
          <w:szCs w:val="22"/>
        </w:rPr>
        <w:t xml:space="preserve"> is a community-wide response </w:t>
      </w:r>
      <w:r w:rsidR="00D14DB3">
        <w:rPr>
          <w:rFonts w:cs="Arial"/>
          <w:color w:val="000000" w:themeColor="text1"/>
          <w:sz w:val="22"/>
          <w:szCs w:val="22"/>
        </w:rPr>
        <w:t>to child abuse concerns serving</w:t>
      </w:r>
      <w:r w:rsidR="00245A9E">
        <w:rPr>
          <w:rFonts w:cs="Arial"/>
          <w:color w:val="000000" w:themeColor="text1"/>
          <w:sz w:val="22"/>
          <w:szCs w:val="22"/>
        </w:rPr>
        <w:t xml:space="preserve"> a</w:t>
      </w:r>
      <w:r w:rsidR="003015FF" w:rsidRPr="006B3E68">
        <w:rPr>
          <w:rFonts w:cs="Arial"/>
          <w:color w:val="000000" w:themeColor="text1"/>
          <w:sz w:val="22"/>
          <w:szCs w:val="22"/>
        </w:rPr>
        <w:t>ll of Yamhill County</w:t>
      </w:r>
      <w:r w:rsidR="00245A9E">
        <w:rPr>
          <w:rFonts w:cs="Arial"/>
          <w:color w:val="000000" w:themeColor="text1"/>
          <w:sz w:val="22"/>
          <w:szCs w:val="22"/>
        </w:rPr>
        <w:t xml:space="preserve">.  We also provide </w:t>
      </w:r>
      <w:r w:rsidR="003015FF" w:rsidRPr="006B3E68">
        <w:rPr>
          <w:rFonts w:cs="Arial"/>
          <w:color w:val="000000" w:themeColor="text1"/>
          <w:sz w:val="22"/>
          <w:szCs w:val="22"/>
        </w:rPr>
        <w:t>assessment services to Polk and Tillamook Counties.  </w:t>
      </w:r>
      <w:bookmarkStart w:id="0" w:name="_GoBack"/>
      <w:bookmarkEnd w:id="0"/>
    </w:p>
    <w:p w:rsidR="003535F8" w:rsidRDefault="005B7F3E" w:rsidP="0087160E">
      <w:pPr>
        <w:rPr>
          <w:rFonts w:eastAsiaTheme="minorHAnsi" w:cs="Arial"/>
          <w:color w:val="000000" w:themeColor="text1"/>
          <w:sz w:val="22"/>
          <w:szCs w:val="22"/>
        </w:rPr>
      </w:pPr>
      <w:r w:rsidRPr="006B3E68">
        <w:rPr>
          <w:rFonts w:cs="Arial"/>
          <w:sz w:val="22"/>
          <w:szCs w:val="22"/>
        </w:rPr>
        <w:t xml:space="preserve">Juliette’s House </w:t>
      </w:r>
      <w:r w:rsidR="004C535D" w:rsidRPr="006B3E68">
        <w:rPr>
          <w:rFonts w:cs="Arial"/>
          <w:sz w:val="22"/>
          <w:szCs w:val="22"/>
        </w:rPr>
        <w:t>key services</w:t>
      </w:r>
      <w:r w:rsidRPr="006B3E68">
        <w:rPr>
          <w:rFonts w:cs="Arial"/>
          <w:sz w:val="22"/>
          <w:szCs w:val="22"/>
        </w:rPr>
        <w:t xml:space="preserve"> </w:t>
      </w:r>
      <w:r w:rsidR="004C535D" w:rsidRPr="006B3E68">
        <w:rPr>
          <w:rFonts w:cs="Arial"/>
          <w:sz w:val="22"/>
          <w:szCs w:val="22"/>
        </w:rPr>
        <w:t xml:space="preserve">are medically-based </w:t>
      </w:r>
      <w:r w:rsidR="004C535D" w:rsidRPr="006B3E68">
        <w:rPr>
          <w:rFonts w:eastAsiaTheme="minorHAnsi" w:cs="Arial"/>
          <w:sz w:val="22"/>
          <w:szCs w:val="22"/>
        </w:rPr>
        <w:t xml:space="preserve">Intervention and </w:t>
      </w:r>
      <w:r w:rsidR="006B3E68">
        <w:rPr>
          <w:rFonts w:eastAsiaTheme="minorHAnsi" w:cs="Arial"/>
          <w:sz w:val="22"/>
          <w:szCs w:val="22"/>
        </w:rPr>
        <w:t xml:space="preserve">child abuse </w:t>
      </w:r>
      <w:r w:rsidR="004C535D" w:rsidRPr="006B3E68">
        <w:rPr>
          <w:rFonts w:eastAsiaTheme="minorHAnsi" w:cs="Arial"/>
          <w:sz w:val="22"/>
          <w:szCs w:val="22"/>
        </w:rPr>
        <w:t>prevention</w:t>
      </w:r>
      <w:r w:rsidR="00B21A47">
        <w:rPr>
          <w:rFonts w:eastAsiaTheme="minorHAnsi" w:cs="Arial"/>
          <w:sz w:val="22"/>
          <w:szCs w:val="22"/>
        </w:rPr>
        <w:t xml:space="preserve">. </w:t>
      </w:r>
      <w:r w:rsidR="004C535D" w:rsidRPr="006B3E68">
        <w:rPr>
          <w:rFonts w:eastAsiaTheme="minorHAnsi" w:cs="Arial"/>
          <w:sz w:val="22"/>
          <w:szCs w:val="22"/>
        </w:rPr>
        <w:t xml:space="preserve">The </w:t>
      </w:r>
      <w:r w:rsidR="003535F8">
        <w:rPr>
          <w:rFonts w:cs="Arial"/>
          <w:sz w:val="22"/>
          <w:szCs w:val="22"/>
        </w:rPr>
        <w:t xml:space="preserve">medical and </w:t>
      </w:r>
      <w:r w:rsidRPr="006B3E68">
        <w:rPr>
          <w:rFonts w:cs="Arial"/>
          <w:sz w:val="22"/>
          <w:szCs w:val="22"/>
        </w:rPr>
        <w:t>forensic assessment</w:t>
      </w:r>
      <w:r w:rsidR="00977C0D" w:rsidRPr="006B3E68">
        <w:rPr>
          <w:rFonts w:cs="Arial"/>
          <w:sz w:val="22"/>
          <w:szCs w:val="22"/>
        </w:rPr>
        <w:t>s</w:t>
      </w:r>
      <w:r w:rsidRPr="006B3E68">
        <w:rPr>
          <w:rFonts w:cs="Arial"/>
          <w:sz w:val="22"/>
          <w:szCs w:val="22"/>
        </w:rPr>
        <w:t xml:space="preserve"> </w:t>
      </w:r>
      <w:r w:rsidR="004C535D" w:rsidRPr="006B3E68">
        <w:rPr>
          <w:rFonts w:cs="Arial"/>
          <w:sz w:val="22"/>
          <w:szCs w:val="22"/>
        </w:rPr>
        <w:t xml:space="preserve">are </w:t>
      </w:r>
      <w:r w:rsidR="0087160E" w:rsidRPr="006B3E68">
        <w:rPr>
          <w:rFonts w:eastAsiaTheme="minorHAnsi" w:cs="Arial"/>
          <w:color w:val="000000" w:themeColor="text1"/>
          <w:sz w:val="22"/>
          <w:szCs w:val="22"/>
        </w:rPr>
        <w:t>for children (0-18</w:t>
      </w:r>
      <w:r w:rsidR="00D14DB3">
        <w:rPr>
          <w:rFonts w:eastAsiaTheme="minorHAnsi" w:cs="Arial"/>
          <w:color w:val="000000" w:themeColor="text1"/>
          <w:sz w:val="22"/>
          <w:szCs w:val="22"/>
        </w:rPr>
        <w:t xml:space="preserve"> </w:t>
      </w:r>
      <w:r w:rsidR="0087160E" w:rsidRPr="006B3E68">
        <w:rPr>
          <w:rFonts w:eastAsiaTheme="minorHAnsi" w:cs="Arial"/>
          <w:color w:val="000000" w:themeColor="text1"/>
          <w:sz w:val="22"/>
          <w:szCs w:val="22"/>
        </w:rPr>
        <w:t xml:space="preserve">years of age) referred to us for suspected child abuse by law enforcement, child protective services, community partners and caregivers.  </w:t>
      </w:r>
      <w:r w:rsidR="003535F8">
        <w:rPr>
          <w:rFonts w:eastAsiaTheme="minorHAnsi" w:cs="Arial"/>
          <w:color w:val="000000" w:themeColor="text1"/>
          <w:sz w:val="22"/>
          <w:szCs w:val="22"/>
        </w:rPr>
        <w:t xml:space="preserve">Prevention is provided to all kindergarten through 5th public elementary school students in Yamhill County through Safe Kids CAP program, an </w:t>
      </w:r>
      <w:r w:rsidR="003535F8" w:rsidRPr="006B3E68">
        <w:rPr>
          <w:rFonts w:eastAsiaTheme="minorHAnsi" w:cs="Arial"/>
          <w:color w:val="000000" w:themeColor="text1"/>
          <w:sz w:val="22"/>
          <w:szCs w:val="22"/>
        </w:rPr>
        <w:t>in-school child abuse prevention education</w:t>
      </w:r>
      <w:r w:rsidR="003535F8">
        <w:rPr>
          <w:rFonts w:eastAsiaTheme="minorHAnsi" w:cs="Arial"/>
          <w:color w:val="000000" w:themeColor="text1"/>
          <w:sz w:val="22"/>
          <w:szCs w:val="22"/>
        </w:rPr>
        <w:t xml:space="preserve"> program. </w:t>
      </w:r>
    </w:p>
    <w:p w:rsidR="003535F8" w:rsidRDefault="003535F8" w:rsidP="0087160E">
      <w:pPr>
        <w:rPr>
          <w:rFonts w:eastAsiaTheme="minorHAnsi" w:cs="Arial"/>
          <w:color w:val="000000" w:themeColor="text1"/>
          <w:sz w:val="22"/>
          <w:szCs w:val="22"/>
        </w:rPr>
      </w:pPr>
    </w:p>
    <w:p w:rsidR="0087160E" w:rsidRPr="006B3E68" w:rsidRDefault="0087160E" w:rsidP="0087160E">
      <w:pPr>
        <w:rPr>
          <w:rFonts w:eastAsiaTheme="minorHAnsi" w:cs="Arial"/>
          <w:color w:val="000000" w:themeColor="text1"/>
          <w:sz w:val="22"/>
          <w:szCs w:val="22"/>
        </w:rPr>
      </w:pPr>
      <w:r w:rsidRPr="006B3E68">
        <w:rPr>
          <w:rFonts w:eastAsiaTheme="minorHAnsi" w:cs="Arial"/>
          <w:color w:val="000000" w:themeColor="text1"/>
          <w:sz w:val="22"/>
          <w:szCs w:val="22"/>
        </w:rPr>
        <w:t xml:space="preserve">Our vision is a caring community, free of child abuse, where everyone is invested in raising healthy children.  Our mission is to provide compassionate intervention through prevention, assessment and support of children and families who may have been impacted by child abuse </w:t>
      </w:r>
    </w:p>
    <w:p w:rsidR="0087160E" w:rsidRPr="006B3E68" w:rsidRDefault="0087160E" w:rsidP="0087160E">
      <w:pPr>
        <w:rPr>
          <w:rFonts w:cs="Arial"/>
          <w:sz w:val="22"/>
          <w:szCs w:val="22"/>
          <w:u w:val="single"/>
        </w:rPr>
      </w:pPr>
    </w:p>
    <w:p w:rsidR="0087160E" w:rsidRDefault="0087160E" w:rsidP="0087160E">
      <w:pPr>
        <w:rPr>
          <w:rFonts w:cs="Arial"/>
          <w:sz w:val="22"/>
          <w:szCs w:val="22"/>
        </w:rPr>
      </w:pPr>
      <w:r w:rsidRPr="006B3E68">
        <w:rPr>
          <w:rFonts w:cs="Arial"/>
          <w:sz w:val="22"/>
          <w:szCs w:val="22"/>
          <w:u w:val="single"/>
        </w:rPr>
        <w:t>Position</w:t>
      </w:r>
      <w:r w:rsidRPr="006B3E68">
        <w:rPr>
          <w:rFonts w:cs="Arial"/>
          <w:sz w:val="22"/>
          <w:szCs w:val="22"/>
        </w:rPr>
        <w:t xml:space="preserve"> – Executive Director, fu</w:t>
      </w:r>
      <w:r w:rsidR="003535F8">
        <w:rPr>
          <w:rFonts w:cs="Arial"/>
          <w:sz w:val="22"/>
          <w:szCs w:val="22"/>
        </w:rPr>
        <w:t>ll-time, salaried with benefits</w:t>
      </w:r>
    </w:p>
    <w:p w:rsidR="003535F8" w:rsidRPr="0087160E" w:rsidRDefault="003535F8" w:rsidP="0087160E">
      <w:pPr>
        <w:rPr>
          <w:rFonts w:cs="Arial"/>
          <w:sz w:val="22"/>
          <w:szCs w:val="22"/>
        </w:rPr>
      </w:pPr>
    </w:p>
    <w:p w:rsidR="0087160E" w:rsidRPr="0087160E" w:rsidRDefault="0087160E" w:rsidP="0087160E">
      <w:pPr>
        <w:rPr>
          <w:rFonts w:cs="Arial"/>
          <w:sz w:val="22"/>
          <w:szCs w:val="22"/>
        </w:rPr>
      </w:pPr>
      <w:r w:rsidRPr="0087160E">
        <w:rPr>
          <w:rFonts w:cs="Arial"/>
          <w:sz w:val="22"/>
          <w:szCs w:val="22"/>
          <w:u w:val="single"/>
        </w:rPr>
        <w:t>Qualifications</w:t>
      </w:r>
      <w:r w:rsidRPr="0087160E">
        <w:rPr>
          <w:rFonts w:cs="Arial"/>
          <w:sz w:val="22"/>
          <w:szCs w:val="22"/>
        </w:rPr>
        <w:t xml:space="preserve"> – Bachelor’s degree in relate</w:t>
      </w:r>
      <w:r w:rsidR="003535F8">
        <w:rPr>
          <w:rFonts w:cs="Arial"/>
          <w:sz w:val="22"/>
          <w:szCs w:val="22"/>
        </w:rPr>
        <w:t>d field with minimum four years</w:t>
      </w:r>
      <w:r w:rsidR="003535F8" w:rsidRPr="0087160E">
        <w:rPr>
          <w:rFonts w:cs="Arial"/>
          <w:sz w:val="22"/>
          <w:szCs w:val="22"/>
        </w:rPr>
        <w:t>’ experience</w:t>
      </w:r>
      <w:r w:rsidRPr="0087160E">
        <w:rPr>
          <w:rFonts w:cs="Arial"/>
          <w:sz w:val="22"/>
          <w:szCs w:val="22"/>
        </w:rPr>
        <w:t xml:space="preserve"> working in social services with children and families in crisis.  Additional experience </w:t>
      </w:r>
      <w:r w:rsidR="003535F8">
        <w:rPr>
          <w:rFonts w:cs="Arial"/>
          <w:sz w:val="22"/>
          <w:szCs w:val="22"/>
        </w:rPr>
        <w:t xml:space="preserve">is </w:t>
      </w:r>
      <w:r w:rsidRPr="0087160E">
        <w:rPr>
          <w:rFonts w:cs="Arial"/>
          <w:sz w:val="22"/>
          <w:szCs w:val="22"/>
        </w:rPr>
        <w:t>required in supervising staff, budgeting and fiscal management, and working as a part of a multi-disciplinary team.</w:t>
      </w:r>
    </w:p>
    <w:p w:rsidR="0087160E" w:rsidRPr="0087160E" w:rsidRDefault="0087160E" w:rsidP="0087160E">
      <w:pPr>
        <w:rPr>
          <w:rFonts w:cs="Arial"/>
          <w:sz w:val="22"/>
          <w:szCs w:val="22"/>
        </w:rPr>
      </w:pPr>
    </w:p>
    <w:p w:rsidR="0087160E" w:rsidRDefault="0087160E" w:rsidP="0087160E">
      <w:pPr>
        <w:rPr>
          <w:rFonts w:cs="Arial"/>
          <w:sz w:val="22"/>
          <w:szCs w:val="22"/>
        </w:rPr>
      </w:pPr>
      <w:r w:rsidRPr="0087160E">
        <w:rPr>
          <w:rFonts w:cs="Arial"/>
          <w:sz w:val="22"/>
          <w:szCs w:val="22"/>
          <w:u w:val="single"/>
        </w:rPr>
        <w:t>Job Summary</w:t>
      </w:r>
      <w:r w:rsidR="003535F8">
        <w:rPr>
          <w:rFonts w:cs="Arial"/>
          <w:sz w:val="22"/>
          <w:szCs w:val="22"/>
        </w:rPr>
        <w:t xml:space="preserve"> – Oversee</w:t>
      </w:r>
      <w:r w:rsidRPr="0087160E">
        <w:rPr>
          <w:rFonts w:cs="Arial"/>
          <w:sz w:val="22"/>
          <w:szCs w:val="22"/>
        </w:rPr>
        <w:t xml:space="preserve"> a nationally accredited child abuse intervention center whose mission is to provide compassionate intervention through prevention, assessment and support of children and families who may have been impacted by child abuse.  The Executive Director is responsible for operational oversight, fiscal management, and s</w:t>
      </w:r>
      <w:r w:rsidR="003535F8">
        <w:rPr>
          <w:rFonts w:cs="Arial"/>
          <w:sz w:val="22"/>
          <w:szCs w:val="22"/>
        </w:rPr>
        <w:t xml:space="preserve">upervision of Staff.  Also act </w:t>
      </w:r>
      <w:r w:rsidRPr="0087160E">
        <w:rPr>
          <w:rFonts w:cs="Arial"/>
          <w:sz w:val="22"/>
          <w:szCs w:val="22"/>
        </w:rPr>
        <w:t>as staff to the Board of Directors, participates in Prevention &amp; De</w:t>
      </w:r>
      <w:r w:rsidR="003535F8">
        <w:rPr>
          <w:rFonts w:cs="Arial"/>
          <w:sz w:val="22"/>
          <w:szCs w:val="22"/>
        </w:rPr>
        <w:t xml:space="preserve">velopment, and Public Relations and </w:t>
      </w:r>
      <w:r w:rsidRPr="0087160E">
        <w:rPr>
          <w:rFonts w:cs="Arial"/>
          <w:sz w:val="22"/>
          <w:szCs w:val="22"/>
        </w:rPr>
        <w:t>Community Outreach.</w:t>
      </w:r>
      <w:r w:rsidR="003535F8">
        <w:rPr>
          <w:rFonts w:cs="Arial"/>
          <w:sz w:val="22"/>
          <w:szCs w:val="22"/>
        </w:rPr>
        <w:t xml:space="preserve"> </w:t>
      </w:r>
    </w:p>
    <w:p w:rsidR="00BF0EBD" w:rsidRPr="0087160E" w:rsidRDefault="00BF0EBD" w:rsidP="0087160E">
      <w:pPr>
        <w:rPr>
          <w:rFonts w:cs="Arial"/>
          <w:sz w:val="22"/>
          <w:szCs w:val="22"/>
        </w:rPr>
      </w:pPr>
    </w:p>
    <w:p w:rsidR="0087160E" w:rsidRPr="0087160E" w:rsidRDefault="0087160E" w:rsidP="0087160E">
      <w:pPr>
        <w:rPr>
          <w:rFonts w:cs="Arial"/>
          <w:i/>
          <w:sz w:val="22"/>
          <w:szCs w:val="22"/>
        </w:rPr>
      </w:pPr>
      <w:r w:rsidRPr="0087160E">
        <w:rPr>
          <w:rFonts w:cs="Arial"/>
          <w:sz w:val="22"/>
          <w:szCs w:val="22"/>
          <w:u w:val="single"/>
        </w:rPr>
        <w:t>Responsibilities</w:t>
      </w:r>
      <w:r w:rsidRPr="0087160E">
        <w:rPr>
          <w:rFonts w:cs="Arial"/>
          <w:sz w:val="22"/>
          <w:szCs w:val="22"/>
        </w:rPr>
        <w:t xml:space="preserve"> – </w:t>
      </w:r>
      <w:r w:rsidRPr="0087160E">
        <w:rPr>
          <w:rFonts w:cs="Arial"/>
          <w:i/>
          <w:sz w:val="22"/>
          <w:szCs w:val="22"/>
        </w:rPr>
        <w:t>Description describes work to be performed in a professional manner.  It is not all-inclusive and additional tasks may be assigned as needed.</w:t>
      </w:r>
    </w:p>
    <w:p w:rsidR="0087160E" w:rsidRPr="0087160E" w:rsidRDefault="0087160E" w:rsidP="0087160E">
      <w:pPr>
        <w:rPr>
          <w:rFonts w:cs="Arial"/>
          <w:sz w:val="22"/>
          <w:szCs w:val="22"/>
        </w:rPr>
      </w:pPr>
    </w:p>
    <w:p w:rsidR="0087160E" w:rsidRPr="0087160E" w:rsidRDefault="0087160E" w:rsidP="0087160E">
      <w:pPr>
        <w:rPr>
          <w:rFonts w:cs="Arial"/>
          <w:sz w:val="22"/>
          <w:szCs w:val="22"/>
        </w:rPr>
      </w:pPr>
      <w:r w:rsidRPr="0087160E">
        <w:rPr>
          <w:rFonts w:cs="Arial"/>
          <w:sz w:val="22"/>
          <w:szCs w:val="22"/>
        </w:rPr>
        <w:t xml:space="preserve">Operational Oversight </w:t>
      </w:r>
    </w:p>
    <w:p w:rsidR="0087160E" w:rsidRPr="0087160E" w:rsidRDefault="003535F8" w:rsidP="0087160E">
      <w:pPr>
        <w:numPr>
          <w:ilvl w:val="0"/>
          <w:numId w:val="6"/>
        </w:numPr>
        <w:rPr>
          <w:rFonts w:cs="Arial"/>
          <w:sz w:val="22"/>
          <w:szCs w:val="22"/>
        </w:rPr>
      </w:pPr>
      <w:r>
        <w:rPr>
          <w:rFonts w:cs="Arial"/>
          <w:sz w:val="22"/>
          <w:szCs w:val="22"/>
        </w:rPr>
        <w:t>Develop</w:t>
      </w:r>
      <w:r w:rsidR="0087160E" w:rsidRPr="0087160E">
        <w:rPr>
          <w:rFonts w:cs="Arial"/>
          <w:sz w:val="22"/>
          <w:szCs w:val="22"/>
        </w:rPr>
        <w:t xml:space="preserve"> and implement policies, procedures, and strategies for all aspects of center operations in collaboration with Board, Staff and partner agencies.</w:t>
      </w:r>
      <w:r w:rsidR="0087160E" w:rsidRPr="0087160E">
        <w:rPr>
          <w:rFonts w:cs="Arial"/>
          <w:sz w:val="22"/>
          <w:szCs w:val="22"/>
        </w:rPr>
        <w:tab/>
      </w:r>
    </w:p>
    <w:p w:rsidR="0087160E" w:rsidRPr="0087160E" w:rsidRDefault="0087160E" w:rsidP="0087160E">
      <w:pPr>
        <w:numPr>
          <w:ilvl w:val="0"/>
          <w:numId w:val="6"/>
        </w:numPr>
        <w:rPr>
          <w:rFonts w:cs="Arial"/>
          <w:sz w:val="22"/>
          <w:szCs w:val="22"/>
        </w:rPr>
      </w:pPr>
      <w:r w:rsidRPr="0087160E">
        <w:rPr>
          <w:rFonts w:cs="Arial"/>
          <w:sz w:val="22"/>
          <w:szCs w:val="22"/>
        </w:rPr>
        <w:t>Evaluate curren</w:t>
      </w:r>
      <w:r w:rsidR="003535F8">
        <w:rPr>
          <w:rFonts w:cs="Arial"/>
          <w:sz w:val="22"/>
          <w:szCs w:val="22"/>
        </w:rPr>
        <w:t>t and emerging trends and issues</w:t>
      </w:r>
      <w:r w:rsidRPr="0087160E">
        <w:rPr>
          <w:rFonts w:cs="Arial"/>
          <w:sz w:val="22"/>
          <w:szCs w:val="22"/>
        </w:rPr>
        <w:t xml:space="preserve"> to meet intervention and prevention needs and provide best practice services.</w:t>
      </w:r>
    </w:p>
    <w:p w:rsidR="0087160E" w:rsidRPr="0087160E" w:rsidRDefault="0087160E" w:rsidP="0087160E">
      <w:pPr>
        <w:rPr>
          <w:rFonts w:cs="Arial"/>
          <w:sz w:val="22"/>
          <w:szCs w:val="22"/>
          <w:highlight w:val="yellow"/>
        </w:rPr>
      </w:pPr>
      <w:r w:rsidRPr="0087160E">
        <w:rPr>
          <w:rFonts w:cs="Arial"/>
          <w:sz w:val="22"/>
          <w:szCs w:val="22"/>
        </w:rPr>
        <w:t>Fiscal Management</w:t>
      </w:r>
    </w:p>
    <w:p w:rsidR="0087160E" w:rsidRPr="0087160E" w:rsidRDefault="0087160E" w:rsidP="0087160E">
      <w:pPr>
        <w:numPr>
          <w:ilvl w:val="0"/>
          <w:numId w:val="6"/>
        </w:numPr>
        <w:rPr>
          <w:rFonts w:cs="Arial"/>
          <w:sz w:val="22"/>
          <w:szCs w:val="22"/>
        </w:rPr>
      </w:pPr>
      <w:r w:rsidRPr="0087160E">
        <w:rPr>
          <w:rFonts w:cs="Arial"/>
          <w:sz w:val="22"/>
          <w:szCs w:val="22"/>
        </w:rPr>
        <w:t>Prepare</w:t>
      </w:r>
      <w:r w:rsidR="003535F8">
        <w:rPr>
          <w:rFonts w:cs="Arial"/>
          <w:sz w:val="22"/>
          <w:szCs w:val="22"/>
        </w:rPr>
        <w:t xml:space="preserve"> and manage</w:t>
      </w:r>
      <w:r w:rsidRPr="0087160E">
        <w:rPr>
          <w:rFonts w:cs="Arial"/>
          <w:sz w:val="22"/>
          <w:szCs w:val="22"/>
        </w:rPr>
        <w:t xml:space="preserve"> annual budget and monthly reviews. Prepare monthly payroll and payables for accountant.  Assist with any reviews, audits, etc. </w:t>
      </w:r>
      <w:r w:rsidRPr="0087160E">
        <w:rPr>
          <w:rFonts w:cs="Arial"/>
          <w:sz w:val="22"/>
          <w:szCs w:val="22"/>
        </w:rPr>
        <w:tab/>
      </w:r>
    </w:p>
    <w:p w:rsidR="0087160E" w:rsidRPr="0087160E" w:rsidRDefault="003535F8" w:rsidP="0087160E">
      <w:pPr>
        <w:numPr>
          <w:ilvl w:val="0"/>
          <w:numId w:val="6"/>
        </w:numPr>
        <w:rPr>
          <w:rFonts w:cs="Arial"/>
          <w:sz w:val="22"/>
          <w:szCs w:val="22"/>
        </w:rPr>
      </w:pPr>
      <w:r>
        <w:rPr>
          <w:rFonts w:cs="Arial"/>
          <w:sz w:val="22"/>
          <w:szCs w:val="22"/>
        </w:rPr>
        <w:t>Negotiate and maintain</w:t>
      </w:r>
      <w:r w:rsidR="0087160E" w:rsidRPr="0087160E">
        <w:rPr>
          <w:rFonts w:cs="Arial"/>
          <w:sz w:val="22"/>
          <w:szCs w:val="22"/>
        </w:rPr>
        <w:t xml:space="preserve"> contracts with agencies and private service providers.</w:t>
      </w:r>
    </w:p>
    <w:p w:rsidR="0087160E" w:rsidRDefault="003535F8" w:rsidP="0087160E">
      <w:pPr>
        <w:numPr>
          <w:ilvl w:val="0"/>
          <w:numId w:val="6"/>
        </w:numPr>
        <w:rPr>
          <w:rFonts w:cs="Arial"/>
          <w:sz w:val="22"/>
          <w:szCs w:val="22"/>
        </w:rPr>
      </w:pPr>
      <w:r>
        <w:rPr>
          <w:rFonts w:cs="Arial"/>
          <w:sz w:val="22"/>
          <w:szCs w:val="22"/>
        </w:rPr>
        <w:t>Lead</w:t>
      </w:r>
      <w:r w:rsidR="0087160E" w:rsidRPr="0087160E">
        <w:rPr>
          <w:rFonts w:cs="Arial"/>
          <w:sz w:val="22"/>
          <w:szCs w:val="22"/>
        </w:rPr>
        <w:t xml:space="preserve"> Board and Staff in stewardship and management of human and tangible resources. </w:t>
      </w:r>
    </w:p>
    <w:p w:rsidR="0087160E" w:rsidRPr="0087160E" w:rsidRDefault="0087160E" w:rsidP="0087160E">
      <w:pPr>
        <w:rPr>
          <w:rFonts w:cs="Arial"/>
          <w:sz w:val="22"/>
          <w:szCs w:val="22"/>
        </w:rPr>
      </w:pPr>
      <w:r w:rsidRPr="0087160E">
        <w:rPr>
          <w:rFonts w:cs="Arial"/>
          <w:sz w:val="22"/>
          <w:szCs w:val="22"/>
        </w:rPr>
        <w:t>Supervision of Staff &amp; Volunteers</w:t>
      </w:r>
    </w:p>
    <w:p w:rsidR="0087160E" w:rsidRPr="0087160E" w:rsidRDefault="003535F8" w:rsidP="0087160E">
      <w:pPr>
        <w:numPr>
          <w:ilvl w:val="0"/>
          <w:numId w:val="6"/>
        </w:numPr>
        <w:rPr>
          <w:rFonts w:cs="Arial"/>
          <w:sz w:val="22"/>
          <w:szCs w:val="22"/>
        </w:rPr>
      </w:pPr>
      <w:r>
        <w:rPr>
          <w:rFonts w:cs="Arial"/>
          <w:sz w:val="22"/>
          <w:szCs w:val="22"/>
        </w:rPr>
        <w:lastRenderedPageBreak/>
        <w:t>Hire</w:t>
      </w:r>
      <w:r w:rsidR="0087160E" w:rsidRPr="0087160E">
        <w:rPr>
          <w:rFonts w:cs="Arial"/>
          <w:sz w:val="22"/>
          <w:szCs w:val="22"/>
        </w:rPr>
        <w:t xml:space="preserve"> and evaluate Staff tasked with high-level responsibilities –</w:t>
      </w:r>
      <w:r w:rsidR="007876AA">
        <w:rPr>
          <w:rFonts w:cs="Arial"/>
          <w:sz w:val="22"/>
          <w:szCs w:val="22"/>
        </w:rPr>
        <w:t xml:space="preserve"> </w:t>
      </w:r>
      <w:r w:rsidR="0087160E" w:rsidRPr="0087160E">
        <w:rPr>
          <w:rFonts w:cs="Arial"/>
          <w:sz w:val="22"/>
          <w:szCs w:val="22"/>
        </w:rPr>
        <w:t xml:space="preserve">Examiners, Interviewers, Clinical Manager, Development Director and </w:t>
      </w:r>
      <w:r w:rsidR="00245A9E">
        <w:rPr>
          <w:rFonts w:cs="Arial"/>
          <w:sz w:val="22"/>
          <w:szCs w:val="22"/>
        </w:rPr>
        <w:t>Safe Kids CAP Director.</w:t>
      </w:r>
      <w:r w:rsidR="0087160E" w:rsidRPr="0087160E">
        <w:rPr>
          <w:rFonts w:cs="Arial"/>
          <w:sz w:val="22"/>
          <w:szCs w:val="22"/>
        </w:rPr>
        <w:t xml:space="preserve"> </w:t>
      </w:r>
    </w:p>
    <w:p w:rsidR="0087160E" w:rsidRPr="0087160E" w:rsidRDefault="003535F8" w:rsidP="0087160E">
      <w:pPr>
        <w:numPr>
          <w:ilvl w:val="0"/>
          <w:numId w:val="6"/>
        </w:numPr>
        <w:rPr>
          <w:rFonts w:cs="Arial"/>
          <w:sz w:val="22"/>
          <w:szCs w:val="22"/>
        </w:rPr>
      </w:pPr>
      <w:r>
        <w:rPr>
          <w:rFonts w:cs="Arial"/>
          <w:sz w:val="22"/>
          <w:szCs w:val="22"/>
        </w:rPr>
        <w:t>Oversee</w:t>
      </w:r>
      <w:r w:rsidR="0087160E" w:rsidRPr="0087160E">
        <w:rPr>
          <w:rFonts w:cs="Arial"/>
          <w:sz w:val="22"/>
          <w:szCs w:val="22"/>
        </w:rPr>
        <w:t xml:space="preserve"> supervision of other Staff by Clinical Manager, Development Director and </w:t>
      </w:r>
      <w:r w:rsidR="00245A9E">
        <w:rPr>
          <w:rFonts w:cs="Arial"/>
          <w:sz w:val="22"/>
          <w:szCs w:val="22"/>
        </w:rPr>
        <w:t>Safe Kids CAP Director.</w:t>
      </w:r>
      <w:r w:rsidR="0087160E" w:rsidRPr="0087160E">
        <w:rPr>
          <w:rFonts w:cs="Arial"/>
          <w:sz w:val="22"/>
          <w:szCs w:val="22"/>
        </w:rPr>
        <w:t xml:space="preserve"> </w:t>
      </w:r>
    </w:p>
    <w:p w:rsidR="0087160E" w:rsidRPr="0087160E" w:rsidRDefault="003535F8" w:rsidP="0087160E">
      <w:pPr>
        <w:numPr>
          <w:ilvl w:val="0"/>
          <w:numId w:val="6"/>
        </w:numPr>
        <w:rPr>
          <w:rFonts w:cs="Arial"/>
          <w:sz w:val="22"/>
          <w:szCs w:val="22"/>
        </w:rPr>
      </w:pPr>
      <w:r>
        <w:rPr>
          <w:rFonts w:cs="Arial"/>
          <w:sz w:val="22"/>
          <w:szCs w:val="22"/>
        </w:rPr>
        <w:t>Initially screen</w:t>
      </w:r>
      <w:r w:rsidR="0087160E" w:rsidRPr="0087160E">
        <w:rPr>
          <w:rFonts w:cs="Arial"/>
          <w:sz w:val="22"/>
          <w:szCs w:val="22"/>
        </w:rPr>
        <w:t xml:space="preserve"> all Volunteers for assignment to program supervisors.</w:t>
      </w:r>
    </w:p>
    <w:p w:rsidR="0087160E" w:rsidRPr="0087160E" w:rsidRDefault="0087160E" w:rsidP="0087160E">
      <w:pPr>
        <w:rPr>
          <w:rFonts w:cs="Arial"/>
          <w:sz w:val="22"/>
          <w:szCs w:val="22"/>
        </w:rPr>
      </w:pPr>
      <w:r w:rsidRPr="0087160E">
        <w:rPr>
          <w:rFonts w:cs="Arial"/>
          <w:sz w:val="22"/>
          <w:szCs w:val="22"/>
        </w:rPr>
        <w:t>Staff to the Board of Directors</w:t>
      </w:r>
    </w:p>
    <w:p w:rsidR="0087160E" w:rsidRPr="0087160E" w:rsidRDefault="003535F8" w:rsidP="0087160E">
      <w:pPr>
        <w:numPr>
          <w:ilvl w:val="0"/>
          <w:numId w:val="6"/>
        </w:numPr>
        <w:rPr>
          <w:rFonts w:cs="Arial"/>
          <w:sz w:val="22"/>
          <w:szCs w:val="22"/>
        </w:rPr>
      </w:pPr>
      <w:r>
        <w:rPr>
          <w:rFonts w:cs="Arial"/>
          <w:sz w:val="22"/>
          <w:szCs w:val="22"/>
        </w:rPr>
        <w:t>Assist</w:t>
      </w:r>
      <w:r w:rsidR="0087160E" w:rsidRPr="0087160E">
        <w:rPr>
          <w:rFonts w:cs="Arial"/>
          <w:sz w:val="22"/>
          <w:szCs w:val="22"/>
        </w:rPr>
        <w:t xml:space="preserve"> the Board in meeting their fiscal, legal,</w:t>
      </w:r>
      <w:r w:rsidR="007876AA">
        <w:rPr>
          <w:rFonts w:cs="Arial"/>
          <w:sz w:val="22"/>
          <w:szCs w:val="22"/>
        </w:rPr>
        <w:t xml:space="preserve"> and </w:t>
      </w:r>
      <w:r w:rsidR="00BF0EBD">
        <w:rPr>
          <w:rFonts w:cs="Arial"/>
          <w:sz w:val="22"/>
          <w:szCs w:val="22"/>
        </w:rPr>
        <w:t xml:space="preserve">moral responsibilities </w:t>
      </w:r>
      <w:r w:rsidR="0087160E" w:rsidRPr="0087160E">
        <w:rPr>
          <w:rFonts w:cs="Arial"/>
          <w:sz w:val="22"/>
          <w:szCs w:val="22"/>
        </w:rPr>
        <w:t>while achieving the strategic goals of the organization.</w:t>
      </w:r>
    </w:p>
    <w:p w:rsidR="0087160E" w:rsidRPr="0087160E" w:rsidRDefault="003535F8" w:rsidP="0087160E">
      <w:pPr>
        <w:numPr>
          <w:ilvl w:val="0"/>
          <w:numId w:val="6"/>
        </w:numPr>
        <w:rPr>
          <w:rFonts w:cs="Arial"/>
          <w:sz w:val="22"/>
          <w:szCs w:val="22"/>
        </w:rPr>
      </w:pPr>
      <w:r>
        <w:rPr>
          <w:rFonts w:cs="Arial"/>
          <w:sz w:val="22"/>
          <w:szCs w:val="22"/>
        </w:rPr>
        <w:t>Provide</w:t>
      </w:r>
      <w:r w:rsidR="0087160E" w:rsidRPr="0087160E">
        <w:rPr>
          <w:rFonts w:cs="Arial"/>
          <w:sz w:val="22"/>
          <w:szCs w:val="22"/>
        </w:rPr>
        <w:t xml:space="preserve"> logistics for meetings of the Board and its committees.</w:t>
      </w:r>
    </w:p>
    <w:p w:rsidR="0087160E" w:rsidRPr="0087160E" w:rsidRDefault="003535F8" w:rsidP="0087160E">
      <w:pPr>
        <w:numPr>
          <w:ilvl w:val="0"/>
          <w:numId w:val="6"/>
        </w:numPr>
        <w:rPr>
          <w:rFonts w:cs="Arial"/>
          <w:sz w:val="22"/>
          <w:szCs w:val="22"/>
        </w:rPr>
      </w:pPr>
      <w:r>
        <w:rPr>
          <w:rFonts w:cs="Arial"/>
          <w:sz w:val="22"/>
          <w:szCs w:val="22"/>
        </w:rPr>
        <w:t>Educate and inform</w:t>
      </w:r>
      <w:r w:rsidR="0087160E" w:rsidRPr="0087160E">
        <w:rPr>
          <w:rFonts w:cs="Arial"/>
          <w:sz w:val="22"/>
          <w:szCs w:val="22"/>
        </w:rPr>
        <w:t xml:space="preserve"> the Board of Directors on a wide range of topics related to child abuse prevention and intervention.</w:t>
      </w:r>
    </w:p>
    <w:p w:rsidR="0087160E" w:rsidRPr="0087160E" w:rsidRDefault="0087160E" w:rsidP="0087160E">
      <w:pPr>
        <w:rPr>
          <w:rFonts w:cs="Arial"/>
          <w:sz w:val="22"/>
          <w:szCs w:val="22"/>
        </w:rPr>
      </w:pPr>
      <w:r w:rsidRPr="0087160E">
        <w:rPr>
          <w:rFonts w:cs="Arial"/>
          <w:sz w:val="22"/>
          <w:szCs w:val="22"/>
        </w:rPr>
        <w:t>Prevention &amp; Development</w:t>
      </w:r>
    </w:p>
    <w:p w:rsidR="0087160E" w:rsidRPr="0087160E" w:rsidRDefault="003535F8" w:rsidP="0087160E">
      <w:pPr>
        <w:numPr>
          <w:ilvl w:val="0"/>
          <w:numId w:val="7"/>
        </w:numPr>
        <w:rPr>
          <w:rFonts w:cs="Arial"/>
          <w:sz w:val="22"/>
          <w:szCs w:val="22"/>
        </w:rPr>
      </w:pPr>
      <w:r>
        <w:rPr>
          <w:rFonts w:cs="Arial"/>
          <w:sz w:val="22"/>
          <w:szCs w:val="22"/>
        </w:rPr>
        <w:t>Work</w:t>
      </w:r>
      <w:r w:rsidR="0087160E" w:rsidRPr="0087160E">
        <w:rPr>
          <w:rFonts w:cs="Arial"/>
          <w:sz w:val="22"/>
          <w:szCs w:val="22"/>
        </w:rPr>
        <w:t xml:space="preserve"> with Board and Development Director to develop and implement fundraising strategies and identify resources.</w:t>
      </w:r>
    </w:p>
    <w:p w:rsidR="0087160E" w:rsidRPr="0087160E" w:rsidRDefault="0087160E" w:rsidP="0087160E">
      <w:pPr>
        <w:numPr>
          <w:ilvl w:val="0"/>
          <w:numId w:val="7"/>
        </w:numPr>
        <w:rPr>
          <w:rFonts w:cs="Arial"/>
          <w:sz w:val="22"/>
          <w:szCs w:val="22"/>
        </w:rPr>
      </w:pPr>
      <w:r w:rsidRPr="0087160E">
        <w:rPr>
          <w:rFonts w:cs="Arial"/>
          <w:sz w:val="22"/>
          <w:szCs w:val="22"/>
        </w:rPr>
        <w:t xml:space="preserve">Work with Board and Staff to develop and </w:t>
      </w:r>
      <w:r w:rsidR="00BF0EBD">
        <w:rPr>
          <w:rFonts w:cs="Arial"/>
          <w:sz w:val="22"/>
          <w:szCs w:val="22"/>
        </w:rPr>
        <w:t>implement awareness activities,</w:t>
      </w:r>
      <w:r w:rsidRPr="0087160E">
        <w:rPr>
          <w:rFonts w:cs="Arial"/>
          <w:sz w:val="22"/>
          <w:szCs w:val="22"/>
        </w:rPr>
        <w:t xml:space="preserve"> i.e., April Child Abuse Prevention Month.</w:t>
      </w:r>
    </w:p>
    <w:p w:rsidR="0087160E" w:rsidRPr="0087160E" w:rsidRDefault="0087160E" w:rsidP="0087160E">
      <w:pPr>
        <w:rPr>
          <w:rFonts w:cs="Arial"/>
          <w:sz w:val="22"/>
          <w:szCs w:val="22"/>
        </w:rPr>
      </w:pPr>
      <w:r w:rsidRPr="0087160E">
        <w:rPr>
          <w:rFonts w:cs="Arial"/>
          <w:sz w:val="22"/>
          <w:szCs w:val="22"/>
        </w:rPr>
        <w:t>Public Relations /Community Outreach</w:t>
      </w:r>
    </w:p>
    <w:p w:rsidR="0087160E" w:rsidRPr="0087160E" w:rsidRDefault="0087160E" w:rsidP="0087160E">
      <w:pPr>
        <w:numPr>
          <w:ilvl w:val="0"/>
          <w:numId w:val="5"/>
        </w:numPr>
        <w:rPr>
          <w:rFonts w:cs="Arial"/>
          <w:sz w:val="22"/>
          <w:szCs w:val="22"/>
        </w:rPr>
      </w:pPr>
      <w:r w:rsidRPr="0087160E">
        <w:rPr>
          <w:rFonts w:cs="Arial"/>
          <w:sz w:val="22"/>
          <w:szCs w:val="22"/>
        </w:rPr>
        <w:t>Direct activities to sustain national accreditation for the organization</w:t>
      </w:r>
      <w:r w:rsidR="003F34DC">
        <w:rPr>
          <w:rFonts w:cs="Arial"/>
          <w:sz w:val="22"/>
          <w:szCs w:val="22"/>
        </w:rPr>
        <w:t xml:space="preserve"> and </w:t>
      </w:r>
      <w:r w:rsidR="00BF0EBD">
        <w:rPr>
          <w:rFonts w:cs="Arial"/>
          <w:sz w:val="22"/>
          <w:szCs w:val="22"/>
        </w:rPr>
        <w:t xml:space="preserve">to remain </w:t>
      </w:r>
      <w:r w:rsidRPr="0087160E">
        <w:rPr>
          <w:rFonts w:cs="Arial"/>
          <w:sz w:val="22"/>
          <w:szCs w:val="22"/>
        </w:rPr>
        <w:t xml:space="preserve">an active member of the Oregon Network </w:t>
      </w:r>
      <w:r w:rsidR="00CB3D62">
        <w:rPr>
          <w:rFonts w:cs="Arial"/>
          <w:sz w:val="22"/>
          <w:szCs w:val="22"/>
        </w:rPr>
        <w:t>of Child Abuse Intervention Centers (</w:t>
      </w:r>
      <w:r w:rsidRPr="0087160E">
        <w:rPr>
          <w:rFonts w:cs="Arial"/>
          <w:sz w:val="22"/>
          <w:szCs w:val="22"/>
        </w:rPr>
        <w:t>CAIC</w:t>
      </w:r>
      <w:r w:rsidR="00CB3D62">
        <w:rPr>
          <w:rFonts w:cs="Arial"/>
          <w:sz w:val="22"/>
          <w:szCs w:val="22"/>
        </w:rPr>
        <w:t>)</w:t>
      </w:r>
      <w:r w:rsidRPr="0087160E">
        <w:rPr>
          <w:rFonts w:cs="Arial"/>
          <w:sz w:val="22"/>
          <w:szCs w:val="22"/>
        </w:rPr>
        <w:t>.</w:t>
      </w:r>
      <w:r w:rsidRPr="0087160E">
        <w:rPr>
          <w:rFonts w:cs="Arial"/>
          <w:sz w:val="22"/>
          <w:szCs w:val="22"/>
        </w:rPr>
        <w:tab/>
      </w:r>
    </w:p>
    <w:p w:rsidR="0087160E" w:rsidRPr="0087160E" w:rsidRDefault="0087160E" w:rsidP="0087160E">
      <w:pPr>
        <w:numPr>
          <w:ilvl w:val="0"/>
          <w:numId w:val="5"/>
        </w:numPr>
        <w:rPr>
          <w:rFonts w:cs="Arial"/>
          <w:sz w:val="22"/>
          <w:szCs w:val="22"/>
        </w:rPr>
      </w:pPr>
      <w:r w:rsidRPr="0087160E">
        <w:rPr>
          <w:rFonts w:cs="Arial"/>
          <w:sz w:val="22"/>
          <w:szCs w:val="22"/>
        </w:rPr>
        <w:t>Participate or designate Staff as members of the multi-disciplinary teams and its committees and other community partnerships.</w:t>
      </w:r>
    </w:p>
    <w:p w:rsidR="0087160E" w:rsidRPr="0087160E" w:rsidRDefault="00BF0EBD" w:rsidP="0087160E">
      <w:pPr>
        <w:numPr>
          <w:ilvl w:val="0"/>
          <w:numId w:val="5"/>
        </w:numPr>
        <w:rPr>
          <w:rFonts w:cs="Arial"/>
          <w:sz w:val="22"/>
          <w:szCs w:val="22"/>
        </w:rPr>
      </w:pPr>
      <w:r>
        <w:rPr>
          <w:rFonts w:cs="Arial"/>
          <w:sz w:val="22"/>
          <w:szCs w:val="22"/>
        </w:rPr>
        <w:t>Be</w:t>
      </w:r>
      <w:r w:rsidR="0087160E" w:rsidRPr="0087160E">
        <w:rPr>
          <w:rFonts w:cs="Arial"/>
          <w:sz w:val="22"/>
          <w:szCs w:val="22"/>
        </w:rPr>
        <w:t xml:space="preserve"> the designated media relations liaison for Juliette’s House with responsibility for handling sensitive issues specific to child abuse cases.</w:t>
      </w:r>
    </w:p>
    <w:p w:rsidR="0087160E" w:rsidRPr="0087160E" w:rsidRDefault="003535F8" w:rsidP="0087160E">
      <w:pPr>
        <w:numPr>
          <w:ilvl w:val="0"/>
          <w:numId w:val="5"/>
        </w:numPr>
        <w:rPr>
          <w:rFonts w:cs="Arial"/>
          <w:sz w:val="22"/>
          <w:szCs w:val="22"/>
        </w:rPr>
      </w:pPr>
      <w:r>
        <w:rPr>
          <w:rFonts w:cs="Arial"/>
          <w:sz w:val="22"/>
          <w:szCs w:val="22"/>
        </w:rPr>
        <w:t>Promote</w:t>
      </w:r>
      <w:r w:rsidR="0087160E" w:rsidRPr="0087160E">
        <w:rPr>
          <w:rFonts w:cs="Arial"/>
          <w:sz w:val="22"/>
          <w:szCs w:val="22"/>
        </w:rPr>
        <w:t xml:space="preserve"> a positive image of Juliette’s House through quality services, public presentations and training opportunities.</w:t>
      </w:r>
    </w:p>
    <w:p w:rsidR="0087160E" w:rsidRPr="0087160E" w:rsidRDefault="0087160E" w:rsidP="0087160E">
      <w:pPr>
        <w:rPr>
          <w:rFonts w:cs="Arial"/>
          <w:sz w:val="22"/>
          <w:szCs w:val="22"/>
        </w:rPr>
      </w:pPr>
    </w:p>
    <w:p w:rsidR="0087160E" w:rsidRPr="0087160E" w:rsidRDefault="0087160E" w:rsidP="0087160E">
      <w:pPr>
        <w:rPr>
          <w:rFonts w:cs="Arial"/>
          <w:sz w:val="22"/>
          <w:szCs w:val="22"/>
        </w:rPr>
      </w:pPr>
    </w:p>
    <w:p w:rsidR="0087160E" w:rsidRPr="0087160E" w:rsidRDefault="002807BD" w:rsidP="0087160E">
      <w:pPr>
        <w:rPr>
          <w:rFonts w:cs="Arial"/>
          <w:sz w:val="22"/>
          <w:szCs w:val="22"/>
        </w:rPr>
      </w:pPr>
      <w:r w:rsidRPr="002807BD">
        <w:rPr>
          <w:rFonts w:cs="Arial"/>
          <w:sz w:val="22"/>
          <w:szCs w:val="22"/>
          <w:u w:val="single"/>
        </w:rPr>
        <w:t>Supervision</w:t>
      </w:r>
      <w:r>
        <w:rPr>
          <w:rFonts w:cs="Arial"/>
          <w:sz w:val="22"/>
          <w:szCs w:val="22"/>
        </w:rPr>
        <w:t xml:space="preserve"> -</w:t>
      </w:r>
      <w:r w:rsidR="0087160E" w:rsidRPr="0087160E">
        <w:rPr>
          <w:rFonts w:cs="Arial"/>
          <w:sz w:val="22"/>
          <w:szCs w:val="22"/>
        </w:rPr>
        <w:t xml:space="preserve"> As a non-profit 501c3, the Board of Director</w:t>
      </w:r>
      <w:r>
        <w:rPr>
          <w:rFonts w:cs="Arial"/>
          <w:sz w:val="22"/>
          <w:szCs w:val="22"/>
        </w:rPr>
        <w:t>s</w:t>
      </w:r>
      <w:r w:rsidR="0087160E" w:rsidRPr="0087160E">
        <w:rPr>
          <w:rFonts w:cs="Arial"/>
          <w:sz w:val="22"/>
          <w:szCs w:val="22"/>
        </w:rPr>
        <w:t xml:space="preserve"> is charged by law with the ultimate responsibility for managing the affairs of Juliette’s House.  Included in their duties </w:t>
      </w:r>
      <w:r w:rsidR="003F34DC">
        <w:rPr>
          <w:rFonts w:cs="Arial"/>
          <w:sz w:val="22"/>
          <w:szCs w:val="22"/>
        </w:rPr>
        <w:t>are</w:t>
      </w:r>
      <w:r w:rsidR="0087160E" w:rsidRPr="0087160E">
        <w:rPr>
          <w:rFonts w:cs="Arial"/>
          <w:sz w:val="22"/>
          <w:szCs w:val="22"/>
        </w:rPr>
        <w:t xml:space="preserve"> the hiring, supervision and evaluation of the Executive Director. </w:t>
      </w:r>
    </w:p>
    <w:p w:rsidR="0087160E" w:rsidRDefault="0087160E" w:rsidP="0087160E">
      <w:pPr>
        <w:rPr>
          <w:rFonts w:cs="Arial"/>
          <w:i/>
          <w:sz w:val="22"/>
          <w:szCs w:val="22"/>
        </w:rPr>
      </w:pPr>
    </w:p>
    <w:p w:rsidR="00763892" w:rsidRPr="00923A57" w:rsidRDefault="00763892" w:rsidP="0087160E">
      <w:pPr>
        <w:rPr>
          <w:rFonts w:cs="Arial"/>
          <w:sz w:val="22"/>
          <w:szCs w:val="22"/>
        </w:rPr>
      </w:pPr>
    </w:p>
    <w:p w:rsidR="0087160E" w:rsidRPr="0087160E" w:rsidRDefault="00923A57" w:rsidP="0087160E">
      <w:pPr>
        <w:rPr>
          <w:rFonts w:cs="Arial"/>
          <w:i/>
          <w:sz w:val="22"/>
          <w:szCs w:val="22"/>
        </w:rPr>
      </w:pPr>
      <w:r w:rsidRPr="00B37340">
        <w:rPr>
          <w:rFonts w:cs="Arial"/>
          <w:i/>
          <w:sz w:val="22"/>
          <w:szCs w:val="22"/>
          <w:highlight w:val="yellow"/>
        </w:rPr>
        <w:t>To apply respond</w:t>
      </w:r>
      <w:r w:rsidR="00B37340" w:rsidRPr="00B37340">
        <w:rPr>
          <w:rFonts w:cs="Arial"/>
          <w:i/>
          <w:sz w:val="22"/>
          <w:szCs w:val="22"/>
          <w:highlight w:val="yellow"/>
        </w:rPr>
        <w:t>,</w:t>
      </w:r>
      <w:r w:rsidRPr="00B37340">
        <w:rPr>
          <w:rFonts w:cs="Arial"/>
          <w:i/>
          <w:sz w:val="22"/>
          <w:szCs w:val="22"/>
          <w:highlight w:val="yellow"/>
        </w:rPr>
        <w:t xml:space="preserve"> </w:t>
      </w:r>
      <w:r w:rsidR="00B37340" w:rsidRPr="00B37340">
        <w:rPr>
          <w:rFonts w:cs="Arial"/>
          <w:i/>
          <w:sz w:val="22"/>
          <w:szCs w:val="22"/>
          <w:highlight w:val="yellow"/>
        </w:rPr>
        <w:t>“</w:t>
      </w:r>
      <w:r w:rsidRPr="00B37340">
        <w:rPr>
          <w:rFonts w:cs="Arial"/>
          <w:i/>
          <w:sz w:val="22"/>
          <w:szCs w:val="22"/>
          <w:highlight w:val="yellow"/>
        </w:rPr>
        <w:t>Attention: Juliette’s House Hiring Committee</w:t>
      </w:r>
      <w:r w:rsidR="00B37340" w:rsidRPr="00B37340">
        <w:rPr>
          <w:rFonts w:cs="Arial"/>
          <w:i/>
          <w:sz w:val="22"/>
          <w:szCs w:val="22"/>
          <w:highlight w:val="yellow"/>
        </w:rPr>
        <w:t xml:space="preserve">” with a </w:t>
      </w:r>
      <w:r w:rsidRPr="00B37340">
        <w:rPr>
          <w:rFonts w:cs="Arial"/>
          <w:i/>
          <w:sz w:val="22"/>
          <w:szCs w:val="22"/>
          <w:highlight w:val="yellow"/>
        </w:rPr>
        <w:t>cover letter and resume</w:t>
      </w:r>
      <w:r w:rsidR="00B37340" w:rsidRPr="00B37340">
        <w:rPr>
          <w:rFonts w:cs="Arial"/>
          <w:i/>
          <w:sz w:val="22"/>
          <w:szCs w:val="22"/>
          <w:highlight w:val="yellow"/>
        </w:rPr>
        <w:t>.</w:t>
      </w:r>
      <w:r w:rsidRPr="00B37340">
        <w:rPr>
          <w:rFonts w:cs="Arial"/>
          <w:i/>
          <w:sz w:val="22"/>
          <w:szCs w:val="22"/>
          <w:highlight w:val="yellow"/>
        </w:rPr>
        <w:t xml:space="preserve"> </w:t>
      </w:r>
      <w:r w:rsidR="00B37340" w:rsidRPr="00B37340">
        <w:rPr>
          <w:rFonts w:cs="Arial"/>
          <w:i/>
          <w:sz w:val="22"/>
          <w:szCs w:val="22"/>
          <w:highlight w:val="yellow"/>
        </w:rPr>
        <w:t xml:space="preserve">Send </w:t>
      </w:r>
      <w:r w:rsidRPr="00B37340">
        <w:rPr>
          <w:rFonts w:cs="Arial"/>
          <w:i/>
          <w:sz w:val="22"/>
          <w:szCs w:val="22"/>
          <w:highlight w:val="yellow"/>
        </w:rPr>
        <w:t>to</w:t>
      </w:r>
      <w:r w:rsidR="00B37340" w:rsidRPr="00B37340">
        <w:rPr>
          <w:rFonts w:cs="Arial"/>
          <w:i/>
          <w:sz w:val="22"/>
          <w:szCs w:val="22"/>
          <w:highlight w:val="yellow"/>
        </w:rPr>
        <w:t xml:space="preserve"> 1075 SW Cedarwood Avenue, McMinnville OR 97128 </w:t>
      </w:r>
      <w:r w:rsidRPr="00B37340">
        <w:rPr>
          <w:rFonts w:cs="Arial"/>
          <w:i/>
          <w:sz w:val="22"/>
          <w:szCs w:val="22"/>
          <w:highlight w:val="yellow"/>
        </w:rPr>
        <w:t>or Fax</w:t>
      </w:r>
      <w:r w:rsidR="00B37340" w:rsidRPr="00B37340">
        <w:rPr>
          <w:rFonts w:cs="Arial"/>
          <w:i/>
          <w:sz w:val="22"/>
          <w:szCs w:val="22"/>
          <w:highlight w:val="yellow"/>
        </w:rPr>
        <w:t xml:space="preserve"> 503-435-1435.</w:t>
      </w:r>
    </w:p>
    <w:p w:rsidR="0087160E" w:rsidRPr="0087160E" w:rsidRDefault="0087160E" w:rsidP="0087160E">
      <w:pPr>
        <w:rPr>
          <w:rFonts w:cs="Arial"/>
          <w:i/>
          <w:sz w:val="22"/>
          <w:szCs w:val="22"/>
        </w:rPr>
      </w:pPr>
    </w:p>
    <w:p w:rsidR="0087160E" w:rsidRPr="0087160E" w:rsidRDefault="0087160E" w:rsidP="0087160E">
      <w:pPr>
        <w:rPr>
          <w:rFonts w:cs="Arial"/>
          <w:i/>
          <w:sz w:val="22"/>
          <w:szCs w:val="22"/>
        </w:rPr>
      </w:pPr>
    </w:p>
    <w:p w:rsidR="0087160E" w:rsidRPr="0087160E" w:rsidRDefault="0087160E" w:rsidP="0087160E">
      <w:pPr>
        <w:rPr>
          <w:rFonts w:cs="Arial"/>
          <w:i/>
          <w:sz w:val="22"/>
          <w:szCs w:val="22"/>
        </w:rPr>
      </w:pPr>
    </w:p>
    <w:p w:rsidR="0087160E" w:rsidRPr="0087160E" w:rsidRDefault="0087160E" w:rsidP="0087160E">
      <w:pPr>
        <w:rPr>
          <w:rFonts w:ascii="Calibri" w:hAnsi="Calibri"/>
          <w:i/>
          <w:sz w:val="22"/>
          <w:szCs w:val="22"/>
        </w:rPr>
      </w:pPr>
    </w:p>
    <w:p w:rsidR="0087160E" w:rsidRPr="0087160E" w:rsidRDefault="0087160E" w:rsidP="0087160E">
      <w:pPr>
        <w:rPr>
          <w:rFonts w:ascii="Calibri" w:hAnsi="Calibri"/>
          <w:i/>
          <w:sz w:val="22"/>
          <w:szCs w:val="22"/>
        </w:rPr>
      </w:pPr>
    </w:p>
    <w:p w:rsidR="0087160E" w:rsidRPr="0087160E" w:rsidRDefault="0087160E" w:rsidP="0087160E">
      <w:pPr>
        <w:rPr>
          <w:rFonts w:ascii="Calibri" w:hAnsi="Calibri"/>
          <w:i/>
          <w:sz w:val="22"/>
          <w:szCs w:val="22"/>
        </w:rPr>
      </w:pPr>
    </w:p>
    <w:p w:rsidR="0087160E" w:rsidRPr="0087160E" w:rsidRDefault="0087160E" w:rsidP="0087160E">
      <w:pPr>
        <w:rPr>
          <w:rFonts w:ascii="Calibri" w:hAnsi="Calibri"/>
          <w:i/>
          <w:sz w:val="22"/>
          <w:szCs w:val="22"/>
        </w:rPr>
      </w:pPr>
    </w:p>
    <w:p w:rsidR="00111888" w:rsidRPr="00111888" w:rsidRDefault="00111888" w:rsidP="00BE5657">
      <w:pPr>
        <w:spacing w:after="200" w:line="276" w:lineRule="auto"/>
        <w:ind w:left="360"/>
        <w:contextualSpacing/>
        <w:rPr>
          <w:rFonts w:eastAsiaTheme="minorHAnsi" w:cs="Arial"/>
          <w:sz w:val="22"/>
          <w:szCs w:val="22"/>
        </w:rPr>
      </w:pPr>
      <w:r w:rsidRPr="00111888">
        <w:rPr>
          <w:rFonts w:eastAsiaTheme="minorHAnsi" w:cs="Arial"/>
          <w:sz w:val="22"/>
          <w:szCs w:val="22"/>
        </w:rPr>
        <w:t xml:space="preserve"> </w:t>
      </w:r>
    </w:p>
    <w:sectPr w:rsidR="00111888" w:rsidRPr="00111888" w:rsidSect="002F419A">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C0E" w:rsidRDefault="00204C0E" w:rsidP="00A613B9">
      <w:r>
        <w:separator/>
      </w:r>
    </w:p>
  </w:endnote>
  <w:endnote w:type="continuationSeparator" w:id="0">
    <w:p w:rsidR="00204C0E" w:rsidRDefault="00204C0E" w:rsidP="00A6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3E" w:rsidRDefault="005B7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EEA" w:rsidRPr="0072085C" w:rsidRDefault="0072085C" w:rsidP="0072085C">
    <w:pPr>
      <w:pStyle w:val="Footer"/>
      <w:rPr>
        <w:sz w:val="20"/>
        <w:szCs w:val="20"/>
      </w:rPr>
    </w:pPr>
    <w:r>
      <w:tab/>
    </w:r>
    <w:r>
      <w:tab/>
    </w:r>
    <w:r>
      <w:rPr>
        <w:sz w:val="20"/>
        <w:szCs w:val="20"/>
      </w:rPr>
      <w:t xml:space="preserve">August </w:t>
    </w:r>
    <w:r w:rsidR="005B7F3E">
      <w:rPr>
        <w:sz w:val="20"/>
        <w:szCs w:val="20"/>
      </w:rP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3E" w:rsidRDefault="005B7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C0E" w:rsidRDefault="00204C0E" w:rsidP="00A613B9">
      <w:r>
        <w:separator/>
      </w:r>
    </w:p>
  </w:footnote>
  <w:footnote w:type="continuationSeparator" w:id="0">
    <w:p w:rsidR="00204C0E" w:rsidRDefault="00204C0E" w:rsidP="00A61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3E" w:rsidRDefault="005B7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3E" w:rsidRDefault="005B7F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3E" w:rsidRDefault="005B7F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5A5"/>
    <w:multiLevelType w:val="hybridMultilevel"/>
    <w:tmpl w:val="CA98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E741AF"/>
    <w:multiLevelType w:val="hybridMultilevel"/>
    <w:tmpl w:val="90BC0D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5217EE"/>
    <w:multiLevelType w:val="hybridMultilevel"/>
    <w:tmpl w:val="79CCF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A776D"/>
    <w:multiLevelType w:val="hybridMultilevel"/>
    <w:tmpl w:val="C308BDB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56333A82"/>
    <w:multiLevelType w:val="hybridMultilevel"/>
    <w:tmpl w:val="AFAE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065264"/>
    <w:multiLevelType w:val="hybridMultilevel"/>
    <w:tmpl w:val="5A3E83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6BF7B4A"/>
    <w:multiLevelType w:val="hybridMultilevel"/>
    <w:tmpl w:val="3B06CE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DA359E5"/>
    <w:multiLevelType w:val="hybridMultilevel"/>
    <w:tmpl w:val="79AE6E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15D"/>
    <w:rsid w:val="00017590"/>
    <w:rsid w:val="0006723A"/>
    <w:rsid w:val="00080FA0"/>
    <w:rsid w:val="0009767C"/>
    <w:rsid w:val="00111888"/>
    <w:rsid w:val="00172539"/>
    <w:rsid w:val="001A715D"/>
    <w:rsid w:val="001A76B8"/>
    <w:rsid w:val="001C3515"/>
    <w:rsid w:val="001C5916"/>
    <w:rsid w:val="001F33A1"/>
    <w:rsid w:val="00204C0E"/>
    <w:rsid w:val="00225DFB"/>
    <w:rsid w:val="0023637A"/>
    <w:rsid w:val="00245A9E"/>
    <w:rsid w:val="002807BD"/>
    <w:rsid w:val="00280BF5"/>
    <w:rsid w:val="002924B9"/>
    <w:rsid w:val="002E775E"/>
    <w:rsid w:val="002F419A"/>
    <w:rsid w:val="003015FF"/>
    <w:rsid w:val="003535F8"/>
    <w:rsid w:val="0037703B"/>
    <w:rsid w:val="003A5B50"/>
    <w:rsid w:val="003A6172"/>
    <w:rsid w:val="003B2BC3"/>
    <w:rsid w:val="003B5886"/>
    <w:rsid w:val="003D6434"/>
    <w:rsid w:val="003F34DC"/>
    <w:rsid w:val="00411EEA"/>
    <w:rsid w:val="004275C4"/>
    <w:rsid w:val="004C535D"/>
    <w:rsid w:val="004E3823"/>
    <w:rsid w:val="005B7F3E"/>
    <w:rsid w:val="005E5A64"/>
    <w:rsid w:val="006115B7"/>
    <w:rsid w:val="00666830"/>
    <w:rsid w:val="006B3E68"/>
    <w:rsid w:val="006B67CD"/>
    <w:rsid w:val="006F35B0"/>
    <w:rsid w:val="006F7E34"/>
    <w:rsid w:val="0072085C"/>
    <w:rsid w:val="00740ABB"/>
    <w:rsid w:val="00763892"/>
    <w:rsid w:val="007876AA"/>
    <w:rsid w:val="008230DC"/>
    <w:rsid w:val="00845F1C"/>
    <w:rsid w:val="00845FEB"/>
    <w:rsid w:val="0087160E"/>
    <w:rsid w:val="008B36CC"/>
    <w:rsid w:val="008E5C23"/>
    <w:rsid w:val="00923A57"/>
    <w:rsid w:val="00962BD7"/>
    <w:rsid w:val="00977C0D"/>
    <w:rsid w:val="009B2FEE"/>
    <w:rsid w:val="00A613B9"/>
    <w:rsid w:val="00A624B9"/>
    <w:rsid w:val="00A84CFB"/>
    <w:rsid w:val="00AB633F"/>
    <w:rsid w:val="00AE58CC"/>
    <w:rsid w:val="00B125F1"/>
    <w:rsid w:val="00B21A47"/>
    <w:rsid w:val="00B21C2D"/>
    <w:rsid w:val="00B332C9"/>
    <w:rsid w:val="00B36CED"/>
    <w:rsid w:val="00B37340"/>
    <w:rsid w:val="00B85D38"/>
    <w:rsid w:val="00BE5657"/>
    <w:rsid w:val="00BF0EBD"/>
    <w:rsid w:val="00BF4383"/>
    <w:rsid w:val="00C65ABB"/>
    <w:rsid w:val="00C835B3"/>
    <w:rsid w:val="00CB3D62"/>
    <w:rsid w:val="00CD048D"/>
    <w:rsid w:val="00D14DB3"/>
    <w:rsid w:val="00D26E57"/>
    <w:rsid w:val="00D90A8C"/>
    <w:rsid w:val="00DC35DC"/>
    <w:rsid w:val="00DF17BA"/>
    <w:rsid w:val="00E5724B"/>
    <w:rsid w:val="00E66094"/>
    <w:rsid w:val="00E817DB"/>
    <w:rsid w:val="00EA50DA"/>
    <w:rsid w:val="00EC4512"/>
    <w:rsid w:val="00FD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715D"/>
    <w:rPr>
      <w:color w:val="0000FF"/>
      <w:u w:val="single"/>
    </w:rPr>
  </w:style>
  <w:style w:type="paragraph" w:styleId="Header">
    <w:name w:val="header"/>
    <w:basedOn w:val="Normal"/>
    <w:link w:val="HeaderChar"/>
    <w:rsid w:val="00A613B9"/>
    <w:pPr>
      <w:tabs>
        <w:tab w:val="center" w:pos="4680"/>
        <w:tab w:val="right" w:pos="9360"/>
      </w:tabs>
    </w:pPr>
  </w:style>
  <w:style w:type="character" w:customStyle="1" w:styleId="HeaderChar">
    <w:name w:val="Header Char"/>
    <w:basedOn w:val="DefaultParagraphFont"/>
    <w:link w:val="Header"/>
    <w:rsid w:val="00A613B9"/>
    <w:rPr>
      <w:rFonts w:ascii="Arial" w:hAnsi="Arial"/>
      <w:sz w:val="24"/>
      <w:szCs w:val="24"/>
    </w:rPr>
  </w:style>
  <w:style w:type="paragraph" w:styleId="Footer">
    <w:name w:val="footer"/>
    <w:basedOn w:val="Normal"/>
    <w:link w:val="FooterChar"/>
    <w:uiPriority w:val="99"/>
    <w:rsid w:val="00A613B9"/>
    <w:pPr>
      <w:tabs>
        <w:tab w:val="center" w:pos="4680"/>
        <w:tab w:val="right" w:pos="9360"/>
      </w:tabs>
    </w:pPr>
  </w:style>
  <w:style w:type="character" w:customStyle="1" w:styleId="FooterChar">
    <w:name w:val="Footer Char"/>
    <w:basedOn w:val="DefaultParagraphFont"/>
    <w:link w:val="Footer"/>
    <w:uiPriority w:val="99"/>
    <w:rsid w:val="00A613B9"/>
    <w:rPr>
      <w:rFonts w:ascii="Arial" w:hAnsi="Arial"/>
      <w:sz w:val="24"/>
      <w:szCs w:val="24"/>
    </w:rPr>
  </w:style>
  <w:style w:type="paragraph" w:styleId="BalloonText">
    <w:name w:val="Balloon Text"/>
    <w:basedOn w:val="Normal"/>
    <w:link w:val="BalloonTextChar"/>
    <w:rsid w:val="00A613B9"/>
    <w:rPr>
      <w:rFonts w:ascii="Tahoma" w:hAnsi="Tahoma" w:cs="Tahoma"/>
      <w:sz w:val="16"/>
      <w:szCs w:val="16"/>
    </w:rPr>
  </w:style>
  <w:style w:type="character" w:customStyle="1" w:styleId="BalloonTextChar">
    <w:name w:val="Balloon Text Char"/>
    <w:basedOn w:val="DefaultParagraphFont"/>
    <w:link w:val="BalloonText"/>
    <w:rsid w:val="00A613B9"/>
    <w:rPr>
      <w:rFonts w:ascii="Tahoma" w:hAnsi="Tahoma" w:cs="Tahoma"/>
      <w:sz w:val="16"/>
      <w:szCs w:val="16"/>
    </w:rPr>
  </w:style>
  <w:style w:type="paragraph" w:styleId="ListParagraph">
    <w:name w:val="List Paragraph"/>
    <w:basedOn w:val="Normal"/>
    <w:uiPriority w:val="34"/>
    <w:qFormat/>
    <w:rsid w:val="009B2FEE"/>
    <w:pPr>
      <w:ind w:left="720"/>
      <w:contextualSpacing/>
    </w:pPr>
  </w:style>
  <w:style w:type="character" w:styleId="Emphasis">
    <w:name w:val="Emphasis"/>
    <w:basedOn w:val="DefaultParagraphFont"/>
    <w:uiPriority w:val="20"/>
    <w:qFormat/>
    <w:rsid w:val="003015F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715D"/>
    <w:rPr>
      <w:color w:val="0000FF"/>
      <w:u w:val="single"/>
    </w:rPr>
  </w:style>
  <w:style w:type="paragraph" w:styleId="Header">
    <w:name w:val="header"/>
    <w:basedOn w:val="Normal"/>
    <w:link w:val="HeaderChar"/>
    <w:rsid w:val="00A613B9"/>
    <w:pPr>
      <w:tabs>
        <w:tab w:val="center" w:pos="4680"/>
        <w:tab w:val="right" w:pos="9360"/>
      </w:tabs>
    </w:pPr>
  </w:style>
  <w:style w:type="character" w:customStyle="1" w:styleId="HeaderChar">
    <w:name w:val="Header Char"/>
    <w:basedOn w:val="DefaultParagraphFont"/>
    <w:link w:val="Header"/>
    <w:rsid w:val="00A613B9"/>
    <w:rPr>
      <w:rFonts w:ascii="Arial" w:hAnsi="Arial"/>
      <w:sz w:val="24"/>
      <w:szCs w:val="24"/>
    </w:rPr>
  </w:style>
  <w:style w:type="paragraph" w:styleId="Footer">
    <w:name w:val="footer"/>
    <w:basedOn w:val="Normal"/>
    <w:link w:val="FooterChar"/>
    <w:uiPriority w:val="99"/>
    <w:rsid w:val="00A613B9"/>
    <w:pPr>
      <w:tabs>
        <w:tab w:val="center" w:pos="4680"/>
        <w:tab w:val="right" w:pos="9360"/>
      </w:tabs>
    </w:pPr>
  </w:style>
  <w:style w:type="character" w:customStyle="1" w:styleId="FooterChar">
    <w:name w:val="Footer Char"/>
    <w:basedOn w:val="DefaultParagraphFont"/>
    <w:link w:val="Footer"/>
    <w:uiPriority w:val="99"/>
    <w:rsid w:val="00A613B9"/>
    <w:rPr>
      <w:rFonts w:ascii="Arial" w:hAnsi="Arial"/>
      <w:sz w:val="24"/>
      <w:szCs w:val="24"/>
    </w:rPr>
  </w:style>
  <w:style w:type="paragraph" w:styleId="BalloonText">
    <w:name w:val="Balloon Text"/>
    <w:basedOn w:val="Normal"/>
    <w:link w:val="BalloonTextChar"/>
    <w:rsid w:val="00A613B9"/>
    <w:rPr>
      <w:rFonts w:ascii="Tahoma" w:hAnsi="Tahoma" w:cs="Tahoma"/>
      <w:sz w:val="16"/>
      <w:szCs w:val="16"/>
    </w:rPr>
  </w:style>
  <w:style w:type="character" w:customStyle="1" w:styleId="BalloonTextChar">
    <w:name w:val="Balloon Text Char"/>
    <w:basedOn w:val="DefaultParagraphFont"/>
    <w:link w:val="BalloonText"/>
    <w:rsid w:val="00A613B9"/>
    <w:rPr>
      <w:rFonts w:ascii="Tahoma" w:hAnsi="Tahoma" w:cs="Tahoma"/>
      <w:sz w:val="16"/>
      <w:szCs w:val="16"/>
    </w:rPr>
  </w:style>
  <w:style w:type="paragraph" w:styleId="ListParagraph">
    <w:name w:val="List Paragraph"/>
    <w:basedOn w:val="Normal"/>
    <w:uiPriority w:val="34"/>
    <w:qFormat/>
    <w:rsid w:val="009B2FEE"/>
    <w:pPr>
      <w:ind w:left="720"/>
      <w:contextualSpacing/>
    </w:pPr>
  </w:style>
  <w:style w:type="character" w:styleId="Emphasis">
    <w:name w:val="Emphasis"/>
    <w:basedOn w:val="DefaultParagraphFont"/>
    <w:uiPriority w:val="20"/>
    <w:qFormat/>
    <w:rsid w:val="003015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DDC60-3A4D-4909-A4AF-D7BE56C1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Juliette’s House</vt:lpstr>
    </vt:vector>
  </TitlesOfParts>
  <Company>Juilette's House</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Juliette’s House</dc:title>
  <dc:creator>ffiore</dc:creator>
  <cp:lastModifiedBy>Executive Director</cp:lastModifiedBy>
  <cp:revision>3</cp:revision>
  <cp:lastPrinted>2014-08-01T18:29:00Z</cp:lastPrinted>
  <dcterms:created xsi:type="dcterms:W3CDTF">2014-08-05T19:11:00Z</dcterms:created>
  <dcterms:modified xsi:type="dcterms:W3CDTF">2014-08-05T19:15:00Z</dcterms:modified>
</cp:coreProperties>
</file>