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634E9" w14:textId="77777777" w:rsidR="009E5D69" w:rsidRDefault="00595245">
      <w:pPr>
        <w:spacing w:before="100" w:after="100"/>
        <w:outlineLvl w:val="1"/>
        <w:rPr>
          <w:rFonts w:ascii="Times New Roman"/>
          <w:b/>
          <w:bCs/>
          <w:sz w:val="28"/>
          <w:szCs w:val="28"/>
        </w:rPr>
      </w:pPr>
      <w:r>
        <w:rPr>
          <w:rFonts w:ascii="Times New Roman"/>
          <w:b/>
          <w:bCs/>
          <w:sz w:val="28"/>
          <w:szCs w:val="28"/>
        </w:rPr>
        <w:t xml:space="preserve">STRYDE </w:t>
      </w:r>
      <w:r w:rsidR="002448E1">
        <w:rPr>
          <w:rFonts w:ascii="Times New Roman"/>
          <w:b/>
          <w:bCs/>
          <w:sz w:val="28"/>
          <w:szCs w:val="28"/>
        </w:rPr>
        <w:t xml:space="preserve">CASE MANAGER </w:t>
      </w:r>
    </w:p>
    <w:p w14:paraId="75089945" w14:textId="77777777" w:rsidR="00595245" w:rsidRPr="00C3692B" w:rsidRDefault="00595245">
      <w:pPr>
        <w:spacing w:before="100" w:after="100"/>
        <w:outlineLvl w:val="1"/>
        <w:rPr>
          <w:rFonts w:ascii="Times New Roman"/>
          <w:b/>
          <w:bCs/>
          <w:sz w:val="28"/>
          <w:szCs w:val="28"/>
        </w:rPr>
      </w:pPr>
      <w:r>
        <w:rPr>
          <w:rFonts w:ascii="Times New Roman"/>
          <w:b/>
          <w:bCs/>
          <w:sz w:val="28"/>
          <w:szCs w:val="28"/>
        </w:rPr>
        <w:t>For Commercially Sexually Exploited Youth</w:t>
      </w:r>
    </w:p>
    <w:p w14:paraId="65ECE8F8" w14:textId="77777777" w:rsidR="002448E1" w:rsidRDefault="00C45647">
      <w:pPr>
        <w:spacing w:before="100" w:after="100"/>
        <w:outlineLvl w:val="1"/>
        <w:rPr>
          <w:rFonts w:ascii="Times New Roman"/>
        </w:rPr>
      </w:pPr>
      <w:r>
        <w:rPr>
          <w:rFonts w:ascii="Times New Roman"/>
        </w:rPr>
        <w:t>Organization: Sexual Assault Resource Center</w:t>
      </w:r>
      <w:r>
        <w:rPr>
          <w:rFonts w:ascii="Times New Roman" w:eastAsia="Times New Roman" w:hAnsi="Times New Roman" w:cs="Times New Roman"/>
        </w:rPr>
        <w:br/>
      </w:r>
      <w:r>
        <w:rPr>
          <w:rFonts w:ascii="Times New Roman"/>
        </w:rPr>
        <w:t xml:space="preserve">Supervisor: </w:t>
      </w:r>
      <w:r w:rsidR="002448E1">
        <w:rPr>
          <w:rFonts w:ascii="Times New Roman"/>
        </w:rPr>
        <w:t>CSEC Case Manager</w:t>
      </w:r>
    </w:p>
    <w:p w14:paraId="4CB26A81" w14:textId="77777777" w:rsidR="009E5D69" w:rsidRDefault="001B0637" w:rsidP="00755B97">
      <w:pPr>
        <w:spacing w:before="100" w:after="100"/>
        <w:outlineLvl w:val="1"/>
        <w:rPr>
          <w:rFonts w:ascii="Times New Roman"/>
        </w:rPr>
      </w:pPr>
      <w:r>
        <w:rPr>
          <w:rFonts w:ascii="Times New Roman"/>
        </w:rPr>
        <w:t xml:space="preserve">Compensation: $15/hour </w:t>
      </w:r>
      <w:r w:rsidR="00C45647">
        <w:rPr>
          <w:rFonts w:ascii="Times New Roman"/>
        </w:rPr>
        <w:t>with full benefits</w:t>
      </w:r>
      <w:r w:rsidR="00C45647">
        <w:rPr>
          <w:rFonts w:ascii="Times New Roman" w:eastAsia="Times New Roman" w:hAnsi="Times New Roman" w:cs="Times New Roman"/>
        </w:rPr>
        <w:br/>
      </w:r>
      <w:r w:rsidR="00C45647">
        <w:rPr>
          <w:rFonts w:ascii="Times New Roman"/>
        </w:rPr>
        <w:t>FTE: Full-time</w:t>
      </w:r>
    </w:p>
    <w:p w14:paraId="73ACACBA" w14:textId="77777777" w:rsidR="00595245" w:rsidRPr="00755B97" w:rsidRDefault="00595245" w:rsidP="00755B97">
      <w:pPr>
        <w:spacing w:before="100" w:after="100"/>
        <w:outlineLvl w:val="1"/>
        <w:rPr>
          <w:rFonts w:ascii="Times New Roman"/>
        </w:rPr>
      </w:pPr>
    </w:p>
    <w:p w14:paraId="426B61EB" w14:textId="77777777" w:rsidR="009E5D69" w:rsidRDefault="00C45647">
      <w:pPr>
        <w:spacing w:before="100" w:after="100"/>
        <w:jc w:val="both"/>
        <w:outlineLvl w:val="1"/>
        <w:rPr>
          <w:rFonts w:ascii="Times New Roman" w:eastAsia="Times New Roman" w:hAnsi="Times New Roman" w:cs="Times New Roman"/>
          <w:sz w:val="32"/>
          <w:szCs w:val="32"/>
        </w:rPr>
      </w:pPr>
      <w:r>
        <w:rPr>
          <w:rFonts w:ascii="Times New Roman"/>
          <w:sz w:val="22"/>
          <w:szCs w:val="22"/>
        </w:rPr>
        <w:t>The Sexual Assault Resource Center (SARC), whose mission is to promote social justice by ending sexual violence through advocacy, support and education was founded in 1977 and remains a unique fixture today in Oregon as one of the two remaining stand-alone non-profits dedicated to serving survivors of sexual assault.</w:t>
      </w:r>
      <w:r>
        <w:rPr>
          <w:rFonts w:ascii="Times New Roman"/>
          <w:sz w:val="32"/>
          <w:szCs w:val="32"/>
        </w:rPr>
        <w:t xml:space="preserve"> </w:t>
      </w:r>
      <w:r>
        <w:rPr>
          <w:rFonts w:ascii="Times New Roman"/>
          <w:sz w:val="22"/>
          <w:szCs w:val="22"/>
        </w:rPr>
        <w:t>Our full array of free and confidential services include a 24-hour support line as well as an in-person response team for survivors who are undergoing medical attention and/or filing a police report, case management, culturally specific services for commercially sexually exploited children (CSEC), individual and group mental health services, as well as ni</w:t>
      </w:r>
      <w:r>
        <w:rPr>
          <w:noProof/>
        </w:rPr>
        <mc:AlternateContent>
          <mc:Choice Requires="wps">
            <w:drawing>
              <wp:anchor distT="57150" distB="57150" distL="57150" distR="57150" simplePos="0" relativeHeight="251659264" behindDoc="0" locked="0" layoutInCell="1" allowOverlap="1" wp14:anchorId="375E10C5" wp14:editId="2EB63361">
                <wp:simplePos x="0" y="0"/>
                <wp:positionH relativeFrom="page">
                  <wp:posOffset>6400800</wp:posOffset>
                </wp:positionH>
                <wp:positionV relativeFrom="page">
                  <wp:posOffset>127634</wp:posOffset>
                </wp:positionV>
                <wp:extent cx="1270000" cy="1651000"/>
                <wp:effectExtent l="0" t="0" r="0" b="0"/>
                <wp:wrapSquare wrapText="bothSides" distT="57150" distB="57150" distL="57150" distR="57150"/>
                <wp:docPr id="1073741825" name="officeArt object"/>
                <wp:cNvGraphicFramePr/>
                <a:graphic xmlns:a="http://schemas.openxmlformats.org/drawingml/2006/main">
                  <a:graphicData uri="http://schemas.microsoft.com/office/word/2010/wordprocessingShape">
                    <wps:wsp>
                      <wps:cNvSpPr/>
                      <wps:spPr>
                        <a:xfrm>
                          <a:off x="0" y="0"/>
                          <a:ext cx="1270000" cy="1651000"/>
                        </a:xfrm>
                        <a:prstGeom prst="rect">
                          <a:avLst/>
                        </a:prstGeom>
                        <a:noFill/>
                        <a:ln w="9525" cap="flat">
                          <a:noFill/>
                          <a:round/>
                        </a:ln>
                        <a:effectLst/>
                      </wps:spPr>
                      <wps:bodyPr/>
                    </wps:wsp>
                  </a:graphicData>
                </a:graphic>
              </wp:anchor>
            </w:drawing>
          </mc:Choice>
          <mc:Fallback>
            <w:pict>
              <v:rect id="_x0000_s1026" style="visibility:visible;position:absolute;margin-left:504.0pt;margin-top:10.0pt;width:100.0pt;height:130.0pt;z-index:251659264;mso-position-horizontal:absolute;mso-position-horizontal-relative:page;mso-position-vertical:absolute;mso-position-vertical-relative:page;mso-wrap-distance-left:4.5pt;mso-wrap-distance-top:4.5pt;mso-wrap-distance-right:4.5pt;mso-wrap-distance-bottom:4.5pt;">
                <v:fill on="f"/>
                <v:stroke on="f" weight="0.8pt" dashstyle="solid" endcap="flat" joinstyle="round" linestyle="single" startarrow="none" startarrowwidth="medium" startarrowlength="medium" endarrow="none" endarrowwidth="medium" endarrowlength="medium"/>
                <w10:wrap type="square" side="bothSides" anchorx="page" anchory="page"/>
              </v:rect>
            </w:pict>
          </mc:Fallback>
        </mc:AlternateContent>
      </w:r>
      <w:r>
        <w:rPr>
          <w:noProof/>
        </w:rPr>
        <w:drawing>
          <wp:anchor distT="0" distB="0" distL="0" distR="0" simplePos="0" relativeHeight="251660288" behindDoc="0" locked="0" layoutInCell="1" allowOverlap="1" wp14:anchorId="1EDDD39A" wp14:editId="3F0B79BC">
            <wp:simplePos x="0" y="0"/>
            <wp:positionH relativeFrom="page">
              <wp:posOffset>6489700</wp:posOffset>
            </wp:positionH>
            <wp:positionV relativeFrom="page">
              <wp:posOffset>178434</wp:posOffset>
            </wp:positionV>
            <wp:extent cx="876300" cy="1536700"/>
            <wp:effectExtent l="0" t="0" r="0" b="0"/>
            <wp:wrapThrough wrapText="bothSides" distL="0" distR="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0.jpg"/>
                    <pic:cNvPicPr/>
                  </pic:nvPicPr>
                  <pic:blipFill>
                    <a:blip r:embed="rId8">
                      <a:extLst/>
                    </a:blip>
                    <a:stretch>
                      <a:fillRect/>
                    </a:stretch>
                  </pic:blipFill>
                  <pic:spPr>
                    <a:xfrm>
                      <a:off x="0" y="0"/>
                      <a:ext cx="876300" cy="1536700"/>
                    </a:xfrm>
                    <a:prstGeom prst="rect">
                      <a:avLst/>
                    </a:prstGeom>
                    <a:ln w="12700" cap="flat">
                      <a:noFill/>
                      <a:round/>
                    </a:ln>
                    <a:effectLst/>
                  </pic:spPr>
                </pic:pic>
              </a:graphicData>
            </a:graphic>
          </wp:anchor>
        </w:drawing>
      </w:r>
      <w:r>
        <w:rPr>
          <w:rFonts w:ascii="Times New Roman"/>
          <w:sz w:val="22"/>
          <w:szCs w:val="22"/>
        </w:rPr>
        <w:t xml:space="preserve">ne-week prevention curricula for both middle and high school students. </w:t>
      </w:r>
    </w:p>
    <w:p w14:paraId="2C984213" w14:textId="77777777" w:rsidR="00C3692B" w:rsidRDefault="00C45647" w:rsidP="00C3692B">
      <w:pPr>
        <w:spacing w:before="100" w:after="100"/>
        <w:jc w:val="both"/>
        <w:outlineLvl w:val="1"/>
        <w:rPr>
          <w:rFonts w:ascii="Times New Roman"/>
          <w:sz w:val="22"/>
          <w:szCs w:val="22"/>
        </w:rPr>
      </w:pPr>
      <w:r>
        <w:rPr>
          <w:rFonts w:ascii="Times New Roman" w:eastAsia="Times New Roman" w:hAnsi="Times New Roman" w:cs="Times New Roman"/>
          <w:sz w:val="22"/>
          <w:szCs w:val="22"/>
        </w:rPr>
        <w:br/>
      </w:r>
      <w:r w:rsidR="00C3692B">
        <w:rPr>
          <w:rFonts w:ascii="Times New Roman"/>
          <w:sz w:val="22"/>
          <w:szCs w:val="22"/>
        </w:rPr>
        <w:t>SARC</w:t>
      </w:r>
      <w:r w:rsidR="00C3692B">
        <w:rPr>
          <w:rFonts w:hAnsi="Times New Roman"/>
          <w:sz w:val="22"/>
          <w:szCs w:val="22"/>
        </w:rPr>
        <w:t>’</w:t>
      </w:r>
      <w:r w:rsidR="00C3692B">
        <w:rPr>
          <w:rFonts w:ascii="Times New Roman"/>
          <w:sz w:val="22"/>
          <w:szCs w:val="22"/>
        </w:rPr>
        <w:t xml:space="preserve">s CSEC Program provides confidential case management, support, and advocacy to youth and young adults who have experienced commercial sexual exploitation. SARC serves young survivors of sexual exploitation through two different programs:  The STRYDE (Survivors Together Reaching Your Dreams Empowerment) Program provides services for youth ages 12-18. The RYSE (Resilient Youth Survivor Empowerment) Program provides services for young adults between the ages of 18-25.  SARC offers a unique and supportive work culture and operates under VAWA rules of confidentiality.  Occasional evening or weekend work hours are required.  SARC is offering a fulfilling </w:t>
      </w:r>
      <w:r w:rsidR="00C3692B" w:rsidRPr="00C45647">
        <w:rPr>
          <w:rFonts w:ascii="Times New Roman"/>
          <w:sz w:val="22"/>
          <w:szCs w:val="22"/>
        </w:rPr>
        <w:t>opportunity to</w:t>
      </w:r>
      <w:r w:rsidR="00C3692B">
        <w:rPr>
          <w:rFonts w:ascii="Times New Roman"/>
          <w:sz w:val="22"/>
          <w:szCs w:val="22"/>
        </w:rPr>
        <w:t xml:space="preserve"> provide case management services to a small caseload of CSEC in the STRYDE program. Duties will include </w:t>
      </w:r>
      <w:r w:rsidR="00C3692B" w:rsidRPr="00C45647">
        <w:rPr>
          <w:rFonts w:ascii="Times New Roman"/>
          <w:sz w:val="22"/>
          <w:szCs w:val="22"/>
        </w:rPr>
        <w:t>pro</w:t>
      </w:r>
      <w:r w:rsidR="00C3692B">
        <w:rPr>
          <w:rFonts w:ascii="Times New Roman"/>
          <w:sz w:val="22"/>
          <w:szCs w:val="22"/>
        </w:rPr>
        <w:t>viding crisis intervention and on</w:t>
      </w:r>
      <w:r w:rsidR="00C3692B" w:rsidRPr="00C45647">
        <w:rPr>
          <w:rFonts w:ascii="Times New Roman"/>
          <w:sz w:val="22"/>
          <w:szCs w:val="22"/>
        </w:rPr>
        <w:t xml:space="preserve">going case management services to </w:t>
      </w:r>
      <w:r w:rsidR="00C3692B">
        <w:rPr>
          <w:rFonts w:ascii="Times New Roman"/>
          <w:sz w:val="22"/>
          <w:szCs w:val="22"/>
        </w:rPr>
        <w:t xml:space="preserve">CSEC, </w:t>
      </w:r>
      <w:r w:rsidR="00C3692B" w:rsidRPr="00C45647">
        <w:rPr>
          <w:rFonts w:ascii="Times New Roman"/>
          <w:sz w:val="22"/>
          <w:szCs w:val="22"/>
        </w:rPr>
        <w:t>assist</w:t>
      </w:r>
      <w:r w:rsidR="00C3692B">
        <w:rPr>
          <w:rFonts w:ascii="Times New Roman"/>
          <w:sz w:val="22"/>
          <w:szCs w:val="22"/>
        </w:rPr>
        <w:t>ing</w:t>
      </w:r>
      <w:r w:rsidR="00C3692B" w:rsidRPr="00C45647">
        <w:rPr>
          <w:rFonts w:ascii="Times New Roman"/>
          <w:sz w:val="22"/>
          <w:szCs w:val="22"/>
        </w:rPr>
        <w:t xml:space="preserve"> them in get</w:t>
      </w:r>
      <w:r w:rsidR="00C3692B">
        <w:rPr>
          <w:rFonts w:ascii="Times New Roman"/>
          <w:sz w:val="22"/>
          <w:szCs w:val="22"/>
        </w:rPr>
        <w:t xml:space="preserve">ting basic needs met, advocating across a wide variety of situations, and supporting youth in actualizing their goals.  </w:t>
      </w:r>
      <w:r w:rsidR="00C3692B" w:rsidRPr="00C45647">
        <w:rPr>
          <w:rFonts w:ascii="Times New Roman"/>
          <w:sz w:val="22"/>
          <w:szCs w:val="22"/>
        </w:rPr>
        <w:t>Additional responsibilities include supporting the agency</w:t>
      </w:r>
      <w:r w:rsidR="00C3692B" w:rsidRPr="00C45647">
        <w:rPr>
          <w:rFonts w:ascii="Times New Roman"/>
          <w:sz w:val="22"/>
          <w:szCs w:val="22"/>
        </w:rPr>
        <w:t>’</w:t>
      </w:r>
      <w:r w:rsidR="00C3692B" w:rsidRPr="00C45647">
        <w:rPr>
          <w:rFonts w:ascii="Times New Roman"/>
          <w:sz w:val="22"/>
          <w:szCs w:val="22"/>
        </w:rPr>
        <w:t>s 24-hour support line in a technical capacity</w:t>
      </w:r>
      <w:r w:rsidR="00C3692B">
        <w:rPr>
          <w:rFonts w:ascii="Times New Roman"/>
          <w:sz w:val="22"/>
          <w:szCs w:val="22"/>
        </w:rPr>
        <w:t xml:space="preserve"> and providing community education. </w:t>
      </w:r>
    </w:p>
    <w:p w14:paraId="682B943D" w14:textId="77777777" w:rsidR="00755B97" w:rsidRPr="00C45647" w:rsidRDefault="00755B97" w:rsidP="00C45647">
      <w:pPr>
        <w:spacing w:before="100" w:after="100"/>
        <w:jc w:val="both"/>
        <w:outlineLvl w:val="1"/>
        <w:rPr>
          <w:rFonts w:ascii="Times New Roman"/>
          <w:sz w:val="22"/>
          <w:szCs w:val="22"/>
        </w:rPr>
      </w:pPr>
    </w:p>
    <w:p w14:paraId="6AE2D0FC" w14:textId="77777777" w:rsidR="009E5D69" w:rsidRDefault="00C45647">
      <w:pPr>
        <w:rPr>
          <w:rFonts w:ascii="Times New Roman"/>
          <w:b/>
          <w:bCs/>
          <w:sz w:val="22"/>
          <w:szCs w:val="22"/>
        </w:rPr>
      </w:pPr>
      <w:r>
        <w:rPr>
          <w:rFonts w:ascii="Times New Roman"/>
          <w:b/>
          <w:bCs/>
          <w:sz w:val="22"/>
          <w:szCs w:val="22"/>
        </w:rPr>
        <w:t>ESSENTIAL RESPONSIBILITIES:</w:t>
      </w:r>
    </w:p>
    <w:p w14:paraId="1A7831CF" w14:textId="77777777" w:rsidR="00755B97" w:rsidRDefault="00755B97">
      <w:pPr>
        <w:rPr>
          <w:rFonts w:ascii="Times New Roman" w:eastAsia="Times New Roman" w:hAnsi="Times New Roman" w:cs="Times New Roman"/>
          <w:sz w:val="22"/>
          <w:szCs w:val="22"/>
        </w:rPr>
      </w:pPr>
    </w:p>
    <w:tbl>
      <w:tblPr>
        <w:tblW w:w="10692"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92"/>
      </w:tblGrid>
      <w:tr w:rsidR="009E5D69" w14:paraId="4D73B5D7" w14:textId="77777777" w:rsidTr="00012242">
        <w:trPr>
          <w:trHeight w:val="1431"/>
        </w:trPr>
        <w:tc>
          <w:tcPr>
            <w:tcW w:w="10692" w:type="dxa"/>
            <w:tcBorders>
              <w:top w:val="nil"/>
              <w:left w:val="nil"/>
              <w:bottom w:val="nil"/>
              <w:right w:val="nil"/>
            </w:tcBorders>
            <w:shd w:val="clear" w:color="auto" w:fill="auto"/>
            <w:tcMar>
              <w:top w:w="0" w:type="dxa"/>
              <w:left w:w="0" w:type="dxa"/>
              <w:bottom w:w="0" w:type="dxa"/>
              <w:right w:w="0" w:type="dxa"/>
            </w:tcMar>
          </w:tcPr>
          <w:p w14:paraId="101B9929" w14:textId="77777777" w:rsidR="009E5D69" w:rsidRDefault="00C45647">
            <w:pPr>
              <w:rPr>
                <w:rFonts w:ascii="Times New Roman" w:eastAsia="Times New Roman" w:hAnsi="Times New Roman" w:cs="Times New Roman"/>
                <w:b/>
                <w:bCs/>
                <w:sz w:val="22"/>
                <w:szCs w:val="22"/>
              </w:rPr>
            </w:pPr>
            <w:r>
              <w:rPr>
                <w:rFonts w:ascii="Times New Roman"/>
                <w:b/>
                <w:bCs/>
                <w:sz w:val="22"/>
                <w:szCs w:val="22"/>
              </w:rPr>
              <w:t xml:space="preserve">FUNCTION 1: CASE MANAGEMENT </w:t>
            </w:r>
          </w:p>
          <w:p w14:paraId="0DCF6DE6" w14:textId="77777777" w:rsidR="009E5D69" w:rsidRPr="00E57BDD" w:rsidRDefault="00C45647" w:rsidP="00755B97">
            <w:pPr>
              <w:numPr>
                <w:ilvl w:val="0"/>
                <w:numId w:val="1"/>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Provide all aspects of case management and support t</w:t>
            </w:r>
            <w:r w:rsidR="00E57BDD">
              <w:rPr>
                <w:rFonts w:ascii="Times New Roman"/>
                <w:sz w:val="22"/>
                <w:szCs w:val="22"/>
              </w:rPr>
              <w:t>o designated caseload. Includes</w:t>
            </w:r>
            <w:r>
              <w:rPr>
                <w:rFonts w:ascii="Times New Roman"/>
                <w:sz w:val="22"/>
                <w:szCs w:val="22"/>
              </w:rPr>
              <w:t xml:space="preserve"> rapport building,</w:t>
            </w:r>
            <w:r w:rsidR="00E57BDD">
              <w:rPr>
                <w:rFonts w:ascii="Times New Roman"/>
                <w:sz w:val="22"/>
                <w:szCs w:val="22"/>
              </w:rPr>
              <w:t xml:space="preserve"> facilitating regular meetings, </w:t>
            </w:r>
            <w:r>
              <w:rPr>
                <w:rFonts w:ascii="Times New Roman"/>
                <w:sz w:val="22"/>
                <w:szCs w:val="22"/>
              </w:rPr>
              <w:t>safety plannin</w:t>
            </w:r>
            <w:r w:rsidR="00E57BDD">
              <w:rPr>
                <w:rFonts w:ascii="Times New Roman"/>
                <w:sz w:val="22"/>
                <w:szCs w:val="22"/>
              </w:rPr>
              <w:t xml:space="preserve">g, triaging for needs, and all other activities that assist youth </w:t>
            </w:r>
            <w:r>
              <w:rPr>
                <w:rFonts w:ascii="Times New Roman"/>
                <w:sz w:val="22"/>
                <w:szCs w:val="22"/>
              </w:rPr>
              <w:t xml:space="preserve">in identifying </w:t>
            </w:r>
            <w:r w:rsidR="00012242">
              <w:rPr>
                <w:rFonts w:ascii="Times New Roman"/>
                <w:sz w:val="22"/>
                <w:szCs w:val="22"/>
              </w:rPr>
              <w:t xml:space="preserve">and meeting </w:t>
            </w:r>
            <w:r>
              <w:rPr>
                <w:rFonts w:ascii="Times New Roman"/>
                <w:sz w:val="22"/>
                <w:szCs w:val="22"/>
              </w:rPr>
              <w:t xml:space="preserve">their own goals. </w:t>
            </w:r>
          </w:p>
          <w:p w14:paraId="69B7C647" w14:textId="77777777" w:rsidR="00E57BDD" w:rsidRDefault="00E57BDD" w:rsidP="00755B97">
            <w:pPr>
              <w:numPr>
                <w:ilvl w:val="0"/>
                <w:numId w:val="1"/>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 xml:space="preserve">Apply understanding of </w:t>
            </w:r>
            <w:r w:rsidR="00C3692B">
              <w:rPr>
                <w:rFonts w:ascii="Times New Roman"/>
                <w:sz w:val="22"/>
                <w:szCs w:val="22"/>
              </w:rPr>
              <w:t xml:space="preserve">strengths-based, trauma informed, </w:t>
            </w:r>
            <w:r>
              <w:rPr>
                <w:rFonts w:ascii="Times New Roman"/>
                <w:sz w:val="22"/>
                <w:szCs w:val="22"/>
              </w:rPr>
              <w:t xml:space="preserve">assertive engagement and dynamics of CSEC to youth interactions in order to support their </w:t>
            </w:r>
            <w:r w:rsidR="001B0637">
              <w:rPr>
                <w:rFonts w:ascii="Times New Roman"/>
                <w:sz w:val="22"/>
                <w:szCs w:val="22"/>
              </w:rPr>
              <w:t>safety and transition out of a</w:t>
            </w:r>
            <w:r>
              <w:rPr>
                <w:rFonts w:ascii="Times New Roman"/>
                <w:sz w:val="22"/>
                <w:szCs w:val="22"/>
              </w:rPr>
              <w:t xml:space="preserve"> life</w:t>
            </w:r>
            <w:r w:rsidR="001B0637">
              <w:rPr>
                <w:rFonts w:ascii="Times New Roman"/>
                <w:sz w:val="22"/>
                <w:szCs w:val="22"/>
              </w:rPr>
              <w:t xml:space="preserve"> of exploitation</w:t>
            </w:r>
            <w:r>
              <w:rPr>
                <w:rFonts w:ascii="Times New Roman"/>
                <w:sz w:val="22"/>
                <w:szCs w:val="22"/>
              </w:rPr>
              <w:t xml:space="preserve">.  </w:t>
            </w:r>
          </w:p>
          <w:p w14:paraId="4A3E74B3" w14:textId="77777777" w:rsidR="009E5D69" w:rsidRPr="00E57BDD" w:rsidRDefault="00C45647" w:rsidP="00755B97">
            <w:pPr>
              <w:numPr>
                <w:ilvl w:val="0"/>
                <w:numId w:val="2"/>
              </w:numPr>
              <w:tabs>
                <w:tab w:val="clear" w:pos="330"/>
                <w:tab w:val="num" w:pos="360"/>
              </w:tabs>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Accompany and advocate for youth in a variety of settings including court, shelters, and m</w:t>
            </w:r>
            <w:r w:rsidR="00012242">
              <w:rPr>
                <w:rFonts w:ascii="Times New Roman" w:eastAsia="Times New Roman" w:hAnsi="Times New Roman" w:cs="Times New Roman"/>
                <w:sz w:val="22"/>
                <w:szCs w:val="22"/>
              </w:rPr>
              <w:t>ulti-disciplinary team meetings.</w:t>
            </w:r>
            <w:r w:rsidRPr="00012242">
              <w:rPr>
                <w:rFonts w:ascii="Times New Roman"/>
                <w:sz w:val="22"/>
                <w:szCs w:val="22"/>
              </w:rPr>
              <w:t xml:space="preserve"> </w:t>
            </w:r>
          </w:p>
          <w:p w14:paraId="590FC7E0" w14:textId="77777777" w:rsidR="00E57BDD" w:rsidRPr="00012242" w:rsidRDefault="00E57BDD" w:rsidP="00C3692B">
            <w:pPr>
              <w:rPr>
                <w:rFonts w:ascii="Times New Roman" w:eastAsia="Times New Roman" w:hAnsi="Times New Roman" w:cs="Times New Roman"/>
                <w:sz w:val="22"/>
                <w:szCs w:val="22"/>
                <w:bdr w:val="none" w:sz="0" w:space="0" w:color="auto"/>
                <w:lang w:bidi="x-none"/>
              </w:rPr>
            </w:pPr>
          </w:p>
        </w:tc>
      </w:tr>
      <w:tr w:rsidR="009E5D69" w14:paraId="71B19B55" w14:textId="77777777" w:rsidTr="00012242">
        <w:trPr>
          <w:trHeight w:val="981"/>
        </w:trPr>
        <w:tc>
          <w:tcPr>
            <w:tcW w:w="10692" w:type="dxa"/>
            <w:tcBorders>
              <w:top w:val="nil"/>
              <w:left w:val="nil"/>
              <w:bottom w:val="nil"/>
              <w:right w:val="nil"/>
            </w:tcBorders>
            <w:shd w:val="clear" w:color="auto" w:fill="auto"/>
            <w:tcMar>
              <w:top w:w="0" w:type="dxa"/>
              <w:left w:w="0" w:type="dxa"/>
              <w:bottom w:w="0" w:type="dxa"/>
              <w:right w:w="0" w:type="dxa"/>
            </w:tcMar>
          </w:tcPr>
          <w:p w14:paraId="6B13CE4C" w14:textId="77777777" w:rsidR="009E5D69" w:rsidRDefault="00C45647">
            <w:pPr>
              <w:widowControl w:val="0"/>
              <w:rPr>
                <w:rFonts w:ascii="Times New Roman" w:eastAsia="Times New Roman" w:hAnsi="Times New Roman" w:cs="Times New Roman"/>
                <w:b/>
                <w:bCs/>
                <w:sz w:val="22"/>
                <w:szCs w:val="22"/>
              </w:rPr>
            </w:pPr>
            <w:r>
              <w:rPr>
                <w:rFonts w:ascii="Times New Roman"/>
                <w:b/>
                <w:bCs/>
                <w:sz w:val="22"/>
                <w:szCs w:val="22"/>
              </w:rPr>
              <w:t xml:space="preserve">FUNCTION 2: </w:t>
            </w:r>
            <w:r w:rsidR="00012242">
              <w:rPr>
                <w:rFonts w:ascii="Times New Roman"/>
                <w:b/>
                <w:bCs/>
                <w:sz w:val="22"/>
                <w:szCs w:val="22"/>
              </w:rPr>
              <w:t>SUPPORT LINE ASSISTANCE</w:t>
            </w:r>
          </w:p>
          <w:p w14:paraId="71DE279A" w14:textId="77777777" w:rsidR="009E5D69" w:rsidRDefault="00012242" w:rsidP="00755B97">
            <w:pPr>
              <w:widowControl w:val="0"/>
              <w:numPr>
                <w:ilvl w:val="0"/>
                <w:numId w:val="4"/>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Participate in weeklong on-call CSEC rotations on SARC</w:t>
            </w:r>
            <w:r>
              <w:rPr>
                <w:rFonts w:ascii="Times New Roman"/>
                <w:sz w:val="22"/>
                <w:szCs w:val="22"/>
              </w:rPr>
              <w:t>’</w:t>
            </w:r>
            <w:r>
              <w:rPr>
                <w:rFonts w:ascii="Times New Roman"/>
                <w:sz w:val="22"/>
                <w:szCs w:val="22"/>
              </w:rPr>
              <w:t>s 24-hour support line</w:t>
            </w:r>
            <w:r w:rsidRPr="00012242">
              <w:rPr>
                <w:rFonts w:ascii="Times New Roman"/>
                <w:b/>
                <w:bCs/>
                <w:sz w:val="22"/>
                <w:szCs w:val="22"/>
              </w:rPr>
              <w:t xml:space="preserve">, </w:t>
            </w:r>
            <w:r w:rsidRPr="00012242">
              <w:rPr>
                <w:rFonts w:ascii="Times New Roman"/>
                <w:sz w:val="22"/>
                <w:szCs w:val="22"/>
              </w:rPr>
              <w:t>providing in-person and over the phone advocacy to survivors of sexual assault and commercial sexual exploitation</w:t>
            </w:r>
            <w:r>
              <w:rPr>
                <w:rFonts w:ascii="Times New Roman"/>
                <w:sz w:val="22"/>
                <w:szCs w:val="22"/>
              </w:rPr>
              <w:t>.</w:t>
            </w:r>
          </w:p>
          <w:p w14:paraId="72A231A8" w14:textId="77777777" w:rsidR="009E5D69" w:rsidRDefault="00012242" w:rsidP="00755B97">
            <w:pPr>
              <w:widowControl w:val="0"/>
              <w:numPr>
                <w:ilvl w:val="0"/>
                <w:numId w:val="5"/>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Cover primary and back-up shifts on the support line</w:t>
            </w:r>
            <w:r w:rsidR="00595245">
              <w:rPr>
                <w:rFonts w:ascii="Times New Roman"/>
                <w:sz w:val="22"/>
                <w:szCs w:val="22"/>
              </w:rPr>
              <w:t xml:space="preserve"> as needed.</w:t>
            </w:r>
          </w:p>
          <w:p w14:paraId="5357FDD4" w14:textId="77777777" w:rsidR="009E5D69" w:rsidRDefault="009E5D69" w:rsidP="00012242">
            <w:pPr>
              <w:widowControl w:val="0"/>
              <w:rPr>
                <w:sz w:val="22"/>
                <w:szCs w:val="22"/>
              </w:rPr>
            </w:pPr>
          </w:p>
        </w:tc>
      </w:tr>
      <w:tr w:rsidR="009E5D69" w14:paraId="2BA71388" w14:textId="77777777" w:rsidTr="00012242">
        <w:trPr>
          <w:trHeight w:val="1449"/>
        </w:trPr>
        <w:tc>
          <w:tcPr>
            <w:tcW w:w="10692" w:type="dxa"/>
            <w:tcBorders>
              <w:top w:val="nil"/>
              <w:left w:val="nil"/>
              <w:bottom w:val="nil"/>
              <w:right w:val="nil"/>
            </w:tcBorders>
            <w:shd w:val="clear" w:color="auto" w:fill="auto"/>
            <w:tcMar>
              <w:top w:w="0" w:type="dxa"/>
              <w:left w:w="0" w:type="dxa"/>
              <w:bottom w:w="0" w:type="dxa"/>
              <w:right w:w="0" w:type="dxa"/>
            </w:tcMar>
          </w:tcPr>
          <w:p w14:paraId="45A10C9B" w14:textId="77777777" w:rsidR="009E5D69" w:rsidRDefault="00C45647">
            <w:pPr>
              <w:rPr>
                <w:rFonts w:ascii="Times New Roman" w:eastAsia="Times New Roman" w:hAnsi="Times New Roman" w:cs="Times New Roman"/>
                <w:b/>
                <w:bCs/>
                <w:sz w:val="22"/>
                <w:szCs w:val="22"/>
              </w:rPr>
            </w:pPr>
            <w:r>
              <w:rPr>
                <w:rFonts w:ascii="Times New Roman"/>
                <w:b/>
                <w:bCs/>
                <w:sz w:val="22"/>
                <w:szCs w:val="22"/>
              </w:rPr>
              <w:t>FUNCTION 3: COMMUNITY ENGAGEMENT</w:t>
            </w:r>
          </w:p>
          <w:p w14:paraId="4E6D728B" w14:textId="77777777" w:rsidR="009E5D69" w:rsidRPr="00012242" w:rsidRDefault="00C45647" w:rsidP="00755B97">
            <w:pPr>
              <w:numPr>
                <w:ilvl w:val="0"/>
                <w:numId w:val="7"/>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Establish and maintain cooperative working relationships with partner agencies</w:t>
            </w:r>
            <w:r w:rsidR="00012242">
              <w:rPr>
                <w:rFonts w:ascii="Times New Roman"/>
                <w:sz w:val="22"/>
                <w:szCs w:val="22"/>
              </w:rPr>
              <w:t>.</w:t>
            </w:r>
            <w:r>
              <w:rPr>
                <w:rFonts w:ascii="Times New Roman"/>
                <w:sz w:val="22"/>
                <w:szCs w:val="22"/>
              </w:rPr>
              <w:t xml:space="preserve"> </w:t>
            </w:r>
          </w:p>
          <w:p w14:paraId="57D02F56" w14:textId="77777777" w:rsidR="00012242" w:rsidRDefault="00012242" w:rsidP="00755B97">
            <w:pPr>
              <w:numPr>
                <w:ilvl w:val="0"/>
                <w:numId w:val="7"/>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Attend community meetings as needed.</w:t>
            </w:r>
          </w:p>
          <w:p w14:paraId="68B4E535" w14:textId="77777777" w:rsidR="009E5D69" w:rsidRDefault="00C45647" w:rsidP="00755B97">
            <w:pPr>
              <w:numPr>
                <w:ilvl w:val="0"/>
                <w:numId w:val="8"/>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Design and present trainings for various audiences (e.g., law enforcement, medical professionals, NGOs)</w:t>
            </w:r>
          </w:p>
          <w:p w14:paraId="7ECA22D4" w14:textId="77777777" w:rsidR="009E5D69" w:rsidRDefault="00C45647" w:rsidP="00755B97">
            <w:pPr>
              <w:numPr>
                <w:ilvl w:val="0"/>
                <w:numId w:val="9"/>
              </w:numPr>
              <w:tabs>
                <w:tab w:val="clear" w:pos="330"/>
                <w:tab w:val="num" w:pos="360"/>
              </w:tabs>
              <w:ind w:left="360" w:hanging="360"/>
              <w:rPr>
                <w:sz w:val="22"/>
                <w:szCs w:val="22"/>
              </w:rPr>
            </w:pPr>
            <w:r>
              <w:rPr>
                <w:rFonts w:ascii="Times New Roman"/>
                <w:sz w:val="22"/>
                <w:szCs w:val="22"/>
              </w:rPr>
              <w:t>Support program/ agency-wide development through donation procurement, event planning, and communications</w:t>
            </w:r>
          </w:p>
        </w:tc>
      </w:tr>
      <w:tr w:rsidR="009E5D69" w14:paraId="31161EA8" w14:textId="77777777">
        <w:trPr>
          <w:trHeight w:val="2400"/>
        </w:trPr>
        <w:tc>
          <w:tcPr>
            <w:tcW w:w="10692" w:type="dxa"/>
            <w:tcBorders>
              <w:top w:val="nil"/>
              <w:left w:val="nil"/>
              <w:bottom w:val="nil"/>
              <w:right w:val="nil"/>
            </w:tcBorders>
            <w:shd w:val="clear" w:color="auto" w:fill="auto"/>
            <w:tcMar>
              <w:top w:w="0" w:type="dxa"/>
              <w:left w:w="0" w:type="dxa"/>
              <w:bottom w:w="0" w:type="dxa"/>
              <w:right w:w="0" w:type="dxa"/>
            </w:tcMar>
          </w:tcPr>
          <w:p w14:paraId="43A50D44" w14:textId="77777777" w:rsidR="009E5D69" w:rsidRDefault="00012242">
            <w:pPr>
              <w:rPr>
                <w:rFonts w:ascii="Times New Roman" w:eastAsia="Times New Roman" w:hAnsi="Times New Roman" w:cs="Times New Roman"/>
                <w:b/>
                <w:bCs/>
                <w:sz w:val="22"/>
                <w:szCs w:val="22"/>
              </w:rPr>
            </w:pPr>
            <w:r>
              <w:rPr>
                <w:rFonts w:ascii="Times New Roman"/>
                <w:b/>
                <w:bCs/>
                <w:sz w:val="22"/>
                <w:szCs w:val="22"/>
              </w:rPr>
              <w:lastRenderedPageBreak/>
              <w:t>FUNCTION 4</w:t>
            </w:r>
            <w:r w:rsidR="00C45647">
              <w:rPr>
                <w:rFonts w:ascii="Times New Roman"/>
                <w:b/>
                <w:bCs/>
                <w:sz w:val="22"/>
                <w:szCs w:val="22"/>
              </w:rPr>
              <w:t xml:space="preserve">: </w:t>
            </w:r>
            <w:r>
              <w:rPr>
                <w:rFonts w:ascii="Times New Roman"/>
                <w:b/>
                <w:bCs/>
                <w:sz w:val="22"/>
                <w:szCs w:val="22"/>
              </w:rPr>
              <w:t>ADMINISTRATIVE TASKS</w:t>
            </w:r>
          </w:p>
          <w:p w14:paraId="2DFAC0C5" w14:textId="77777777" w:rsidR="00012242" w:rsidRPr="00012242" w:rsidRDefault="00012242" w:rsidP="00755B97">
            <w:pPr>
              <w:numPr>
                <w:ilvl w:val="0"/>
                <w:numId w:val="10"/>
              </w:numPr>
              <w:tabs>
                <w:tab w:val="clear" w:pos="330"/>
                <w:tab w:val="num" w:pos="360"/>
              </w:tabs>
              <w:ind w:left="360" w:hanging="360"/>
              <w:rPr>
                <w:sz w:val="22"/>
                <w:szCs w:val="22"/>
              </w:rPr>
            </w:pPr>
            <w:r>
              <w:rPr>
                <w:rFonts w:ascii="Times New Roman"/>
                <w:sz w:val="22"/>
                <w:szCs w:val="22"/>
              </w:rPr>
              <w:t>Abide by all confidentiality requirements and SARC guidelines.</w:t>
            </w:r>
          </w:p>
          <w:p w14:paraId="07C221F5" w14:textId="77777777" w:rsidR="009E5D69" w:rsidRPr="00012242" w:rsidRDefault="00012242" w:rsidP="00755B97">
            <w:pPr>
              <w:numPr>
                <w:ilvl w:val="0"/>
                <w:numId w:val="10"/>
              </w:numPr>
              <w:tabs>
                <w:tab w:val="clear" w:pos="330"/>
                <w:tab w:val="num" w:pos="360"/>
              </w:tabs>
              <w:ind w:left="360" w:hanging="360"/>
              <w:rPr>
                <w:sz w:val="22"/>
                <w:szCs w:val="22"/>
              </w:rPr>
            </w:pPr>
            <w:r>
              <w:rPr>
                <w:rFonts w:ascii="Times New Roman"/>
                <w:sz w:val="22"/>
                <w:szCs w:val="22"/>
              </w:rPr>
              <w:t>Support the agency</w:t>
            </w:r>
            <w:r>
              <w:rPr>
                <w:rFonts w:ascii="Times New Roman"/>
                <w:sz w:val="22"/>
                <w:szCs w:val="22"/>
              </w:rPr>
              <w:t>’</w:t>
            </w:r>
            <w:r>
              <w:rPr>
                <w:rFonts w:ascii="Times New Roman"/>
                <w:sz w:val="22"/>
                <w:szCs w:val="22"/>
              </w:rPr>
              <w:t>s trauma-informed code of conduct.</w:t>
            </w:r>
          </w:p>
          <w:p w14:paraId="3D9D660E" w14:textId="77777777" w:rsidR="00012242" w:rsidRPr="00012242" w:rsidRDefault="00012242" w:rsidP="00755B97">
            <w:pPr>
              <w:numPr>
                <w:ilvl w:val="0"/>
                <w:numId w:val="10"/>
              </w:numPr>
              <w:tabs>
                <w:tab w:val="clear" w:pos="330"/>
                <w:tab w:val="num" w:pos="360"/>
              </w:tabs>
              <w:ind w:left="360" w:hanging="360"/>
              <w:rPr>
                <w:sz w:val="22"/>
                <w:szCs w:val="22"/>
              </w:rPr>
            </w:pPr>
            <w:r>
              <w:rPr>
                <w:rFonts w:ascii="Times New Roman"/>
                <w:sz w:val="22"/>
                <w:szCs w:val="22"/>
              </w:rPr>
              <w:t>Contribute to a work environment that is mutually supportive, respectful, and diverse.</w:t>
            </w:r>
          </w:p>
          <w:p w14:paraId="5A610DD0" w14:textId="77777777" w:rsidR="00012242" w:rsidRPr="00012242" w:rsidRDefault="00012242" w:rsidP="00755B97">
            <w:pPr>
              <w:numPr>
                <w:ilvl w:val="0"/>
                <w:numId w:val="10"/>
              </w:numPr>
              <w:tabs>
                <w:tab w:val="clear" w:pos="330"/>
                <w:tab w:val="num" w:pos="360"/>
              </w:tabs>
              <w:ind w:left="360" w:hanging="360"/>
              <w:rPr>
                <w:sz w:val="22"/>
                <w:szCs w:val="22"/>
              </w:rPr>
            </w:pPr>
            <w:r>
              <w:rPr>
                <w:rFonts w:ascii="Times New Roman"/>
                <w:sz w:val="22"/>
                <w:szCs w:val="22"/>
              </w:rPr>
              <w:t>Maintain all case files with attention to detail and timeliness.</w:t>
            </w:r>
          </w:p>
          <w:p w14:paraId="585BBF86" w14:textId="77777777" w:rsidR="00012242" w:rsidRPr="002448E1" w:rsidRDefault="00012242" w:rsidP="00755B97">
            <w:pPr>
              <w:numPr>
                <w:ilvl w:val="0"/>
                <w:numId w:val="10"/>
              </w:numPr>
              <w:tabs>
                <w:tab w:val="clear" w:pos="330"/>
                <w:tab w:val="num" w:pos="360"/>
              </w:tabs>
              <w:ind w:left="360" w:hanging="360"/>
              <w:rPr>
                <w:sz w:val="22"/>
                <w:szCs w:val="22"/>
              </w:rPr>
            </w:pPr>
            <w:r>
              <w:rPr>
                <w:rFonts w:ascii="Times New Roman"/>
                <w:sz w:val="22"/>
                <w:szCs w:val="22"/>
              </w:rPr>
              <w:t xml:space="preserve">Ensure all contractually required forms are </w:t>
            </w:r>
            <w:r w:rsidR="002448E1">
              <w:rPr>
                <w:rFonts w:ascii="Times New Roman"/>
                <w:sz w:val="22"/>
                <w:szCs w:val="22"/>
              </w:rPr>
              <w:t>executed.</w:t>
            </w:r>
          </w:p>
          <w:p w14:paraId="52CF6526" w14:textId="77777777" w:rsidR="002448E1" w:rsidRPr="002448E1" w:rsidRDefault="002448E1" w:rsidP="00755B97">
            <w:pPr>
              <w:numPr>
                <w:ilvl w:val="0"/>
                <w:numId w:val="10"/>
              </w:numPr>
              <w:tabs>
                <w:tab w:val="clear" w:pos="330"/>
                <w:tab w:val="num" w:pos="360"/>
              </w:tabs>
              <w:ind w:left="360" w:hanging="360"/>
              <w:rPr>
                <w:sz w:val="22"/>
                <w:szCs w:val="22"/>
              </w:rPr>
            </w:pPr>
            <w:r>
              <w:rPr>
                <w:rFonts w:ascii="Times New Roman"/>
                <w:sz w:val="22"/>
                <w:szCs w:val="22"/>
              </w:rPr>
              <w:t>Collect and report all required data points.</w:t>
            </w:r>
          </w:p>
          <w:p w14:paraId="79684B1A" w14:textId="77777777" w:rsidR="002448E1" w:rsidRDefault="002448E1" w:rsidP="00755B97">
            <w:pPr>
              <w:numPr>
                <w:ilvl w:val="0"/>
                <w:numId w:val="10"/>
              </w:numPr>
              <w:tabs>
                <w:tab w:val="clear" w:pos="330"/>
                <w:tab w:val="num" w:pos="360"/>
              </w:tabs>
              <w:ind w:left="360" w:hanging="360"/>
              <w:rPr>
                <w:sz w:val="22"/>
                <w:szCs w:val="22"/>
              </w:rPr>
            </w:pPr>
            <w:r>
              <w:rPr>
                <w:rFonts w:ascii="Times New Roman"/>
                <w:sz w:val="22"/>
                <w:szCs w:val="22"/>
              </w:rPr>
              <w:t>Compile and submit all agency</w:t>
            </w:r>
            <w:r w:rsidR="00595245">
              <w:rPr>
                <w:rFonts w:ascii="Times New Roman"/>
                <w:sz w:val="22"/>
                <w:szCs w:val="22"/>
              </w:rPr>
              <w:t>-</w:t>
            </w:r>
            <w:r>
              <w:rPr>
                <w:rFonts w:ascii="Times New Roman"/>
                <w:sz w:val="22"/>
                <w:szCs w:val="22"/>
              </w:rPr>
              <w:t>required forms.</w:t>
            </w:r>
          </w:p>
        </w:tc>
      </w:tr>
    </w:tbl>
    <w:p w14:paraId="38A2D066" w14:textId="77777777" w:rsidR="002448E1" w:rsidRDefault="002448E1">
      <w:pPr>
        <w:tabs>
          <w:tab w:val="left" w:pos="456"/>
          <w:tab w:val="left" w:pos="1003"/>
          <w:tab w:val="left" w:pos="3009"/>
          <w:tab w:val="left" w:pos="6292"/>
        </w:tabs>
        <w:rPr>
          <w:rFonts w:ascii="Times New Roman" w:eastAsia="Times New Roman" w:hAnsi="Times New Roman" w:cs="Times New Roman"/>
          <w:sz w:val="22"/>
          <w:szCs w:val="22"/>
        </w:rPr>
      </w:pPr>
    </w:p>
    <w:p w14:paraId="5921A9D4" w14:textId="77777777" w:rsidR="009E5D69" w:rsidRDefault="00C45647">
      <w:pPr>
        <w:tabs>
          <w:tab w:val="left" w:pos="456"/>
          <w:tab w:val="left" w:pos="1003"/>
          <w:tab w:val="left" w:pos="3009"/>
          <w:tab w:val="left" w:pos="6292"/>
        </w:tabs>
        <w:rPr>
          <w:rFonts w:ascii="Times New Roman" w:eastAsia="Times New Roman" w:hAnsi="Times New Roman" w:cs="Times New Roman"/>
          <w:sz w:val="22"/>
          <w:szCs w:val="22"/>
        </w:rPr>
      </w:pPr>
      <w:r>
        <w:rPr>
          <w:rFonts w:ascii="Times New Roman"/>
          <w:b/>
          <w:bCs/>
          <w:sz w:val="22"/>
          <w:szCs w:val="22"/>
        </w:rPr>
        <w:t xml:space="preserve">Education Requirements: </w:t>
      </w:r>
    </w:p>
    <w:p w14:paraId="7B7CFC82" w14:textId="77777777" w:rsidR="009E5D69" w:rsidRDefault="00C45647">
      <w:pPr>
        <w:tabs>
          <w:tab w:val="left" w:pos="456"/>
          <w:tab w:val="left" w:pos="1003"/>
          <w:tab w:val="left" w:pos="3009"/>
          <w:tab w:val="left" w:pos="6292"/>
        </w:tabs>
        <w:rPr>
          <w:rFonts w:ascii="Times New Roman" w:eastAsia="Times New Roman" w:hAnsi="Times New Roman" w:cs="Times New Roman"/>
          <w:sz w:val="22"/>
          <w:szCs w:val="22"/>
        </w:rPr>
      </w:pPr>
      <w:r>
        <w:rPr>
          <w:rFonts w:ascii="Times New Roman"/>
          <w:sz w:val="22"/>
          <w:szCs w:val="22"/>
        </w:rPr>
        <w:t>Equivalent to a Bachelor</w:t>
      </w:r>
      <w:r>
        <w:rPr>
          <w:rFonts w:hAnsi="Times New Roman"/>
          <w:sz w:val="22"/>
          <w:szCs w:val="22"/>
        </w:rPr>
        <w:t>’</w:t>
      </w:r>
      <w:r>
        <w:rPr>
          <w:rFonts w:ascii="Times New Roman"/>
          <w:sz w:val="22"/>
          <w:szCs w:val="22"/>
        </w:rPr>
        <w:t xml:space="preserve">s degree in Social Services, Public Health, or other related fields from an accredited college or university. Relevant experience may substitute for the required education on a year-for-year basis. </w:t>
      </w:r>
    </w:p>
    <w:p w14:paraId="04F006E9" w14:textId="77777777" w:rsidR="009E5D69" w:rsidRDefault="009E5D69">
      <w:pPr>
        <w:tabs>
          <w:tab w:val="left" w:pos="3600"/>
          <w:tab w:val="center" w:pos="5400"/>
          <w:tab w:val="left" w:pos="5760"/>
          <w:tab w:val="left" w:pos="7200"/>
        </w:tabs>
        <w:rPr>
          <w:rFonts w:ascii="Times New Roman" w:eastAsia="Times New Roman" w:hAnsi="Times New Roman" w:cs="Times New Roman"/>
          <w:sz w:val="22"/>
          <w:szCs w:val="22"/>
        </w:rPr>
      </w:pPr>
    </w:p>
    <w:p w14:paraId="0745B98B" w14:textId="77777777" w:rsidR="009E5D69" w:rsidRPr="002448E1" w:rsidRDefault="00C45647" w:rsidP="002448E1">
      <w:pPr>
        <w:tabs>
          <w:tab w:val="left" w:pos="3600"/>
          <w:tab w:val="center" w:pos="5400"/>
          <w:tab w:val="left" w:pos="5760"/>
          <w:tab w:val="left" w:pos="7200"/>
        </w:tabs>
        <w:rPr>
          <w:rFonts w:ascii="Times New Roman" w:eastAsia="Times New Roman" w:hAnsi="Times New Roman" w:cs="Times New Roman"/>
          <w:b/>
          <w:bCs/>
          <w:sz w:val="22"/>
          <w:szCs w:val="22"/>
        </w:rPr>
      </w:pPr>
      <w:r>
        <w:rPr>
          <w:rFonts w:ascii="Times New Roman"/>
          <w:b/>
          <w:bCs/>
          <w:sz w:val="22"/>
          <w:szCs w:val="22"/>
        </w:rPr>
        <w:t xml:space="preserve">Critical knowledge and skills needed for this position: </w:t>
      </w:r>
    </w:p>
    <w:p w14:paraId="18EBB302" w14:textId="77777777" w:rsidR="002448E1" w:rsidRPr="002448E1" w:rsidRDefault="002448E1" w:rsidP="00755B97">
      <w:pPr>
        <w:numPr>
          <w:ilvl w:val="0"/>
          <w:numId w:val="11"/>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Basic knowledge of CSEC and a great deal of passion related to commercially sexually exploited children.</w:t>
      </w:r>
    </w:p>
    <w:p w14:paraId="253F1F55" w14:textId="77777777" w:rsidR="009E5D69" w:rsidRDefault="00C45647" w:rsidP="00755B97">
      <w:pPr>
        <w:numPr>
          <w:ilvl w:val="0"/>
          <w:numId w:val="11"/>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Strong understanding of the dynamics of sexual violence and how it affects both the individual survivor and community as a whole</w:t>
      </w:r>
      <w:r w:rsidR="002448E1">
        <w:rPr>
          <w:rFonts w:ascii="Times New Roman"/>
          <w:sz w:val="22"/>
          <w:szCs w:val="22"/>
        </w:rPr>
        <w:t>.</w:t>
      </w:r>
    </w:p>
    <w:p w14:paraId="01A1BDEC" w14:textId="77777777" w:rsidR="009E5D69" w:rsidRDefault="002448E1" w:rsidP="00755B97">
      <w:pPr>
        <w:numPr>
          <w:ilvl w:val="0"/>
          <w:numId w:val="12"/>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C</w:t>
      </w:r>
      <w:r w:rsidR="00C45647">
        <w:rPr>
          <w:rFonts w:ascii="Times New Roman"/>
          <w:sz w:val="22"/>
          <w:szCs w:val="22"/>
        </w:rPr>
        <w:t>risis intervention and supportive advocacy skills</w:t>
      </w:r>
      <w:r>
        <w:rPr>
          <w:rFonts w:ascii="Times New Roman"/>
          <w:sz w:val="22"/>
          <w:szCs w:val="22"/>
        </w:rPr>
        <w:t>.</w:t>
      </w:r>
    </w:p>
    <w:p w14:paraId="34FFC97F" w14:textId="77777777" w:rsidR="002448E1" w:rsidRPr="002448E1" w:rsidRDefault="00C45647" w:rsidP="00755B97">
      <w:pPr>
        <w:numPr>
          <w:ilvl w:val="0"/>
          <w:numId w:val="13"/>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Significant self-direction/self-management skills and the ability to be flexible in an unstructured environment</w:t>
      </w:r>
      <w:r w:rsidR="002448E1">
        <w:rPr>
          <w:rFonts w:ascii="Times New Roman"/>
          <w:sz w:val="22"/>
          <w:szCs w:val="22"/>
        </w:rPr>
        <w:t>.</w:t>
      </w:r>
    </w:p>
    <w:p w14:paraId="53E1E0E8" w14:textId="77777777" w:rsidR="002448E1" w:rsidRPr="002448E1" w:rsidRDefault="00C45647" w:rsidP="00755B97">
      <w:pPr>
        <w:numPr>
          <w:ilvl w:val="0"/>
          <w:numId w:val="14"/>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sidRPr="002448E1">
        <w:rPr>
          <w:rFonts w:ascii="Times New Roman"/>
          <w:sz w:val="22"/>
          <w:szCs w:val="22"/>
        </w:rPr>
        <w:t xml:space="preserve">Comfort and/or experience with </w:t>
      </w:r>
      <w:r w:rsidR="002448E1">
        <w:rPr>
          <w:rFonts w:ascii="Times New Roman"/>
          <w:sz w:val="22"/>
          <w:szCs w:val="22"/>
        </w:rPr>
        <w:t>public speaking and conducting trainings.</w:t>
      </w:r>
    </w:p>
    <w:p w14:paraId="1B7E0C79" w14:textId="77777777" w:rsidR="009E5D69" w:rsidRDefault="00C45647" w:rsidP="00755B97">
      <w:pPr>
        <w:numPr>
          <w:ilvl w:val="0"/>
          <w:numId w:val="15"/>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 xml:space="preserve">Demonstrated leadership </w:t>
      </w:r>
      <w:r w:rsidR="002448E1">
        <w:rPr>
          <w:rFonts w:ascii="Times New Roman"/>
          <w:sz w:val="22"/>
          <w:szCs w:val="22"/>
        </w:rPr>
        <w:t>and a commitment to diversity.</w:t>
      </w:r>
    </w:p>
    <w:p w14:paraId="4DB13434" w14:textId="77777777" w:rsidR="009E5D69" w:rsidRDefault="00C45647" w:rsidP="00755B97">
      <w:pPr>
        <w:numPr>
          <w:ilvl w:val="0"/>
          <w:numId w:val="16"/>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Well-developed organizational, analytical and problem solving skills</w:t>
      </w:r>
    </w:p>
    <w:p w14:paraId="222C9C37" w14:textId="77777777" w:rsidR="009E5D69" w:rsidRDefault="00C45647" w:rsidP="00755B97">
      <w:pPr>
        <w:numPr>
          <w:ilvl w:val="0"/>
          <w:numId w:val="17"/>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Intermediate skills in the following computer software: Word, Excel, and Power Point</w:t>
      </w:r>
    </w:p>
    <w:p w14:paraId="24719DFC" w14:textId="77777777" w:rsidR="009E5D69" w:rsidRDefault="009E5D69">
      <w:pPr>
        <w:tabs>
          <w:tab w:val="left" w:pos="3600"/>
          <w:tab w:val="center" w:pos="5400"/>
          <w:tab w:val="left" w:pos="5760"/>
          <w:tab w:val="left" w:pos="7200"/>
        </w:tabs>
        <w:rPr>
          <w:rFonts w:ascii="Times New Roman" w:eastAsia="Times New Roman" w:hAnsi="Times New Roman" w:cs="Times New Roman"/>
          <w:sz w:val="22"/>
          <w:szCs w:val="22"/>
        </w:rPr>
      </w:pPr>
    </w:p>
    <w:p w14:paraId="35C68245" w14:textId="77777777" w:rsidR="009E5D69" w:rsidRDefault="00C45647">
      <w:pPr>
        <w:tabs>
          <w:tab w:val="left" w:pos="3600"/>
          <w:tab w:val="center" w:pos="5400"/>
          <w:tab w:val="left" w:pos="5760"/>
          <w:tab w:val="left" w:pos="7200"/>
        </w:tabs>
        <w:rPr>
          <w:rFonts w:ascii="Times New Roman" w:eastAsia="Times New Roman" w:hAnsi="Times New Roman" w:cs="Times New Roman"/>
          <w:b/>
          <w:bCs/>
          <w:sz w:val="22"/>
          <w:szCs w:val="22"/>
        </w:rPr>
      </w:pPr>
      <w:r>
        <w:rPr>
          <w:rFonts w:ascii="Times New Roman"/>
          <w:b/>
          <w:bCs/>
          <w:sz w:val="22"/>
          <w:szCs w:val="22"/>
        </w:rPr>
        <w:t>Additional Requirements:</w:t>
      </w:r>
    </w:p>
    <w:p w14:paraId="1B8073F9" w14:textId="77777777" w:rsidR="009E5D69" w:rsidRDefault="00C45647" w:rsidP="00755B97">
      <w:pPr>
        <w:numPr>
          <w:ilvl w:val="0"/>
          <w:numId w:val="18"/>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 xml:space="preserve">The person must be able to pass a thorough criminal background check. </w:t>
      </w:r>
    </w:p>
    <w:p w14:paraId="29EDE84E" w14:textId="77777777" w:rsidR="009E5D69" w:rsidRDefault="00C45647" w:rsidP="00755B97">
      <w:pPr>
        <w:numPr>
          <w:ilvl w:val="0"/>
          <w:numId w:val="19"/>
        </w:numPr>
        <w:tabs>
          <w:tab w:val="clear" w:pos="330"/>
          <w:tab w:val="num" w:pos="360"/>
          <w:tab w:val="left" w:pos="720"/>
          <w:tab w:val="left" w:pos="1003"/>
          <w:tab w:val="left" w:pos="3009"/>
          <w:tab w:val="left" w:pos="6292"/>
        </w:tabs>
        <w:ind w:left="360" w:hanging="360"/>
        <w:jc w:val="both"/>
        <w:rPr>
          <w:rFonts w:ascii="Times New Roman" w:eastAsia="Times New Roman" w:hAnsi="Times New Roman" w:cs="Times New Roman"/>
          <w:sz w:val="22"/>
          <w:szCs w:val="22"/>
        </w:rPr>
      </w:pPr>
      <w:r>
        <w:rPr>
          <w:rFonts w:ascii="Times New Roman"/>
          <w:sz w:val="22"/>
          <w:szCs w:val="22"/>
        </w:rPr>
        <w:t>Valid driver</w:t>
      </w:r>
      <w:r>
        <w:rPr>
          <w:rFonts w:hAnsi="Times New Roman"/>
          <w:sz w:val="22"/>
          <w:szCs w:val="22"/>
        </w:rPr>
        <w:t>’</w:t>
      </w:r>
      <w:r>
        <w:rPr>
          <w:rFonts w:ascii="Times New Roman"/>
          <w:sz w:val="22"/>
          <w:szCs w:val="22"/>
        </w:rPr>
        <w:t>s license and reliable vehicular transportation.</w:t>
      </w:r>
    </w:p>
    <w:p w14:paraId="26F5D1CD" w14:textId="77777777" w:rsidR="009E5D69" w:rsidRDefault="009E5D69">
      <w:pPr>
        <w:tabs>
          <w:tab w:val="left" w:pos="1003"/>
          <w:tab w:val="left" w:pos="3009"/>
          <w:tab w:val="left" w:pos="6292"/>
        </w:tabs>
        <w:jc w:val="both"/>
        <w:rPr>
          <w:rFonts w:ascii="Times New Roman" w:eastAsia="Times New Roman" w:hAnsi="Times New Roman" w:cs="Times New Roman"/>
          <w:sz w:val="22"/>
          <w:szCs w:val="22"/>
        </w:rPr>
      </w:pPr>
    </w:p>
    <w:p w14:paraId="3F7E7AAB" w14:textId="77777777" w:rsidR="009E5D69" w:rsidRDefault="00C45647">
      <w:pPr>
        <w:tabs>
          <w:tab w:val="left" w:pos="1003"/>
          <w:tab w:val="left" w:pos="3009"/>
          <w:tab w:val="left" w:pos="6292"/>
        </w:tabs>
        <w:jc w:val="both"/>
        <w:rPr>
          <w:rFonts w:ascii="Times New Roman" w:eastAsia="Times New Roman" w:hAnsi="Times New Roman" w:cs="Times New Roman"/>
          <w:b/>
          <w:bCs/>
          <w:sz w:val="22"/>
          <w:szCs w:val="22"/>
        </w:rPr>
      </w:pPr>
      <w:r>
        <w:rPr>
          <w:rFonts w:ascii="Times New Roman"/>
          <w:b/>
          <w:bCs/>
          <w:sz w:val="22"/>
          <w:szCs w:val="22"/>
        </w:rPr>
        <w:t>Strongly Preferred:</w:t>
      </w:r>
    </w:p>
    <w:p w14:paraId="7234B9C0" w14:textId="77777777" w:rsidR="009E5D69" w:rsidRDefault="00C45647" w:rsidP="00755B97">
      <w:pPr>
        <w:pStyle w:val="ListParagraph"/>
        <w:numPr>
          <w:ilvl w:val="0"/>
          <w:numId w:val="20"/>
        </w:numPr>
        <w:tabs>
          <w:tab w:val="clear" w:pos="919"/>
          <w:tab w:val="num" w:pos="1003"/>
          <w:tab w:val="left" w:pos="3009"/>
          <w:tab w:val="left" w:pos="6292"/>
        </w:tabs>
        <w:ind w:left="1003" w:hanging="1003"/>
        <w:jc w:val="both"/>
        <w:rPr>
          <w:rFonts w:ascii="Times New Roman" w:eastAsia="Times New Roman" w:hAnsi="Times New Roman" w:cs="Times New Roman"/>
          <w:sz w:val="22"/>
          <w:szCs w:val="22"/>
        </w:rPr>
      </w:pPr>
      <w:r>
        <w:rPr>
          <w:rFonts w:ascii="Times New Roman"/>
          <w:sz w:val="22"/>
          <w:szCs w:val="22"/>
        </w:rPr>
        <w:t>Candidates representing culturally diverse populations are strongly encouraged to apply but not required.</w:t>
      </w:r>
    </w:p>
    <w:p w14:paraId="6BC6ED76" w14:textId="77777777" w:rsidR="009E5D69" w:rsidRDefault="009E5D69">
      <w:pPr>
        <w:tabs>
          <w:tab w:val="left" w:pos="1003"/>
          <w:tab w:val="left" w:pos="3009"/>
          <w:tab w:val="left" w:pos="6292"/>
        </w:tabs>
        <w:jc w:val="both"/>
        <w:rPr>
          <w:rFonts w:ascii="Times New Roman" w:eastAsia="Times New Roman" w:hAnsi="Times New Roman" w:cs="Times New Roman"/>
          <w:sz w:val="22"/>
          <w:szCs w:val="22"/>
        </w:rPr>
      </w:pPr>
    </w:p>
    <w:p w14:paraId="4990CBAA" w14:textId="77777777" w:rsidR="009E5D69" w:rsidRDefault="00C45647">
      <w:pPr>
        <w:ind w:left="370" w:hanging="370"/>
        <w:rPr>
          <w:rFonts w:ascii="Times New Roman" w:eastAsia="Times New Roman" w:hAnsi="Times New Roman" w:cs="Times New Roman"/>
          <w:sz w:val="32"/>
          <w:szCs w:val="32"/>
        </w:rPr>
      </w:pPr>
      <w:r>
        <w:rPr>
          <w:rFonts w:ascii="Times New Roman"/>
          <w:sz w:val="32"/>
          <w:szCs w:val="32"/>
        </w:rPr>
        <w:t>How To Apply:</w:t>
      </w:r>
    </w:p>
    <w:p w14:paraId="2DBAA794" w14:textId="77777777" w:rsidR="009E5D69" w:rsidRDefault="009E5D69">
      <w:pPr>
        <w:tabs>
          <w:tab w:val="left" w:pos="360"/>
        </w:tabs>
        <w:rPr>
          <w:rFonts w:ascii="Times New Roman" w:eastAsia="Times New Roman" w:hAnsi="Times New Roman" w:cs="Times New Roman"/>
          <w:sz w:val="22"/>
          <w:szCs w:val="22"/>
        </w:rPr>
      </w:pPr>
      <w:bookmarkStart w:id="0" w:name="_GoBack"/>
      <w:bookmarkEnd w:id="0"/>
    </w:p>
    <w:p w14:paraId="6CBB954E" w14:textId="77777777" w:rsidR="009E5D69" w:rsidRDefault="00C45647" w:rsidP="00755B97">
      <w:pPr>
        <w:numPr>
          <w:ilvl w:val="0"/>
          <w:numId w:val="21"/>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Submit a current resume that does not span more than two pages.</w:t>
      </w:r>
    </w:p>
    <w:p w14:paraId="735BC88B" w14:textId="77777777" w:rsidR="009E5D69" w:rsidRDefault="009E5D69">
      <w:pPr>
        <w:tabs>
          <w:tab w:val="left" w:pos="360"/>
        </w:tabs>
        <w:rPr>
          <w:rFonts w:ascii="Times New Roman" w:eastAsia="Times New Roman" w:hAnsi="Times New Roman" w:cs="Times New Roman"/>
          <w:sz w:val="22"/>
          <w:szCs w:val="22"/>
        </w:rPr>
      </w:pPr>
    </w:p>
    <w:p w14:paraId="23297C67" w14:textId="77777777" w:rsidR="002448E1" w:rsidRPr="002448E1" w:rsidRDefault="00C45647" w:rsidP="00755B97">
      <w:pPr>
        <w:numPr>
          <w:ilvl w:val="0"/>
          <w:numId w:val="21"/>
        </w:numPr>
        <w:tabs>
          <w:tab w:val="clear" w:pos="330"/>
          <w:tab w:val="num" w:pos="360"/>
        </w:tabs>
        <w:ind w:left="360" w:hanging="360"/>
        <w:rPr>
          <w:rFonts w:ascii="Times New Roman" w:eastAsia="Times New Roman" w:hAnsi="Times New Roman" w:cs="Times New Roman"/>
          <w:sz w:val="22"/>
          <w:szCs w:val="22"/>
        </w:rPr>
      </w:pPr>
      <w:r>
        <w:rPr>
          <w:rFonts w:ascii="Times New Roman"/>
          <w:sz w:val="22"/>
          <w:szCs w:val="22"/>
        </w:rPr>
        <w:t xml:space="preserve">On another separate sheet of paper succinctly answer the following </w:t>
      </w:r>
      <w:r w:rsidR="00474DC3">
        <w:rPr>
          <w:rFonts w:ascii="Times New Roman"/>
          <w:sz w:val="22"/>
          <w:szCs w:val="22"/>
        </w:rPr>
        <w:t>four</w:t>
      </w:r>
      <w:r>
        <w:rPr>
          <w:rFonts w:ascii="Times New Roman"/>
          <w:sz w:val="22"/>
          <w:szCs w:val="22"/>
        </w:rPr>
        <w:t xml:space="preserve"> supplemental questions. Please keep your responses to no more than 400 words per question.</w:t>
      </w:r>
    </w:p>
    <w:p w14:paraId="0996314C" w14:textId="77777777" w:rsidR="009E5D69" w:rsidRDefault="009E5D69">
      <w:pPr>
        <w:rPr>
          <w:rFonts w:ascii="Times New Roman" w:eastAsia="Times New Roman" w:hAnsi="Times New Roman" w:cs="Times New Roman"/>
          <w:sz w:val="22"/>
          <w:szCs w:val="22"/>
        </w:rPr>
      </w:pPr>
    </w:p>
    <w:p w14:paraId="61EDD4B9" w14:textId="77777777" w:rsidR="002448E1" w:rsidRPr="00595245" w:rsidRDefault="002448E1" w:rsidP="00C3692B">
      <w:pPr>
        <w:numPr>
          <w:ilvl w:val="0"/>
          <w:numId w:val="22"/>
        </w:numPr>
        <w:tabs>
          <w:tab w:val="clear" w:pos="1050"/>
          <w:tab w:val="num" w:pos="1080"/>
        </w:tabs>
        <w:ind w:left="1080" w:hanging="360"/>
        <w:rPr>
          <w:rFonts w:ascii="Times New Roman"/>
          <w:sz w:val="22"/>
          <w:szCs w:val="22"/>
        </w:rPr>
      </w:pPr>
      <w:r w:rsidRPr="002448E1">
        <w:rPr>
          <w:rFonts w:ascii="Times New Roman"/>
          <w:sz w:val="22"/>
          <w:szCs w:val="22"/>
        </w:rPr>
        <w:t xml:space="preserve">Define the commercial sexual exploitation of children (csec). </w:t>
      </w:r>
    </w:p>
    <w:p w14:paraId="7C06AC2C" w14:textId="77777777" w:rsidR="002448E1" w:rsidRPr="00595245" w:rsidRDefault="002448E1" w:rsidP="00C3692B">
      <w:pPr>
        <w:numPr>
          <w:ilvl w:val="0"/>
          <w:numId w:val="22"/>
        </w:numPr>
        <w:tabs>
          <w:tab w:val="clear" w:pos="1050"/>
          <w:tab w:val="num" w:pos="1080"/>
        </w:tabs>
        <w:ind w:left="1080" w:hanging="360"/>
        <w:rPr>
          <w:rFonts w:ascii="Times New Roman"/>
          <w:sz w:val="22"/>
          <w:szCs w:val="22"/>
        </w:rPr>
      </w:pPr>
      <w:r w:rsidRPr="002448E1">
        <w:rPr>
          <w:rFonts w:ascii="Times New Roman"/>
          <w:sz w:val="22"/>
          <w:szCs w:val="22"/>
        </w:rPr>
        <w:t xml:space="preserve">What are the most important elements of an advocacy program supporting this population? </w:t>
      </w:r>
    </w:p>
    <w:p w14:paraId="27081490" w14:textId="77777777" w:rsidR="002448E1" w:rsidRPr="00595245" w:rsidRDefault="002448E1" w:rsidP="00C3692B">
      <w:pPr>
        <w:numPr>
          <w:ilvl w:val="0"/>
          <w:numId w:val="22"/>
        </w:numPr>
        <w:tabs>
          <w:tab w:val="clear" w:pos="1050"/>
          <w:tab w:val="num" w:pos="1080"/>
        </w:tabs>
        <w:ind w:left="1080" w:hanging="360"/>
        <w:rPr>
          <w:rFonts w:ascii="Times New Roman" w:eastAsia="Times New Roman" w:hAnsi="Times New Roman" w:cs="Times New Roman"/>
          <w:sz w:val="22"/>
          <w:szCs w:val="22"/>
        </w:rPr>
      </w:pPr>
      <w:r w:rsidRPr="002448E1">
        <w:rPr>
          <w:rFonts w:ascii="Times New Roman"/>
          <w:sz w:val="22"/>
          <w:szCs w:val="22"/>
        </w:rPr>
        <w:t xml:space="preserve">What does trauma informed mean to you? </w:t>
      </w:r>
    </w:p>
    <w:p w14:paraId="7C09A676" w14:textId="77777777" w:rsidR="002448E1" w:rsidRDefault="002448E1" w:rsidP="00755B97">
      <w:pPr>
        <w:numPr>
          <w:ilvl w:val="0"/>
          <w:numId w:val="22"/>
        </w:numPr>
        <w:tabs>
          <w:tab w:val="clear" w:pos="1050"/>
          <w:tab w:val="num" w:pos="1080"/>
        </w:tabs>
        <w:ind w:left="1080" w:hanging="360"/>
        <w:rPr>
          <w:rFonts w:ascii="Times New Roman" w:eastAsia="Times New Roman" w:hAnsi="Times New Roman" w:cs="Times New Roman"/>
          <w:sz w:val="22"/>
          <w:szCs w:val="22"/>
        </w:rPr>
      </w:pPr>
      <w:r>
        <w:rPr>
          <w:rFonts w:ascii="Times New Roman"/>
          <w:sz w:val="22"/>
          <w:szCs w:val="22"/>
        </w:rPr>
        <w:t>What do you identify as the most important elements of both a trainer and the training they are facilitating?</w:t>
      </w:r>
    </w:p>
    <w:p w14:paraId="1943E804" w14:textId="77777777" w:rsidR="009E5D69" w:rsidRDefault="009E5D69">
      <w:pPr>
        <w:tabs>
          <w:tab w:val="left" w:pos="360"/>
        </w:tabs>
        <w:rPr>
          <w:rFonts w:ascii="Times New Roman" w:eastAsia="Times New Roman" w:hAnsi="Times New Roman" w:cs="Times New Roman"/>
          <w:sz w:val="22"/>
          <w:szCs w:val="22"/>
        </w:rPr>
      </w:pPr>
    </w:p>
    <w:p w14:paraId="5D28B1B3" w14:textId="77777777" w:rsidR="009E5D69" w:rsidRDefault="009E5D69">
      <w:pPr>
        <w:tabs>
          <w:tab w:val="left" w:pos="360"/>
        </w:tabs>
        <w:rPr>
          <w:rFonts w:ascii="Times New Roman" w:eastAsia="Times New Roman" w:hAnsi="Times New Roman" w:cs="Times New Roman"/>
          <w:sz w:val="22"/>
          <w:szCs w:val="22"/>
        </w:rPr>
      </w:pPr>
    </w:p>
    <w:p w14:paraId="7D360E78" w14:textId="77777777" w:rsidR="009E5D69" w:rsidRDefault="00C45647">
      <w:pPr>
        <w:jc w:val="center"/>
        <w:rPr>
          <w:rFonts w:ascii="Times New Roman" w:eastAsia="Times New Roman" w:hAnsi="Times New Roman" w:cs="Times New Roman"/>
          <w:sz w:val="28"/>
          <w:szCs w:val="28"/>
        </w:rPr>
      </w:pPr>
      <w:r>
        <w:rPr>
          <w:rFonts w:ascii="Times New Roman"/>
          <w:sz w:val="28"/>
          <w:szCs w:val="28"/>
        </w:rPr>
        <w:t xml:space="preserve">All applications are to be submitted electronically to </w:t>
      </w:r>
      <w:hyperlink r:id="rId9" w:history="1">
        <w:r w:rsidR="00595245" w:rsidRPr="00595245">
          <w:rPr>
            <w:rStyle w:val="Hyperlink"/>
            <w:rFonts w:ascii="Times New Roman"/>
            <w:sz w:val="28"/>
            <w:szCs w:val="28"/>
          </w:rPr>
          <w:t>lenas@sarcoregon.org</w:t>
        </w:r>
      </w:hyperlink>
      <w:r>
        <w:rPr>
          <w:rFonts w:ascii="Times New Roman"/>
          <w:sz w:val="28"/>
          <w:szCs w:val="28"/>
        </w:rPr>
        <w:t>.</w:t>
      </w:r>
    </w:p>
    <w:p w14:paraId="1DD607C2" w14:textId="08AC726B" w:rsidR="009E5D69" w:rsidRDefault="00C45647">
      <w:pPr>
        <w:jc w:val="center"/>
        <w:rPr>
          <w:rFonts w:ascii="Times New Roman" w:eastAsia="Times New Roman" w:hAnsi="Times New Roman" w:cs="Times New Roman"/>
          <w:sz w:val="28"/>
          <w:szCs w:val="28"/>
        </w:rPr>
      </w:pPr>
      <w:r>
        <w:rPr>
          <w:rFonts w:ascii="Times New Roman"/>
          <w:sz w:val="28"/>
          <w:szCs w:val="28"/>
        </w:rPr>
        <w:t xml:space="preserve">Closing date is </w:t>
      </w:r>
      <w:r w:rsidR="001B0637">
        <w:rPr>
          <w:rFonts w:ascii="Times New Roman"/>
          <w:sz w:val="28"/>
          <w:szCs w:val="28"/>
        </w:rPr>
        <w:t xml:space="preserve">Friday, March </w:t>
      </w:r>
      <w:r w:rsidR="00BF30D3">
        <w:rPr>
          <w:rFonts w:ascii="Times New Roman"/>
          <w:sz w:val="28"/>
          <w:szCs w:val="28"/>
        </w:rPr>
        <w:t>18</w:t>
      </w:r>
      <w:r w:rsidR="001B0637">
        <w:rPr>
          <w:rFonts w:ascii="Times New Roman"/>
          <w:sz w:val="28"/>
          <w:szCs w:val="28"/>
        </w:rPr>
        <w:t>, 2016</w:t>
      </w:r>
      <w:r>
        <w:rPr>
          <w:rFonts w:ascii="Times New Roman"/>
          <w:sz w:val="28"/>
          <w:szCs w:val="28"/>
        </w:rPr>
        <w:t xml:space="preserve"> or until the position is successfully filled.</w:t>
      </w:r>
    </w:p>
    <w:p w14:paraId="36F46230" w14:textId="77777777" w:rsidR="009E5D69" w:rsidRDefault="00C45647">
      <w:pPr>
        <w:jc w:val="center"/>
        <w:rPr>
          <w:rFonts w:ascii="Times New Roman" w:eastAsia="Times New Roman" w:hAnsi="Times New Roman" w:cs="Times New Roman"/>
          <w:sz w:val="28"/>
          <w:szCs w:val="28"/>
        </w:rPr>
      </w:pPr>
      <w:r>
        <w:rPr>
          <w:rFonts w:ascii="Times New Roman"/>
          <w:sz w:val="28"/>
          <w:szCs w:val="28"/>
        </w:rPr>
        <w:t>Faxed submissions will not be considered.</w:t>
      </w:r>
    </w:p>
    <w:p w14:paraId="58679491" w14:textId="77777777" w:rsidR="009E5D69" w:rsidRDefault="009E5D69">
      <w:pPr>
        <w:jc w:val="center"/>
        <w:rPr>
          <w:rFonts w:ascii="Times New Roman" w:eastAsia="Times New Roman" w:hAnsi="Times New Roman" w:cs="Times New Roman"/>
          <w:sz w:val="28"/>
          <w:szCs w:val="28"/>
        </w:rPr>
      </w:pPr>
    </w:p>
    <w:p w14:paraId="18BB634F" w14:textId="77777777" w:rsidR="009E5D69" w:rsidRDefault="00C45647">
      <w:pPr>
        <w:jc w:val="center"/>
        <w:rPr>
          <w:rFonts w:ascii="Times New Roman" w:eastAsia="Times New Roman" w:hAnsi="Times New Roman" w:cs="Times New Roman"/>
          <w:sz w:val="22"/>
          <w:szCs w:val="22"/>
        </w:rPr>
      </w:pPr>
      <w:r>
        <w:rPr>
          <w:rFonts w:ascii="Times New Roman"/>
          <w:sz w:val="22"/>
          <w:szCs w:val="22"/>
        </w:rPr>
        <w:t xml:space="preserve">If you have </w:t>
      </w:r>
      <w:r w:rsidR="002448E1">
        <w:rPr>
          <w:rFonts w:ascii="Times New Roman"/>
          <w:sz w:val="22"/>
          <w:szCs w:val="22"/>
        </w:rPr>
        <w:t>questions please contact Lena Sinha</w:t>
      </w:r>
      <w:r>
        <w:rPr>
          <w:rFonts w:ascii="Times New Roman"/>
          <w:sz w:val="22"/>
          <w:szCs w:val="22"/>
        </w:rPr>
        <w:t xml:space="preserve">, </w:t>
      </w:r>
      <w:r w:rsidR="002448E1">
        <w:rPr>
          <w:rFonts w:ascii="Times New Roman"/>
          <w:sz w:val="22"/>
          <w:szCs w:val="22"/>
        </w:rPr>
        <w:t xml:space="preserve">CSEC Program Manager, at the </w:t>
      </w:r>
      <w:r>
        <w:rPr>
          <w:rFonts w:ascii="Times New Roman"/>
          <w:sz w:val="22"/>
          <w:szCs w:val="22"/>
        </w:rPr>
        <w:t>email</w:t>
      </w:r>
      <w:r w:rsidR="002448E1">
        <w:rPr>
          <w:rFonts w:ascii="Times New Roman"/>
          <w:sz w:val="22"/>
          <w:szCs w:val="22"/>
        </w:rPr>
        <w:t xml:space="preserve"> address listed </w:t>
      </w:r>
      <w:r>
        <w:rPr>
          <w:rFonts w:ascii="Times New Roman"/>
          <w:sz w:val="22"/>
          <w:szCs w:val="22"/>
        </w:rPr>
        <w:t>above.</w:t>
      </w:r>
    </w:p>
    <w:p w14:paraId="67DD7F00" w14:textId="77777777" w:rsidR="009E5D69" w:rsidRDefault="009E5D69" w:rsidP="00C3692B"/>
    <w:sectPr w:rsidR="009E5D69">
      <w:pgSz w:w="12240" w:h="15840"/>
      <w:pgMar w:top="720" w:right="720" w:bottom="720" w:left="720" w:header="440" w:footer="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F5DC" w14:textId="77777777" w:rsidR="002448E1" w:rsidRDefault="002448E1">
      <w:r>
        <w:separator/>
      </w:r>
    </w:p>
  </w:endnote>
  <w:endnote w:type="continuationSeparator" w:id="0">
    <w:p w14:paraId="55328FA7" w14:textId="77777777" w:rsidR="002448E1" w:rsidRDefault="0024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A0361" w14:textId="77777777" w:rsidR="002448E1" w:rsidRDefault="002448E1">
      <w:r>
        <w:separator/>
      </w:r>
    </w:p>
  </w:footnote>
  <w:footnote w:type="continuationSeparator" w:id="0">
    <w:p w14:paraId="04B21255" w14:textId="77777777" w:rsidR="002448E1" w:rsidRDefault="002448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9A6"/>
    <w:multiLevelType w:val="multilevel"/>
    <w:tmpl w:val="C076EE92"/>
    <w:styleLink w:val="List6"/>
    <w:lvl w:ilvl="0">
      <w:start w:val="1"/>
      <w:numFmt w:val="decimal"/>
      <w:lvlText w:val="%1."/>
      <w:lvlJc w:val="left"/>
      <w:pPr>
        <w:tabs>
          <w:tab w:val="num" w:pos="330"/>
        </w:tabs>
        <w:ind w:left="330" w:hanging="330"/>
      </w:pPr>
      <w:rPr>
        <w:color w:val="000000"/>
        <w:position w:val="0"/>
        <w:sz w:val="22"/>
        <w:szCs w:val="22"/>
      </w:rPr>
    </w:lvl>
    <w:lvl w:ilvl="1">
      <w:start w:val="1"/>
      <w:numFmt w:val="lowerLetter"/>
      <w:lvlText w:val="%2."/>
      <w:lvlJc w:val="left"/>
      <w:pPr>
        <w:tabs>
          <w:tab w:val="num" w:pos="1420"/>
        </w:tabs>
        <w:ind w:left="1420" w:hanging="330"/>
      </w:pPr>
      <w:rPr>
        <w:color w:val="000000"/>
        <w:position w:val="0"/>
        <w:sz w:val="22"/>
        <w:szCs w:val="22"/>
      </w:rPr>
    </w:lvl>
    <w:lvl w:ilvl="2">
      <w:start w:val="1"/>
      <w:numFmt w:val="lowerRoman"/>
      <w:lvlText w:val="%3."/>
      <w:lvlJc w:val="left"/>
      <w:pPr>
        <w:tabs>
          <w:tab w:val="num" w:pos="2137"/>
        </w:tabs>
        <w:ind w:left="2137" w:hanging="362"/>
      </w:pPr>
      <w:rPr>
        <w:color w:val="000000"/>
        <w:position w:val="0"/>
        <w:sz w:val="22"/>
        <w:szCs w:val="22"/>
      </w:rPr>
    </w:lvl>
    <w:lvl w:ilvl="3">
      <w:start w:val="1"/>
      <w:numFmt w:val="decimal"/>
      <w:lvlText w:val="%4."/>
      <w:lvlJc w:val="left"/>
      <w:pPr>
        <w:tabs>
          <w:tab w:val="num" w:pos="2860"/>
        </w:tabs>
        <w:ind w:left="2860" w:hanging="330"/>
      </w:pPr>
      <w:rPr>
        <w:color w:val="000000"/>
        <w:position w:val="0"/>
        <w:sz w:val="22"/>
        <w:szCs w:val="22"/>
      </w:rPr>
    </w:lvl>
    <w:lvl w:ilvl="4">
      <w:start w:val="1"/>
      <w:numFmt w:val="lowerLetter"/>
      <w:lvlText w:val="%5."/>
      <w:lvlJc w:val="left"/>
      <w:pPr>
        <w:tabs>
          <w:tab w:val="num" w:pos="3580"/>
        </w:tabs>
        <w:ind w:left="3580" w:hanging="330"/>
      </w:pPr>
      <w:rPr>
        <w:color w:val="000000"/>
        <w:position w:val="0"/>
        <w:sz w:val="22"/>
        <w:szCs w:val="22"/>
      </w:rPr>
    </w:lvl>
    <w:lvl w:ilvl="5">
      <w:start w:val="1"/>
      <w:numFmt w:val="lowerRoman"/>
      <w:lvlText w:val="%6."/>
      <w:lvlJc w:val="left"/>
      <w:pPr>
        <w:tabs>
          <w:tab w:val="num" w:pos="4297"/>
        </w:tabs>
        <w:ind w:left="4297" w:hanging="362"/>
      </w:pPr>
      <w:rPr>
        <w:color w:val="000000"/>
        <w:position w:val="0"/>
        <w:sz w:val="22"/>
        <w:szCs w:val="22"/>
      </w:rPr>
    </w:lvl>
    <w:lvl w:ilvl="6">
      <w:start w:val="1"/>
      <w:numFmt w:val="decimal"/>
      <w:lvlText w:val="%7."/>
      <w:lvlJc w:val="left"/>
      <w:pPr>
        <w:tabs>
          <w:tab w:val="num" w:pos="5020"/>
        </w:tabs>
        <w:ind w:left="5020" w:hanging="330"/>
      </w:pPr>
      <w:rPr>
        <w:color w:val="000000"/>
        <w:position w:val="0"/>
        <w:sz w:val="22"/>
        <w:szCs w:val="22"/>
      </w:rPr>
    </w:lvl>
    <w:lvl w:ilvl="7">
      <w:start w:val="1"/>
      <w:numFmt w:val="lowerLetter"/>
      <w:lvlText w:val="%8."/>
      <w:lvlJc w:val="left"/>
      <w:pPr>
        <w:tabs>
          <w:tab w:val="num" w:pos="5740"/>
        </w:tabs>
        <w:ind w:left="5740" w:hanging="330"/>
      </w:pPr>
      <w:rPr>
        <w:color w:val="000000"/>
        <w:position w:val="0"/>
        <w:sz w:val="22"/>
        <w:szCs w:val="22"/>
      </w:rPr>
    </w:lvl>
    <w:lvl w:ilvl="8">
      <w:start w:val="1"/>
      <w:numFmt w:val="lowerRoman"/>
      <w:lvlText w:val="%9."/>
      <w:lvlJc w:val="left"/>
      <w:pPr>
        <w:tabs>
          <w:tab w:val="num" w:pos="6457"/>
        </w:tabs>
        <w:ind w:left="6457" w:hanging="362"/>
      </w:pPr>
      <w:rPr>
        <w:color w:val="000000"/>
        <w:position w:val="0"/>
        <w:sz w:val="22"/>
        <w:szCs w:val="22"/>
      </w:rPr>
    </w:lvl>
  </w:abstractNum>
  <w:abstractNum w:abstractNumId="1">
    <w:nsid w:val="08CE6654"/>
    <w:multiLevelType w:val="multilevel"/>
    <w:tmpl w:val="F96C5950"/>
    <w:styleLink w:val="List32"/>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410"/>
        </w:tabs>
        <w:ind w:left="1410" w:hanging="330"/>
      </w:pPr>
      <w:rPr>
        <w:color w:val="000000"/>
        <w:position w:val="0"/>
        <w:sz w:val="20"/>
        <w:szCs w:val="20"/>
      </w:rPr>
    </w:lvl>
    <w:lvl w:ilvl="2">
      <w:start w:val="1"/>
      <w:numFmt w:val="bullet"/>
      <w:lvlText w:val=""/>
      <w:lvlJc w:val="left"/>
      <w:pPr>
        <w:tabs>
          <w:tab w:val="num" w:pos="2130"/>
        </w:tabs>
        <w:ind w:left="2130" w:hanging="330"/>
      </w:pPr>
      <w:rPr>
        <w:color w:val="000000"/>
        <w:position w:val="0"/>
        <w:sz w:val="20"/>
        <w:szCs w:val="20"/>
      </w:rPr>
    </w:lvl>
    <w:lvl w:ilvl="3">
      <w:start w:val="1"/>
      <w:numFmt w:val="bullet"/>
      <w:lvlText w:val="•"/>
      <w:lvlJc w:val="left"/>
      <w:pPr>
        <w:tabs>
          <w:tab w:val="num" w:pos="2850"/>
        </w:tabs>
        <w:ind w:left="2850" w:hanging="330"/>
      </w:pPr>
      <w:rPr>
        <w:color w:val="000000"/>
        <w:position w:val="0"/>
        <w:sz w:val="20"/>
        <w:szCs w:val="20"/>
      </w:rPr>
    </w:lvl>
    <w:lvl w:ilvl="4">
      <w:start w:val="1"/>
      <w:numFmt w:val="bullet"/>
      <w:lvlText w:val="o"/>
      <w:lvlJc w:val="left"/>
      <w:pPr>
        <w:tabs>
          <w:tab w:val="num" w:pos="3570"/>
        </w:tabs>
        <w:ind w:left="3570" w:hanging="330"/>
      </w:pPr>
      <w:rPr>
        <w:color w:val="000000"/>
        <w:position w:val="0"/>
        <w:sz w:val="20"/>
        <w:szCs w:val="20"/>
      </w:rPr>
    </w:lvl>
    <w:lvl w:ilvl="5">
      <w:start w:val="1"/>
      <w:numFmt w:val="bullet"/>
      <w:lvlText w:val=""/>
      <w:lvlJc w:val="left"/>
      <w:pPr>
        <w:tabs>
          <w:tab w:val="num" w:pos="4290"/>
        </w:tabs>
        <w:ind w:left="4290" w:hanging="330"/>
      </w:pPr>
      <w:rPr>
        <w:color w:val="000000"/>
        <w:position w:val="0"/>
        <w:sz w:val="20"/>
        <w:szCs w:val="20"/>
      </w:rPr>
    </w:lvl>
    <w:lvl w:ilvl="6">
      <w:start w:val="1"/>
      <w:numFmt w:val="bullet"/>
      <w:lvlText w:val="•"/>
      <w:lvlJc w:val="left"/>
      <w:pPr>
        <w:tabs>
          <w:tab w:val="num" w:pos="5010"/>
        </w:tabs>
        <w:ind w:left="5010" w:hanging="330"/>
      </w:pPr>
      <w:rPr>
        <w:color w:val="000000"/>
        <w:position w:val="0"/>
        <w:sz w:val="20"/>
        <w:szCs w:val="20"/>
      </w:rPr>
    </w:lvl>
    <w:lvl w:ilvl="7">
      <w:start w:val="1"/>
      <w:numFmt w:val="bullet"/>
      <w:lvlText w:val="o"/>
      <w:lvlJc w:val="left"/>
      <w:pPr>
        <w:tabs>
          <w:tab w:val="num" w:pos="5730"/>
        </w:tabs>
        <w:ind w:left="5730" w:hanging="330"/>
      </w:pPr>
      <w:rPr>
        <w:color w:val="000000"/>
        <w:position w:val="0"/>
        <w:sz w:val="20"/>
        <w:szCs w:val="20"/>
      </w:rPr>
    </w:lvl>
    <w:lvl w:ilvl="8">
      <w:start w:val="1"/>
      <w:numFmt w:val="bullet"/>
      <w:lvlText w:val=""/>
      <w:lvlJc w:val="left"/>
      <w:pPr>
        <w:tabs>
          <w:tab w:val="num" w:pos="6450"/>
        </w:tabs>
        <w:ind w:left="6450" w:hanging="330"/>
      </w:pPr>
      <w:rPr>
        <w:color w:val="000000"/>
        <w:position w:val="0"/>
        <w:sz w:val="20"/>
        <w:szCs w:val="20"/>
      </w:rPr>
    </w:lvl>
  </w:abstractNum>
  <w:abstractNum w:abstractNumId="2">
    <w:nsid w:val="1625424B"/>
    <w:multiLevelType w:val="multilevel"/>
    <w:tmpl w:val="FCA04392"/>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3">
    <w:nsid w:val="167700B5"/>
    <w:multiLevelType w:val="multilevel"/>
    <w:tmpl w:val="93CEAED8"/>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4">
    <w:nsid w:val="16C36FD3"/>
    <w:multiLevelType w:val="multilevel"/>
    <w:tmpl w:val="6CF8C6D6"/>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5">
    <w:nsid w:val="19DD6970"/>
    <w:multiLevelType w:val="multilevel"/>
    <w:tmpl w:val="5DECAE5A"/>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6">
    <w:nsid w:val="1C9D6EE4"/>
    <w:multiLevelType w:val="multilevel"/>
    <w:tmpl w:val="DA7E954A"/>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7">
    <w:nsid w:val="1D5339F9"/>
    <w:multiLevelType w:val="multilevel"/>
    <w:tmpl w:val="9FE246D2"/>
    <w:styleLink w:val="List1"/>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32"/>
        </w:tabs>
        <w:ind w:left="1032" w:hanging="330"/>
      </w:pPr>
      <w:rPr>
        <w:color w:val="000000"/>
        <w:position w:val="0"/>
        <w:sz w:val="20"/>
        <w:szCs w:val="20"/>
      </w:rPr>
    </w:lvl>
    <w:lvl w:ilvl="2">
      <w:start w:val="1"/>
      <w:numFmt w:val="bullet"/>
      <w:lvlText w:val=""/>
      <w:lvlJc w:val="left"/>
      <w:pPr>
        <w:tabs>
          <w:tab w:val="num" w:pos="1752"/>
        </w:tabs>
        <w:ind w:left="1752" w:hanging="330"/>
      </w:pPr>
      <w:rPr>
        <w:color w:val="000000"/>
        <w:position w:val="0"/>
        <w:sz w:val="20"/>
        <w:szCs w:val="20"/>
      </w:rPr>
    </w:lvl>
    <w:lvl w:ilvl="3">
      <w:start w:val="1"/>
      <w:numFmt w:val="bullet"/>
      <w:lvlText w:val="•"/>
      <w:lvlJc w:val="left"/>
      <w:pPr>
        <w:tabs>
          <w:tab w:val="num" w:pos="2472"/>
        </w:tabs>
        <w:ind w:left="2472" w:hanging="330"/>
      </w:pPr>
      <w:rPr>
        <w:color w:val="000000"/>
        <w:position w:val="0"/>
        <w:sz w:val="20"/>
        <w:szCs w:val="20"/>
      </w:rPr>
    </w:lvl>
    <w:lvl w:ilvl="4">
      <w:start w:val="1"/>
      <w:numFmt w:val="bullet"/>
      <w:lvlText w:val="o"/>
      <w:lvlJc w:val="left"/>
      <w:pPr>
        <w:tabs>
          <w:tab w:val="num" w:pos="3192"/>
        </w:tabs>
        <w:ind w:left="3192" w:hanging="330"/>
      </w:pPr>
      <w:rPr>
        <w:color w:val="000000"/>
        <w:position w:val="0"/>
        <w:sz w:val="20"/>
        <w:szCs w:val="20"/>
      </w:rPr>
    </w:lvl>
    <w:lvl w:ilvl="5">
      <w:start w:val="1"/>
      <w:numFmt w:val="bullet"/>
      <w:lvlText w:val=""/>
      <w:lvlJc w:val="left"/>
      <w:pPr>
        <w:tabs>
          <w:tab w:val="num" w:pos="3912"/>
        </w:tabs>
        <w:ind w:left="3912" w:hanging="330"/>
      </w:pPr>
      <w:rPr>
        <w:color w:val="000000"/>
        <w:position w:val="0"/>
        <w:sz w:val="20"/>
        <w:szCs w:val="20"/>
      </w:rPr>
    </w:lvl>
    <w:lvl w:ilvl="6">
      <w:start w:val="1"/>
      <w:numFmt w:val="bullet"/>
      <w:lvlText w:val="•"/>
      <w:lvlJc w:val="left"/>
      <w:pPr>
        <w:tabs>
          <w:tab w:val="num" w:pos="4632"/>
        </w:tabs>
        <w:ind w:left="4632" w:hanging="330"/>
      </w:pPr>
      <w:rPr>
        <w:color w:val="000000"/>
        <w:position w:val="0"/>
        <w:sz w:val="20"/>
        <w:szCs w:val="20"/>
      </w:rPr>
    </w:lvl>
    <w:lvl w:ilvl="7">
      <w:start w:val="1"/>
      <w:numFmt w:val="bullet"/>
      <w:lvlText w:val="o"/>
      <w:lvlJc w:val="left"/>
      <w:pPr>
        <w:tabs>
          <w:tab w:val="num" w:pos="5352"/>
        </w:tabs>
        <w:ind w:left="5352" w:hanging="330"/>
      </w:pPr>
      <w:rPr>
        <w:color w:val="000000"/>
        <w:position w:val="0"/>
        <w:sz w:val="20"/>
        <w:szCs w:val="20"/>
      </w:rPr>
    </w:lvl>
    <w:lvl w:ilvl="8">
      <w:start w:val="1"/>
      <w:numFmt w:val="bullet"/>
      <w:lvlText w:val=""/>
      <w:lvlJc w:val="left"/>
      <w:pPr>
        <w:tabs>
          <w:tab w:val="num" w:pos="6072"/>
        </w:tabs>
        <w:ind w:left="6072" w:hanging="330"/>
      </w:pPr>
      <w:rPr>
        <w:color w:val="000000"/>
        <w:position w:val="0"/>
        <w:sz w:val="20"/>
        <w:szCs w:val="20"/>
      </w:rPr>
    </w:lvl>
  </w:abstractNum>
  <w:abstractNum w:abstractNumId="8">
    <w:nsid w:val="2F8701DB"/>
    <w:multiLevelType w:val="multilevel"/>
    <w:tmpl w:val="B47ED47A"/>
    <w:styleLink w:val="List8"/>
    <w:lvl w:ilvl="0">
      <w:start w:val="4"/>
      <w:numFmt w:val="decimal"/>
      <w:lvlText w:val="%1."/>
      <w:lvlJc w:val="left"/>
      <w:pPr>
        <w:tabs>
          <w:tab w:val="num" w:pos="330"/>
        </w:tabs>
        <w:ind w:left="330" w:hanging="330"/>
      </w:pPr>
      <w:rPr>
        <w:color w:val="000000"/>
        <w:position w:val="0"/>
        <w:sz w:val="22"/>
        <w:szCs w:val="22"/>
      </w:rPr>
    </w:lvl>
    <w:lvl w:ilvl="1">
      <w:start w:val="1"/>
      <w:numFmt w:val="lowerLetter"/>
      <w:lvlText w:val="%2."/>
      <w:lvlJc w:val="left"/>
      <w:pPr>
        <w:tabs>
          <w:tab w:val="num" w:pos="1420"/>
        </w:tabs>
        <w:ind w:left="1420" w:hanging="330"/>
      </w:pPr>
      <w:rPr>
        <w:color w:val="000000"/>
        <w:position w:val="0"/>
        <w:sz w:val="22"/>
        <w:szCs w:val="22"/>
      </w:rPr>
    </w:lvl>
    <w:lvl w:ilvl="2">
      <w:start w:val="1"/>
      <w:numFmt w:val="lowerRoman"/>
      <w:lvlText w:val="%3."/>
      <w:lvlJc w:val="left"/>
      <w:pPr>
        <w:tabs>
          <w:tab w:val="num" w:pos="2137"/>
        </w:tabs>
        <w:ind w:left="2137" w:hanging="362"/>
      </w:pPr>
      <w:rPr>
        <w:color w:val="000000"/>
        <w:position w:val="0"/>
        <w:sz w:val="22"/>
        <w:szCs w:val="22"/>
      </w:rPr>
    </w:lvl>
    <w:lvl w:ilvl="3">
      <w:start w:val="1"/>
      <w:numFmt w:val="decimal"/>
      <w:lvlText w:val="%4."/>
      <w:lvlJc w:val="left"/>
      <w:pPr>
        <w:tabs>
          <w:tab w:val="num" w:pos="2860"/>
        </w:tabs>
        <w:ind w:left="2860" w:hanging="330"/>
      </w:pPr>
      <w:rPr>
        <w:color w:val="000000"/>
        <w:position w:val="0"/>
        <w:sz w:val="22"/>
        <w:szCs w:val="22"/>
      </w:rPr>
    </w:lvl>
    <w:lvl w:ilvl="4">
      <w:start w:val="1"/>
      <w:numFmt w:val="lowerLetter"/>
      <w:lvlText w:val="%5."/>
      <w:lvlJc w:val="left"/>
      <w:pPr>
        <w:tabs>
          <w:tab w:val="num" w:pos="3580"/>
        </w:tabs>
        <w:ind w:left="3580" w:hanging="330"/>
      </w:pPr>
      <w:rPr>
        <w:color w:val="000000"/>
        <w:position w:val="0"/>
        <w:sz w:val="22"/>
        <w:szCs w:val="22"/>
      </w:rPr>
    </w:lvl>
    <w:lvl w:ilvl="5">
      <w:start w:val="1"/>
      <w:numFmt w:val="lowerRoman"/>
      <w:lvlText w:val="%6."/>
      <w:lvlJc w:val="left"/>
      <w:pPr>
        <w:tabs>
          <w:tab w:val="num" w:pos="4297"/>
        </w:tabs>
        <w:ind w:left="4297" w:hanging="362"/>
      </w:pPr>
      <w:rPr>
        <w:color w:val="000000"/>
        <w:position w:val="0"/>
        <w:sz w:val="22"/>
        <w:szCs w:val="22"/>
      </w:rPr>
    </w:lvl>
    <w:lvl w:ilvl="6">
      <w:start w:val="1"/>
      <w:numFmt w:val="decimal"/>
      <w:lvlText w:val="%7."/>
      <w:lvlJc w:val="left"/>
      <w:pPr>
        <w:tabs>
          <w:tab w:val="num" w:pos="5020"/>
        </w:tabs>
        <w:ind w:left="5020" w:hanging="330"/>
      </w:pPr>
      <w:rPr>
        <w:color w:val="000000"/>
        <w:position w:val="0"/>
        <w:sz w:val="22"/>
        <w:szCs w:val="22"/>
      </w:rPr>
    </w:lvl>
    <w:lvl w:ilvl="7">
      <w:start w:val="1"/>
      <w:numFmt w:val="lowerLetter"/>
      <w:lvlText w:val="%8."/>
      <w:lvlJc w:val="left"/>
      <w:pPr>
        <w:tabs>
          <w:tab w:val="num" w:pos="5740"/>
        </w:tabs>
        <w:ind w:left="5740" w:hanging="330"/>
      </w:pPr>
      <w:rPr>
        <w:color w:val="000000"/>
        <w:position w:val="0"/>
        <w:sz w:val="22"/>
        <w:szCs w:val="22"/>
      </w:rPr>
    </w:lvl>
    <w:lvl w:ilvl="8">
      <w:start w:val="1"/>
      <w:numFmt w:val="lowerRoman"/>
      <w:lvlText w:val="%9."/>
      <w:lvlJc w:val="left"/>
      <w:pPr>
        <w:tabs>
          <w:tab w:val="num" w:pos="6457"/>
        </w:tabs>
        <w:ind w:left="6457" w:hanging="362"/>
      </w:pPr>
      <w:rPr>
        <w:color w:val="000000"/>
        <w:position w:val="0"/>
        <w:sz w:val="22"/>
        <w:szCs w:val="22"/>
      </w:rPr>
    </w:lvl>
  </w:abstractNum>
  <w:abstractNum w:abstractNumId="9">
    <w:nsid w:val="4003078F"/>
    <w:multiLevelType w:val="multilevel"/>
    <w:tmpl w:val="53460944"/>
    <w:styleLink w:val="List7"/>
    <w:lvl w:ilvl="0">
      <w:start w:val="1"/>
      <w:numFmt w:val="lowerLetter"/>
      <w:lvlText w:val="%1."/>
      <w:lvlJc w:val="left"/>
      <w:pPr>
        <w:tabs>
          <w:tab w:val="num" w:pos="1050"/>
        </w:tabs>
        <w:ind w:left="1050" w:hanging="330"/>
      </w:pPr>
      <w:rPr>
        <w:color w:val="000000"/>
        <w:position w:val="0"/>
        <w:sz w:val="22"/>
        <w:szCs w:val="22"/>
      </w:rPr>
    </w:lvl>
    <w:lvl w:ilvl="1">
      <w:start w:val="1"/>
      <w:numFmt w:val="lowerLetter"/>
      <w:lvlText w:val="%2."/>
      <w:lvlJc w:val="left"/>
      <w:pPr>
        <w:tabs>
          <w:tab w:val="num" w:pos="2140"/>
        </w:tabs>
        <w:ind w:left="2140" w:hanging="330"/>
      </w:pPr>
      <w:rPr>
        <w:color w:val="000000"/>
        <w:position w:val="0"/>
        <w:sz w:val="22"/>
        <w:szCs w:val="22"/>
      </w:rPr>
    </w:lvl>
    <w:lvl w:ilvl="2">
      <w:start w:val="1"/>
      <w:numFmt w:val="lowerRoman"/>
      <w:lvlText w:val="%3."/>
      <w:lvlJc w:val="left"/>
      <w:pPr>
        <w:tabs>
          <w:tab w:val="num" w:pos="2857"/>
        </w:tabs>
        <w:ind w:left="2857" w:hanging="362"/>
      </w:pPr>
      <w:rPr>
        <w:color w:val="000000"/>
        <w:position w:val="0"/>
        <w:sz w:val="22"/>
        <w:szCs w:val="22"/>
      </w:rPr>
    </w:lvl>
    <w:lvl w:ilvl="3">
      <w:start w:val="1"/>
      <w:numFmt w:val="decimal"/>
      <w:lvlText w:val="%4."/>
      <w:lvlJc w:val="left"/>
      <w:pPr>
        <w:tabs>
          <w:tab w:val="num" w:pos="3580"/>
        </w:tabs>
        <w:ind w:left="3580" w:hanging="330"/>
      </w:pPr>
      <w:rPr>
        <w:color w:val="000000"/>
        <w:position w:val="0"/>
        <w:sz w:val="22"/>
        <w:szCs w:val="22"/>
      </w:rPr>
    </w:lvl>
    <w:lvl w:ilvl="4">
      <w:start w:val="1"/>
      <w:numFmt w:val="lowerLetter"/>
      <w:lvlText w:val="%5."/>
      <w:lvlJc w:val="left"/>
      <w:pPr>
        <w:tabs>
          <w:tab w:val="num" w:pos="4300"/>
        </w:tabs>
        <w:ind w:left="4300" w:hanging="330"/>
      </w:pPr>
      <w:rPr>
        <w:color w:val="000000"/>
        <w:position w:val="0"/>
        <w:sz w:val="22"/>
        <w:szCs w:val="22"/>
      </w:rPr>
    </w:lvl>
    <w:lvl w:ilvl="5">
      <w:start w:val="1"/>
      <w:numFmt w:val="lowerRoman"/>
      <w:lvlText w:val="%6."/>
      <w:lvlJc w:val="left"/>
      <w:pPr>
        <w:tabs>
          <w:tab w:val="num" w:pos="5017"/>
        </w:tabs>
        <w:ind w:left="5017" w:hanging="362"/>
      </w:pPr>
      <w:rPr>
        <w:color w:val="000000"/>
        <w:position w:val="0"/>
        <w:sz w:val="22"/>
        <w:szCs w:val="22"/>
      </w:rPr>
    </w:lvl>
    <w:lvl w:ilvl="6">
      <w:start w:val="1"/>
      <w:numFmt w:val="decimal"/>
      <w:lvlText w:val="%7."/>
      <w:lvlJc w:val="left"/>
      <w:pPr>
        <w:tabs>
          <w:tab w:val="num" w:pos="5740"/>
        </w:tabs>
        <w:ind w:left="5740" w:hanging="330"/>
      </w:pPr>
      <w:rPr>
        <w:color w:val="000000"/>
        <w:position w:val="0"/>
        <w:sz w:val="22"/>
        <w:szCs w:val="22"/>
      </w:rPr>
    </w:lvl>
    <w:lvl w:ilvl="7">
      <w:start w:val="1"/>
      <w:numFmt w:val="lowerLetter"/>
      <w:lvlText w:val="%8."/>
      <w:lvlJc w:val="left"/>
      <w:pPr>
        <w:tabs>
          <w:tab w:val="num" w:pos="6460"/>
        </w:tabs>
        <w:ind w:left="6460" w:hanging="330"/>
      </w:pPr>
      <w:rPr>
        <w:color w:val="000000"/>
        <w:position w:val="0"/>
        <w:sz w:val="22"/>
        <w:szCs w:val="22"/>
      </w:rPr>
    </w:lvl>
    <w:lvl w:ilvl="8">
      <w:start w:val="1"/>
      <w:numFmt w:val="lowerRoman"/>
      <w:lvlText w:val="%9."/>
      <w:lvlJc w:val="left"/>
      <w:pPr>
        <w:tabs>
          <w:tab w:val="num" w:pos="7177"/>
        </w:tabs>
        <w:ind w:left="7177" w:hanging="362"/>
      </w:pPr>
      <w:rPr>
        <w:color w:val="000000"/>
        <w:position w:val="0"/>
        <w:sz w:val="22"/>
        <w:szCs w:val="22"/>
      </w:rPr>
    </w:lvl>
  </w:abstractNum>
  <w:abstractNum w:abstractNumId="10">
    <w:nsid w:val="41E36043"/>
    <w:multiLevelType w:val="multilevel"/>
    <w:tmpl w:val="711CAD1A"/>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1">
    <w:nsid w:val="439870B9"/>
    <w:multiLevelType w:val="multilevel"/>
    <w:tmpl w:val="706C4CE4"/>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2">
    <w:nsid w:val="59393703"/>
    <w:multiLevelType w:val="multilevel"/>
    <w:tmpl w:val="6DD63CF0"/>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32"/>
        </w:tabs>
        <w:ind w:left="1032" w:hanging="330"/>
      </w:pPr>
      <w:rPr>
        <w:color w:val="000000"/>
        <w:position w:val="0"/>
        <w:sz w:val="20"/>
        <w:szCs w:val="20"/>
      </w:rPr>
    </w:lvl>
    <w:lvl w:ilvl="2">
      <w:start w:val="1"/>
      <w:numFmt w:val="bullet"/>
      <w:lvlText w:val=""/>
      <w:lvlJc w:val="left"/>
      <w:pPr>
        <w:tabs>
          <w:tab w:val="num" w:pos="1752"/>
        </w:tabs>
        <w:ind w:left="1752" w:hanging="330"/>
      </w:pPr>
      <w:rPr>
        <w:color w:val="000000"/>
        <w:position w:val="0"/>
        <w:sz w:val="20"/>
        <w:szCs w:val="20"/>
      </w:rPr>
    </w:lvl>
    <w:lvl w:ilvl="3">
      <w:start w:val="1"/>
      <w:numFmt w:val="bullet"/>
      <w:lvlText w:val="•"/>
      <w:lvlJc w:val="left"/>
      <w:pPr>
        <w:tabs>
          <w:tab w:val="num" w:pos="2472"/>
        </w:tabs>
        <w:ind w:left="2472" w:hanging="330"/>
      </w:pPr>
      <w:rPr>
        <w:color w:val="000000"/>
        <w:position w:val="0"/>
        <w:sz w:val="20"/>
        <w:szCs w:val="20"/>
      </w:rPr>
    </w:lvl>
    <w:lvl w:ilvl="4">
      <w:start w:val="1"/>
      <w:numFmt w:val="bullet"/>
      <w:lvlText w:val="o"/>
      <w:lvlJc w:val="left"/>
      <w:pPr>
        <w:tabs>
          <w:tab w:val="num" w:pos="3192"/>
        </w:tabs>
        <w:ind w:left="3192" w:hanging="330"/>
      </w:pPr>
      <w:rPr>
        <w:color w:val="000000"/>
        <w:position w:val="0"/>
        <w:sz w:val="20"/>
        <w:szCs w:val="20"/>
      </w:rPr>
    </w:lvl>
    <w:lvl w:ilvl="5">
      <w:start w:val="1"/>
      <w:numFmt w:val="bullet"/>
      <w:lvlText w:val=""/>
      <w:lvlJc w:val="left"/>
      <w:pPr>
        <w:tabs>
          <w:tab w:val="num" w:pos="3912"/>
        </w:tabs>
        <w:ind w:left="3912" w:hanging="330"/>
      </w:pPr>
      <w:rPr>
        <w:color w:val="000000"/>
        <w:position w:val="0"/>
        <w:sz w:val="20"/>
        <w:szCs w:val="20"/>
      </w:rPr>
    </w:lvl>
    <w:lvl w:ilvl="6">
      <w:start w:val="1"/>
      <w:numFmt w:val="bullet"/>
      <w:lvlText w:val="•"/>
      <w:lvlJc w:val="left"/>
      <w:pPr>
        <w:tabs>
          <w:tab w:val="num" w:pos="4632"/>
        </w:tabs>
        <w:ind w:left="4632" w:hanging="330"/>
      </w:pPr>
      <w:rPr>
        <w:color w:val="000000"/>
        <w:position w:val="0"/>
        <w:sz w:val="20"/>
        <w:szCs w:val="20"/>
      </w:rPr>
    </w:lvl>
    <w:lvl w:ilvl="7">
      <w:start w:val="1"/>
      <w:numFmt w:val="bullet"/>
      <w:lvlText w:val="o"/>
      <w:lvlJc w:val="left"/>
      <w:pPr>
        <w:tabs>
          <w:tab w:val="num" w:pos="5352"/>
        </w:tabs>
        <w:ind w:left="5352" w:hanging="330"/>
      </w:pPr>
      <w:rPr>
        <w:color w:val="000000"/>
        <w:position w:val="0"/>
        <w:sz w:val="20"/>
        <w:szCs w:val="20"/>
      </w:rPr>
    </w:lvl>
    <w:lvl w:ilvl="8">
      <w:start w:val="1"/>
      <w:numFmt w:val="bullet"/>
      <w:lvlText w:val=""/>
      <w:lvlJc w:val="left"/>
      <w:pPr>
        <w:tabs>
          <w:tab w:val="num" w:pos="6072"/>
        </w:tabs>
        <w:ind w:left="6072" w:hanging="330"/>
      </w:pPr>
      <w:rPr>
        <w:color w:val="000000"/>
        <w:position w:val="0"/>
        <w:sz w:val="20"/>
        <w:szCs w:val="20"/>
      </w:rPr>
    </w:lvl>
  </w:abstractNum>
  <w:abstractNum w:abstractNumId="13">
    <w:nsid w:val="5A040D0A"/>
    <w:multiLevelType w:val="multilevel"/>
    <w:tmpl w:val="AF6C7410"/>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4">
    <w:nsid w:val="5A843C19"/>
    <w:multiLevelType w:val="multilevel"/>
    <w:tmpl w:val="9AE865CA"/>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5">
    <w:nsid w:val="5B715354"/>
    <w:multiLevelType w:val="multilevel"/>
    <w:tmpl w:val="E5CEA532"/>
    <w:styleLink w:val="List52"/>
    <w:lvl w:ilvl="0">
      <w:numFmt w:val="bullet"/>
      <w:lvlText w:val="•"/>
      <w:lvlJc w:val="left"/>
      <w:pPr>
        <w:tabs>
          <w:tab w:val="num" w:pos="919"/>
        </w:tabs>
        <w:ind w:left="919" w:hanging="919"/>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6">
    <w:nsid w:val="64E871B9"/>
    <w:multiLevelType w:val="multilevel"/>
    <w:tmpl w:val="0B8A1306"/>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7">
    <w:nsid w:val="69CA41C9"/>
    <w:multiLevelType w:val="multilevel"/>
    <w:tmpl w:val="D7EE5EEA"/>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32"/>
        </w:tabs>
        <w:ind w:left="1032" w:hanging="330"/>
      </w:pPr>
      <w:rPr>
        <w:color w:val="000000"/>
        <w:position w:val="0"/>
        <w:sz w:val="20"/>
        <w:szCs w:val="20"/>
      </w:rPr>
    </w:lvl>
    <w:lvl w:ilvl="2">
      <w:start w:val="1"/>
      <w:numFmt w:val="bullet"/>
      <w:lvlText w:val=""/>
      <w:lvlJc w:val="left"/>
      <w:pPr>
        <w:tabs>
          <w:tab w:val="num" w:pos="1752"/>
        </w:tabs>
        <w:ind w:left="1752" w:hanging="330"/>
      </w:pPr>
      <w:rPr>
        <w:color w:val="000000"/>
        <w:position w:val="0"/>
        <w:sz w:val="20"/>
        <w:szCs w:val="20"/>
      </w:rPr>
    </w:lvl>
    <w:lvl w:ilvl="3">
      <w:start w:val="1"/>
      <w:numFmt w:val="bullet"/>
      <w:lvlText w:val="•"/>
      <w:lvlJc w:val="left"/>
      <w:pPr>
        <w:tabs>
          <w:tab w:val="num" w:pos="2472"/>
        </w:tabs>
        <w:ind w:left="2472" w:hanging="330"/>
      </w:pPr>
      <w:rPr>
        <w:color w:val="000000"/>
        <w:position w:val="0"/>
        <w:sz w:val="20"/>
        <w:szCs w:val="20"/>
      </w:rPr>
    </w:lvl>
    <w:lvl w:ilvl="4">
      <w:start w:val="1"/>
      <w:numFmt w:val="bullet"/>
      <w:lvlText w:val="o"/>
      <w:lvlJc w:val="left"/>
      <w:pPr>
        <w:tabs>
          <w:tab w:val="num" w:pos="3192"/>
        </w:tabs>
        <w:ind w:left="3192" w:hanging="330"/>
      </w:pPr>
      <w:rPr>
        <w:color w:val="000000"/>
        <w:position w:val="0"/>
        <w:sz w:val="20"/>
        <w:szCs w:val="20"/>
      </w:rPr>
    </w:lvl>
    <w:lvl w:ilvl="5">
      <w:start w:val="1"/>
      <w:numFmt w:val="bullet"/>
      <w:lvlText w:val=""/>
      <w:lvlJc w:val="left"/>
      <w:pPr>
        <w:tabs>
          <w:tab w:val="num" w:pos="3912"/>
        </w:tabs>
        <w:ind w:left="3912" w:hanging="330"/>
      </w:pPr>
      <w:rPr>
        <w:color w:val="000000"/>
        <w:position w:val="0"/>
        <w:sz w:val="20"/>
        <w:szCs w:val="20"/>
      </w:rPr>
    </w:lvl>
    <w:lvl w:ilvl="6">
      <w:start w:val="1"/>
      <w:numFmt w:val="bullet"/>
      <w:lvlText w:val="•"/>
      <w:lvlJc w:val="left"/>
      <w:pPr>
        <w:tabs>
          <w:tab w:val="num" w:pos="4632"/>
        </w:tabs>
        <w:ind w:left="4632" w:hanging="330"/>
      </w:pPr>
      <w:rPr>
        <w:color w:val="000000"/>
        <w:position w:val="0"/>
        <w:sz w:val="20"/>
        <w:szCs w:val="20"/>
      </w:rPr>
    </w:lvl>
    <w:lvl w:ilvl="7">
      <w:start w:val="1"/>
      <w:numFmt w:val="bullet"/>
      <w:lvlText w:val="o"/>
      <w:lvlJc w:val="left"/>
      <w:pPr>
        <w:tabs>
          <w:tab w:val="num" w:pos="5352"/>
        </w:tabs>
        <w:ind w:left="5352" w:hanging="330"/>
      </w:pPr>
      <w:rPr>
        <w:color w:val="000000"/>
        <w:position w:val="0"/>
        <w:sz w:val="20"/>
        <w:szCs w:val="20"/>
      </w:rPr>
    </w:lvl>
    <w:lvl w:ilvl="8">
      <w:start w:val="1"/>
      <w:numFmt w:val="bullet"/>
      <w:lvlText w:val=""/>
      <w:lvlJc w:val="left"/>
      <w:pPr>
        <w:tabs>
          <w:tab w:val="num" w:pos="6072"/>
        </w:tabs>
        <w:ind w:left="6072" w:hanging="330"/>
      </w:pPr>
      <w:rPr>
        <w:color w:val="000000"/>
        <w:position w:val="0"/>
        <w:sz w:val="20"/>
        <w:szCs w:val="20"/>
      </w:rPr>
    </w:lvl>
  </w:abstractNum>
  <w:abstractNum w:abstractNumId="18">
    <w:nsid w:val="6D6A5A1F"/>
    <w:multiLevelType w:val="multilevel"/>
    <w:tmpl w:val="51626DAC"/>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19">
    <w:nsid w:val="6E492820"/>
    <w:multiLevelType w:val="multilevel"/>
    <w:tmpl w:val="15B89B80"/>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20">
    <w:nsid w:val="70F076E3"/>
    <w:multiLevelType w:val="multilevel"/>
    <w:tmpl w:val="510A6314"/>
    <w:styleLink w:val="List0"/>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21">
    <w:nsid w:val="762300BA"/>
    <w:multiLevelType w:val="multilevel"/>
    <w:tmpl w:val="FF1EE7E4"/>
    <w:styleLink w:val="List42"/>
    <w:lvl w:ilvl="0">
      <w:numFmt w:val="bullet"/>
      <w:lvlText w:val="•"/>
      <w:lvlJc w:val="left"/>
      <w:pPr>
        <w:tabs>
          <w:tab w:val="num" w:pos="330"/>
        </w:tabs>
        <w:ind w:left="330" w:hanging="330"/>
      </w:pPr>
      <w:rPr>
        <w:color w:val="000000"/>
        <w:position w:val="0"/>
        <w:sz w:val="22"/>
        <w:szCs w:val="22"/>
      </w:rPr>
    </w:lvl>
    <w:lvl w:ilvl="1">
      <w:start w:val="1"/>
      <w:numFmt w:val="bullet"/>
      <w:lvlText w:val=""/>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abstractNum w:abstractNumId="22">
    <w:nsid w:val="7B402AE4"/>
    <w:multiLevelType w:val="multilevel"/>
    <w:tmpl w:val="4C7EEB30"/>
    <w:styleLink w:val="List22"/>
    <w:lvl w:ilvl="0">
      <w:numFmt w:val="bullet"/>
      <w:lvlText w:val="•"/>
      <w:lvlJc w:val="left"/>
      <w:pPr>
        <w:tabs>
          <w:tab w:val="num" w:pos="330"/>
        </w:tabs>
        <w:ind w:left="330" w:hanging="330"/>
      </w:pPr>
      <w:rPr>
        <w:color w:val="000000"/>
        <w:position w:val="0"/>
        <w:sz w:val="22"/>
        <w:szCs w:val="22"/>
      </w:rPr>
    </w:lvl>
    <w:lvl w:ilvl="1">
      <w:start w:val="1"/>
      <w:numFmt w:val="bullet"/>
      <w:lvlText w:val="o"/>
      <w:lvlJc w:val="left"/>
      <w:pPr>
        <w:tabs>
          <w:tab w:val="num" w:pos="1050"/>
        </w:tabs>
        <w:ind w:left="1050" w:hanging="330"/>
      </w:pPr>
      <w:rPr>
        <w:color w:val="000000"/>
        <w:position w:val="0"/>
        <w:sz w:val="20"/>
        <w:szCs w:val="20"/>
      </w:rPr>
    </w:lvl>
    <w:lvl w:ilvl="2">
      <w:start w:val="1"/>
      <w:numFmt w:val="bullet"/>
      <w:lvlText w:val=""/>
      <w:lvlJc w:val="left"/>
      <w:pPr>
        <w:tabs>
          <w:tab w:val="num" w:pos="1770"/>
        </w:tabs>
        <w:ind w:left="1770" w:hanging="330"/>
      </w:pPr>
      <w:rPr>
        <w:color w:val="000000"/>
        <w:position w:val="0"/>
        <w:sz w:val="20"/>
        <w:szCs w:val="20"/>
      </w:rPr>
    </w:lvl>
    <w:lvl w:ilvl="3">
      <w:start w:val="1"/>
      <w:numFmt w:val="bullet"/>
      <w:lvlText w:val="•"/>
      <w:lvlJc w:val="left"/>
      <w:pPr>
        <w:tabs>
          <w:tab w:val="num" w:pos="2490"/>
        </w:tabs>
        <w:ind w:left="2490" w:hanging="330"/>
      </w:pPr>
      <w:rPr>
        <w:color w:val="000000"/>
        <w:position w:val="0"/>
        <w:sz w:val="20"/>
        <w:szCs w:val="20"/>
      </w:rPr>
    </w:lvl>
    <w:lvl w:ilvl="4">
      <w:start w:val="1"/>
      <w:numFmt w:val="bullet"/>
      <w:lvlText w:val="o"/>
      <w:lvlJc w:val="left"/>
      <w:pPr>
        <w:tabs>
          <w:tab w:val="num" w:pos="3210"/>
        </w:tabs>
        <w:ind w:left="3210" w:hanging="330"/>
      </w:pPr>
      <w:rPr>
        <w:color w:val="000000"/>
        <w:position w:val="0"/>
        <w:sz w:val="20"/>
        <w:szCs w:val="20"/>
      </w:rPr>
    </w:lvl>
    <w:lvl w:ilvl="5">
      <w:start w:val="1"/>
      <w:numFmt w:val="bullet"/>
      <w:lvlText w:val=""/>
      <w:lvlJc w:val="left"/>
      <w:pPr>
        <w:tabs>
          <w:tab w:val="num" w:pos="3930"/>
        </w:tabs>
        <w:ind w:left="3930" w:hanging="330"/>
      </w:pPr>
      <w:rPr>
        <w:color w:val="000000"/>
        <w:position w:val="0"/>
        <w:sz w:val="20"/>
        <w:szCs w:val="20"/>
      </w:rPr>
    </w:lvl>
    <w:lvl w:ilvl="6">
      <w:start w:val="1"/>
      <w:numFmt w:val="bullet"/>
      <w:lvlText w:val="•"/>
      <w:lvlJc w:val="left"/>
      <w:pPr>
        <w:tabs>
          <w:tab w:val="num" w:pos="4650"/>
        </w:tabs>
        <w:ind w:left="4650" w:hanging="330"/>
      </w:pPr>
      <w:rPr>
        <w:color w:val="000000"/>
        <w:position w:val="0"/>
        <w:sz w:val="20"/>
        <w:szCs w:val="20"/>
      </w:rPr>
    </w:lvl>
    <w:lvl w:ilvl="7">
      <w:start w:val="1"/>
      <w:numFmt w:val="bullet"/>
      <w:lvlText w:val="o"/>
      <w:lvlJc w:val="left"/>
      <w:pPr>
        <w:tabs>
          <w:tab w:val="num" w:pos="5370"/>
        </w:tabs>
        <w:ind w:left="5370" w:hanging="330"/>
      </w:pPr>
      <w:rPr>
        <w:color w:val="000000"/>
        <w:position w:val="0"/>
        <w:sz w:val="20"/>
        <w:szCs w:val="20"/>
      </w:rPr>
    </w:lvl>
    <w:lvl w:ilvl="8">
      <w:start w:val="1"/>
      <w:numFmt w:val="bullet"/>
      <w:lvlText w:val=""/>
      <w:lvlJc w:val="left"/>
      <w:pPr>
        <w:tabs>
          <w:tab w:val="num" w:pos="6090"/>
        </w:tabs>
        <w:ind w:left="6090" w:hanging="330"/>
      </w:pPr>
      <w:rPr>
        <w:color w:val="000000"/>
        <w:position w:val="0"/>
        <w:sz w:val="20"/>
        <w:szCs w:val="20"/>
      </w:rPr>
    </w:lvl>
  </w:abstractNum>
  <w:num w:numId="1">
    <w:abstractNumId w:val="16"/>
  </w:num>
  <w:num w:numId="2">
    <w:abstractNumId w:val="2"/>
  </w:num>
  <w:num w:numId="3">
    <w:abstractNumId w:val="20"/>
  </w:num>
  <w:num w:numId="4">
    <w:abstractNumId w:val="17"/>
  </w:num>
  <w:num w:numId="5">
    <w:abstractNumId w:val="12"/>
  </w:num>
  <w:num w:numId="6">
    <w:abstractNumId w:val="7"/>
  </w:num>
  <w:num w:numId="7">
    <w:abstractNumId w:val="18"/>
  </w:num>
  <w:num w:numId="8">
    <w:abstractNumId w:val="19"/>
  </w:num>
  <w:num w:numId="9">
    <w:abstractNumId w:val="22"/>
  </w:num>
  <w:num w:numId="10">
    <w:abstractNumId w:val="1"/>
  </w:num>
  <w:num w:numId="11">
    <w:abstractNumId w:val="11"/>
  </w:num>
  <w:num w:numId="12">
    <w:abstractNumId w:val="3"/>
  </w:num>
  <w:num w:numId="13">
    <w:abstractNumId w:val="5"/>
  </w:num>
  <w:num w:numId="14">
    <w:abstractNumId w:val="4"/>
  </w:num>
  <w:num w:numId="15">
    <w:abstractNumId w:val="14"/>
  </w:num>
  <w:num w:numId="16">
    <w:abstractNumId w:val="10"/>
  </w:num>
  <w:num w:numId="17">
    <w:abstractNumId w:val="6"/>
  </w:num>
  <w:num w:numId="18">
    <w:abstractNumId w:val="13"/>
  </w:num>
  <w:num w:numId="19">
    <w:abstractNumId w:val="21"/>
  </w:num>
  <w:num w:numId="20">
    <w:abstractNumId w:val="15"/>
  </w:num>
  <w:num w:numId="21">
    <w:abstractNumId w:val="0"/>
  </w:num>
  <w:num w:numId="22">
    <w:abstractNumId w:val="9"/>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5D69"/>
    <w:rsid w:val="00012242"/>
    <w:rsid w:val="00087BCB"/>
    <w:rsid w:val="001B0637"/>
    <w:rsid w:val="002448E1"/>
    <w:rsid w:val="00474DC3"/>
    <w:rsid w:val="00595245"/>
    <w:rsid w:val="006A4DB1"/>
    <w:rsid w:val="00755B97"/>
    <w:rsid w:val="009E5D69"/>
    <w:rsid w:val="00BF30D3"/>
    <w:rsid w:val="00C3692B"/>
    <w:rsid w:val="00C45647"/>
    <w:rsid w:val="00E5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5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Cambria" w:hAnsi="Arial Unicode MS" w:cs="Arial Unicode MS"/>
      <w:color w:val="000000"/>
      <w:sz w:val="24"/>
      <w:szCs w:val="24"/>
    </w:rPr>
  </w:style>
  <w:style w:type="numbering" w:customStyle="1" w:styleId="List0">
    <w:name w:val="List 0"/>
    <w:basedOn w:val="List10"/>
    <w:pPr>
      <w:numPr>
        <w:numId w:val="3"/>
      </w:numPr>
    </w:pPr>
  </w:style>
  <w:style w:type="numbering" w:customStyle="1" w:styleId="List10">
    <w:name w:val="List 1"/>
  </w:style>
  <w:style w:type="numbering" w:customStyle="1" w:styleId="List1">
    <w:name w:val="List 1"/>
    <w:basedOn w:val="List21"/>
    <w:pPr>
      <w:numPr>
        <w:numId w:val="6"/>
      </w:numPr>
    </w:pPr>
  </w:style>
  <w:style w:type="numbering" w:customStyle="1" w:styleId="List21">
    <w:name w:val="List 21"/>
  </w:style>
  <w:style w:type="numbering" w:customStyle="1" w:styleId="List22">
    <w:name w:val="List 22"/>
    <w:basedOn w:val="List31"/>
    <w:pPr>
      <w:numPr>
        <w:numId w:val="9"/>
      </w:numPr>
    </w:pPr>
  </w:style>
  <w:style w:type="numbering" w:customStyle="1" w:styleId="List31">
    <w:name w:val="List 31"/>
  </w:style>
  <w:style w:type="numbering" w:customStyle="1" w:styleId="List32">
    <w:name w:val="List 32"/>
    <w:basedOn w:val="List41"/>
    <w:pPr>
      <w:numPr>
        <w:numId w:val="10"/>
      </w:numPr>
    </w:pPr>
  </w:style>
  <w:style w:type="numbering" w:customStyle="1" w:styleId="List41">
    <w:name w:val="List 41"/>
  </w:style>
  <w:style w:type="numbering" w:customStyle="1" w:styleId="List42">
    <w:name w:val="List 42"/>
    <w:basedOn w:val="List51"/>
    <w:pPr>
      <w:numPr>
        <w:numId w:val="19"/>
      </w:numPr>
    </w:pPr>
  </w:style>
  <w:style w:type="numbering" w:customStyle="1" w:styleId="List51">
    <w:name w:val="List 51"/>
  </w:style>
  <w:style w:type="paragraph" w:styleId="ListParagraph">
    <w:name w:val="List Paragraph"/>
    <w:pPr>
      <w:ind w:left="720"/>
    </w:pPr>
    <w:rPr>
      <w:rFonts w:ascii="Cambria" w:hAnsi="Arial Unicode MS" w:cs="Arial Unicode MS"/>
      <w:color w:val="000000"/>
      <w:sz w:val="24"/>
      <w:szCs w:val="24"/>
    </w:rPr>
  </w:style>
  <w:style w:type="numbering" w:customStyle="1" w:styleId="List52">
    <w:name w:val="List 52"/>
    <w:basedOn w:val="List60"/>
    <w:pPr>
      <w:numPr>
        <w:numId w:val="20"/>
      </w:numPr>
    </w:pPr>
  </w:style>
  <w:style w:type="numbering" w:customStyle="1" w:styleId="List60">
    <w:name w:val="List 6"/>
  </w:style>
  <w:style w:type="numbering" w:customStyle="1" w:styleId="List6">
    <w:name w:val="List 6"/>
    <w:basedOn w:val="List70"/>
    <w:pPr>
      <w:numPr>
        <w:numId w:val="21"/>
      </w:numPr>
    </w:pPr>
  </w:style>
  <w:style w:type="numbering" w:customStyle="1" w:styleId="List70">
    <w:name w:val="List 7"/>
  </w:style>
  <w:style w:type="numbering" w:customStyle="1" w:styleId="List7">
    <w:name w:val="List 7"/>
    <w:basedOn w:val="List80"/>
    <w:pPr>
      <w:numPr>
        <w:numId w:val="22"/>
      </w:numPr>
    </w:pPr>
  </w:style>
  <w:style w:type="numbering" w:customStyle="1" w:styleId="List80">
    <w:name w:val="List 8"/>
  </w:style>
  <w:style w:type="numbering" w:customStyle="1" w:styleId="List8">
    <w:name w:val="List 8"/>
    <w:basedOn w:val="List70"/>
    <w:pPr>
      <w:numPr>
        <w:numId w:val="23"/>
      </w:numPr>
    </w:pPr>
  </w:style>
  <w:style w:type="character" w:customStyle="1" w:styleId="Link">
    <w:name w:val="Link"/>
    <w:rPr>
      <w:color w:val="000099"/>
      <w:u w:val="single"/>
    </w:rPr>
  </w:style>
  <w:style w:type="character" w:customStyle="1" w:styleId="Hyperlink0">
    <w:name w:val="Hyperlink.0"/>
    <w:basedOn w:val="Link"/>
    <w:rPr>
      <w:color w:val="0000FF"/>
      <w:u w:val="single"/>
    </w:rPr>
  </w:style>
  <w:style w:type="character" w:styleId="FollowedHyperlink">
    <w:name w:val="FollowedHyperlink"/>
    <w:basedOn w:val="DefaultParagraphFont"/>
    <w:uiPriority w:val="99"/>
    <w:semiHidden/>
    <w:unhideWhenUsed/>
    <w:rsid w:val="001B0637"/>
    <w:rPr>
      <w:color w:val="FF00FF" w:themeColor="followedHyperlink"/>
      <w:u w:val="single"/>
    </w:rPr>
  </w:style>
  <w:style w:type="paragraph" w:styleId="BalloonText">
    <w:name w:val="Balloon Text"/>
    <w:basedOn w:val="Normal"/>
    <w:link w:val="BalloonTextChar"/>
    <w:uiPriority w:val="99"/>
    <w:semiHidden/>
    <w:unhideWhenUsed/>
    <w:rsid w:val="0059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245"/>
    <w:rPr>
      <w:rFonts w:ascii="Lucida Grande"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Cambria" w:hAnsi="Arial Unicode MS" w:cs="Arial Unicode MS"/>
      <w:color w:val="000000"/>
      <w:sz w:val="24"/>
      <w:szCs w:val="24"/>
    </w:rPr>
  </w:style>
  <w:style w:type="numbering" w:customStyle="1" w:styleId="List0">
    <w:name w:val="List 0"/>
    <w:basedOn w:val="List10"/>
    <w:pPr>
      <w:numPr>
        <w:numId w:val="3"/>
      </w:numPr>
    </w:pPr>
  </w:style>
  <w:style w:type="numbering" w:customStyle="1" w:styleId="List10">
    <w:name w:val="List 1"/>
  </w:style>
  <w:style w:type="numbering" w:customStyle="1" w:styleId="List1">
    <w:name w:val="List 1"/>
    <w:basedOn w:val="List21"/>
    <w:pPr>
      <w:numPr>
        <w:numId w:val="6"/>
      </w:numPr>
    </w:pPr>
  </w:style>
  <w:style w:type="numbering" w:customStyle="1" w:styleId="List21">
    <w:name w:val="List 21"/>
  </w:style>
  <w:style w:type="numbering" w:customStyle="1" w:styleId="List22">
    <w:name w:val="List 22"/>
    <w:basedOn w:val="List31"/>
    <w:pPr>
      <w:numPr>
        <w:numId w:val="9"/>
      </w:numPr>
    </w:pPr>
  </w:style>
  <w:style w:type="numbering" w:customStyle="1" w:styleId="List31">
    <w:name w:val="List 31"/>
  </w:style>
  <w:style w:type="numbering" w:customStyle="1" w:styleId="List32">
    <w:name w:val="List 32"/>
    <w:basedOn w:val="List41"/>
    <w:pPr>
      <w:numPr>
        <w:numId w:val="10"/>
      </w:numPr>
    </w:pPr>
  </w:style>
  <w:style w:type="numbering" w:customStyle="1" w:styleId="List41">
    <w:name w:val="List 41"/>
  </w:style>
  <w:style w:type="numbering" w:customStyle="1" w:styleId="List42">
    <w:name w:val="List 42"/>
    <w:basedOn w:val="List51"/>
    <w:pPr>
      <w:numPr>
        <w:numId w:val="19"/>
      </w:numPr>
    </w:pPr>
  </w:style>
  <w:style w:type="numbering" w:customStyle="1" w:styleId="List51">
    <w:name w:val="List 51"/>
  </w:style>
  <w:style w:type="paragraph" w:styleId="ListParagraph">
    <w:name w:val="List Paragraph"/>
    <w:pPr>
      <w:ind w:left="720"/>
    </w:pPr>
    <w:rPr>
      <w:rFonts w:ascii="Cambria" w:hAnsi="Arial Unicode MS" w:cs="Arial Unicode MS"/>
      <w:color w:val="000000"/>
      <w:sz w:val="24"/>
      <w:szCs w:val="24"/>
    </w:rPr>
  </w:style>
  <w:style w:type="numbering" w:customStyle="1" w:styleId="List52">
    <w:name w:val="List 52"/>
    <w:basedOn w:val="List60"/>
    <w:pPr>
      <w:numPr>
        <w:numId w:val="20"/>
      </w:numPr>
    </w:pPr>
  </w:style>
  <w:style w:type="numbering" w:customStyle="1" w:styleId="List60">
    <w:name w:val="List 6"/>
  </w:style>
  <w:style w:type="numbering" w:customStyle="1" w:styleId="List6">
    <w:name w:val="List 6"/>
    <w:basedOn w:val="List70"/>
    <w:pPr>
      <w:numPr>
        <w:numId w:val="21"/>
      </w:numPr>
    </w:pPr>
  </w:style>
  <w:style w:type="numbering" w:customStyle="1" w:styleId="List70">
    <w:name w:val="List 7"/>
  </w:style>
  <w:style w:type="numbering" w:customStyle="1" w:styleId="List7">
    <w:name w:val="List 7"/>
    <w:basedOn w:val="List80"/>
    <w:pPr>
      <w:numPr>
        <w:numId w:val="22"/>
      </w:numPr>
    </w:pPr>
  </w:style>
  <w:style w:type="numbering" w:customStyle="1" w:styleId="List80">
    <w:name w:val="List 8"/>
  </w:style>
  <w:style w:type="numbering" w:customStyle="1" w:styleId="List8">
    <w:name w:val="List 8"/>
    <w:basedOn w:val="List70"/>
    <w:pPr>
      <w:numPr>
        <w:numId w:val="23"/>
      </w:numPr>
    </w:pPr>
  </w:style>
  <w:style w:type="character" w:customStyle="1" w:styleId="Link">
    <w:name w:val="Link"/>
    <w:rPr>
      <w:color w:val="000099"/>
      <w:u w:val="single"/>
    </w:rPr>
  </w:style>
  <w:style w:type="character" w:customStyle="1" w:styleId="Hyperlink0">
    <w:name w:val="Hyperlink.0"/>
    <w:basedOn w:val="Link"/>
    <w:rPr>
      <w:color w:val="0000FF"/>
      <w:u w:val="single"/>
    </w:rPr>
  </w:style>
  <w:style w:type="character" w:styleId="FollowedHyperlink">
    <w:name w:val="FollowedHyperlink"/>
    <w:basedOn w:val="DefaultParagraphFont"/>
    <w:uiPriority w:val="99"/>
    <w:semiHidden/>
    <w:unhideWhenUsed/>
    <w:rsid w:val="001B0637"/>
    <w:rPr>
      <w:color w:val="FF00FF" w:themeColor="followedHyperlink"/>
      <w:u w:val="single"/>
    </w:rPr>
  </w:style>
  <w:style w:type="paragraph" w:styleId="BalloonText">
    <w:name w:val="Balloon Text"/>
    <w:basedOn w:val="Normal"/>
    <w:link w:val="BalloonTextChar"/>
    <w:uiPriority w:val="99"/>
    <w:semiHidden/>
    <w:unhideWhenUsed/>
    <w:rsid w:val="0059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245"/>
    <w:rPr>
      <w:rFonts w:ascii="Lucida Grande"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lenas@sarcoregon.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5120</Characters>
  <Application>Microsoft Macintosh Word</Application>
  <DocSecurity>0</DocSecurity>
  <Lines>42</Lines>
  <Paragraphs>12</Paragraphs>
  <ScaleCrop>false</ScaleCrop>
  <Company>SARC</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Ellis</cp:lastModifiedBy>
  <cp:revision>2</cp:revision>
  <dcterms:created xsi:type="dcterms:W3CDTF">2016-03-01T18:36:00Z</dcterms:created>
  <dcterms:modified xsi:type="dcterms:W3CDTF">2016-03-01T18:36:00Z</dcterms:modified>
</cp:coreProperties>
</file>