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25485" w14:textId="77777777" w:rsidR="003643BA" w:rsidRPr="00773449" w:rsidRDefault="003643BA" w:rsidP="00773449">
      <w:pPr>
        <w:rPr>
          <w:rFonts w:ascii="Arial" w:hAnsi="Arial" w:cs="Arial"/>
          <w:b/>
          <w:sz w:val="22"/>
          <w:szCs w:val="22"/>
        </w:rPr>
      </w:pPr>
      <w:r w:rsidRPr="00773449">
        <w:rPr>
          <w:rFonts w:ascii="Arial" w:hAnsi="Arial" w:cs="Arial"/>
          <w:b/>
          <w:sz w:val="22"/>
          <w:szCs w:val="22"/>
        </w:rPr>
        <w:t>Law &amp; Ethics</w:t>
      </w:r>
      <w:r w:rsidRPr="00773449">
        <w:rPr>
          <w:rFonts w:ascii="Arial" w:hAnsi="Arial" w:cs="Arial"/>
          <w:b/>
          <w:sz w:val="22"/>
          <w:szCs w:val="22"/>
        </w:rPr>
        <w:t xml:space="preserve"> Symposium for Mental Health Professionals</w:t>
      </w:r>
    </w:p>
    <w:p w14:paraId="11314BC9" w14:textId="77777777" w:rsidR="003643BA" w:rsidRPr="003643BA" w:rsidRDefault="003643BA" w:rsidP="00773449">
      <w:pPr>
        <w:pStyle w:val="p1"/>
        <w:shd w:val="clear" w:color="auto" w:fill="FFFFFF"/>
        <w:spacing w:before="120" w:beforeAutospacing="0" w:after="240" w:afterAutospacing="0"/>
        <w:rPr>
          <w:rFonts w:ascii="Arial" w:hAnsi="Arial" w:cs="Arial"/>
          <w:color w:val="343430"/>
          <w:sz w:val="22"/>
          <w:szCs w:val="22"/>
        </w:rPr>
      </w:pPr>
      <w:r w:rsidRPr="003643BA">
        <w:rPr>
          <w:rFonts w:ascii="Arial" w:hAnsi="Arial" w:cs="Arial"/>
          <w:color w:val="343430"/>
          <w:sz w:val="22"/>
          <w:szCs w:val="22"/>
        </w:rPr>
        <w:t>This symposium is designed for mental health professionals to come together in a collaborative learning opportunity to consider</w:t>
      </w:r>
      <w:r w:rsidR="00773449">
        <w:rPr>
          <w:rFonts w:ascii="Arial" w:hAnsi="Arial" w:cs="Arial"/>
          <w:color w:val="343430"/>
          <w:sz w:val="22"/>
          <w:szCs w:val="22"/>
        </w:rPr>
        <w:t xml:space="preserve"> the merits of ethical practices and</w:t>
      </w:r>
      <w:r w:rsidRPr="003643BA">
        <w:rPr>
          <w:rStyle w:val="Strong"/>
          <w:rFonts w:ascii="Arial" w:hAnsi="Arial" w:cs="Arial"/>
          <w:b w:val="0"/>
          <w:color w:val="343430"/>
          <w:sz w:val="22"/>
          <w:szCs w:val="22"/>
        </w:rPr>
        <w:t xml:space="preserve"> is specifically designed for the LPC standard and meets Oregon and Washington state LPC and LMFT licensure requirements for ethics training.</w:t>
      </w:r>
    </w:p>
    <w:p w14:paraId="2B350CDA" w14:textId="77777777" w:rsidR="003643BA" w:rsidRPr="003643BA" w:rsidRDefault="003643BA" w:rsidP="00773449">
      <w:pPr>
        <w:pStyle w:val="p2"/>
        <w:shd w:val="clear" w:color="auto" w:fill="FFFFFF"/>
        <w:spacing w:before="120" w:beforeAutospacing="0" w:after="240" w:afterAutospacing="0"/>
        <w:rPr>
          <w:rFonts w:ascii="Arial" w:hAnsi="Arial" w:cs="Arial"/>
          <w:color w:val="343430"/>
          <w:sz w:val="22"/>
          <w:szCs w:val="22"/>
        </w:rPr>
      </w:pPr>
      <w:r w:rsidRPr="003643BA">
        <w:rPr>
          <w:rFonts w:ascii="Arial" w:hAnsi="Arial" w:cs="Arial"/>
          <w:color w:val="343430"/>
          <w:sz w:val="22"/>
          <w:szCs w:val="22"/>
        </w:rPr>
        <w:t xml:space="preserve">Featured speakers will include Becky </w:t>
      </w:r>
      <w:proofErr w:type="spellStart"/>
      <w:r w:rsidRPr="003643BA">
        <w:rPr>
          <w:rFonts w:ascii="Arial" w:hAnsi="Arial" w:cs="Arial"/>
          <w:color w:val="343430"/>
          <w:sz w:val="22"/>
          <w:szCs w:val="22"/>
        </w:rPr>
        <w:t>Eklund</w:t>
      </w:r>
      <w:proofErr w:type="spellEnd"/>
      <w:r w:rsidRPr="003643BA">
        <w:rPr>
          <w:rFonts w:ascii="Arial" w:hAnsi="Arial" w:cs="Arial"/>
          <w:color w:val="343430"/>
          <w:sz w:val="22"/>
          <w:szCs w:val="22"/>
        </w:rPr>
        <w:t>, Executive Director of the OBLPCT, and Paul A. Cooney, J.D., a healthcare attorney who has been in practice for more than 17 years, specializing in healthcare litigation.</w:t>
      </w:r>
    </w:p>
    <w:p w14:paraId="2D3ACED4" w14:textId="77777777" w:rsidR="003643BA" w:rsidRPr="003643BA" w:rsidRDefault="003643BA" w:rsidP="00773449">
      <w:pPr>
        <w:pStyle w:val="p2"/>
        <w:shd w:val="clear" w:color="auto" w:fill="FFFFFF"/>
        <w:spacing w:before="120" w:beforeAutospacing="0" w:after="240" w:afterAutospacing="0"/>
        <w:rPr>
          <w:rFonts w:ascii="Arial" w:hAnsi="Arial" w:cs="Arial"/>
          <w:color w:val="343430"/>
          <w:sz w:val="22"/>
          <w:szCs w:val="22"/>
        </w:rPr>
      </w:pPr>
      <w:r w:rsidRPr="003643BA">
        <w:rPr>
          <w:rFonts w:ascii="Arial" w:hAnsi="Arial" w:cs="Arial"/>
          <w:color w:val="343430"/>
          <w:sz w:val="22"/>
          <w:szCs w:val="22"/>
        </w:rPr>
        <w:t>Participants will engage in structured activities for focused dialogue and interactive networking to increase professional understanding of, and commitment to ethical practices. </w:t>
      </w:r>
    </w:p>
    <w:p w14:paraId="441D675E" w14:textId="77777777" w:rsidR="003643BA" w:rsidRPr="003643BA" w:rsidRDefault="003643BA" w:rsidP="00773449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343430"/>
          <w:sz w:val="22"/>
          <w:szCs w:val="22"/>
        </w:rPr>
      </w:pPr>
      <w:r w:rsidRPr="003643BA">
        <w:rPr>
          <w:rStyle w:val="Strong"/>
          <w:rFonts w:ascii="Arial" w:hAnsi="Arial" w:cs="Arial"/>
          <w:color w:val="343430"/>
          <w:sz w:val="22"/>
          <w:szCs w:val="22"/>
        </w:rPr>
        <w:t>Date: </w:t>
      </w:r>
      <w:r w:rsidRPr="003643BA">
        <w:rPr>
          <w:rFonts w:ascii="Arial" w:hAnsi="Arial" w:cs="Arial"/>
          <w:color w:val="343430"/>
          <w:sz w:val="22"/>
          <w:szCs w:val="22"/>
        </w:rPr>
        <w:t>Saturday, November 2, 2013</w:t>
      </w:r>
      <w:r w:rsidR="00773449">
        <w:rPr>
          <w:rFonts w:ascii="Arial" w:hAnsi="Arial" w:cs="Arial"/>
          <w:color w:val="343430"/>
          <w:sz w:val="22"/>
          <w:szCs w:val="22"/>
        </w:rPr>
        <w:br/>
      </w:r>
      <w:r w:rsidRPr="003643BA">
        <w:rPr>
          <w:rStyle w:val="Strong"/>
          <w:rFonts w:ascii="Arial" w:hAnsi="Arial" w:cs="Arial"/>
          <w:color w:val="343430"/>
          <w:sz w:val="22"/>
          <w:szCs w:val="22"/>
        </w:rPr>
        <w:t>Time: </w:t>
      </w:r>
      <w:r w:rsidRPr="003643BA">
        <w:rPr>
          <w:rFonts w:ascii="Arial" w:hAnsi="Arial" w:cs="Arial"/>
          <w:color w:val="343430"/>
          <w:sz w:val="22"/>
          <w:szCs w:val="22"/>
        </w:rPr>
        <w:t>9 a.m.-3:30 p.m.</w:t>
      </w:r>
      <w:r w:rsidR="00773449">
        <w:rPr>
          <w:rFonts w:ascii="Arial" w:hAnsi="Arial" w:cs="Arial"/>
          <w:color w:val="343430"/>
          <w:sz w:val="22"/>
          <w:szCs w:val="22"/>
        </w:rPr>
        <w:br/>
      </w:r>
      <w:r w:rsidRPr="00773449">
        <w:rPr>
          <w:rFonts w:ascii="Arial" w:hAnsi="Arial" w:cs="Arial"/>
          <w:b/>
          <w:color w:val="343430"/>
          <w:sz w:val="22"/>
          <w:szCs w:val="22"/>
        </w:rPr>
        <w:t>Location:</w:t>
      </w:r>
      <w:r w:rsidRPr="003643BA">
        <w:rPr>
          <w:rFonts w:ascii="Arial" w:hAnsi="Arial" w:cs="Arial"/>
          <w:color w:val="343430"/>
          <w:sz w:val="22"/>
          <w:szCs w:val="22"/>
        </w:rPr>
        <w:t xml:space="preserve"> Lewis &amp; Clark College</w:t>
      </w:r>
      <w:r w:rsidR="00773449">
        <w:rPr>
          <w:rFonts w:ascii="Arial" w:hAnsi="Arial" w:cs="Arial"/>
          <w:color w:val="343430"/>
          <w:sz w:val="22"/>
          <w:szCs w:val="22"/>
        </w:rPr>
        <w:br/>
      </w:r>
      <w:r w:rsidRPr="003643BA">
        <w:rPr>
          <w:rStyle w:val="Strong"/>
          <w:rFonts w:ascii="Arial" w:hAnsi="Arial" w:cs="Arial"/>
          <w:color w:val="343430"/>
          <w:sz w:val="22"/>
          <w:szCs w:val="22"/>
        </w:rPr>
        <w:t>Instructor: </w:t>
      </w:r>
      <w:r w:rsidRPr="003643BA">
        <w:rPr>
          <w:rFonts w:ascii="Arial" w:hAnsi="Arial" w:cs="Arial"/>
          <w:color w:val="343430"/>
          <w:sz w:val="22"/>
          <w:szCs w:val="22"/>
        </w:rPr>
        <w:t xml:space="preserve">Margaret </w:t>
      </w:r>
      <w:proofErr w:type="spellStart"/>
      <w:r w:rsidRPr="003643BA">
        <w:rPr>
          <w:rFonts w:ascii="Arial" w:hAnsi="Arial" w:cs="Arial"/>
          <w:color w:val="343430"/>
          <w:sz w:val="22"/>
          <w:szCs w:val="22"/>
        </w:rPr>
        <w:t>Eichler</w:t>
      </w:r>
      <w:proofErr w:type="spellEnd"/>
      <w:r w:rsidRPr="003643BA">
        <w:rPr>
          <w:rFonts w:ascii="Arial" w:hAnsi="Arial" w:cs="Arial"/>
          <w:color w:val="343430"/>
          <w:sz w:val="22"/>
          <w:szCs w:val="22"/>
        </w:rPr>
        <w:t>, Ph.D., LPC, NCC</w:t>
      </w:r>
      <w:r w:rsidR="00773449">
        <w:rPr>
          <w:rFonts w:ascii="Arial" w:hAnsi="Arial" w:cs="Arial"/>
          <w:color w:val="343430"/>
          <w:sz w:val="22"/>
          <w:szCs w:val="22"/>
        </w:rPr>
        <w:br/>
      </w:r>
      <w:r w:rsidRPr="003643BA">
        <w:rPr>
          <w:rStyle w:val="Strong"/>
          <w:rFonts w:ascii="Arial" w:hAnsi="Arial" w:cs="Arial"/>
          <w:color w:val="343430"/>
          <w:sz w:val="22"/>
          <w:szCs w:val="22"/>
        </w:rPr>
        <w:t>Cost</w:t>
      </w:r>
      <w:r w:rsidRPr="003643BA">
        <w:rPr>
          <w:rStyle w:val="Strong"/>
          <w:rFonts w:ascii="Arial" w:hAnsi="Arial" w:cs="Arial"/>
          <w:color w:val="343430"/>
          <w:sz w:val="22"/>
          <w:szCs w:val="22"/>
        </w:rPr>
        <w:t>: </w:t>
      </w:r>
      <w:r w:rsidRPr="003643BA">
        <w:rPr>
          <w:rStyle w:val="apple-converted-space"/>
          <w:rFonts w:ascii="Arial" w:hAnsi="Arial" w:cs="Arial"/>
          <w:color w:val="343430"/>
          <w:sz w:val="22"/>
          <w:szCs w:val="22"/>
        </w:rPr>
        <w:t> </w:t>
      </w:r>
      <w:r w:rsidRPr="003643BA">
        <w:rPr>
          <w:rFonts w:ascii="Arial" w:hAnsi="Arial" w:cs="Arial"/>
          <w:color w:val="343430"/>
          <w:sz w:val="22"/>
          <w:szCs w:val="22"/>
        </w:rPr>
        <w:t xml:space="preserve"> $99 by 10/10, $115 after</w:t>
      </w:r>
      <w:r w:rsidRPr="003643BA">
        <w:rPr>
          <w:rFonts w:ascii="Arial" w:hAnsi="Arial" w:cs="Arial"/>
          <w:color w:val="343430"/>
          <w:sz w:val="22"/>
          <w:szCs w:val="22"/>
        </w:rPr>
        <w:t>, includes 6 CEUs</w:t>
      </w:r>
      <w:bookmarkStart w:id="0" w:name="_GoBack"/>
      <w:bookmarkEnd w:id="0"/>
    </w:p>
    <w:p w14:paraId="37135E83" w14:textId="77777777" w:rsidR="003643BA" w:rsidRPr="003643BA" w:rsidRDefault="003643BA" w:rsidP="00773449">
      <w:pPr>
        <w:pStyle w:val="p2"/>
        <w:shd w:val="clear" w:color="auto" w:fill="FFFFFF"/>
        <w:spacing w:before="120" w:beforeAutospacing="0" w:after="240" w:afterAutospacing="0"/>
        <w:rPr>
          <w:rFonts w:ascii="Arial" w:hAnsi="Arial" w:cs="Arial"/>
          <w:color w:val="343430"/>
          <w:sz w:val="22"/>
          <w:szCs w:val="22"/>
        </w:rPr>
      </w:pPr>
      <w:hyperlink r:id="rId6" w:history="1">
        <w:r w:rsidRPr="003643BA">
          <w:rPr>
            <w:rStyle w:val="Hyperlink"/>
            <w:rFonts w:ascii="Arial" w:hAnsi="Arial" w:cs="Arial"/>
            <w:sz w:val="22"/>
            <w:szCs w:val="22"/>
          </w:rPr>
          <w:t>Learn more and register today</w:t>
        </w:r>
      </w:hyperlink>
    </w:p>
    <w:p w14:paraId="7D1D8780" w14:textId="77777777" w:rsidR="003643BA" w:rsidRPr="003643BA" w:rsidRDefault="003643BA" w:rsidP="00773449">
      <w:pPr>
        <w:rPr>
          <w:rFonts w:ascii="Arial" w:hAnsi="Arial" w:cs="Arial"/>
          <w:sz w:val="22"/>
          <w:szCs w:val="22"/>
        </w:rPr>
      </w:pPr>
    </w:p>
    <w:p w14:paraId="70E43760" w14:textId="77777777" w:rsidR="003643BA" w:rsidRPr="003643BA" w:rsidRDefault="003643BA" w:rsidP="00773449">
      <w:pPr>
        <w:rPr>
          <w:rFonts w:ascii="Arial" w:hAnsi="Arial" w:cs="Arial"/>
          <w:sz w:val="22"/>
          <w:szCs w:val="22"/>
        </w:rPr>
      </w:pPr>
    </w:p>
    <w:p w14:paraId="7E2D6411" w14:textId="77777777" w:rsidR="003643BA" w:rsidRPr="00773449" w:rsidRDefault="003643BA" w:rsidP="00773449">
      <w:pPr>
        <w:rPr>
          <w:rFonts w:ascii="Arial" w:hAnsi="Arial" w:cs="Arial"/>
          <w:b/>
          <w:sz w:val="22"/>
          <w:szCs w:val="22"/>
        </w:rPr>
      </w:pPr>
      <w:r w:rsidRPr="00773449">
        <w:rPr>
          <w:rFonts w:ascii="Arial" w:hAnsi="Arial" w:cs="Arial"/>
          <w:b/>
          <w:sz w:val="22"/>
          <w:szCs w:val="22"/>
        </w:rPr>
        <w:t>Clinical Supervision</w:t>
      </w:r>
    </w:p>
    <w:p w14:paraId="2E64ECAB" w14:textId="77777777" w:rsidR="003643BA" w:rsidRPr="003643BA" w:rsidRDefault="003643BA" w:rsidP="00773449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343430"/>
          <w:sz w:val="22"/>
          <w:szCs w:val="22"/>
        </w:rPr>
      </w:pPr>
      <w:r w:rsidRPr="003643BA">
        <w:rPr>
          <w:rFonts w:ascii="Arial" w:hAnsi="Arial" w:cs="Arial"/>
          <w:color w:val="343430"/>
          <w:sz w:val="22"/>
          <w:szCs w:val="22"/>
        </w:rPr>
        <w:t>This course gives clinicians the information and skills necessary to develop competence in counseling supervision. It also meets the 30-hour requirement for the supervisors of candidates seeking licensure from the Oregon Board of Licensed Professional Counselors and Therapists (OBLPCT).</w:t>
      </w:r>
    </w:p>
    <w:p w14:paraId="70D825C6" w14:textId="77777777" w:rsidR="003643BA" w:rsidRPr="003643BA" w:rsidRDefault="003643BA" w:rsidP="00773449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343430"/>
          <w:sz w:val="22"/>
          <w:szCs w:val="22"/>
        </w:rPr>
      </w:pPr>
      <w:r w:rsidRPr="003643BA">
        <w:rPr>
          <w:rFonts w:ascii="Arial" w:hAnsi="Arial" w:cs="Arial"/>
          <w:color w:val="343430"/>
          <w:sz w:val="22"/>
          <w:szCs w:val="22"/>
        </w:rPr>
        <w:t>Topics to be covered include:</w:t>
      </w:r>
      <w:r w:rsidRPr="003643BA">
        <w:rPr>
          <w:rFonts w:ascii="Arial" w:hAnsi="Arial" w:cs="Arial"/>
          <w:color w:val="343430"/>
          <w:sz w:val="22"/>
          <w:szCs w:val="22"/>
        </w:rPr>
        <w:br/>
      </w:r>
      <w:proofErr w:type="gramStart"/>
      <w:r w:rsidRPr="003643BA">
        <w:rPr>
          <w:rFonts w:ascii="Arial" w:hAnsi="Arial" w:cs="Arial"/>
          <w:color w:val="343430"/>
          <w:sz w:val="22"/>
          <w:szCs w:val="22"/>
        </w:rPr>
        <w:t>•    research</w:t>
      </w:r>
      <w:proofErr w:type="gramEnd"/>
      <w:r w:rsidRPr="003643BA">
        <w:rPr>
          <w:rFonts w:ascii="Arial" w:hAnsi="Arial" w:cs="Arial"/>
          <w:color w:val="343430"/>
          <w:sz w:val="22"/>
          <w:szCs w:val="22"/>
        </w:rPr>
        <w:t>-informed theories and approaches to supervision</w:t>
      </w:r>
      <w:r w:rsidRPr="003643BA">
        <w:rPr>
          <w:rFonts w:ascii="Arial" w:hAnsi="Arial" w:cs="Arial"/>
          <w:color w:val="343430"/>
          <w:sz w:val="22"/>
          <w:szCs w:val="22"/>
        </w:rPr>
        <w:br/>
        <w:t>•    the central tasks of supervision</w:t>
      </w:r>
      <w:r w:rsidRPr="003643BA">
        <w:rPr>
          <w:rFonts w:ascii="Arial" w:hAnsi="Arial" w:cs="Arial"/>
          <w:color w:val="343430"/>
          <w:sz w:val="22"/>
          <w:szCs w:val="22"/>
        </w:rPr>
        <w:br/>
        <w:t>•    personal factors, counter- transference and the parallel process</w:t>
      </w:r>
      <w:r w:rsidRPr="003643BA">
        <w:rPr>
          <w:rFonts w:ascii="Arial" w:hAnsi="Arial" w:cs="Arial"/>
          <w:color w:val="343430"/>
          <w:sz w:val="22"/>
          <w:szCs w:val="22"/>
        </w:rPr>
        <w:br/>
        <w:t>•    diversity, cross-cultural and multicultural competence</w:t>
      </w:r>
      <w:r w:rsidRPr="003643BA">
        <w:rPr>
          <w:rFonts w:ascii="Arial" w:hAnsi="Arial" w:cs="Arial"/>
          <w:color w:val="343430"/>
          <w:sz w:val="22"/>
          <w:szCs w:val="22"/>
        </w:rPr>
        <w:br/>
        <w:t>•    ethical and legal perspectives and risk management</w:t>
      </w:r>
      <w:r w:rsidRPr="003643BA">
        <w:rPr>
          <w:rFonts w:ascii="Arial" w:hAnsi="Arial" w:cs="Arial"/>
          <w:color w:val="343430"/>
          <w:sz w:val="22"/>
          <w:szCs w:val="22"/>
        </w:rPr>
        <w:br/>
        <w:t>•    and informed consent, supervision contracting and evaluation</w:t>
      </w:r>
    </w:p>
    <w:p w14:paraId="2F2E0BFA" w14:textId="77777777" w:rsidR="003643BA" w:rsidRPr="003643BA" w:rsidRDefault="003643BA" w:rsidP="00773449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343430"/>
          <w:sz w:val="22"/>
          <w:szCs w:val="22"/>
        </w:rPr>
      </w:pPr>
      <w:r w:rsidRPr="003643BA">
        <w:rPr>
          <w:rFonts w:ascii="Arial" w:hAnsi="Arial" w:cs="Arial"/>
          <w:color w:val="343430"/>
          <w:sz w:val="22"/>
          <w:szCs w:val="22"/>
        </w:rPr>
        <w:t>Participants will have the opportunity to discuss actual supervisory highlights and challenges and experience common scenarios in a supportive atmosphere.</w:t>
      </w:r>
    </w:p>
    <w:p w14:paraId="148E30CB" w14:textId="77777777" w:rsidR="003643BA" w:rsidRPr="00773449" w:rsidRDefault="003643BA" w:rsidP="00773449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343430"/>
          <w:sz w:val="22"/>
          <w:szCs w:val="22"/>
        </w:rPr>
      </w:pPr>
      <w:r w:rsidRPr="003643BA">
        <w:rPr>
          <w:rStyle w:val="Strong"/>
          <w:rFonts w:ascii="Arial" w:hAnsi="Arial" w:cs="Arial"/>
          <w:color w:val="343430"/>
          <w:sz w:val="22"/>
          <w:szCs w:val="22"/>
        </w:rPr>
        <w:t>Dates:</w:t>
      </w:r>
      <w:r w:rsidRPr="003643BA">
        <w:rPr>
          <w:rFonts w:ascii="Arial" w:hAnsi="Arial" w:cs="Arial"/>
          <w:color w:val="343430"/>
          <w:sz w:val="22"/>
          <w:szCs w:val="22"/>
        </w:rPr>
        <w:t> Thursday-Friday, November 7-8 and 14-15, 2013</w:t>
      </w:r>
      <w:r w:rsidR="00773449">
        <w:rPr>
          <w:rFonts w:ascii="Arial" w:hAnsi="Arial" w:cs="Arial"/>
          <w:color w:val="343430"/>
          <w:sz w:val="22"/>
          <w:szCs w:val="22"/>
        </w:rPr>
        <w:br/>
      </w:r>
      <w:r w:rsidRPr="003643BA">
        <w:rPr>
          <w:rStyle w:val="Strong"/>
          <w:rFonts w:ascii="Arial" w:hAnsi="Arial" w:cs="Arial"/>
          <w:color w:val="343430"/>
          <w:sz w:val="22"/>
          <w:szCs w:val="22"/>
        </w:rPr>
        <w:t>Times:</w:t>
      </w:r>
      <w:r w:rsidRPr="003643BA">
        <w:rPr>
          <w:rFonts w:ascii="Arial" w:hAnsi="Arial" w:cs="Arial"/>
          <w:color w:val="343430"/>
          <w:sz w:val="22"/>
          <w:szCs w:val="22"/>
        </w:rPr>
        <w:t> 8:30 a.m.-5 p.m. </w:t>
      </w:r>
      <w:r w:rsidR="00773449">
        <w:rPr>
          <w:rFonts w:ascii="Arial" w:hAnsi="Arial" w:cs="Arial"/>
          <w:color w:val="343430"/>
          <w:sz w:val="22"/>
          <w:szCs w:val="22"/>
        </w:rPr>
        <w:br/>
      </w:r>
      <w:r w:rsidRPr="00773449">
        <w:rPr>
          <w:rFonts w:ascii="Arial" w:hAnsi="Arial" w:cs="Arial"/>
          <w:b/>
          <w:color w:val="343430"/>
          <w:sz w:val="22"/>
          <w:szCs w:val="22"/>
        </w:rPr>
        <w:t>Location:</w:t>
      </w:r>
      <w:r w:rsidRPr="003643BA">
        <w:rPr>
          <w:rFonts w:ascii="Arial" w:hAnsi="Arial" w:cs="Arial"/>
          <w:color w:val="343430"/>
          <w:sz w:val="22"/>
          <w:szCs w:val="22"/>
        </w:rPr>
        <w:t xml:space="preserve"> Lewis &amp; Clark College</w:t>
      </w:r>
      <w:r w:rsidR="00773449">
        <w:rPr>
          <w:rFonts w:ascii="Arial" w:hAnsi="Arial" w:cs="Arial"/>
          <w:color w:val="343430"/>
          <w:sz w:val="22"/>
          <w:szCs w:val="22"/>
        </w:rPr>
        <w:br/>
      </w:r>
      <w:r w:rsidRPr="003643BA">
        <w:rPr>
          <w:rStyle w:val="Strong"/>
          <w:rFonts w:ascii="Arial" w:hAnsi="Arial" w:cs="Arial"/>
          <w:color w:val="343430"/>
          <w:sz w:val="22"/>
          <w:szCs w:val="22"/>
        </w:rPr>
        <w:t>Instructors:</w:t>
      </w:r>
      <w:r w:rsidRPr="003643BA">
        <w:rPr>
          <w:rFonts w:ascii="Arial" w:hAnsi="Arial" w:cs="Arial"/>
          <w:color w:val="343430"/>
          <w:sz w:val="22"/>
          <w:szCs w:val="22"/>
        </w:rPr>
        <w:t xml:space="preserve"> James </w:t>
      </w:r>
      <w:proofErr w:type="spellStart"/>
      <w:r w:rsidRPr="003643BA">
        <w:rPr>
          <w:rFonts w:ascii="Arial" w:hAnsi="Arial" w:cs="Arial"/>
          <w:color w:val="343430"/>
          <w:sz w:val="22"/>
          <w:szCs w:val="22"/>
        </w:rPr>
        <w:t>Gurule</w:t>
      </w:r>
      <w:proofErr w:type="spellEnd"/>
      <w:r w:rsidRPr="003643BA">
        <w:rPr>
          <w:rFonts w:ascii="Arial" w:hAnsi="Arial" w:cs="Arial"/>
          <w:color w:val="343430"/>
          <w:sz w:val="22"/>
          <w:szCs w:val="22"/>
        </w:rPr>
        <w:t>, M.A.</w:t>
      </w:r>
      <w:r w:rsidR="00773449">
        <w:rPr>
          <w:rFonts w:ascii="Arial" w:hAnsi="Arial" w:cs="Arial"/>
          <w:color w:val="343430"/>
          <w:sz w:val="22"/>
          <w:szCs w:val="22"/>
        </w:rPr>
        <w:br/>
      </w:r>
      <w:r w:rsidRPr="00773449">
        <w:rPr>
          <w:rFonts w:ascii="Arial" w:hAnsi="Arial" w:cs="Arial"/>
          <w:b/>
          <w:sz w:val="22"/>
          <w:szCs w:val="22"/>
        </w:rPr>
        <w:t>Cost:</w:t>
      </w:r>
      <w:r w:rsidRPr="003643BA">
        <w:rPr>
          <w:rFonts w:ascii="Arial" w:hAnsi="Arial" w:cs="Arial"/>
          <w:sz w:val="22"/>
          <w:szCs w:val="22"/>
        </w:rPr>
        <w:t xml:space="preserve"> $500, includes 30 CEUs. Can also be taken for continuing education credit. </w:t>
      </w:r>
    </w:p>
    <w:p w14:paraId="2DF28D5A" w14:textId="77777777" w:rsidR="003643BA" w:rsidRPr="003643BA" w:rsidRDefault="003643BA" w:rsidP="00773449">
      <w:pPr>
        <w:rPr>
          <w:rFonts w:ascii="Arial" w:hAnsi="Arial" w:cs="Arial"/>
          <w:sz w:val="22"/>
          <w:szCs w:val="22"/>
        </w:rPr>
      </w:pPr>
    </w:p>
    <w:p w14:paraId="4D25729D" w14:textId="77777777" w:rsidR="003643BA" w:rsidRPr="003643BA" w:rsidRDefault="003643BA" w:rsidP="00773449">
      <w:pPr>
        <w:rPr>
          <w:rFonts w:ascii="Arial" w:hAnsi="Arial" w:cs="Arial"/>
          <w:sz w:val="22"/>
          <w:szCs w:val="22"/>
        </w:rPr>
      </w:pPr>
      <w:hyperlink r:id="rId7" w:history="1">
        <w:r w:rsidRPr="003643BA">
          <w:rPr>
            <w:rStyle w:val="Hyperlink"/>
            <w:rFonts w:ascii="Arial" w:hAnsi="Arial" w:cs="Arial"/>
            <w:sz w:val="22"/>
            <w:szCs w:val="22"/>
          </w:rPr>
          <w:t>Learn more and register today</w:t>
        </w:r>
      </w:hyperlink>
    </w:p>
    <w:p w14:paraId="30AABE5D" w14:textId="77777777" w:rsidR="003643BA" w:rsidRPr="003643BA" w:rsidRDefault="003643BA" w:rsidP="00773449">
      <w:pPr>
        <w:rPr>
          <w:rFonts w:ascii="Arial" w:hAnsi="Arial" w:cs="Arial"/>
          <w:sz w:val="22"/>
          <w:szCs w:val="22"/>
        </w:rPr>
      </w:pPr>
    </w:p>
    <w:p w14:paraId="2155BAA5" w14:textId="77777777" w:rsidR="003643BA" w:rsidRPr="003643BA" w:rsidRDefault="003643BA" w:rsidP="00773449">
      <w:pPr>
        <w:rPr>
          <w:rFonts w:ascii="Arial" w:hAnsi="Arial" w:cs="Arial"/>
          <w:sz w:val="22"/>
          <w:szCs w:val="22"/>
        </w:rPr>
      </w:pPr>
    </w:p>
    <w:p w14:paraId="70E62301" w14:textId="77777777" w:rsidR="00773449" w:rsidRDefault="00773449" w:rsidP="00773449">
      <w:pPr>
        <w:rPr>
          <w:rFonts w:ascii="Arial" w:hAnsi="Arial" w:cs="Arial"/>
          <w:sz w:val="22"/>
          <w:szCs w:val="22"/>
        </w:rPr>
      </w:pPr>
    </w:p>
    <w:p w14:paraId="47D9E01D" w14:textId="77777777" w:rsidR="00BB739B" w:rsidRPr="00773449" w:rsidRDefault="003643BA" w:rsidP="00773449">
      <w:pPr>
        <w:rPr>
          <w:rFonts w:ascii="Arial" w:hAnsi="Arial" w:cs="Arial"/>
          <w:b/>
          <w:sz w:val="22"/>
          <w:szCs w:val="22"/>
        </w:rPr>
      </w:pPr>
      <w:r w:rsidRPr="00773449">
        <w:rPr>
          <w:rFonts w:ascii="Arial" w:hAnsi="Arial" w:cs="Arial"/>
          <w:b/>
          <w:sz w:val="22"/>
          <w:szCs w:val="22"/>
        </w:rPr>
        <w:t>Mindfulness and</w:t>
      </w:r>
      <w:r w:rsidRPr="00773449">
        <w:rPr>
          <w:rFonts w:ascii="Arial" w:hAnsi="Arial" w:cs="Arial"/>
          <w:b/>
          <w:sz w:val="22"/>
          <w:szCs w:val="22"/>
        </w:rPr>
        <w:t xml:space="preserve"> Movement</w:t>
      </w:r>
      <w:r w:rsidRPr="00773449">
        <w:rPr>
          <w:rFonts w:ascii="Arial" w:hAnsi="Arial" w:cs="Arial"/>
          <w:b/>
          <w:sz w:val="22"/>
          <w:szCs w:val="22"/>
        </w:rPr>
        <w:t>: Connecting to the Authentic Self, Connecting to Others</w:t>
      </w:r>
    </w:p>
    <w:p w14:paraId="0C779107" w14:textId="77777777" w:rsidR="003643BA" w:rsidRPr="003643BA" w:rsidRDefault="003643BA" w:rsidP="0077344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43BA">
        <w:rPr>
          <w:rFonts w:ascii="Arial" w:hAnsi="Arial" w:cs="Arial"/>
          <w:sz w:val="22"/>
          <w:szCs w:val="22"/>
        </w:rPr>
        <w:t>This experiential workshop is designed to cultivate awareness of the body and movement expression in a group setting. </w:t>
      </w:r>
      <w:r w:rsidRPr="003643BA">
        <w:rPr>
          <w:rFonts w:ascii="Arial" w:hAnsi="Arial" w:cs="Arial"/>
          <w:sz w:val="22"/>
          <w:szCs w:val="22"/>
        </w:rPr>
        <w:t>Prior experience in dance/movement is not necessary.</w:t>
      </w:r>
    </w:p>
    <w:p w14:paraId="620380DF" w14:textId="77777777" w:rsidR="003643BA" w:rsidRPr="003643BA" w:rsidRDefault="003643BA" w:rsidP="0077344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B73E838" w14:textId="77777777" w:rsidR="003643BA" w:rsidRPr="003643BA" w:rsidRDefault="003643BA" w:rsidP="0077344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43BA">
        <w:rPr>
          <w:rFonts w:ascii="Arial" w:hAnsi="Arial" w:cs="Arial"/>
          <w:sz w:val="22"/>
          <w:szCs w:val="22"/>
        </w:rPr>
        <w:t xml:space="preserve">Participants will explore the relationship between self-expression and group demands and find creative solutions to navigate between the two. </w:t>
      </w:r>
    </w:p>
    <w:p w14:paraId="68A073D3" w14:textId="77777777" w:rsidR="003643BA" w:rsidRPr="003643BA" w:rsidRDefault="003643BA" w:rsidP="0077344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884A6E" w14:textId="77777777" w:rsidR="003643BA" w:rsidRPr="003643BA" w:rsidRDefault="003643BA" w:rsidP="0077344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43BA">
        <w:rPr>
          <w:rFonts w:ascii="Arial" w:hAnsi="Arial" w:cs="Arial"/>
          <w:sz w:val="22"/>
          <w:szCs w:val="22"/>
        </w:rPr>
        <w:t>From this workshop participants will gain:</w:t>
      </w:r>
    </w:p>
    <w:p w14:paraId="7D9C438F" w14:textId="77777777" w:rsidR="003643BA" w:rsidRPr="003643BA" w:rsidRDefault="003643BA" w:rsidP="00773449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43BA">
        <w:rPr>
          <w:rFonts w:ascii="Arial" w:hAnsi="Arial" w:cs="Arial"/>
          <w:sz w:val="22"/>
          <w:szCs w:val="22"/>
        </w:rPr>
        <w:lastRenderedPageBreak/>
        <w:t>Increased awareness of their o</w:t>
      </w:r>
      <w:r w:rsidRPr="003643BA">
        <w:rPr>
          <w:rFonts w:ascii="Arial" w:hAnsi="Arial" w:cs="Arial"/>
          <w:sz w:val="22"/>
          <w:szCs w:val="22"/>
        </w:rPr>
        <w:t xml:space="preserve">wn body movement expression and </w:t>
      </w:r>
      <w:r w:rsidRPr="003643BA">
        <w:rPr>
          <w:rFonts w:ascii="Arial" w:hAnsi="Arial" w:cs="Arial"/>
          <w:sz w:val="22"/>
          <w:szCs w:val="22"/>
        </w:rPr>
        <w:t>communication</w:t>
      </w:r>
    </w:p>
    <w:p w14:paraId="6ED8D0D6" w14:textId="77777777" w:rsidR="003643BA" w:rsidRPr="003643BA" w:rsidRDefault="003643BA" w:rsidP="00773449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43BA">
        <w:rPr>
          <w:rFonts w:ascii="Arial" w:hAnsi="Arial" w:cs="Arial"/>
          <w:sz w:val="22"/>
          <w:szCs w:val="22"/>
        </w:rPr>
        <w:t>Better ability to read and respond to non-verbal cues of others (such as clients and students)</w:t>
      </w:r>
    </w:p>
    <w:p w14:paraId="0ED0A6BE" w14:textId="77777777" w:rsidR="003643BA" w:rsidRPr="003643BA" w:rsidRDefault="003643BA" w:rsidP="00773449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43BA">
        <w:rPr>
          <w:rFonts w:ascii="Arial" w:hAnsi="Arial" w:cs="Arial"/>
          <w:sz w:val="22"/>
          <w:szCs w:val="22"/>
        </w:rPr>
        <w:t>Access to creative tools for communicating and forming group cohesion</w:t>
      </w:r>
    </w:p>
    <w:p w14:paraId="75998A62" w14:textId="77777777" w:rsidR="003643BA" w:rsidRPr="003643BA" w:rsidRDefault="003643BA" w:rsidP="0077344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E5EB6C2" w14:textId="77777777" w:rsidR="003643BA" w:rsidRPr="003643BA" w:rsidRDefault="003643BA" w:rsidP="0077344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73449">
        <w:rPr>
          <w:rFonts w:ascii="Arial" w:hAnsi="Arial" w:cs="Arial"/>
          <w:b/>
          <w:sz w:val="22"/>
          <w:szCs w:val="22"/>
        </w:rPr>
        <w:t>Date: </w:t>
      </w:r>
      <w:r w:rsidRPr="003643BA">
        <w:rPr>
          <w:rFonts w:ascii="Arial" w:hAnsi="Arial" w:cs="Arial"/>
          <w:sz w:val="22"/>
          <w:szCs w:val="22"/>
        </w:rPr>
        <w:t>Saturday, November 16, 2013</w:t>
      </w:r>
    </w:p>
    <w:p w14:paraId="3295EC58" w14:textId="77777777" w:rsidR="003643BA" w:rsidRPr="003643BA" w:rsidRDefault="003643BA" w:rsidP="0077344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73449">
        <w:rPr>
          <w:rFonts w:ascii="Arial" w:hAnsi="Arial" w:cs="Arial"/>
          <w:b/>
          <w:sz w:val="22"/>
          <w:szCs w:val="22"/>
        </w:rPr>
        <w:t>Time: </w:t>
      </w:r>
      <w:proofErr w:type="gramStart"/>
      <w:r w:rsidRPr="003643BA">
        <w:rPr>
          <w:rFonts w:ascii="Arial" w:hAnsi="Arial" w:cs="Arial"/>
          <w:sz w:val="22"/>
          <w:szCs w:val="22"/>
        </w:rPr>
        <w:t>9 a.m.-noon</w:t>
      </w:r>
      <w:proofErr w:type="gramEnd"/>
    </w:p>
    <w:p w14:paraId="3C98CAD4" w14:textId="77777777" w:rsidR="003643BA" w:rsidRPr="003643BA" w:rsidRDefault="003643BA" w:rsidP="0077344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73449">
        <w:rPr>
          <w:rFonts w:ascii="Arial" w:hAnsi="Arial" w:cs="Arial"/>
          <w:b/>
          <w:sz w:val="22"/>
          <w:szCs w:val="22"/>
        </w:rPr>
        <w:t>Location:</w:t>
      </w:r>
      <w:r w:rsidRPr="003643BA">
        <w:rPr>
          <w:rFonts w:ascii="Arial" w:hAnsi="Arial" w:cs="Arial"/>
          <w:sz w:val="22"/>
          <w:szCs w:val="22"/>
        </w:rPr>
        <w:t xml:space="preserve"> Lewis &amp; Clark College</w:t>
      </w:r>
    </w:p>
    <w:p w14:paraId="4CA9FF35" w14:textId="77777777" w:rsidR="003643BA" w:rsidRPr="003643BA" w:rsidRDefault="003643BA" w:rsidP="0077344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73449">
        <w:rPr>
          <w:rFonts w:ascii="Arial" w:hAnsi="Arial" w:cs="Arial"/>
          <w:b/>
          <w:sz w:val="22"/>
          <w:szCs w:val="22"/>
        </w:rPr>
        <w:t>Instructor: </w:t>
      </w:r>
      <w:r w:rsidRPr="003643BA">
        <w:rPr>
          <w:rFonts w:ascii="Arial" w:hAnsi="Arial" w:cs="Arial"/>
          <w:sz w:val="22"/>
          <w:szCs w:val="22"/>
        </w:rPr>
        <w:t xml:space="preserve">Yael Schweitzer, M.S.W., LCSW, </w:t>
      </w:r>
      <w:proofErr w:type="gramStart"/>
      <w:r w:rsidRPr="003643BA">
        <w:rPr>
          <w:rFonts w:ascii="Arial" w:hAnsi="Arial" w:cs="Arial"/>
          <w:sz w:val="22"/>
          <w:szCs w:val="22"/>
        </w:rPr>
        <w:t>BC</w:t>
      </w:r>
      <w:proofErr w:type="gramEnd"/>
      <w:r w:rsidRPr="003643BA">
        <w:rPr>
          <w:rFonts w:ascii="Arial" w:hAnsi="Arial" w:cs="Arial"/>
          <w:sz w:val="22"/>
          <w:szCs w:val="22"/>
        </w:rPr>
        <w:t>-DMT</w:t>
      </w:r>
    </w:p>
    <w:p w14:paraId="30B06614" w14:textId="77777777" w:rsidR="003643BA" w:rsidRDefault="003643BA" w:rsidP="0077344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73449">
        <w:rPr>
          <w:rFonts w:ascii="Arial" w:hAnsi="Arial" w:cs="Arial"/>
          <w:b/>
          <w:sz w:val="22"/>
          <w:szCs w:val="22"/>
        </w:rPr>
        <w:t>Cost: </w:t>
      </w:r>
      <w:r w:rsidRPr="003643BA">
        <w:rPr>
          <w:rFonts w:ascii="Arial" w:hAnsi="Arial" w:cs="Arial"/>
          <w:sz w:val="22"/>
          <w:szCs w:val="22"/>
        </w:rPr>
        <w:t>$</w:t>
      </w:r>
      <w:proofErr w:type="gramStart"/>
      <w:r w:rsidRPr="003643BA">
        <w:rPr>
          <w:rFonts w:ascii="Arial" w:hAnsi="Arial" w:cs="Arial"/>
          <w:sz w:val="22"/>
          <w:szCs w:val="22"/>
        </w:rPr>
        <w:t>30,</w:t>
      </w:r>
      <w:proofErr w:type="gramEnd"/>
      <w:r w:rsidRPr="003643BA">
        <w:rPr>
          <w:rFonts w:ascii="Arial" w:hAnsi="Arial" w:cs="Arial"/>
          <w:sz w:val="22"/>
          <w:szCs w:val="22"/>
        </w:rPr>
        <w:t xml:space="preserve"> includes 3 CEUs or PDUs</w:t>
      </w:r>
    </w:p>
    <w:p w14:paraId="7A48CE3A" w14:textId="77777777" w:rsidR="00773449" w:rsidRPr="003643BA" w:rsidRDefault="00773449" w:rsidP="0077344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61C736A" w14:textId="77777777" w:rsidR="003643BA" w:rsidRPr="003643BA" w:rsidRDefault="003643BA" w:rsidP="00773449">
      <w:pPr>
        <w:rPr>
          <w:rFonts w:ascii="Arial" w:hAnsi="Arial" w:cs="Arial"/>
          <w:sz w:val="22"/>
          <w:szCs w:val="22"/>
        </w:rPr>
      </w:pPr>
      <w:r w:rsidRPr="003643BA">
        <w:rPr>
          <w:rFonts w:ascii="Arial" w:hAnsi="Arial" w:cs="Arial"/>
          <w:sz w:val="22"/>
          <w:szCs w:val="22"/>
        </w:rPr>
        <w:fldChar w:fldCharType="begin"/>
      </w:r>
      <w:r w:rsidRPr="003643BA">
        <w:rPr>
          <w:rFonts w:ascii="Arial" w:hAnsi="Arial" w:cs="Arial"/>
          <w:sz w:val="22"/>
          <w:szCs w:val="22"/>
        </w:rPr>
        <w:instrText xml:space="preserve"> HYPERLINK "https://graduate.lclark.edu/live/events/17751-mindfulness-in-movement-connecting-to-thehttps://graduate.lclark.edu/live/events/17751-mindfulness-in-movement-connecting-to-the" </w:instrText>
      </w:r>
      <w:r w:rsidRPr="003643BA">
        <w:rPr>
          <w:rFonts w:ascii="Arial" w:hAnsi="Arial" w:cs="Arial"/>
          <w:sz w:val="22"/>
          <w:szCs w:val="22"/>
        </w:rPr>
      </w:r>
      <w:r w:rsidRPr="003643BA">
        <w:rPr>
          <w:rFonts w:ascii="Arial" w:hAnsi="Arial" w:cs="Arial"/>
          <w:sz w:val="22"/>
          <w:szCs w:val="22"/>
        </w:rPr>
        <w:fldChar w:fldCharType="separate"/>
      </w:r>
      <w:r w:rsidRPr="003643BA">
        <w:rPr>
          <w:rStyle w:val="Hyperlink"/>
          <w:rFonts w:ascii="Arial" w:hAnsi="Arial" w:cs="Arial"/>
          <w:sz w:val="22"/>
          <w:szCs w:val="22"/>
        </w:rPr>
        <w:t>Learn more and register today</w:t>
      </w:r>
      <w:r w:rsidRPr="003643BA">
        <w:rPr>
          <w:rFonts w:ascii="Arial" w:hAnsi="Arial" w:cs="Arial"/>
          <w:sz w:val="22"/>
          <w:szCs w:val="22"/>
        </w:rPr>
        <w:fldChar w:fldCharType="end"/>
      </w:r>
    </w:p>
    <w:sectPr w:rsidR="003643BA" w:rsidRPr="003643BA" w:rsidSect="003643BA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41C9F"/>
    <w:multiLevelType w:val="hybridMultilevel"/>
    <w:tmpl w:val="56440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3BA"/>
    <w:rsid w:val="003643BA"/>
    <w:rsid w:val="00773449"/>
    <w:rsid w:val="00BB739B"/>
    <w:rsid w:val="00EF19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759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43B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643BA"/>
    <w:rPr>
      <w:b/>
      <w:bCs/>
    </w:rPr>
  </w:style>
  <w:style w:type="character" w:styleId="Hyperlink">
    <w:name w:val="Hyperlink"/>
    <w:basedOn w:val="DefaultParagraphFont"/>
    <w:uiPriority w:val="99"/>
    <w:unhideWhenUsed/>
    <w:rsid w:val="003643BA"/>
    <w:rPr>
      <w:color w:val="0000FF" w:themeColor="hyperlink"/>
      <w:u w:val="single"/>
    </w:rPr>
  </w:style>
  <w:style w:type="paragraph" w:customStyle="1" w:styleId="p1">
    <w:name w:val="p1"/>
    <w:basedOn w:val="Normal"/>
    <w:rsid w:val="003643B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3643B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3643BA"/>
  </w:style>
  <w:style w:type="paragraph" w:styleId="ListParagraph">
    <w:name w:val="List Paragraph"/>
    <w:basedOn w:val="Normal"/>
    <w:uiPriority w:val="34"/>
    <w:qFormat/>
    <w:rsid w:val="003643B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734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43B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643BA"/>
    <w:rPr>
      <w:b/>
      <w:bCs/>
    </w:rPr>
  </w:style>
  <w:style w:type="character" w:styleId="Hyperlink">
    <w:name w:val="Hyperlink"/>
    <w:basedOn w:val="DefaultParagraphFont"/>
    <w:uiPriority w:val="99"/>
    <w:unhideWhenUsed/>
    <w:rsid w:val="003643BA"/>
    <w:rPr>
      <w:color w:val="0000FF" w:themeColor="hyperlink"/>
      <w:u w:val="single"/>
    </w:rPr>
  </w:style>
  <w:style w:type="paragraph" w:customStyle="1" w:styleId="p1">
    <w:name w:val="p1"/>
    <w:basedOn w:val="Normal"/>
    <w:rsid w:val="003643B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3643B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3643BA"/>
  </w:style>
  <w:style w:type="paragraph" w:styleId="ListParagraph">
    <w:name w:val="List Paragraph"/>
    <w:basedOn w:val="Normal"/>
    <w:uiPriority w:val="34"/>
    <w:qFormat/>
    <w:rsid w:val="003643B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734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graduate.lclark.edu/live/events/18686-law-and-ethics-symposium-for-mental-health" TargetMode="External"/><Relationship Id="rId7" Type="http://schemas.openxmlformats.org/officeDocument/2006/relationships/hyperlink" Target="https://graduate.lclark.edu/live/events/18687-clinical-supervision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498</Words>
  <Characters>2840</Characters>
  <Application>Microsoft Macintosh Word</Application>
  <DocSecurity>0</DocSecurity>
  <Lines>23</Lines>
  <Paragraphs>6</Paragraphs>
  <ScaleCrop>false</ScaleCrop>
  <Company>Lewis &amp; Clark College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MacUser Siosal</dc:creator>
  <cp:keywords/>
  <dc:description/>
  <cp:lastModifiedBy>MacUser Siosal</cp:lastModifiedBy>
  <cp:revision>2</cp:revision>
  <dcterms:created xsi:type="dcterms:W3CDTF">2013-10-21T18:09:00Z</dcterms:created>
  <dcterms:modified xsi:type="dcterms:W3CDTF">2013-10-21T18:20:00Z</dcterms:modified>
</cp:coreProperties>
</file>