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E7" w:rsidRDefault="00F932E7" w:rsidP="00F932E7">
      <w:pPr>
        <w:pStyle w:val="Title"/>
      </w:pPr>
      <w:r>
        <w:t>OGIC Evaluation Project Prioritization</w:t>
      </w:r>
    </w:p>
    <w:p w:rsidR="00F932E7" w:rsidRDefault="00F932E7" w:rsidP="00F932E7">
      <w:bookmarkStart w:id="0" w:name="_GoBack"/>
      <w:bookmarkEnd w:id="0"/>
    </w:p>
    <w:p w:rsidR="00F932E7" w:rsidRPr="00F932E7" w:rsidRDefault="00F932E7" w:rsidP="00F932E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932E7">
        <w:rPr>
          <w:sz w:val="32"/>
          <w:szCs w:val="32"/>
        </w:rPr>
        <w:t>Wildfire Response and Recovery</w:t>
      </w:r>
    </w:p>
    <w:p w:rsidR="00F932E7" w:rsidRPr="00F932E7" w:rsidRDefault="00F932E7" w:rsidP="00F932E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932E7">
        <w:rPr>
          <w:sz w:val="32"/>
          <w:szCs w:val="32"/>
        </w:rPr>
        <w:t>Earthquake &amp; Tsunami Response and Recovery</w:t>
      </w:r>
    </w:p>
    <w:p w:rsidR="00F932E7" w:rsidRPr="00F932E7" w:rsidRDefault="00F932E7" w:rsidP="00F932E7">
      <w:pPr>
        <w:pStyle w:val="ListParagraph"/>
        <w:numPr>
          <w:ilvl w:val="0"/>
          <w:numId w:val="4"/>
        </w:numPr>
        <w:rPr>
          <w:noProof/>
          <w:sz w:val="32"/>
          <w:szCs w:val="32"/>
        </w:rPr>
      </w:pPr>
      <w:r w:rsidRPr="00F932E7">
        <w:rPr>
          <w:noProof/>
          <w:sz w:val="32"/>
          <w:szCs w:val="32"/>
        </w:rPr>
        <w:t>Tax District Boundaries Maintenance and Sharing</w:t>
      </w:r>
    </w:p>
    <w:p w:rsidR="00F932E7" w:rsidRPr="00F932E7" w:rsidRDefault="00F932E7" w:rsidP="00F932E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932E7">
        <w:rPr>
          <w:noProof/>
          <w:sz w:val="32"/>
          <w:szCs w:val="32"/>
        </w:rPr>
        <w:t>Workforce Partnership Common Operating Picture</w:t>
      </w:r>
    </w:p>
    <w:p w:rsidR="00F932E7" w:rsidRPr="00F932E7" w:rsidRDefault="00F932E7" w:rsidP="00F932E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932E7">
        <w:rPr>
          <w:noProof/>
          <w:sz w:val="32"/>
          <w:szCs w:val="32"/>
        </w:rPr>
        <w:t>Oblique Imagery Acquisition and Access</w:t>
      </w:r>
    </w:p>
    <w:p w:rsidR="00F932E7" w:rsidRPr="008B530D" w:rsidRDefault="00F932E7" w:rsidP="00F932E7">
      <w:pPr>
        <w:rPr>
          <w:sz w:val="26"/>
          <w:szCs w:val="26"/>
        </w:rPr>
      </w:pPr>
    </w:p>
    <w:p w:rsidR="00F932E7" w:rsidRDefault="00F932E7" w:rsidP="00F932E7"/>
    <w:p w:rsidR="00F932E7" w:rsidRPr="00F932E7" w:rsidRDefault="00F932E7" w:rsidP="00F932E7"/>
    <w:p w:rsidR="009C5C6F" w:rsidRDefault="009C5C6F"/>
    <w:sectPr w:rsidR="009C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04"/>
    <w:multiLevelType w:val="hybridMultilevel"/>
    <w:tmpl w:val="F4AC2B90"/>
    <w:lvl w:ilvl="0" w:tplc="BC1881B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82A7B"/>
    <w:multiLevelType w:val="hybridMultilevel"/>
    <w:tmpl w:val="F9247FCA"/>
    <w:lvl w:ilvl="0" w:tplc="BC1881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D86"/>
    <w:multiLevelType w:val="hybridMultilevel"/>
    <w:tmpl w:val="FA425948"/>
    <w:lvl w:ilvl="0" w:tplc="4380024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60087"/>
    <w:multiLevelType w:val="hybridMultilevel"/>
    <w:tmpl w:val="E904FCCC"/>
    <w:lvl w:ilvl="0" w:tplc="E9E203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E7"/>
    <w:rsid w:val="009C5C6F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85F3"/>
  <w15:chartTrackingRefBased/>
  <w15:docId w15:val="{8FB0FA00-2767-456F-BC78-7A30954F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3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9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Cy * DAS</dc:creator>
  <cp:keywords/>
  <dc:description/>
  <cp:lastModifiedBy>SMITH Cy * DAS</cp:lastModifiedBy>
  <cp:revision>1</cp:revision>
  <dcterms:created xsi:type="dcterms:W3CDTF">2019-11-02T15:50:00Z</dcterms:created>
  <dcterms:modified xsi:type="dcterms:W3CDTF">2019-11-02T16:00:00Z</dcterms:modified>
</cp:coreProperties>
</file>