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1311" w14:textId="28C0E281" w:rsidR="00750A0B" w:rsidRDefault="00750A0B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4A29FBF6" wp14:editId="1E897331">
                <wp:simplePos x="0" y="0"/>
                <wp:positionH relativeFrom="page">
                  <wp:posOffset>1142690</wp:posOffset>
                </wp:positionH>
                <wp:positionV relativeFrom="paragraph">
                  <wp:posOffset>1077816</wp:posOffset>
                </wp:positionV>
                <wp:extent cx="5437505" cy="4508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7505" cy="45085"/>
                          <a:chOff x="0" y="0"/>
                          <a:chExt cx="5437505" cy="450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021530" y="0"/>
                            <a:ext cx="341566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5665" h="45085">
                                <a:moveTo>
                                  <a:pt x="3415514" y="44802"/>
                                </a:moveTo>
                                <a:lnTo>
                                  <a:pt x="0" y="44802"/>
                                </a:lnTo>
                                <a:lnTo>
                                  <a:pt x="0" y="0"/>
                                </a:lnTo>
                                <a:lnTo>
                                  <a:pt x="3415514" y="0"/>
                                </a:lnTo>
                                <a:lnTo>
                                  <a:pt x="3415514" y="44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6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7635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3520" h="45085">
                                <a:moveTo>
                                  <a:pt x="2762898" y="44802"/>
                                </a:moveTo>
                                <a:lnTo>
                                  <a:pt x="0" y="44802"/>
                                </a:lnTo>
                                <a:lnTo>
                                  <a:pt x="0" y="0"/>
                                </a:lnTo>
                                <a:lnTo>
                                  <a:pt x="2762898" y="0"/>
                                </a:lnTo>
                                <a:lnTo>
                                  <a:pt x="2762898" y="44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A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6C95D" id="Group 6" o:spid="_x0000_s1026" style="position:absolute;margin-left:90pt;margin-top:84.85pt;width:428.15pt;height:3.55pt;z-index:-251658752;mso-wrap-distance-left:0;mso-wrap-distance-right:0;mso-position-horizontal-relative:page" coordsize="5437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">
                <v:shape id="Graphic 7" o:spid="_x0000_s1027" style="position:absolute;left:20215;width:34156;height:450;visibility:visible;mso-wrap-style:square;v-text-anchor:top" coordsize="341566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" path="m3415514,44802l,44802,,,3415514,r,44802xe" fillcolor="#2f3642" stroked="f">
                  <v:path arrowok="t"/>
                </v:shape>
                <v:shape id="Graphic 8" o:spid="_x0000_s1028" style="position:absolute;width:27635;height:450;visibility:visible;mso-wrap-style:square;v-text-anchor:top" coordsize="276352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" path="m2762898,44802l,44802,,,2762898,r,44802xe" fillcolor="#5e6ab8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4B69723B" wp14:editId="27502F0E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1956021" cy="927647"/>
            <wp:effectExtent l="0" t="0" r="6350" b="6350"/>
            <wp:wrapNone/>
            <wp:docPr id="999079863" name="Picture 1" descr="A logo with blue and purpl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79863" name="Picture 1" descr="A logo with blue and purple lin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21" cy="927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D86B1" w14:textId="28379EF0" w:rsidR="00D242F7" w:rsidRDefault="00520D69">
      <w:pPr>
        <w:pStyle w:val="Heading1"/>
      </w:pPr>
      <w:r>
        <w:t>Community Partnership Mapping Exercise</w:t>
      </w:r>
    </w:p>
    <w:p w14:paraId="4685078C" w14:textId="77777777" w:rsidR="00D242F7" w:rsidRDefault="00520D69">
      <w:r>
        <w:t>Created by Strategic Pathways for Main Street Now 2025 Conference</w:t>
      </w:r>
    </w:p>
    <w:p w14:paraId="787F5821" w14:textId="77777777" w:rsidR="00D242F7" w:rsidRDefault="00520D69">
      <w:r>
        <w:t>Free to use with attribution. Not for rebranding.</w:t>
      </w:r>
    </w:p>
    <w:p w14:paraId="4864D4C3" w14:textId="77777777" w:rsidR="00D242F7" w:rsidRDefault="00520D69">
      <w:pPr>
        <w:pStyle w:val="Heading2"/>
      </w:pPr>
      <w:r>
        <w:t>Objective:</w:t>
      </w:r>
    </w:p>
    <w:p w14:paraId="5F431088" w14:textId="77777777" w:rsidR="00D242F7" w:rsidRDefault="00520D69">
      <w:r>
        <w:t xml:space="preserve">Identify local organizations, networks, and individuals that can serve as trusted </w:t>
      </w:r>
      <w:r>
        <w:t>bridges to underrepresented communities in your commercial district. These partnerships will help you diversify your board pipeline through relationship-based outreach.</w:t>
      </w:r>
    </w:p>
    <w:p w14:paraId="2ADE2D7D" w14:textId="77777777" w:rsidR="00D242F7" w:rsidRDefault="00520D69">
      <w:pPr>
        <w:pStyle w:val="Heading2"/>
      </w:pPr>
      <w:r>
        <w:t>Step-by-Step Instructions:</w:t>
      </w:r>
    </w:p>
    <w:p w14:paraId="2883E675" w14:textId="77777777" w:rsidR="00D242F7" w:rsidRDefault="00520D69">
      <w:pPr>
        <w:pStyle w:val="Heading3"/>
      </w:pPr>
      <w:r>
        <w:t>1. Define Your Community's Gaps</w:t>
      </w:r>
    </w:p>
    <w:p w14:paraId="672CEC5F" w14:textId="77777777" w:rsidR="00D242F7" w:rsidRDefault="00520D69">
      <w:r>
        <w:t>Refer to your Board Matrix or community demographics.</w:t>
      </w:r>
      <w:r>
        <w:br/>
        <w:t>What voices or identities are underrepresented on your current board?</w:t>
      </w:r>
      <w:r>
        <w:br/>
        <w:t>(e.g., youth, BIPOC, LGBTQIA+, disabled individuals, renters, immigrant communities)</w:t>
      </w:r>
    </w:p>
    <w:p w14:paraId="4174D87F" w14:textId="2F890BE3" w:rsidR="00D242F7" w:rsidRDefault="00520D69">
      <w:r>
        <w:t>___________________________________________                  __________________________________________</w:t>
      </w:r>
    </w:p>
    <w:p w14:paraId="4488AC67" w14:textId="77777777" w:rsidR="00520D69" w:rsidRDefault="00520D69" w:rsidP="00520D69">
      <w:r>
        <w:t xml:space="preserve">___________________________________________                  </w:t>
      </w:r>
      <w:r>
        <w:t>__________________________________________</w:t>
      </w:r>
    </w:p>
    <w:p w14:paraId="4B649185" w14:textId="77777777" w:rsidR="00520D69" w:rsidRDefault="00520D69" w:rsidP="00520D69">
      <w:r>
        <w:t xml:space="preserve">___________________________________________                  </w:t>
      </w:r>
      <w:r>
        <w:t>__________________________________________</w:t>
      </w:r>
    </w:p>
    <w:p w14:paraId="57CA0DC0" w14:textId="77777777" w:rsidR="00520D69" w:rsidRDefault="00520D69" w:rsidP="00520D69">
      <w:r>
        <w:t>__________________________________________</w:t>
      </w:r>
      <w:r>
        <w:t xml:space="preserve">                     </w:t>
      </w:r>
      <w:r>
        <w:t>__________________________________________</w:t>
      </w:r>
    </w:p>
    <w:p w14:paraId="7F8E1292" w14:textId="6C2F7B5F" w:rsidR="00D242F7" w:rsidRDefault="00D242F7"/>
    <w:p w14:paraId="086B57FD" w14:textId="77777777" w:rsidR="00D242F7" w:rsidRDefault="00520D69">
      <w:pPr>
        <w:pStyle w:val="Heading3"/>
      </w:pPr>
      <w:r>
        <w:t>2. Brainstorm Potential Partners</w:t>
      </w:r>
    </w:p>
    <w:p w14:paraId="191B3C96" w14:textId="77777777" w:rsidR="00D242F7" w:rsidRDefault="00520D69">
      <w:r>
        <w:t>List organizations, groups, clubs, or community leaders that are trusted in each underrepresented population.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242F7" w14:paraId="0C4C4930" w14:textId="77777777">
        <w:tc>
          <w:tcPr>
            <w:tcW w:w="2880" w:type="dxa"/>
          </w:tcPr>
          <w:p w14:paraId="44EFF865" w14:textId="77777777" w:rsidR="00D242F7" w:rsidRDefault="00520D69">
            <w:r>
              <w:t>Underrepresented Group</w:t>
            </w:r>
          </w:p>
        </w:tc>
        <w:tc>
          <w:tcPr>
            <w:tcW w:w="2880" w:type="dxa"/>
          </w:tcPr>
          <w:p w14:paraId="4519137B" w14:textId="77777777" w:rsidR="00D242F7" w:rsidRDefault="00520D69">
            <w:r>
              <w:t>Local Organizations or Leaders</w:t>
            </w:r>
          </w:p>
        </w:tc>
        <w:tc>
          <w:tcPr>
            <w:tcW w:w="2880" w:type="dxa"/>
          </w:tcPr>
          <w:p w14:paraId="6E0D38E3" w14:textId="77777777" w:rsidR="00D242F7" w:rsidRDefault="00520D69">
            <w:r>
              <w:t>Connection Point / Notes</w:t>
            </w:r>
          </w:p>
        </w:tc>
      </w:tr>
      <w:tr w:rsidR="00D242F7" w14:paraId="1EC65792" w14:textId="77777777">
        <w:tc>
          <w:tcPr>
            <w:tcW w:w="2880" w:type="dxa"/>
          </w:tcPr>
          <w:p w14:paraId="65A07F7E" w14:textId="77777777" w:rsidR="00D242F7" w:rsidRDefault="00D242F7"/>
        </w:tc>
        <w:tc>
          <w:tcPr>
            <w:tcW w:w="2880" w:type="dxa"/>
          </w:tcPr>
          <w:p w14:paraId="5947E26F" w14:textId="77777777" w:rsidR="00D242F7" w:rsidRDefault="00D242F7"/>
        </w:tc>
        <w:tc>
          <w:tcPr>
            <w:tcW w:w="2880" w:type="dxa"/>
          </w:tcPr>
          <w:p w14:paraId="35C6981D" w14:textId="77777777" w:rsidR="00D242F7" w:rsidRDefault="00D242F7"/>
        </w:tc>
      </w:tr>
      <w:tr w:rsidR="00D242F7" w14:paraId="116A9D75" w14:textId="77777777">
        <w:tc>
          <w:tcPr>
            <w:tcW w:w="2880" w:type="dxa"/>
          </w:tcPr>
          <w:p w14:paraId="3A1A3702" w14:textId="77777777" w:rsidR="00D242F7" w:rsidRDefault="00D242F7"/>
        </w:tc>
        <w:tc>
          <w:tcPr>
            <w:tcW w:w="2880" w:type="dxa"/>
          </w:tcPr>
          <w:p w14:paraId="1ABD1FB2" w14:textId="77777777" w:rsidR="00D242F7" w:rsidRDefault="00D242F7"/>
        </w:tc>
        <w:tc>
          <w:tcPr>
            <w:tcW w:w="2880" w:type="dxa"/>
          </w:tcPr>
          <w:p w14:paraId="6475AC94" w14:textId="77777777" w:rsidR="00D242F7" w:rsidRDefault="00D242F7"/>
        </w:tc>
      </w:tr>
      <w:tr w:rsidR="00D242F7" w14:paraId="6ADF5B9E" w14:textId="77777777">
        <w:tc>
          <w:tcPr>
            <w:tcW w:w="2880" w:type="dxa"/>
          </w:tcPr>
          <w:p w14:paraId="4227565D" w14:textId="77777777" w:rsidR="00D242F7" w:rsidRDefault="00D242F7"/>
        </w:tc>
        <w:tc>
          <w:tcPr>
            <w:tcW w:w="2880" w:type="dxa"/>
          </w:tcPr>
          <w:p w14:paraId="7A2904D9" w14:textId="77777777" w:rsidR="00D242F7" w:rsidRDefault="00D242F7"/>
        </w:tc>
        <w:tc>
          <w:tcPr>
            <w:tcW w:w="2880" w:type="dxa"/>
          </w:tcPr>
          <w:p w14:paraId="12ABFB96" w14:textId="77777777" w:rsidR="00D242F7" w:rsidRDefault="00D242F7"/>
        </w:tc>
      </w:tr>
      <w:tr w:rsidR="00D242F7" w14:paraId="22C7D887" w14:textId="77777777">
        <w:tc>
          <w:tcPr>
            <w:tcW w:w="2880" w:type="dxa"/>
          </w:tcPr>
          <w:p w14:paraId="15CAAA19" w14:textId="77777777" w:rsidR="00D242F7" w:rsidRDefault="00D242F7"/>
        </w:tc>
        <w:tc>
          <w:tcPr>
            <w:tcW w:w="2880" w:type="dxa"/>
          </w:tcPr>
          <w:p w14:paraId="1AEC3190" w14:textId="77777777" w:rsidR="00D242F7" w:rsidRDefault="00D242F7"/>
        </w:tc>
        <w:tc>
          <w:tcPr>
            <w:tcW w:w="2880" w:type="dxa"/>
          </w:tcPr>
          <w:p w14:paraId="723628CB" w14:textId="77777777" w:rsidR="00D242F7" w:rsidRDefault="00D242F7"/>
        </w:tc>
      </w:tr>
      <w:tr w:rsidR="00520D69" w14:paraId="608A0BD6" w14:textId="77777777">
        <w:tc>
          <w:tcPr>
            <w:tcW w:w="2880" w:type="dxa"/>
          </w:tcPr>
          <w:p w14:paraId="17FFA099" w14:textId="77777777" w:rsidR="00520D69" w:rsidRDefault="00520D69"/>
        </w:tc>
        <w:tc>
          <w:tcPr>
            <w:tcW w:w="2880" w:type="dxa"/>
          </w:tcPr>
          <w:p w14:paraId="44C0DBA8" w14:textId="77777777" w:rsidR="00520D69" w:rsidRDefault="00520D69"/>
        </w:tc>
        <w:tc>
          <w:tcPr>
            <w:tcW w:w="2880" w:type="dxa"/>
          </w:tcPr>
          <w:p w14:paraId="35B7A036" w14:textId="77777777" w:rsidR="00520D69" w:rsidRDefault="00520D69"/>
        </w:tc>
      </w:tr>
    </w:tbl>
    <w:p w14:paraId="67CA725B" w14:textId="77777777" w:rsidR="00D242F7" w:rsidRDefault="00520D69">
      <w:pPr>
        <w:pStyle w:val="Heading3"/>
      </w:pPr>
      <w:r>
        <w:lastRenderedPageBreak/>
        <w:t>3. Prioritize Relationship-Building Partners</w:t>
      </w:r>
    </w:p>
    <w:p w14:paraId="5C91F98E" w14:textId="77777777" w:rsidR="00D242F7" w:rsidRDefault="00520D69">
      <w:r>
        <w:t>Circle 2–3 organizations you already have a warm connection with—or that you feel most confident reaching out to first. These are your "early bridge" partners.</w:t>
      </w:r>
    </w:p>
    <w:p w14:paraId="671F9706" w14:textId="77777777" w:rsidR="00D242F7" w:rsidRDefault="00520D69">
      <w:pPr>
        <w:pStyle w:val="Heading3"/>
      </w:pPr>
      <w:r>
        <w:t xml:space="preserve">4. Plan </w:t>
      </w:r>
      <w:r>
        <w:t>Your First Touchpoint</w:t>
      </w:r>
    </w:p>
    <w:p w14:paraId="41F1A43C" w14:textId="77777777" w:rsidR="00D242F7" w:rsidRDefault="00520D69">
      <w:r>
        <w:t>For each partner, outline an intentional way to engage: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242F7" w14:paraId="43684A47" w14:textId="77777777">
        <w:tc>
          <w:tcPr>
            <w:tcW w:w="2160" w:type="dxa"/>
          </w:tcPr>
          <w:p w14:paraId="6E367094" w14:textId="77777777" w:rsidR="00D242F7" w:rsidRDefault="00520D69">
            <w:r>
              <w:t>Partner Organization</w:t>
            </w:r>
          </w:p>
        </w:tc>
        <w:tc>
          <w:tcPr>
            <w:tcW w:w="2160" w:type="dxa"/>
          </w:tcPr>
          <w:p w14:paraId="3989D55A" w14:textId="77777777" w:rsidR="00D242F7" w:rsidRDefault="00520D69">
            <w:r>
              <w:t>Engagement Strategy</w:t>
            </w:r>
          </w:p>
        </w:tc>
        <w:tc>
          <w:tcPr>
            <w:tcW w:w="2160" w:type="dxa"/>
          </w:tcPr>
          <w:p w14:paraId="77CAB3A3" w14:textId="77777777" w:rsidR="00D242F7" w:rsidRDefault="00520D69">
            <w:r>
              <w:t>Timeline</w:t>
            </w:r>
          </w:p>
        </w:tc>
        <w:tc>
          <w:tcPr>
            <w:tcW w:w="2160" w:type="dxa"/>
          </w:tcPr>
          <w:p w14:paraId="365A5B2B" w14:textId="77777777" w:rsidR="00D242F7" w:rsidRDefault="00520D69">
            <w:r>
              <w:t>Who Will Lead?</w:t>
            </w:r>
          </w:p>
        </w:tc>
      </w:tr>
      <w:tr w:rsidR="00D242F7" w14:paraId="4351E888" w14:textId="77777777">
        <w:tc>
          <w:tcPr>
            <w:tcW w:w="2160" w:type="dxa"/>
          </w:tcPr>
          <w:p w14:paraId="12F64E7A" w14:textId="77777777" w:rsidR="00D242F7" w:rsidRDefault="00D242F7"/>
        </w:tc>
        <w:tc>
          <w:tcPr>
            <w:tcW w:w="2160" w:type="dxa"/>
          </w:tcPr>
          <w:p w14:paraId="0E2D5924" w14:textId="77777777" w:rsidR="00D242F7" w:rsidRDefault="00D242F7"/>
        </w:tc>
        <w:tc>
          <w:tcPr>
            <w:tcW w:w="2160" w:type="dxa"/>
          </w:tcPr>
          <w:p w14:paraId="7CC1841B" w14:textId="77777777" w:rsidR="00D242F7" w:rsidRDefault="00D242F7"/>
        </w:tc>
        <w:tc>
          <w:tcPr>
            <w:tcW w:w="2160" w:type="dxa"/>
          </w:tcPr>
          <w:p w14:paraId="26F5EB55" w14:textId="77777777" w:rsidR="00D242F7" w:rsidRDefault="00D242F7"/>
        </w:tc>
      </w:tr>
      <w:tr w:rsidR="00D242F7" w14:paraId="557190D0" w14:textId="77777777">
        <w:tc>
          <w:tcPr>
            <w:tcW w:w="2160" w:type="dxa"/>
          </w:tcPr>
          <w:p w14:paraId="38527C47" w14:textId="77777777" w:rsidR="00D242F7" w:rsidRDefault="00D242F7"/>
        </w:tc>
        <w:tc>
          <w:tcPr>
            <w:tcW w:w="2160" w:type="dxa"/>
          </w:tcPr>
          <w:p w14:paraId="4F768596" w14:textId="77777777" w:rsidR="00D242F7" w:rsidRDefault="00D242F7"/>
        </w:tc>
        <w:tc>
          <w:tcPr>
            <w:tcW w:w="2160" w:type="dxa"/>
          </w:tcPr>
          <w:p w14:paraId="10EFA483" w14:textId="77777777" w:rsidR="00D242F7" w:rsidRDefault="00D242F7"/>
        </w:tc>
        <w:tc>
          <w:tcPr>
            <w:tcW w:w="2160" w:type="dxa"/>
          </w:tcPr>
          <w:p w14:paraId="5486E0F9" w14:textId="77777777" w:rsidR="00D242F7" w:rsidRDefault="00D242F7"/>
        </w:tc>
      </w:tr>
      <w:tr w:rsidR="00D242F7" w14:paraId="41295670" w14:textId="77777777">
        <w:tc>
          <w:tcPr>
            <w:tcW w:w="2160" w:type="dxa"/>
          </w:tcPr>
          <w:p w14:paraId="00CD6C09" w14:textId="77777777" w:rsidR="00D242F7" w:rsidRDefault="00D242F7"/>
        </w:tc>
        <w:tc>
          <w:tcPr>
            <w:tcW w:w="2160" w:type="dxa"/>
          </w:tcPr>
          <w:p w14:paraId="63B63B08" w14:textId="77777777" w:rsidR="00D242F7" w:rsidRDefault="00D242F7"/>
        </w:tc>
        <w:tc>
          <w:tcPr>
            <w:tcW w:w="2160" w:type="dxa"/>
          </w:tcPr>
          <w:p w14:paraId="610390BA" w14:textId="77777777" w:rsidR="00D242F7" w:rsidRDefault="00D242F7"/>
        </w:tc>
        <w:tc>
          <w:tcPr>
            <w:tcW w:w="2160" w:type="dxa"/>
          </w:tcPr>
          <w:p w14:paraId="60D4074F" w14:textId="77777777" w:rsidR="00D242F7" w:rsidRDefault="00D242F7"/>
        </w:tc>
      </w:tr>
      <w:tr w:rsidR="00520D69" w14:paraId="20DB253F" w14:textId="77777777">
        <w:tc>
          <w:tcPr>
            <w:tcW w:w="2160" w:type="dxa"/>
          </w:tcPr>
          <w:p w14:paraId="7E907056" w14:textId="77777777" w:rsidR="00520D69" w:rsidRDefault="00520D69"/>
        </w:tc>
        <w:tc>
          <w:tcPr>
            <w:tcW w:w="2160" w:type="dxa"/>
          </w:tcPr>
          <w:p w14:paraId="0632812A" w14:textId="77777777" w:rsidR="00520D69" w:rsidRDefault="00520D69"/>
        </w:tc>
        <w:tc>
          <w:tcPr>
            <w:tcW w:w="2160" w:type="dxa"/>
          </w:tcPr>
          <w:p w14:paraId="5A91EDB7" w14:textId="77777777" w:rsidR="00520D69" w:rsidRDefault="00520D69"/>
        </w:tc>
        <w:tc>
          <w:tcPr>
            <w:tcW w:w="2160" w:type="dxa"/>
          </w:tcPr>
          <w:p w14:paraId="2B596DEF" w14:textId="77777777" w:rsidR="00520D69" w:rsidRDefault="00520D69"/>
        </w:tc>
      </w:tr>
      <w:tr w:rsidR="00520D69" w14:paraId="236E151E" w14:textId="77777777">
        <w:tc>
          <w:tcPr>
            <w:tcW w:w="2160" w:type="dxa"/>
          </w:tcPr>
          <w:p w14:paraId="123096F0" w14:textId="77777777" w:rsidR="00520D69" w:rsidRDefault="00520D69"/>
        </w:tc>
        <w:tc>
          <w:tcPr>
            <w:tcW w:w="2160" w:type="dxa"/>
          </w:tcPr>
          <w:p w14:paraId="6D1B3FBD" w14:textId="77777777" w:rsidR="00520D69" w:rsidRDefault="00520D69"/>
        </w:tc>
        <w:tc>
          <w:tcPr>
            <w:tcW w:w="2160" w:type="dxa"/>
          </w:tcPr>
          <w:p w14:paraId="49692B99" w14:textId="77777777" w:rsidR="00520D69" w:rsidRDefault="00520D69"/>
        </w:tc>
        <w:tc>
          <w:tcPr>
            <w:tcW w:w="2160" w:type="dxa"/>
          </w:tcPr>
          <w:p w14:paraId="62BA62D3" w14:textId="77777777" w:rsidR="00520D69" w:rsidRDefault="00520D69"/>
        </w:tc>
      </w:tr>
      <w:tr w:rsidR="00520D69" w14:paraId="74CF20D6" w14:textId="77777777">
        <w:tc>
          <w:tcPr>
            <w:tcW w:w="2160" w:type="dxa"/>
          </w:tcPr>
          <w:p w14:paraId="7576C160" w14:textId="77777777" w:rsidR="00520D69" w:rsidRDefault="00520D69"/>
        </w:tc>
        <w:tc>
          <w:tcPr>
            <w:tcW w:w="2160" w:type="dxa"/>
          </w:tcPr>
          <w:p w14:paraId="67E57BF4" w14:textId="77777777" w:rsidR="00520D69" w:rsidRDefault="00520D69"/>
        </w:tc>
        <w:tc>
          <w:tcPr>
            <w:tcW w:w="2160" w:type="dxa"/>
          </w:tcPr>
          <w:p w14:paraId="69D1380C" w14:textId="77777777" w:rsidR="00520D69" w:rsidRDefault="00520D69"/>
        </w:tc>
        <w:tc>
          <w:tcPr>
            <w:tcW w:w="2160" w:type="dxa"/>
          </w:tcPr>
          <w:p w14:paraId="1A602098" w14:textId="77777777" w:rsidR="00520D69" w:rsidRDefault="00520D69"/>
        </w:tc>
      </w:tr>
      <w:tr w:rsidR="00520D69" w14:paraId="206FD220" w14:textId="77777777">
        <w:tc>
          <w:tcPr>
            <w:tcW w:w="2160" w:type="dxa"/>
          </w:tcPr>
          <w:p w14:paraId="492BA5BB" w14:textId="77777777" w:rsidR="00520D69" w:rsidRDefault="00520D69"/>
        </w:tc>
        <w:tc>
          <w:tcPr>
            <w:tcW w:w="2160" w:type="dxa"/>
          </w:tcPr>
          <w:p w14:paraId="2A81D7AB" w14:textId="77777777" w:rsidR="00520D69" w:rsidRDefault="00520D69"/>
        </w:tc>
        <w:tc>
          <w:tcPr>
            <w:tcW w:w="2160" w:type="dxa"/>
          </w:tcPr>
          <w:p w14:paraId="523B81B4" w14:textId="77777777" w:rsidR="00520D69" w:rsidRDefault="00520D69"/>
        </w:tc>
        <w:tc>
          <w:tcPr>
            <w:tcW w:w="2160" w:type="dxa"/>
          </w:tcPr>
          <w:p w14:paraId="4FEBB446" w14:textId="77777777" w:rsidR="00520D69" w:rsidRDefault="00520D69"/>
        </w:tc>
      </w:tr>
    </w:tbl>
    <w:p w14:paraId="69E5E060" w14:textId="77777777" w:rsidR="00D242F7" w:rsidRDefault="00520D69">
      <w:pPr>
        <w:pStyle w:val="Heading3"/>
      </w:pPr>
      <w:r>
        <w:t>5. Follow Up Thoughtfully</w:t>
      </w:r>
    </w:p>
    <w:p w14:paraId="32DDACF9" w14:textId="77777777" w:rsidR="00D242F7" w:rsidRDefault="00520D69">
      <w:r>
        <w:t>Ask these groups:</w:t>
      </w:r>
      <w:r>
        <w:br/>
        <w:t>- “How can we support your work?”</w:t>
      </w:r>
      <w:r>
        <w:br/>
        <w:t xml:space="preserve">- “How can we </w:t>
      </w:r>
      <w:r>
        <w:t>ensure people from your community feel valued in leadership roles?”</w:t>
      </w:r>
      <w:r>
        <w:br/>
        <w:t>- “Would you be willing to recommend someone for our board or a committee?”</w:t>
      </w:r>
    </w:p>
    <w:p w14:paraId="7D41AE16" w14:textId="77777777" w:rsidR="00D242F7" w:rsidRDefault="00520D69">
      <w:pPr>
        <w:pStyle w:val="Heading2"/>
      </w:pPr>
      <w:r>
        <w:t>Pro Tips:</w:t>
      </w:r>
    </w:p>
    <w:p w14:paraId="5BC075D4" w14:textId="77777777" w:rsidR="00D242F7" w:rsidRDefault="00520D69">
      <w:r>
        <w:t>- Don’t pitch—build. Focus on long-term relationships, not quick asks.</w:t>
      </w:r>
      <w:r>
        <w:br/>
        <w:t>- Offer value first. Share event space, spotlight their work, or co-sponsor something.</w:t>
      </w:r>
      <w:r>
        <w:br/>
        <w:t>- Create visibility. Invite partners to events and make board culture welcoming.</w:t>
      </w:r>
    </w:p>
    <w:sectPr w:rsidR="00D242F7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B553" w14:textId="77777777" w:rsidR="00750A0B" w:rsidRDefault="00750A0B" w:rsidP="00750A0B">
      <w:pPr>
        <w:spacing w:after="0" w:line="240" w:lineRule="auto"/>
      </w:pPr>
      <w:r>
        <w:separator/>
      </w:r>
    </w:p>
  </w:endnote>
  <w:endnote w:type="continuationSeparator" w:id="0">
    <w:p w14:paraId="3CC29202" w14:textId="77777777" w:rsidR="00750A0B" w:rsidRDefault="00750A0B" w:rsidP="0075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D701" w14:textId="77777777" w:rsidR="00520D69" w:rsidRPr="0051535C" w:rsidRDefault="00520D69" w:rsidP="00520D69">
    <w:pPr>
      <w:pStyle w:val="Footer"/>
    </w:pPr>
    <w:r w:rsidRPr="0051535C">
      <w:rPr>
        <w:i/>
        <w:iCs/>
      </w:rPr>
      <w:t>Created by Strategic Pathways for the Main Street Now 2025 Conference.</w:t>
    </w:r>
    <w:r w:rsidRPr="0051535C">
      <w:br/>
    </w:r>
    <w:r w:rsidRPr="0051535C">
      <w:rPr>
        <w:i/>
        <w:iCs/>
      </w:rPr>
      <w:t>These materials are free to use and distribute with attribution. Rebranding is not permitted.</w:t>
    </w:r>
  </w:p>
  <w:p w14:paraId="2CBF3360" w14:textId="77777777" w:rsidR="00750A0B" w:rsidRDefault="00750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BBFB9" w14:textId="77777777" w:rsidR="00750A0B" w:rsidRDefault="00750A0B" w:rsidP="00750A0B">
      <w:pPr>
        <w:spacing w:after="0" w:line="240" w:lineRule="auto"/>
      </w:pPr>
      <w:r>
        <w:separator/>
      </w:r>
    </w:p>
  </w:footnote>
  <w:footnote w:type="continuationSeparator" w:id="0">
    <w:p w14:paraId="5B3B66AA" w14:textId="77777777" w:rsidR="00750A0B" w:rsidRDefault="00750A0B" w:rsidP="00750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5150897">
    <w:abstractNumId w:val="8"/>
  </w:num>
  <w:num w:numId="2" w16cid:durableId="759376108">
    <w:abstractNumId w:val="6"/>
  </w:num>
  <w:num w:numId="3" w16cid:durableId="1505120771">
    <w:abstractNumId w:val="5"/>
  </w:num>
  <w:num w:numId="4" w16cid:durableId="648897625">
    <w:abstractNumId w:val="4"/>
  </w:num>
  <w:num w:numId="5" w16cid:durableId="162204512">
    <w:abstractNumId w:val="7"/>
  </w:num>
  <w:num w:numId="6" w16cid:durableId="1400053586">
    <w:abstractNumId w:val="3"/>
  </w:num>
  <w:num w:numId="7" w16cid:durableId="1328706239">
    <w:abstractNumId w:val="2"/>
  </w:num>
  <w:num w:numId="8" w16cid:durableId="985814966">
    <w:abstractNumId w:val="1"/>
  </w:num>
  <w:num w:numId="9" w16cid:durableId="207219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0D69"/>
    <w:rsid w:val="00750A0B"/>
    <w:rsid w:val="009267C2"/>
    <w:rsid w:val="00AA1D8D"/>
    <w:rsid w:val="00B47730"/>
    <w:rsid w:val="00CB0664"/>
    <w:rsid w:val="00D242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56D2242-E970-4E71-AAAA-EB4FE8D5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kirsten agard</cp:lastModifiedBy>
  <cp:revision>3</cp:revision>
  <dcterms:created xsi:type="dcterms:W3CDTF">2013-12-23T23:15:00Z</dcterms:created>
  <dcterms:modified xsi:type="dcterms:W3CDTF">2025-04-02T19:51:00Z</dcterms:modified>
  <cp:category/>
</cp:coreProperties>
</file>