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4E" w:rsidRPr="00810F4E" w:rsidRDefault="00810F4E" w:rsidP="00810F4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10F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Seeking On-call Hourly Archaeologists</w:t>
      </w:r>
      <w:r w:rsidR="00184A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Central Oregon</w:t>
      </w:r>
    </w:p>
    <w:p w:rsidR="00810F4E" w:rsidRDefault="00810F4E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F4E" w:rsidRDefault="00555FC4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Archaeological and Historical Associates, Inc.</w:t>
      </w:r>
      <w:r w:rsid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955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 emerging small </w:t>
      </w:r>
      <w:r w:rsid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business </w:t>
      </w:r>
      <w:r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cultural resources firm headquartered 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Bend, Oregon is seeking on-call, hourly supervisory </w:t>
      </w:r>
      <w:r w:rsidR="003955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field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archaeologists</w:t>
      </w:r>
      <w:r w:rsidR="003955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 ongoing and upcoming projects located in Central Oregon</w:t>
      </w:r>
      <w:r w:rsidR="00BC30C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84A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Candidates should</w:t>
      </w:r>
      <w:r w:rsidR="00810F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have good organizational skills, a positive attitude, strong work ethic, and willingness to learn and execute new tasks. Candidates must have a minimum of 1–2 years of field experience (i.e., survey, testing, and data recovery) and be physically fit </w:t>
      </w:r>
      <w:r w:rsidR="00810F4E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</w:t>
      </w:r>
      <w:r w:rsidR="00810F4E">
        <w:rPr>
          <w:rFonts w:ascii="Times New Roman" w:eastAsia="Times New Roman" w:hAnsi="Times New Roman" w:cs="Times New Roman"/>
          <w:color w:val="000000"/>
          <w:sz w:val="20"/>
          <w:szCs w:val="20"/>
        </w:rPr>
        <w:t>position may</w:t>
      </w:r>
      <w:r w:rsidR="00810F4E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require the ability to work in difficult conditions (e.g., remote locations, summer heat, rough terrain) as well as bending, stooping, carrying field equipment, standing, and walkin</w:t>
      </w:r>
      <w:r w:rsidR="00810F4E">
        <w:rPr>
          <w:rFonts w:ascii="Times New Roman" w:eastAsia="Times New Roman" w:hAnsi="Times New Roman" w:cs="Times New Roman"/>
          <w:color w:val="000000"/>
          <w:sz w:val="20"/>
          <w:szCs w:val="20"/>
        </w:rPr>
        <w:t>g for extended periods of time.</w:t>
      </w:r>
    </w:p>
    <w:p w:rsidR="00810F4E" w:rsidRDefault="00810F4E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9D" w:rsidRDefault="000D449D" w:rsidP="00810F4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44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Essential Qualifications </w:t>
      </w:r>
    </w:p>
    <w:p w:rsidR="000D449D" w:rsidRPr="000D449D" w:rsidRDefault="000D449D" w:rsidP="00810F4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30C6" w:rsidRPr="000D449D" w:rsidRDefault="00BC30C6" w:rsidP="00810F4E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0D449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</w:t>
      </w:r>
      <w:r w:rsidR="003955E0" w:rsidRPr="000D449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upervisory </w:t>
      </w:r>
      <w:r w:rsidRPr="000D449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A</w:t>
      </w:r>
      <w:r w:rsidR="003955E0" w:rsidRPr="000D449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rchaeologist </w:t>
      </w:r>
    </w:p>
    <w:p w:rsidR="00BC30C6" w:rsidRDefault="00BC30C6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3955E0">
        <w:rPr>
          <w:rFonts w:ascii="Times New Roman" w:eastAsia="Times New Roman" w:hAnsi="Times New Roman" w:cs="Times New Roman"/>
          <w:color w:val="000000"/>
          <w:sz w:val="20"/>
          <w:szCs w:val="20"/>
        </w:rPr>
        <w:t>pplicant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3955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should possess, at minimum, a Master degree in Archaeology, Anthropology, or a related field and have completed an accredited archaeological field school.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Additional duties may include p</w:t>
      </w:r>
      <w:r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reparing and supporting the preparation of such as background studies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and/or </w:t>
      </w:r>
      <w:r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National Historic Preservation Act (NHPA) Section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106</w:t>
      </w:r>
      <w:r w:rsidR="00810F4E" w:rsidRPr="00810F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10F4E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documents</w:t>
      </w:r>
    </w:p>
    <w:p w:rsidR="00810F4E" w:rsidRDefault="00810F4E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955E0" w:rsidRPr="000D449D" w:rsidRDefault="00BC30C6" w:rsidP="00810F4E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0D449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Field Archaeologist</w:t>
      </w:r>
    </w:p>
    <w:p w:rsidR="00555FC4" w:rsidRDefault="00810F4E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Candidates</w:t>
      </w:r>
      <w:r w:rsidR="00A933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should possess, at minimum, a bachelor’s degree in Archaeology, Anthropology, or a related field and have completed an accredited archaeological field school. </w:t>
      </w:r>
    </w:p>
    <w:p w:rsidR="00BB1E57" w:rsidRDefault="00BB1E57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19C7" w:rsidRPr="00555FC4" w:rsidRDefault="004370D7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Ideal q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ualifications include all the above, plus any of the following:</w:t>
      </w:r>
    </w:p>
    <w:p w:rsidR="004019C7" w:rsidRDefault="00BE0CA8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RPA designation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Experience with a range of Global Positioning System (</w:t>
      </w:r>
      <w:r w:rsidR="00BB1E5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Trimble Juno</w:t>
      </w:r>
      <w:r w:rsid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Garmin</w:t>
      </w:r>
      <w:r w:rsidR="00BB1E5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GPS) equipment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xperience with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applicati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ons and resource databases (Terrain Navigator</w:t>
      </w:r>
      <w:proofErr w:type="gramStart"/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Experience with geophysical survey </w:t>
      </w:r>
      <w:r w:rsidR="00BC30C6">
        <w:rPr>
          <w:rFonts w:ascii="Times New Roman" w:eastAsia="Times New Roman" w:hAnsi="Times New Roman" w:cs="Times New Roman"/>
          <w:color w:val="000000"/>
          <w:sz w:val="20"/>
          <w:szCs w:val="20"/>
        </w:rPr>
        <w:t>or geoarcheological assessments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Specialized analytical expertise (bioarcheology, geoarcheology, ceramics, lithics, fauna, etc.)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Working knowledge of the National Register, including eligibility criteria and aspects of integrity</w:t>
      </w:r>
    </w:p>
    <w:p w:rsidR="00BB1E57" w:rsidRDefault="00BB1E57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1E57" w:rsidRDefault="00BB1E57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Hourly compensation is based on individual qualifications and experience, and higher than </w:t>
      </w:r>
      <w:r w:rsidRP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>Exceeds Davis-Bacon Wage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B3411" w:rsidRDefault="00BB3411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411" w:rsidRDefault="00BB3411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Must have a valid driver’s license and reliable transportation with insurance.</w:t>
      </w:r>
      <w:bookmarkStart w:id="0" w:name="_GoBack"/>
      <w:bookmarkEnd w:id="0"/>
    </w:p>
    <w:p w:rsidR="00184A5A" w:rsidRDefault="00184A5A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84A5A" w:rsidRDefault="00184A5A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 Diem and lodging compensation is based on CONUS and will be provided for projects located outside the immediate Bend Vicinity.</w:t>
      </w:r>
    </w:p>
    <w:p w:rsidR="00184A5A" w:rsidRDefault="00184A5A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84A5A" w:rsidRPr="00184A5A" w:rsidRDefault="00184A5A" w:rsidP="00BB1E5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84A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How to Apply</w:t>
      </w:r>
    </w:p>
    <w:p w:rsidR="000D449D" w:rsidRPr="00555FC4" w:rsidRDefault="000D449D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1E57" w:rsidRPr="00555FC4" w:rsidRDefault="00BC30C6" w:rsidP="00BB1E5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 you are interested in a challenging and rewarding opportunity, please e-mail a short sample of original writing (e.g., an extract from a consulting report, honors or degree thesis, or research paper), cover letter, resume, and contact information for three references (all documents in PDF or MS Word format) </w:t>
      </w:r>
      <w:r w:rsid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hyperlink r:id="rId4" w:history="1">
        <w:r w:rsidR="00E52CDD" w:rsidRPr="002F350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sstuemke@bendbroadband.com</w:t>
        </w:r>
      </w:hyperlink>
      <w:r w:rsidR="004370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>(Please include “On-call</w:t>
      </w:r>
      <w:r w:rsidR="00BB1E5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Staff Archeologist” in the subj</w:t>
      </w:r>
      <w:r w:rsidR="00BB1E57">
        <w:rPr>
          <w:rFonts w:ascii="Times New Roman" w:eastAsia="Times New Roman" w:hAnsi="Times New Roman" w:cs="Times New Roman"/>
          <w:color w:val="000000"/>
          <w:sz w:val="20"/>
          <w:szCs w:val="20"/>
        </w:rPr>
        <w:t>ect line</w:t>
      </w:r>
    </w:p>
    <w:p w:rsidR="00BB1E57" w:rsidRDefault="00BB1E57" w:rsidP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19C7" w:rsidRPr="00555FC4" w:rsidRDefault="004370D7" w:rsidP="00D370CD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Archaeological and Historical Associates, Inc. </w:t>
      </w:r>
      <w:r w:rsidR="004019C7" w:rsidRPr="00555FC4">
        <w:rPr>
          <w:rFonts w:ascii="Times New Roman" w:eastAsia="Times New Roman" w:hAnsi="Times New Roman" w:cs="Times New Roman"/>
          <w:color w:val="000000"/>
          <w:sz w:val="20"/>
          <w:szCs w:val="20"/>
        </w:rPr>
        <w:t>is an Equal Opportunity Employer.</w:t>
      </w:r>
    </w:p>
    <w:p w:rsidR="00810F4E" w:rsidRPr="00555FC4" w:rsidRDefault="00810F4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10F4E" w:rsidRPr="0055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C7"/>
    <w:rsid w:val="000D449D"/>
    <w:rsid w:val="00184A5A"/>
    <w:rsid w:val="003955E0"/>
    <w:rsid w:val="004019C7"/>
    <w:rsid w:val="00436551"/>
    <w:rsid w:val="004370D7"/>
    <w:rsid w:val="00555FC4"/>
    <w:rsid w:val="00810F4E"/>
    <w:rsid w:val="00A933A9"/>
    <w:rsid w:val="00BB1E57"/>
    <w:rsid w:val="00BB3411"/>
    <w:rsid w:val="00BC30C6"/>
    <w:rsid w:val="00BE0CA8"/>
    <w:rsid w:val="00D370CD"/>
    <w:rsid w:val="00E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A3357-B882-4D67-A960-97076270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C7"/>
    <w:pPr>
      <w:spacing w:after="0" w:line="240" w:lineRule="auto"/>
    </w:pPr>
    <w:rPr>
      <w:rFonts w:ascii="Calibri" w:hAnsi="Calibri" w:cs="Calibr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9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tuemke@bendbroadb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Stuemke</dc:creator>
  <cp:keywords/>
  <dc:description/>
  <cp:lastModifiedBy>Scott Stuemke</cp:lastModifiedBy>
  <cp:revision>3</cp:revision>
  <dcterms:created xsi:type="dcterms:W3CDTF">2021-06-14T20:21:00Z</dcterms:created>
  <dcterms:modified xsi:type="dcterms:W3CDTF">2021-06-14T22:09:00Z</dcterms:modified>
</cp:coreProperties>
</file>