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C8" w:rsidRPr="00B22AC8" w:rsidRDefault="00B22AC8" w:rsidP="00B22AC8">
      <w:pPr>
        <w:spacing w:after="60" w:line="240" w:lineRule="auto"/>
        <w:rPr>
          <w:rFonts w:ascii="Times New Roman" w:eastAsia="Times New Roman" w:hAnsi="Times New Roman" w:cs="Times New Roman"/>
          <w:sz w:val="24"/>
          <w:szCs w:val="24"/>
        </w:rPr>
      </w:pPr>
      <w:r w:rsidRPr="00B22AC8">
        <w:rPr>
          <w:rFonts w:ascii="Arial" w:eastAsia="Times New Roman" w:hAnsi="Arial" w:cs="Arial"/>
          <w:color w:val="000000"/>
          <w:sz w:val="52"/>
          <w:szCs w:val="52"/>
        </w:rPr>
        <w:t>PRSA Committee Charter</w:t>
      </w:r>
      <w:bookmarkStart w:id="0" w:name="_GoBack"/>
      <w:bookmarkEnd w:id="0"/>
    </w:p>
    <w:p w:rsidR="00B22AC8" w:rsidRPr="00B22AC8" w:rsidRDefault="00B22AC8" w:rsidP="00B22AC8">
      <w:pPr>
        <w:spacing w:after="320" w:line="240" w:lineRule="auto"/>
        <w:rPr>
          <w:rFonts w:ascii="Times New Roman" w:eastAsia="Times New Roman" w:hAnsi="Times New Roman" w:cs="Times New Roman"/>
          <w:sz w:val="24"/>
          <w:szCs w:val="24"/>
        </w:rPr>
      </w:pPr>
      <w:r w:rsidRPr="00B22AC8">
        <w:rPr>
          <w:rFonts w:ascii="Arial" w:eastAsia="Times New Roman" w:hAnsi="Arial" w:cs="Arial"/>
          <w:color w:val="666666"/>
          <w:sz w:val="30"/>
          <w:szCs w:val="30"/>
        </w:rPr>
        <w:t>Oregon Statewide Governance Committee</w:t>
      </w: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rPr>
        <w:t>There shall be a limited duration joint task force of the boards of the Greater Oregon, Oregon Capital and Portland Metro chapters of the Public Relations Society of America (PRSA) to be known as the Oregon Statewide Governance Committee (the “Committee”) with purpose, composition, authority, duties and responsibilities as follows:</w:t>
      </w:r>
    </w:p>
    <w:p w:rsidR="00B22AC8" w:rsidRPr="00B22AC8" w:rsidRDefault="00B22AC8" w:rsidP="00B22AC8">
      <w:pPr>
        <w:spacing w:before="400" w:after="120" w:line="240" w:lineRule="auto"/>
        <w:outlineLvl w:val="0"/>
        <w:rPr>
          <w:rFonts w:ascii="Times New Roman" w:eastAsia="Times New Roman" w:hAnsi="Times New Roman" w:cs="Times New Roman"/>
          <w:b/>
          <w:bCs/>
          <w:kern w:val="36"/>
          <w:sz w:val="48"/>
          <w:szCs w:val="48"/>
        </w:rPr>
      </w:pPr>
      <w:r w:rsidRPr="00B22AC8">
        <w:rPr>
          <w:rFonts w:ascii="Arial" w:eastAsia="Times New Roman" w:hAnsi="Arial" w:cs="Arial"/>
          <w:color w:val="000000"/>
          <w:kern w:val="36"/>
          <w:sz w:val="40"/>
          <w:szCs w:val="40"/>
        </w:rPr>
        <w:t>A. Purpose</w:t>
      </w: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sz w:val="21"/>
          <w:szCs w:val="21"/>
        </w:rPr>
        <w:t>The purpose of this limited duration Committee is to investigate whether our collective governance challenges would be solved by forming or merging into one statewide chapter, and if so, to recommend -- and spearhead -- a pathway forward.</w:t>
      </w:r>
    </w:p>
    <w:p w:rsidR="00B22AC8" w:rsidRPr="00B22AC8" w:rsidRDefault="00B22AC8" w:rsidP="00B22AC8">
      <w:pPr>
        <w:spacing w:before="400" w:after="120" w:line="240" w:lineRule="auto"/>
        <w:outlineLvl w:val="0"/>
        <w:rPr>
          <w:rFonts w:ascii="Times New Roman" w:eastAsia="Times New Roman" w:hAnsi="Times New Roman" w:cs="Times New Roman"/>
          <w:b/>
          <w:bCs/>
          <w:kern w:val="36"/>
          <w:sz w:val="48"/>
          <w:szCs w:val="48"/>
        </w:rPr>
      </w:pPr>
      <w:r w:rsidRPr="00B22AC8">
        <w:rPr>
          <w:rFonts w:ascii="Arial" w:eastAsia="Times New Roman" w:hAnsi="Arial" w:cs="Arial"/>
          <w:color w:val="000000"/>
          <w:kern w:val="36"/>
          <w:sz w:val="40"/>
          <w:szCs w:val="40"/>
        </w:rPr>
        <w:t>B. Composition of Committee</w:t>
      </w: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rPr>
        <w:t>The members of this Committee shall be appointed by the boards of the Greater Oregon, Oregon Capital and Portland Metro chapters of PRSA. Each respective board is entitled to two (2) appointees. The chair of this committee shall be determined from among the appointees by consensus and the endorsement of all three boards.</w:t>
      </w:r>
    </w:p>
    <w:p w:rsidR="00B22AC8" w:rsidRPr="00B22AC8" w:rsidRDefault="00B22AC8" w:rsidP="00B22AC8">
      <w:pPr>
        <w:spacing w:after="0" w:line="240" w:lineRule="auto"/>
        <w:rPr>
          <w:rFonts w:ascii="Times New Roman" w:eastAsia="Times New Roman" w:hAnsi="Times New Roman" w:cs="Times New Roman"/>
          <w:sz w:val="24"/>
          <w:szCs w:val="24"/>
        </w:rPr>
      </w:pP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rPr>
        <w:t>Members of the Committee shall serve until the Committee’s scope of work is completed or their earlier resignation or removal. Each respective board has the authority to replace its appointed representatives at any time.</w:t>
      </w:r>
    </w:p>
    <w:p w:rsidR="00B22AC8" w:rsidRPr="00B22AC8" w:rsidRDefault="00B22AC8" w:rsidP="00B22AC8">
      <w:pPr>
        <w:spacing w:before="400" w:after="120" w:line="240" w:lineRule="auto"/>
        <w:outlineLvl w:val="0"/>
        <w:rPr>
          <w:rFonts w:ascii="Times New Roman" w:eastAsia="Times New Roman" w:hAnsi="Times New Roman" w:cs="Times New Roman"/>
          <w:b/>
          <w:bCs/>
          <w:kern w:val="36"/>
          <w:sz w:val="48"/>
          <w:szCs w:val="48"/>
        </w:rPr>
      </w:pPr>
      <w:r w:rsidRPr="00B22AC8">
        <w:rPr>
          <w:rFonts w:ascii="Arial" w:eastAsia="Times New Roman" w:hAnsi="Arial" w:cs="Arial"/>
          <w:color w:val="000000"/>
          <w:kern w:val="36"/>
          <w:sz w:val="40"/>
          <w:szCs w:val="40"/>
        </w:rPr>
        <w:t>C. Committee Meetings</w:t>
      </w: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rPr>
        <w:t xml:space="preserve">The Committee shall meet as often as it deems appropriate to perform its duties and responsibilities under this charter. Any member of the Committee may call meetings of the Committee. The Chair of the Committee, in consultation with the Committee members, will determine the frequency and length of meetings and develop the Committee’s agenda. The Committee shall maintain written minutes of its meetings, which will be filed within the PRSA Portland Metro Chapter’s Google Drive archives </w:t>
      </w:r>
      <w:hyperlink r:id="rId5" w:history="1">
        <w:r w:rsidRPr="00B22AC8">
          <w:rPr>
            <w:rFonts w:ascii="Arial" w:eastAsia="Times New Roman" w:hAnsi="Arial" w:cs="Arial"/>
            <w:color w:val="1155CC"/>
            <w:u w:val="single"/>
          </w:rPr>
          <w:t>here</w:t>
        </w:r>
      </w:hyperlink>
      <w:r w:rsidRPr="00B22AC8">
        <w:rPr>
          <w:rFonts w:ascii="Arial" w:eastAsia="Times New Roman" w:hAnsi="Arial" w:cs="Arial"/>
          <w:color w:val="000000"/>
        </w:rPr>
        <w:t>.</w:t>
      </w:r>
    </w:p>
    <w:p w:rsidR="00B22AC8" w:rsidRPr="00B22AC8" w:rsidRDefault="00B22AC8" w:rsidP="00B22AC8">
      <w:pPr>
        <w:spacing w:before="400" w:after="120" w:line="240" w:lineRule="auto"/>
        <w:outlineLvl w:val="0"/>
        <w:rPr>
          <w:rFonts w:ascii="Times New Roman" w:eastAsia="Times New Roman" w:hAnsi="Times New Roman" w:cs="Times New Roman"/>
          <w:b/>
          <w:bCs/>
          <w:kern w:val="36"/>
          <w:sz w:val="48"/>
          <w:szCs w:val="48"/>
        </w:rPr>
      </w:pPr>
      <w:r w:rsidRPr="00B22AC8">
        <w:rPr>
          <w:rFonts w:ascii="Arial" w:eastAsia="Times New Roman" w:hAnsi="Arial" w:cs="Arial"/>
          <w:color w:val="000000"/>
          <w:kern w:val="36"/>
          <w:sz w:val="40"/>
          <w:szCs w:val="40"/>
        </w:rPr>
        <w:t>D. Authority and Resources</w:t>
      </w: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rPr>
        <w:t>The Committee may request any officer of one of the three Oregon PRSA chapter boards to attend a Committee meeting or to meet with any members of, or consultants to, the Committee. The Committee has the right at any time to obtain advice, reports, opinions, or other non-monetary support from Oregon PRSA chapter members, North Pacific District board members, PRSA board members, or PRSA staff. The Committee also has the right to form subcommittees without consulting with, or obtaining approval from, any of the three Oregon PRSA chapter boards in advance, as long as the subcommittee is tasked with addressing an element or elements of this charter.</w:t>
      </w:r>
    </w:p>
    <w:p w:rsidR="00B22AC8" w:rsidRPr="00B22AC8" w:rsidRDefault="00B22AC8" w:rsidP="00B22AC8">
      <w:pPr>
        <w:spacing w:before="400" w:after="120" w:line="240" w:lineRule="auto"/>
        <w:outlineLvl w:val="0"/>
        <w:rPr>
          <w:rFonts w:ascii="Times New Roman" w:eastAsia="Times New Roman" w:hAnsi="Times New Roman" w:cs="Times New Roman"/>
          <w:b/>
          <w:bCs/>
          <w:kern w:val="36"/>
          <w:sz w:val="48"/>
          <w:szCs w:val="48"/>
        </w:rPr>
      </w:pPr>
      <w:r w:rsidRPr="00B22AC8">
        <w:rPr>
          <w:rFonts w:ascii="Arial" w:eastAsia="Times New Roman" w:hAnsi="Arial" w:cs="Arial"/>
          <w:color w:val="000000"/>
          <w:kern w:val="36"/>
          <w:sz w:val="40"/>
          <w:szCs w:val="40"/>
        </w:rPr>
        <w:lastRenderedPageBreak/>
        <w:t>E. Duties and Responsibilities</w:t>
      </w: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rPr>
        <w:t>The Committee shall:</w:t>
      </w:r>
    </w:p>
    <w:p w:rsidR="00B22AC8" w:rsidRPr="00B22AC8" w:rsidRDefault="00B22AC8" w:rsidP="00B22AC8">
      <w:pPr>
        <w:spacing w:after="0" w:line="240" w:lineRule="auto"/>
        <w:rPr>
          <w:rFonts w:ascii="Times New Roman" w:eastAsia="Times New Roman" w:hAnsi="Times New Roman" w:cs="Times New Roman"/>
          <w:sz w:val="24"/>
          <w:szCs w:val="24"/>
        </w:rPr>
      </w:pPr>
    </w:p>
    <w:p w:rsidR="00B22AC8" w:rsidRPr="00B22AC8" w:rsidRDefault="00B22AC8" w:rsidP="00B22AC8">
      <w:pPr>
        <w:numPr>
          <w:ilvl w:val="0"/>
          <w:numId w:val="1"/>
        </w:numPr>
        <w:spacing w:after="0" w:line="240" w:lineRule="auto"/>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Investigate whether one statewide governance structure would be of more benefit to members than the current structure, to be completed by May 30, 2016</w:t>
      </w:r>
    </w:p>
    <w:p w:rsidR="00B22AC8" w:rsidRPr="00B22AC8" w:rsidRDefault="00B22AC8" w:rsidP="00B22AC8">
      <w:pPr>
        <w:numPr>
          <w:ilvl w:val="0"/>
          <w:numId w:val="1"/>
        </w:numPr>
        <w:spacing w:after="0" w:line="240" w:lineRule="auto"/>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If the answer to the first is “yes,” then:</w:t>
      </w:r>
    </w:p>
    <w:p w:rsidR="00B22AC8" w:rsidRPr="00B22AC8" w:rsidRDefault="00B22AC8" w:rsidP="00B22AC8">
      <w:pPr>
        <w:numPr>
          <w:ilvl w:val="1"/>
          <w:numId w:val="2"/>
        </w:numPr>
        <w:spacing w:after="0" w:line="240" w:lineRule="auto"/>
        <w:ind w:left="1440" w:hanging="360"/>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Recommend a statewide governance structure for all Oregon PRSA members, including but not limited to, Bylaws, pathway to board service, board terms and term limits, to be completed by June 30, 2016</w:t>
      </w:r>
    </w:p>
    <w:p w:rsidR="00B22AC8" w:rsidRPr="00B22AC8" w:rsidRDefault="00B22AC8" w:rsidP="00B22AC8">
      <w:pPr>
        <w:numPr>
          <w:ilvl w:val="1"/>
          <w:numId w:val="2"/>
        </w:numPr>
        <w:spacing w:after="0" w:line="240" w:lineRule="auto"/>
        <w:ind w:left="1440" w:hanging="360"/>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Build a roadmap and implementation plan (“Plan”) for one statewide chapter by June 30, 2016.</w:t>
      </w:r>
    </w:p>
    <w:p w:rsidR="00B22AC8" w:rsidRPr="00B22AC8" w:rsidRDefault="00B22AC8" w:rsidP="00B22AC8">
      <w:pPr>
        <w:numPr>
          <w:ilvl w:val="1"/>
          <w:numId w:val="2"/>
        </w:numPr>
        <w:spacing w:after="0" w:line="240" w:lineRule="auto"/>
        <w:ind w:left="1440" w:hanging="360"/>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Lead the transition to a Jan. 1, 2017 single chapter governance structure by the 2016 National Leadership Assembly following Plan approval from the Oregon chapter boards.</w:t>
      </w:r>
    </w:p>
    <w:p w:rsidR="00B22AC8" w:rsidRPr="00B22AC8" w:rsidRDefault="00B22AC8" w:rsidP="00B22AC8">
      <w:pPr>
        <w:numPr>
          <w:ilvl w:val="0"/>
          <w:numId w:val="2"/>
        </w:numPr>
        <w:spacing w:after="0" w:line="240" w:lineRule="auto"/>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Oversee statewide programming subcommittee, which shall recommend statewide structure of professional development programming, including:</w:t>
      </w:r>
    </w:p>
    <w:p w:rsidR="00B22AC8" w:rsidRPr="00C22952" w:rsidRDefault="00B22AC8" w:rsidP="00C22952">
      <w:pPr>
        <w:pStyle w:val="ListParagraph"/>
        <w:numPr>
          <w:ilvl w:val="0"/>
          <w:numId w:val="5"/>
        </w:numPr>
        <w:spacing w:after="0" w:line="240" w:lineRule="auto"/>
        <w:textAlignment w:val="baseline"/>
        <w:rPr>
          <w:rFonts w:ascii="Arial" w:eastAsia="Times New Roman" w:hAnsi="Arial" w:cs="Arial"/>
          <w:color w:val="000000"/>
          <w:sz w:val="21"/>
          <w:szCs w:val="21"/>
        </w:rPr>
      </w:pPr>
      <w:r w:rsidRPr="00C22952">
        <w:rPr>
          <w:rFonts w:ascii="Arial" w:eastAsia="Times New Roman" w:hAnsi="Arial" w:cs="Arial"/>
          <w:color w:val="000000"/>
          <w:sz w:val="21"/>
          <w:szCs w:val="21"/>
        </w:rPr>
        <w:t>Statewide virtual programming options and opportunities</w:t>
      </w:r>
    </w:p>
    <w:p w:rsidR="00C22952" w:rsidRDefault="00C22952" w:rsidP="00C22952">
      <w:pPr>
        <w:numPr>
          <w:ilvl w:val="1"/>
          <w:numId w:val="3"/>
        </w:numPr>
        <w:spacing w:after="0" w:line="240" w:lineRule="auto"/>
        <w:textAlignment w:val="baseline"/>
        <w:rPr>
          <w:rFonts w:ascii="Arial" w:eastAsia="Times New Roman" w:hAnsi="Arial" w:cs="Arial"/>
          <w:color w:val="000000"/>
          <w:sz w:val="21"/>
          <w:szCs w:val="21"/>
        </w:rPr>
      </w:pPr>
      <w:r>
        <w:rPr>
          <w:rFonts w:ascii="Arial" w:eastAsia="Times New Roman" w:hAnsi="Arial" w:cs="Arial"/>
          <w:color w:val="000000"/>
          <w:sz w:val="21"/>
          <w:szCs w:val="21"/>
        </w:rPr>
        <w:t xml:space="preserve">B. </w:t>
      </w:r>
      <w:r>
        <w:rPr>
          <w:rFonts w:ascii="Arial" w:eastAsia="Times New Roman" w:hAnsi="Arial" w:cs="Arial"/>
          <w:color w:val="000000"/>
          <w:sz w:val="21"/>
          <w:szCs w:val="21"/>
        </w:rPr>
        <w:tab/>
      </w:r>
      <w:r w:rsidR="00B22AC8" w:rsidRPr="00B22AC8">
        <w:rPr>
          <w:rFonts w:ascii="Arial" w:eastAsia="Times New Roman" w:hAnsi="Arial" w:cs="Arial"/>
          <w:color w:val="000000"/>
          <w:sz w:val="21"/>
          <w:szCs w:val="21"/>
        </w:rPr>
        <w:t>Regional in-person programming committees</w:t>
      </w:r>
    </w:p>
    <w:p w:rsidR="00C22952" w:rsidRPr="00C22952" w:rsidRDefault="00C22952" w:rsidP="00C22952">
      <w:pPr>
        <w:spacing w:after="0" w:line="240" w:lineRule="auto"/>
        <w:ind w:left="720"/>
        <w:textAlignment w:val="baseline"/>
        <w:rPr>
          <w:rFonts w:ascii="Arial" w:eastAsia="Times New Roman" w:hAnsi="Arial" w:cs="Arial"/>
          <w:color w:val="000000"/>
          <w:sz w:val="21"/>
          <w:szCs w:val="21"/>
        </w:rPr>
      </w:pPr>
    </w:p>
    <w:p w:rsidR="00C22952" w:rsidRDefault="00C22952" w:rsidP="00C22952">
      <w:pPr>
        <w:spacing w:after="0" w:line="240" w:lineRule="auto"/>
        <w:ind w:left="720"/>
        <w:textAlignment w:val="baseline"/>
        <w:rPr>
          <w:rFonts w:ascii="Arial" w:eastAsia="Times New Roman" w:hAnsi="Arial" w:cs="Arial"/>
          <w:color w:val="000000"/>
          <w:sz w:val="21"/>
          <w:szCs w:val="21"/>
        </w:rPr>
      </w:pPr>
    </w:p>
    <w:p w:rsidR="00C22952" w:rsidRPr="00C22952" w:rsidRDefault="00C22952" w:rsidP="00C22952">
      <w:pPr>
        <w:spacing w:after="0" w:line="240" w:lineRule="auto"/>
        <w:textAlignment w:val="baseline"/>
        <w:rPr>
          <w:rFonts w:ascii="Arial" w:eastAsia="Times New Roman" w:hAnsi="Arial" w:cs="Arial"/>
          <w:color w:val="000000"/>
          <w:sz w:val="21"/>
          <w:szCs w:val="21"/>
        </w:rPr>
      </w:pPr>
      <w:r>
        <w:rPr>
          <w:rFonts w:ascii="Arial" w:eastAsia="Times New Roman" w:hAnsi="Arial" w:cs="Arial"/>
          <w:color w:val="000000"/>
          <w:sz w:val="21"/>
          <w:szCs w:val="21"/>
        </w:rPr>
        <w:t xml:space="preserve">4. </w:t>
      </w:r>
      <w:r w:rsidR="00B22AC8" w:rsidRPr="00C22952">
        <w:rPr>
          <w:rFonts w:ascii="Arial" w:eastAsia="Times New Roman" w:hAnsi="Arial" w:cs="Arial"/>
          <w:color w:val="000000"/>
          <w:sz w:val="21"/>
          <w:szCs w:val="21"/>
        </w:rPr>
        <w:t>Oversee Bylaws subcommittee, which shall:</w:t>
      </w:r>
    </w:p>
    <w:p w:rsidR="00B22AC8" w:rsidRPr="00C22952" w:rsidRDefault="00B22AC8" w:rsidP="00C22952">
      <w:pPr>
        <w:spacing w:after="0" w:line="240" w:lineRule="auto"/>
        <w:textAlignment w:val="baseline"/>
        <w:rPr>
          <w:rFonts w:ascii="Arial" w:eastAsia="Times New Roman" w:hAnsi="Arial" w:cs="Arial"/>
          <w:color w:val="000000"/>
          <w:sz w:val="21"/>
          <w:szCs w:val="21"/>
        </w:rPr>
      </w:pPr>
      <w:r w:rsidRPr="00C22952">
        <w:rPr>
          <w:rFonts w:ascii="Arial" w:eastAsia="Times New Roman" w:hAnsi="Arial" w:cs="Arial"/>
          <w:color w:val="000000"/>
          <w:sz w:val="21"/>
          <w:szCs w:val="21"/>
        </w:rPr>
        <w:t>Compare/contrast Bylaws of each chapter, identify points of differentiation</w:t>
      </w:r>
    </w:p>
    <w:p w:rsidR="00B22AC8" w:rsidRPr="00B22AC8" w:rsidRDefault="00B22AC8" w:rsidP="00C22952">
      <w:pPr>
        <w:spacing w:after="0" w:line="240" w:lineRule="auto"/>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Recommend resolution for conflicting elements, when/where applicable</w:t>
      </w:r>
    </w:p>
    <w:p w:rsidR="00B22AC8" w:rsidRPr="00B22AC8" w:rsidRDefault="00B22AC8" w:rsidP="00C22952">
      <w:pPr>
        <w:spacing w:after="0" w:line="240" w:lineRule="auto"/>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Compare/contrast against latest Bylaws “template” from National, identify where/when modifications should be made</w:t>
      </w:r>
    </w:p>
    <w:p w:rsidR="00B22AC8" w:rsidRPr="00C22952" w:rsidRDefault="00B22AC8" w:rsidP="00C22952">
      <w:pPr>
        <w:pStyle w:val="ListParagraph"/>
        <w:numPr>
          <w:ilvl w:val="0"/>
          <w:numId w:val="6"/>
        </w:numPr>
        <w:spacing w:after="0" w:line="240" w:lineRule="auto"/>
        <w:textAlignment w:val="baseline"/>
        <w:rPr>
          <w:rFonts w:ascii="Arial" w:eastAsia="Times New Roman" w:hAnsi="Arial" w:cs="Arial"/>
          <w:color w:val="000000"/>
          <w:sz w:val="21"/>
          <w:szCs w:val="21"/>
        </w:rPr>
      </w:pPr>
      <w:r w:rsidRPr="00C22952">
        <w:rPr>
          <w:rFonts w:ascii="Arial" w:eastAsia="Times New Roman" w:hAnsi="Arial" w:cs="Arial"/>
          <w:color w:val="000000"/>
          <w:sz w:val="21"/>
          <w:szCs w:val="21"/>
        </w:rPr>
        <w:t>With input from Executive Committee, develop revised Bylaws for a “PRSA Oregon” chapter</w:t>
      </w:r>
    </w:p>
    <w:p w:rsidR="00B22AC8" w:rsidRPr="00B22AC8" w:rsidRDefault="00B22AC8" w:rsidP="00B22AC8">
      <w:pPr>
        <w:numPr>
          <w:ilvl w:val="0"/>
          <w:numId w:val="4"/>
        </w:numPr>
        <w:spacing w:after="0" w:line="240" w:lineRule="auto"/>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Oversee research subcommittee, which shall discover member perceptions and preferences for statewide governance, statewide programming, regional programming, and engagement (volunteer) opportunities</w:t>
      </w:r>
    </w:p>
    <w:p w:rsidR="00B22AC8" w:rsidRPr="00B22AC8" w:rsidRDefault="00B22AC8" w:rsidP="00B22AC8">
      <w:pPr>
        <w:numPr>
          <w:ilvl w:val="0"/>
          <w:numId w:val="4"/>
        </w:numPr>
        <w:spacing w:after="0" w:line="240" w:lineRule="auto"/>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Provide monthly updates to respective boards, including the District and National boards</w:t>
      </w:r>
    </w:p>
    <w:p w:rsidR="00B22AC8" w:rsidRPr="00B22AC8" w:rsidRDefault="00B22AC8" w:rsidP="00B22AC8">
      <w:pPr>
        <w:numPr>
          <w:ilvl w:val="0"/>
          <w:numId w:val="4"/>
        </w:numPr>
        <w:spacing w:after="0" w:line="240" w:lineRule="auto"/>
        <w:textAlignment w:val="baseline"/>
        <w:rPr>
          <w:rFonts w:ascii="Arial" w:eastAsia="Times New Roman" w:hAnsi="Arial" w:cs="Arial"/>
          <w:color w:val="000000"/>
          <w:sz w:val="21"/>
          <w:szCs w:val="21"/>
        </w:rPr>
      </w:pPr>
      <w:r w:rsidRPr="00B22AC8">
        <w:rPr>
          <w:rFonts w:ascii="Arial" w:eastAsia="Times New Roman" w:hAnsi="Arial" w:cs="Arial"/>
          <w:color w:val="000000"/>
          <w:sz w:val="21"/>
          <w:szCs w:val="21"/>
        </w:rPr>
        <w:t>Facilitate communication among members of each Oregon chapter</w:t>
      </w:r>
    </w:p>
    <w:p w:rsidR="00B22AC8" w:rsidRPr="00B22AC8" w:rsidRDefault="00B22AC8" w:rsidP="00B22AC8">
      <w:pPr>
        <w:spacing w:after="0" w:line="240" w:lineRule="auto"/>
        <w:rPr>
          <w:rFonts w:ascii="Times New Roman" w:eastAsia="Times New Roman" w:hAnsi="Times New Roman" w:cs="Times New Roman"/>
          <w:sz w:val="24"/>
          <w:szCs w:val="24"/>
        </w:rPr>
      </w:pP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sz w:val="21"/>
          <w:szCs w:val="21"/>
        </w:rPr>
        <w:t>Last revised 4/18/16</w:t>
      </w:r>
    </w:p>
    <w:p w:rsidR="00B22AC8" w:rsidRPr="00B22AC8" w:rsidRDefault="00B22AC8" w:rsidP="00B22AC8">
      <w:pPr>
        <w:spacing w:after="0" w:line="240" w:lineRule="auto"/>
        <w:rPr>
          <w:rFonts w:ascii="Times New Roman" w:eastAsia="Times New Roman" w:hAnsi="Times New Roman" w:cs="Times New Roman"/>
          <w:sz w:val="24"/>
          <w:szCs w:val="24"/>
        </w:rPr>
      </w:pPr>
      <w:r w:rsidRPr="00B22AC8">
        <w:rPr>
          <w:rFonts w:ascii="Arial" w:eastAsia="Times New Roman" w:hAnsi="Arial" w:cs="Arial"/>
          <w:color w:val="000000"/>
          <w:sz w:val="21"/>
          <w:szCs w:val="21"/>
        </w:rPr>
        <w:t xml:space="preserve">Approved ______ by the Greater Oregon Chapter, ______ by the members of the Oregon Capital Chapter, </w:t>
      </w:r>
      <w:proofErr w:type="gramStart"/>
      <w:r w:rsidRPr="00B22AC8">
        <w:rPr>
          <w:rFonts w:ascii="Arial" w:eastAsia="Times New Roman" w:hAnsi="Arial" w:cs="Arial"/>
          <w:color w:val="000000"/>
          <w:sz w:val="21"/>
          <w:szCs w:val="21"/>
        </w:rPr>
        <w:t>and  April</w:t>
      </w:r>
      <w:proofErr w:type="gramEnd"/>
      <w:r w:rsidRPr="00B22AC8">
        <w:rPr>
          <w:rFonts w:ascii="Arial" w:eastAsia="Times New Roman" w:hAnsi="Arial" w:cs="Arial"/>
          <w:color w:val="000000"/>
          <w:sz w:val="21"/>
          <w:szCs w:val="21"/>
        </w:rPr>
        <w:t xml:space="preserve"> 20, 1016 by the Portland Metro Chapter</w:t>
      </w:r>
    </w:p>
    <w:p w:rsidR="009831EE" w:rsidRDefault="00405C1B"/>
    <w:sectPr w:rsidR="00983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B7900"/>
    <w:multiLevelType w:val="hybridMultilevel"/>
    <w:tmpl w:val="39CE096E"/>
    <w:lvl w:ilvl="0" w:tplc="C2A0EC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23E87"/>
    <w:multiLevelType w:val="hybridMultilevel"/>
    <w:tmpl w:val="05DC18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FC157B7"/>
    <w:multiLevelType w:val="multilevel"/>
    <w:tmpl w:val="8190E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lowerLetter"/>
        <w:lvlText w:val="%2."/>
        <w:lvlJc w:val="left"/>
      </w:lvl>
    </w:lvlOverride>
  </w:num>
  <w:num w:numId="3">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
    <w:lvlOverride w:ilvl="1">
      <w:lvl w:ilvl="1">
        <w:numFmt w:val="lowerLetter"/>
        <w:lvlText w:val="%2."/>
        <w:lvlJc w:val="left"/>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MyNTU3MTG3MDcwMTJV0lEKTi0uzszPAykwrAUATa3JsSwAAAA="/>
  </w:docVars>
  <w:rsids>
    <w:rsidRoot w:val="00B22AC8"/>
    <w:rsid w:val="00056932"/>
    <w:rsid w:val="0013270C"/>
    <w:rsid w:val="00405C1B"/>
    <w:rsid w:val="00B22AC8"/>
    <w:rsid w:val="00C2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DE436-BA2E-463E-88F1-377423B9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2A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A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22A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2AC8"/>
    <w:rPr>
      <w:color w:val="0000FF"/>
      <w:u w:val="single"/>
    </w:rPr>
  </w:style>
  <w:style w:type="paragraph" w:styleId="ListParagraph">
    <w:name w:val="List Paragraph"/>
    <w:basedOn w:val="Normal"/>
    <w:uiPriority w:val="34"/>
    <w:qFormat/>
    <w:rsid w:val="00C22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659604">
      <w:bodyDiv w:val="1"/>
      <w:marLeft w:val="0"/>
      <w:marRight w:val="0"/>
      <w:marTop w:val="0"/>
      <w:marBottom w:val="0"/>
      <w:divBdr>
        <w:top w:val="none" w:sz="0" w:space="0" w:color="auto"/>
        <w:left w:val="none" w:sz="0" w:space="0" w:color="auto"/>
        <w:bottom w:val="none" w:sz="0" w:space="0" w:color="auto"/>
        <w:right w:val="none" w:sz="0" w:space="0" w:color="auto"/>
      </w:divBdr>
    </w:div>
    <w:div w:id="14739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olderview?id=0B1CeWdOVcorPbUhSM1RqbUtvTkk&amp;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Peters</dc:creator>
  <cp:keywords/>
  <dc:description/>
  <cp:lastModifiedBy>Shannon G. Priem</cp:lastModifiedBy>
  <cp:revision>2</cp:revision>
  <dcterms:created xsi:type="dcterms:W3CDTF">2016-05-24T18:34:00Z</dcterms:created>
  <dcterms:modified xsi:type="dcterms:W3CDTF">2016-05-24T18:34:00Z</dcterms:modified>
</cp:coreProperties>
</file>