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3BA" w:rsidRPr="00AE567B" w:rsidRDefault="005B060F">
      <w:pPr>
        <w:rPr>
          <w:sz w:val="24"/>
          <w:szCs w:val="24"/>
          <w:u w:val="single"/>
        </w:rPr>
      </w:pPr>
      <w:r w:rsidRPr="00AE567B">
        <w:rPr>
          <w:sz w:val="24"/>
          <w:szCs w:val="24"/>
          <w:u w:val="single"/>
        </w:rPr>
        <w:t xml:space="preserve">EPHT </w:t>
      </w:r>
      <w:r w:rsidR="00F17EA1" w:rsidRPr="00AE567B">
        <w:rPr>
          <w:sz w:val="24"/>
          <w:szCs w:val="24"/>
          <w:u w:val="single"/>
        </w:rPr>
        <w:t>O</w:t>
      </w:r>
      <w:r w:rsidRPr="00AE567B">
        <w:rPr>
          <w:sz w:val="24"/>
          <w:szCs w:val="24"/>
          <w:u w:val="single"/>
        </w:rPr>
        <w:t>TAG Meeting - 0</w:t>
      </w:r>
      <w:r w:rsidR="00F17EA1" w:rsidRPr="00AE567B">
        <w:rPr>
          <w:sz w:val="24"/>
          <w:szCs w:val="24"/>
          <w:u w:val="single"/>
        </w:rPr>
        <w:t>1/31/2011</w:t>
      </w:r>
    </w:p>
    <w:p w:rsidR="00F17EA1" w:rsidRPr="005B060F" w:rsidRDefault="005B060F">
      <w:pPr>
        <w:rPr>
          <w:b/>
          <w:sz w:val="28"/>
          <w:szCs w:val="28"/>
        </w:rPr>
      </w:pPr>
      <w:r w:rsidRPr="005B060F">
        <w:rPr>
          <w:b/>
          <w:sz w:val="28"/>
          <w:szCs w:val="28"/>
        </w:rPr>
        <w:t>Heat-Related Ill</w:t>
      </w:r>
      <w:r w:rsidR="00F17EA1" w:rsidRPr="005B060F">
        <w:rPr>
          <w:b/>
          <w:sz w:val="28"/>
          <w:szCs w:val="28"/>
        </w:rPr>
        <w:t xml:space="preserve">ness </w:t>
      </w:r>
      <w:r w:rsidRPr="005B060F">
        <w:rPr>
          <w:b/>
          <w:sz w:val="28"/>
          <w:szCs w:val="28"/>
        </w:rPr>
        <w:t>Projects – Background I</w:t>
      </w:r>
      <w:r w:rsidR="00F17EA1" w:rsidRPr="005B060F">
        <w:rPr>
          <w:b/>
          <w:sz w:val="28"/>
          <w:szCs w:val="28"/>
        </w:rPr>
        <w:t>nformation</w:t>
      </w:r>
    </w:p>
    <w:p w:rsidR="00454EA5" w:rsidRPr="00AB4076" w:rsidRDefault="00454EA5">
      <w:pPr>
        <w:rPr>
          <w:sz w:val="24"/>
          <w:szCs w:val="24"/>
        </w:rPr>
      </w:pPr>
    </w:p>
    <w:p w:rsidR="00F17EA1" w:rsidRPr="00AB4076" w:rsidRDefault="00454EA5">
      <w:pPr>
        <w:rPr>
          <w:b/>
          <w:sz w:val="24"/>
          <w:szCs w:val="24"/>
        </w:rPr>
      </w:pPr>
      <w:r w:rsidRPr="00AB4076">
        <w:rPr>
          <w:b/>
          <w:sz w:val="24"/>
          <w:szCs w:val="24"/>
        </w:rPr>
        <w:t>Defining Heat Waves</w:t>
      </w:r>
    </w:p>
    <w:p w:rsidR="00325C6A" w:rsidRPr="00AB4076" w:rsidRDefault="00325C6A" w:rsidP="00325C6A">
      <w:pPr>
        <w:rPr>
          <w:sz w:val="24"/>
          <w:szCs w:val="24"/>
        </w:rPr>
      </w:pPr>
      <w:r w:rsidRPr="00AB4076">
        <w:rPr>
          <w:sz w:val="24"/>
          <w:szCs w:val="24"/>
        </w:rPr>
        <w:t>Goal: Determine Oregon-specific heat wave definitions that are related to significant increases in health outcomes.</w:t>
      </w:r>
      <w:r w:rsidR="0084411C" w:rsidRPr="00AB4076">
        <w:rPr>
          <w:sz w:val="24"/>
          <w:szCs w:val="24"/>
        </w:rPr>
        <w:t xml:space="preserve"> At least two definitions will probably be needed for different climate regions in Oregon.</w:t>
      </w:r>
    </w:p>
    <w:p w:rsidR="00325C6A" w:rsidRPr="00AB4076" w:rsidRDefault="00AB4076" w:rsidP="00325C6A">
      <w:pPr>
        <w:rPr>
          <w:sz w:val="24"/>
          <w:szCs w:val="24"/>
        </w:rPr>
      </w:pPr>
      <w:r>
        <w:rPr>
          <w:sz w:val="24"/>
          <w:szCs w:val="24"/>
        </w:rPr>
        <w:t>T</w:t>
      </w:r>
      <w:r w:rsidR="00325C6A" w:rsidRPr="00AB4076">
        <w:rPr>
          <w:sz w:val="24"/>
          <w:szCs w:val="24"/>
        </w:rPr>
        <w:t xml:space="preserve">he climate regions </w:t>
      </w:r>
      <w:r>
        <w:rPr>
          <w:sz w:val="24"/>
          <w:szCs w:val="24"/>
        </w:rPr>
        <w:t xml:space="preserve">might </w:t>
      </w:r>
      <w:r w:rsidR="00325C6A" w:rsidRPr="00AB4076">
        <w:rPr>
          <w:sz w:val="24"/>
          <w:szCs w:val="24"/>
        </w:rPr>
        <w:t xml:space="preserve">be similar to </w:t>
      </w:r>
      <w:r w:rsidR="0084411C" w:rsidRPr="00AB4076">
        <w:rPr>
          <w:sz w:val="24"/>
          <w:szCs w:val="24"/>
        </w:rPr>
        <w:t>the</w:t>
      </w:r>
      <w:r w:rsidR="00325C6A" w:rsidRPr="00AB4076">
        <w:rPr>
          <w:sz w:val="24"/>
          <w:szCs w:val="24"/>
        </w:rPr>
        <w:t xml:space="preserve"> </w:t>
      </w:r>
      <w:r w:rsidR="0084411C" w:rsidRPr="00AB4076">
        <w:rPr>
          <w:sz w:val="24"/>
          <w:szCs w:val="24"/>
        </w:rPr>
        <w:t>regions shown below</w:t>
      </w:r>
      <w:r w:rsidR="00325C6A" w:rsidRPr="00AB4076">
        <w:rPr>
          <w:sz w:val="24"/>
          <w:szCs w:val="24"/>
        </w:rPr>
        <w:t>, which are based on major waterway basins and used by the algae program</w:t>
      </w:r>
      <w:r w:rsidR="0084411C" w:rsidRPr="00AB4076">
        <w:rPr>
          <w:sz w:val="24"/>
          <w:szCs w:val="24"/>
        </w:rPr>
        <w:t>,</w:t>
      </w:r>
      <w:r w:rsidR="00325C6A" w:rsidRPr="00AB4076">
        <w:rPr>
          <w:sz w:val="24"/>
          <w:szCs w:val="24"/>
        </w:rPr>
        <w:t xml:space="preserve"> </w:t>
      </w:r>
      <w:r w:rsidR="0084411C" w:rsidRPr="00AB4076">
        <w:rPr>
          <w:sz w:val="24"/>
          <w:szCs w:val="24"/>
        </w:rPr>
        <w:t>ODFW and DEQ. For analysis purposes, the regions will need to follow county boundaries and may need to be combined, depending on how large the hospitalization counts are, to increase the power of our analyses.</w:t>
      </w:r>
    </w:p>
    <w:p w:rsidR="00325C6A" w:rsidRPr="00AB4076" w:rsidRDefault="000A0FEC" w:rsidP="00325C6A">
      <w:pPr>
        <w:jc w:val="center"/>
        <w:rPr>
          <w:sz w:val="24"/>
          <w:szCs w:val="24"/>
        </w:rPr>
      </w:pPr>
      <w:r>
        <w:rPr>
          <w:noProof/>
          <w:sz w:val="24"/>
          <w:szCs w:val="24"/>
        </w:rPr>
        <w:drawing>
          <wp:inline distT="0" distB="0" distL="0" distR="0">
            <wp:extent cx="4452983" cy="3399486"/>
            <wp:effectExtent l="171450" t="133350" r="366667" b="296214"/>
            <wp:docPr id="1" name="Picture 1" descr="HeatIndicato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4" descr="HeatIndicators.gif"/>
                    <pic:cNvPicPr>
                      <a:picLocks noGrp="1" noChangeAspect="1"/>
                    </pic:cNvPicPr>
                  </pic:nvPicPr>
                  <pic:blipFill>
                    <a:blip r:embed="rId5" cstate="print"/>
                    <a:stretch>
                      <a:fillRect/>
                    </a:stretch>
                  </pic:blipFill>
                  <pic:spPr bwMode="auto">
                    <a:xfrm>
                      <a:off x="0" y="0"/>
                      <a:ext cx="4452983" cy="3399486"/>
                    </a:xfrm>
                    <a:prstGeom prst="rect">
                      <a:avLst/>
                    </a:prstGeom>
                    <a:noFill/>
                    <a:ln w="9525">
                      <a:noFill/>
                      <a:miter lim="800000"/>
                      <a:headEnd/>
                      <a:tailEnd/>
                    </a:ln>
                    <a:effectLst>
                      <a:outerShdw blurRad="292100" dist="139700" dir="2700000" algn="tl" rotWithShape="0">
                        <a:srgbClr val="333333">
                          <a:alpha val="65000"/>
                        </a:srgbClr>
                      </a:outerShdw>
                    </a:effectLst>
                  </pic:spPr>
                </pic:pic>
              </a:graphicData>
            </a:graphic>
          </wp:inline>
        </w:drawing>
      </w:r>
    </w:p>
    <w:p w:rsidR="002B410B" w:rsidRPr="00AB4076" w:rsidRDefault="002B410B">
      <w:pPr>
        <w:rPr>
          <w:sz w:val="24"/>
          <w:szCs w:val="24"/>
        </w:rPr>
      </w:pPr>
      <w:r w:rsidRPr="00AB4076">
        <w:rPr>
          <w:sz w:val="24"/>
          <w:szCs w:val="24"/>
        </w:rPr>
        <w:t>Questions for OTAG Members:</w:t>
      </w:r>
    </w:p>
    <w:p w:rsidR="00AD561B" w:rsidRPr="00AB4076" w:rsidRDefault="00AD561B" w:rsidP="00AB4076">
      <w:pPr>
        <w:pStyle w:val="NoSpacing"/>
        <w:numPr>
          <w:ilvl w:val="0"/>
          <w:numId w:val="11"/>
        </w:numPr>
        <w:rPr>
          <w:sz w:val="24"/>
          <w:szCs w:val="24"/>
        </w:rPr>
      </w:pPr>
      <w:r w:rsidRPr="00AB4076">
        <w:rPr>
          <w:sz w:val="24"/>
          <w:szCs w:val="24"/>
        </w:rPr>
        <w:t xml:space="preserve">What would a good health-based heat wave definition look like for Oregon? </w:t>
      </w:r>
    </w:p>
    <w:p w:rsidR="00AD561B" w:rsidRPr="00AB4076" w:rsidRDefault="00AD561B" w:rsidP="00AB4076">
      <w:pPr>
        <w:pStyle w:val="NoSpacing"/>
        <w:numPr>
          <w:ilvl w:val="0"/>
          <w:numId w:val="11"/>
        </w:numPr>
        <w:rPr>
          <w:sz w:val="24"/>
          <w:szCs w:val="24"/>
        </w:rPr>
      </w:pPr>
      <w:r w:rsidRPr="00AB4076">
        <w:rPr>
          <w:sz w:val="24"/>
          <w:szCs w:val="24"/>
        </w:rPr>
        <w:t>We’re planning to collaborate with WA EPHT. Would it be better to</w:t>
      </w:r>
      <w:proofErr w:type="gramStart"/>
      <w:r w:rsidRPr="00AB4076">
        <w:rPr>
          <w:sz w:val="24"/>
          <w:szCs w:val="24"/>
        </w:rPr>
        <w:t>…</w:t>
      </w:r>
      <w:proofErr w:type="gramEnd"/>
      <w:r w:rsidRPr="00AB4076">
        <w:rPr>
          <w:sz w:val="24"/>
          <w:szCs w:val="24"/>
        </w:rPr>
        <w:t xml:space="preserve"> </w:t>
      </w:r>
    </w:p>
    <w:p w:rsidR="00AD561B" w:rsidRPr="00AB4076" w:rsidRDefault="00AD561B" w:rsidP="00AB4076">
      <w:pPr>
        <w:pStyle w:val="NoSpacing"/>
        <w:numPr>
          <w:ilvl w:val="0"/>
          <w:numId w:val="11"/>
        </w:numPr>
        <w:rPr>
          <w:sz w:val="24"/>
          <w:szCs w:val="24"/>
        </w:rPr>
      </w:pPr>
      <w:r w:rsidRPr="00AB4076">
        <w:rPr>
          <w:sz w:val="24"/>
          <w:szCs w:val="24"/>
        </w:rPr>
        <w:t xml:space="preserve">Work on developing methods together but run separate analyses? </w:t>
      </w:r>
    </w:p>
    <w:p w:rsidR="00AD561B" w:rsidRPr="00AB4076" w:rsidRDefault="00AD561B" w:rsidP="00AB4076">
      <w:pPr>
        <w:pStyle w:val="NoSpacing"/>
        <w:numPr>
          <w:ilvl w:val="0"/>
          <w:numId w:val="11"/>
        </w:numPr>
        <w:rPr>
          <w:sz w:val="24"/>
          <w:szCs w:val="24"/>
        </w:rPr>
      </w:pPr>
      <w:r w:rsidRPr="00AB4076">
        <w:rPr>
          <w:sz w:val="24"/>
          <w:szCs w:val="24"/>
        </w:rPr>
        <w:lastRenderedPageBreak/>
        <w:t>Try to pool hospital discharge data to create definitions for contiguous climate regions?</w:t>
      </w:r>
    </w:p>
    <w:p w:rsidR="00AD561B" w:rsidRPr="00AB4076" w:rsidRDefault="00AD561B" w:rsidP="00AB4076">
      <w:pPr>
        <w:pStyle w:val="NoSpacing"/>
        <w:numPr>
          <w:ilvl w:val="0"/>
          <w:numId w:val="11"/>
        </w:numPr>
        <w:rPr>
          <w:sz w:val="24"/>
          <w:szCs w:val="24"/>
        </w:rPr>
      </w:pPr>
      <w:r w:rsidRPr="00AB4076">
        <w:rPr>
          <w:sz w:val="24"/>
          <w:szCs w:val="24"/>
        </w:rPr>
        <w:t xml:space="preserve">How many regions will we realistically be able to analyze? </w:t>
      </w:r>
    </w:p>
    <w:p w:rsidR="00454EA5" w:rsidRPr="00AB4076" w:rsidRDefault="00454EA5">
      <w:pPr>
        <w:rPr>
          <w:sz w:val="24"/>
          <w:szCs w:val="24"/>
        </w:rPr>
      </w:pPr>
    </w:p>
    <w:p w:rsidR="00454EA5" w:rsidRPr="00AB4076" w:rsidRDefault="00454EA5">
      <w:pPr>
        <w:rPr>
          <w:b/>
          <w:sz w:val="24"/>
          <w:szCs w:val="24"/>
        </w:rPr>
      </w:pPr>
      <w:r w:rsidRPr="00AB4076">
        <w:rPr>
          <w:b/>
          <w:sz w:val="24"/>
          <w:szCs w:val="24"/>
        </w:rPr>
        <w:t>Future Heat Indicators</w:t>
      </w:r>
    </w:p>
    <w:p w:rsidR="005B060F" w:rsidRPr="00AB4076" w:rsidRDefault="005B060F">
      <w:pPr>
        <w:rPr>
          <w:sz w:val="24"/>
          <w:szCs w:val="24"/>
        </w:rPr>
      </w:pPr>
      <w:r w:rsidRPr="00AB4076">
        <w:rPr>
          <w:sz w:val="24"/>
          <w:szCs w:val="24"/>
        </w:rPr>
        <w:t>Oregon EPHT proposed heat-related illness indicators:</w:t>
      </w:r>
    </w:p>
    <w:p w:rsidR="005B060F" w:rsidRPr="00AB4076" w:rsidRDefault="00D36E21" w:rsidP="00AB4076">
      <w:pPr>
        <w:pStyle w:val="NoSpacing"/>
        <w:numPr>
          <w:ilvl w:val="0"/>
          <w:numId w:val="13"/>
        </w:numPr>
        <w:rPr>
          <w:sz w:val="24"/>
          <w:szCs w:val="24"/>
        </w:rPr>
      </w:pPr>
      <w:r w:rsidRPr="00AB4076">
        <w:rPr>
          <w:sz w:val="24"/>
          <w:szCs w:val="24"/>
        </w:rPr>
        <w:t># of heat wave events and days</w:t>
      </w:r>
    </w:p>
    <w:p w:rsidR="005B060F" w:rsidRPr="00AB4076" w:rsidRDefault="005B060F" w:rsidP="00AB4076">
      <w:pPr>
        <w:pStyle w:val="NoSpacing"/>
        <w:numPr>
          <w:ilvl w:val="0"/>
          <w:numId w:val="13"/>
        </w:numPr>
        <w:rPr>
          <w:sz w:val="24"/>
          <w:szCs w:val="24"/>
        </w:rPr>
      </w:pPr>
      <w:r w:rsidRPr="00AB4076">
        <w:rPr>
          <w:sz w:val="24"/>
          <w:szCs w:val="24"/>
        </w:rPr>
        <w:t>Person days of exposure to heat waves</w:t>
      </w:r>
    </w:p>
    <w:p w:rsidR="005B060F" w:rsidRPr="00AB4076" w:rsidRDefault="005B060F" w:rsidP="00AB4076">
      <w:pPr>
        <w:pStyle w:val="NoSpacing"/>
        <w:numPr>
          <w:ilvl w:val="0"/>
          <w:numId w:val="13"/>
        </w:numPr>
        <w:rPr>
          <w:sz w:val="24"/>
          <w:szCs w:val="24"/>
        </w:rPr>
      </w:pPr>
      <w:r w:rsidRPr="00AB4076">
        <w:rPr>
          <w:sz w:val="24"/>
          <w:szCs w:val="24"/>
        </w:rPr>
        <w:t># of excess hospitalizations</w:t>
      </w:r>
      <w:r w:rsidR="00D36E21" w:rsidRPr="00AB4076">
        <w:rPr>
          <w:sz w:val="24"/>
          <w:szCs w:val="24"/>
        </w:rPr>
        <w:t xml:space="preserve"> during heat waves by age group</w:t>
      </w:r>
    </w:p>
    <w:p w:rsidR="005B060F" w:rsidRPr="00AB4076" w:rsidRDefault="005B060F" w:rsidP="00AB4076">
      <w:pPr>
        <w:pStyle w:val="NoSpacing"/>
        <w:numPr>
          <w:ilvl w:val="0"/>
          <w:numId w:val="13"/>
        </w:numPr>
        <w:rPr>
          <w:sz w:val="24"/>
          <w:szCs w:val="24"/>
        </w:rPr>
      </w:pPr>
      <w:r w:rsidRPr="00AB4076">
        <w:rPr>
          <w:sz w:val="24"/>
          <w:szCs w:val="24"/>
        </w:rPr>
        <w:t>Attributable risk of hospitalizations</w:t>
      </w:r>
      <w:r w:rsidR="00D36E21" w:rsidRPr="00AB4076">
        <w:rPr>
          <w:sz w:val="24"/>
          <w:szCs w:val="24"/>
        </w:rPr>
        <w:t xml:space="preserve"> during heat waves by age group</w:t>
      </w:r>
    </w:p>
    <w:p w:rsidR="00AB4076" w:rsidRPr="00AB4076" w:rsidRDefault="00AB4076" w:rsidP="00AB4076">
      <w:pPr>
        <w:pStyle w:val="NoSpacing"/>
        <w:ind w:left="720"/>
        <w:rPr>
          <w:sz w:val="24"/>
          <w:szCs w:val="24"/>
        </w:rPr>
      </w:pPr>
    </w:p>
    <w:p w:rsidR="00EC7CB3" w:rsidRPr="00AB4076" w:rsidRDefault="005B060F" w:rsidP="00EC7CB3">
      <w:pPr>
        <w:rPr>
          <w:sz w:val="24"/>
          <w:szCs w:val="24"/>
        </w:rPr>
      </w:pPr>
      <w:r w:rsidRPr="00AB4076">
        <w:rPr>
          <w:sz w:val="24"/>
          <w:szCs w:val="24"/>
        </w:rPr>
        <w:t>The indicators will be summarized by county, climate r</w:t>
      </w:r>
      <w:r w:rsidR="00C57484">
        <w:rPr>
          <w:sz w:val="24"/>
          <w:szCs w:val="24"/>
        </w:rPr>
        <w:t xml:space="preserve">egion and for the entire state.  </w:t>
      </w:r>
      <w:r w:rsidR="00EC7CB3" w:rsidRPr="00AB4076">
        <w:rPr>
          <w:sz w:val="24"/>
          <w:szCs w:val="24"/>
        </w:rPr>
        <w:t>We may look at different age groups, for example, 0-4, 5-64, 65+ and all ages. It is also possible for us to look at excesses in specific diagnosis groups that are related to heat. These include:</w:t>
      </w:r>
    </w:p>
    <w:p w:rsidR="00AD561B" w:rsidRPr="00AB4076" w:rsidRDefault="00AD561B" w:rsidP="00AB4076">
      <w:pPr>
        <w:pStyle w:val="NoSpacing"/>
        <w:numPr>
          <w:ilvl w:val="0"/>
          <w:numId w:val="10"/>
        </w:numPr>
        <w:rPr>
          <w:sz w:val="24"/>
          <w:szCs w:val="24"/>
        </w:rPr>
      </w:pPr>
      <w:r w:rsidRPr="00AB4076">
        <w:rPr>
          <w:sz w:val="24"/>
          <w:szCs w:val="24"/>
        </w:rPr>
        <w:t>All hospitalizations</w:t>
      </w:r>
    </w:p>
    <w:p w:rsidR="00AD561B" w:rsidRPr="00AB4076" w:rsidRDefault="00AD561B" w:rsidP="00AB4076">
      <w:pPr>
        <w:pStyle w:val="NoSpacing"/>
        <w:numPr>
          <w:ilvl w:val="0"/>
          <w:numId w:val="10"/>
        </w:numPr>
        <w:rPr>
          <w:sz w:val="24"/>
          <w:szCs w:val="24"/>
        </w:rPr>
      </w:pPr>
      <w:r w:rsidRPr="00AB4076">
        <w:rPr>
          <w:sz w:val="24"/>
          <w:szCs w:val="24"/>
        </w:rPr>
        <w:t>External causes (accidents, trauma)</w:t>
      </w:r>
    </w:p>
    <w:p w:rsidR="00AD561B" w:rsidRPr="00AB4076" w:rsidRDefault="00AD561B" w:rsidP="00AB4076">
      <w:pPr>
        <w:pStyle w:val="NoSpacing"/>
        <w:numPr>
          <w:ilvl w:val="0"/>
          <w:numId w:val="10"/>
        </w:numPr>
        <w:rPr>
          <w:sz w:val="24"/>
          <w:szCs w:val="24"/>
        </w:rPr>
      </w:pPr>
      <w:r w:rsidRPr="00AB4076">
        <w:rPr>
          <w:sz w:val="24"/>
          <w:szCs w:val="24"/>
        </w:rPr>
        <w:t>Internal causes (all else)</w:t>
      </w:r>
    </w:p>
    <w:p w:rsidR="00AD561B" w:rsidRPr="00AB4076" w:rsidRDefault="00AD561B" w:rsidP="00AB4076">
      <w:pPr>
        <w:pStyle w:val="NoSpacing"/>
        <w:numPr>
          <w:ilvl w:val="0"/>
          <w:numId w:val="10"/>
        </w:numPr>
        <w:rPr>
          <w:sz w:val="24"/>
          <w:szCs w:val="24"/>
        </w:rPr>
      </w:pPr>
      <w:r w:rsidRPr="00AB4076">
        <w:rPr>
          <w:sz w:val="24"/>
          <w:szCs w:val="24"/>
        </w:rPr>
        <w:t>Heat-related illness</w:t>
      </w:r>
    </w:p>
    <w:p w:rsidR="00AD561B" w:rsidRPr="00AB4076" w:rsidRDefault="00AD561B" w:rsidP="00AB4076">
      <w:pPr>
        <w:pStyle w:val="NoSpacing"/>
        <w:numPr>
          <w:ilvl w:val="0"/>
          <w:numId w:val="10"/>
        </w:numPr>
        <w:rPr>
          <w:sz w:val="24"/>
          <w:szCs w:val="24"/>
        </w:rPr>
      </w:pPr>
      <w:r w:rsidRPr="00AB4076">
        <w:rPr>
          <w:sz w:val="24"/>
          <w:szCs w:val="24"/>
        </w:rPr>
        <w:t>Electrolyte imbalance</w:t>
      </w:r>
    </w:p>
    <w:p w:rsidR="00AD561B" w:rsidRPr="00AB4076" w:rsidRDefault="00AD561B" w:rsidP="00AB4076">
      <w:pPr>
        <w:pStyle w:val="NoSpacing"/>
        <w:numPr>
          <w:ilvl w:val="0"/>
          <w:numId w:val="10"/>
        </w:numPr>
        <w:rPr>
          <w:sz w:val="24"/>
          <w:szCs w:val="24"/>
        </w:rPr>
      </w:pPr>
      <w:r w:rsidRPr="00AB4076">
        <w:rPr>
          <w:sz w:val="24"/>
          <w:szCs w:val="24"/>
        </w:rPr>
        <w:t>Nephritis</w:t>
      </w:r>
    </w:p>
    <w:p w:rsidR="00AD561B" w:rsidRPr="00AB4076" w:rsidRDefault="00AD561B" w:rsidP="00AB4076">
      <w:pPr>
        <w:pStyle w:val="NoSpacing"/>
        <w:numPr>
          <w:ilvl w:val="0"/>
          <w:numId w:val="10"/>
        </w:numPr>
        <w:rPr>
          <w:sz w:val="24"/>
          <w:szCs w:val="24"/>
        </w:rPr>
      </w:pPr>
      <w:r w:rsidRPr="00AB4076">
        <w:rPr>
          <w:sz w:val="24"/>
          <w:szCs w:val="24"/>
        </w:rPr>
        <w:t>Acute renal failure</w:t>
      </w:r>
    </w:p>
    <w:p w:rsidR="00AD561B" w:rsidRPr="00AB4076" w:rsidRDefault="00AD561B" w:rsidP="00AB4076">
      <w:pPr>
        <w:pStyle w:val="NoSpacing"/>
        <w:numPr>
          <w:ilvl w:val="0"/>
          <w:numId w:val="10"/>
        </w:numPr>
        <w:rPr>
          <w:sz w:val="24"/>
          <w:szCs w:val="24"/>
        </w:rPr>
      </w:pPr>
      <w:r w:rsidRPr="00AB4076">
        <w:rPr>
          <w:sz w:val="24"/>
          <w:szCs w:val="24"/>
        </w:rPr>
        <w:t>Cardiovascular diseases</w:t>
      </w:r>
    </w:p>
    <w:p w:rsidR="00AD561B" w:rsidRPr="00AB4076" w:rsidRDefault="00AD561B" w:rsidP="00AB4076">
      <w:pPr>
        <w:pStyle w:val="NoSpacing"/>
        <w:numPr>
          <w:ilvl w:val="0"/>
          <w:numId w:val="10"/>
        </w:numPr>
        <w:rPr>
          <w:sz w:val="24"/>
          <w:szCs w:val="24"/>
        </w:rPr>
      </w:pPr>
      <w:r w:rsidRPr="00AB4076">
        <w:rPr>
          <w:sz w:val="24"/>
          <w:szCs w:val="24"/>
        </w:rPr>
        <w:t>Acute myocardial infarction</w:t>
      </w:r>
    </w:p>
    <w:p w:rsidR="00AD561B" w:rsidRPr="00AB4076" w:rsidRDefault="00AD561B" w:rsidP="00AB4076">
      <w:pPr>
        <w:pStyle w:val="NoSpacing"/>
        <w:numPr>
          <w:ilvl w:val="0"/>
          <w:numId w:val="10"/>
        </w:numPr>
        <w:rPr>
          <w:sz w:val="24"/>
          <w:szCs w:val="24"/>
        </w:rPr>
      </w:pPr>
      <w:r w:rsidRPr="00AB4076">
        <w:rPr>
          <w:sz w:val="24"/>
          <w:szCs w:val="24"/>
        </w:rPr>
        <w:t>Cerebrovascular diseases</w:t>
      </w:r>
    </w:p>
    <w:p w:rsidR="00AD561B" w:rsidRPr="00AB4076" w:rsidRDefault="00AD561B" w:rsidP="00AB4076">
      <w:pPr>
        <w:pStyle w:val="NoSpacing"/>
        <w:numPr>
          <w:ilvl w:val="0"/>
          <w:numId w:val="10"/>
        </w:numPr>
        <w:rPr>
          <w:sz w:val="24"/>
          <w:szCs w:val="24"/>
        </w:rPr>
      </w:pPr>
      <w:r w:rsidRPr="00AB4076">
        <w:rPr>
          <w:sz w:val="24"/>
          <w:szCs w:val="24"/>
        </w:rPr>
        <w:t>Respiratory illnesses</w:t>
      </w:r>
    </w:p>
    <w:p w:rsidR="00AD561B" w:rsidRPr="00AB4076" w:rsidRDefault="00AD561B" w:rsidP="00AB4076">
      <w:pPr>
        <w:pStyle w:val="NoSpacing"/>
        <w:numPr>
          <w:ilvl w:val="0"/>
          <w:numId w:val="10"/>
        </w:numPr>
        <w:rPr>
          <w:sz w:val="24"/>
          <w:szCs w:val="24"/>
        </w:rPr>
      </w:pPr>
      <w:r w:rsidRPr="00AB4076">
        <w:rPr>
          <w:sz w:val="24"/>
          <w:szCs w:val="24"/>
        </w:rPr>
        <w:t>Diabetes</w:t>
      </w:r>
    </w:p>
    <w:p w:rsidR="00EC7CB3" w:rsidRPr="00AB4076" w:rsidRDefault="00EC7CB3" w:rsidP="00EC7CB3">
      <w:pPr>
        <w:rPr>
          <w:sz w:val="24"/>
          <w:szCs w:val="24"/>
        </w:rPr>
      </w:pPr>
    </w:p>
    <w:p w:rsidR="002B410B" w:rsidRPr="00AB4076" w:rsidRDefault="002B410B" w:rsidP="002B410B">
      <w:pPr>
        <w:rPr>
          <w:sz w:val="24"/>
          <w:szCs w:val="24"/>
        </w:rPr>
      </w:pPr>
      <w:r w:rsidRPr="00AB4076">
        <w:rPr>
          <w:sz w:val="24"/>
          <w:szCs w:val="24"/>
        </w:rPr>
        <w:t>Questions for OTAG Members:</w:t>
      </w:r>
    </w:p>
    <w:p w:rsidR="00AD561B" w:rsidRPr="00AB4076" w:rsidRDefault="00AD561B" w:rsidP="00AB4076">
      <w:pPr>
        <w:pStyle w:val="NoSpacing"/>
        <w:numPr>
          <w:ilvl w:val="0"/>
          <w:numId w:val="12"/>
        </w:numPr>
        <w:rPr>
          <w:sz w:val="24"/>
          <w:szCs w:val="24"/>
        </w:rPr>
      </w:pPr>
      <w:r w:rsidRPr="00AB4076">
        <w:rPr>
          <w:sz w:val="24"/>
          <w:szCs w:val="24"/>
        </w:rPr>
        <w:t>Do these indicators seem useful?</w:t>
      </w:r>
    </w:p>
    <w:p w:rsidR="00AD561B" w:rsidRPr="00AB4076" w:rsidRDefault="00AD561B" w:rsidP="00AB4076">
      <w:pPr>
        <w:pStyle w:val="NoSpacing"/>
        <w:numPr>
          <w:ilvl w:val="0"/>
          <w:numId w:val="12"/>
        </w:numPr>
        <w:rPr>
          <w:sz w:val="24"/>
          <w:szCs w:val="24"/>
        </w:rPr>
      </w:pPr>
      <w:r w:rsidRPr="00AB4076">
        <w:rPr>
          <w:sz w:val="24"/>
          <w:szCs w:val="24"/>
        </w:rPr>
        <w:t>How could they be used to support public health actions?</w:t>
      </w:r>
    </w:p>
    <w:p w:rsidR="00AD561B" w:rsidRPr="00AB4076" w:rsidRDefault="00AD561B" w:rsidP="00AB4076">
      <w:pPr>
        <w:pStyle w:val="NoSpacing"/>
        <w:numPr>
          <w:ilvl w:val="0"/>
          <w:numId w:val="12"/>
        </w:numPr>
        <w:rPr>
          <w:sz w:val="24"/>
          <w:szCs w:val="24"/>
        </w:rPr>
      </w:pPr>
      <w:r w:rsidRPr="00AB4076">
        <w:rPr>
          <w:sz w:val="24"/>
          <w:szCs w:val="24"/>
        </w:rPr>
        <w:t>Should we be looking at deaths even though there won’t be many?</w:t>
      </w:r>
    </w:p>
    <w:p w:rsidR="00AD561B" w:rsidRPr="00AB4076" w:rsidRDefault="00AD561B" w:rsidP="00AB4076">
      <w:pPr>
        <w:pStyle w:val="NoSpacing"/>
        <w:numPr>
          <w:ilvl w:val="0"/>
          <w:numId w:val="12"/>
        </w:numPr>
        <w:rPr>
          <w:sz w:val="24"/>
          <w:szCs w:val="24"/>
        </w:rPr>
      </w:pPr>
      <w:r w:rsidRPr="00AB4076">
        <w:rPr>
          <w:sz w:val="24"/>
          <w:szCs w:val="24"/>
        </w:rPr>
        <w:t xml:space="preserve">What specific age groups should we look at, if any? </w:t>
      </w:r>
    </w:p>
    <w:p w:rsidR="00AD561B" w:rsidRPr="00AB4076" w:rsidRDefault="00AD561B" w:rsidP="00AB4076">
      <w:pPr>
        <w:pStyle w:val="NoSpacing"/>
        <w:numPr>
          <w:ilvl w:val="0"/>
          <w:numId w:val="12"/>
        </w:numPr>
        <w:rPr>
          <w:sz w:val="24"/>
          <w:szCs w:val="24"/>
        </w:rPr>
      </w:pPr>
      <w:r w:rsidRPr="00AB4076">
        <w:rPr>
          <w:sz w:val="24"/>
          <w:szCs w:val="24"/>
        </w:rPr>
        <w:t xml:space="preserve">Does </w:t>
      </w:r>
      <w:proofErr w:type="gramStart"/>
      <w:r w:rsidRPr="00AB4076">
        <w:rPr>
          <w:sz w:val="24"/>
          <w:szCs w:val="24"/>
        </w:rPr>
        <w:t>attributable</w:t>
      </w:r>
      <w:proofErr w:type="gramEnd"/>
      <w:r w:rsidRPr="00AB4076">
        <w:rPr>
          <w:sz w:val="24"/>
          <w:szCs w:val="24"/>
        </w:rPr>
        <w:t xml:space="preserve"> risk make sense as a measure? Other metrics (e.g. RR)?</w:t>
      </w:r>
    </w:p>
    <w:p w:rsidR="00AD561B" w:rsidRPr="00AB4076" w:rsidRDefault="00AD561B" w:rsidP="00AB4076">
      <w:pPr>
        <w:pStyle w:val="NoSpacing"/>
        <w:numPr>
          <w:ilvl w:val="0"/>
          <w:numId w:val="12"/>
        </w:numPr>
        <w:rPr>
          <w:sz w:val="24"/>
          <w:szCs w:val="24"/>
        </w:rPr>
      </w:pPr>
      <w:r w:rsidRPr="00AB4076">
        <w:rPr>
          <w:sz w:val="24"/>
          <w:szCs w:val="24"/>
        </w:rPr>
        <w:t>What specific diagnosis groups might we want to look at in addition to all hospitalizations?</w:t>
      </w:r>
    </w:p>
    <w:p w:rsidR="00AD561B" w:rsidRPr="00AB4076" w:rsidRDefault="00AD561B" w:rsidP="00AB4076">
      <w:pPr>
        <w:pStyle w:val="NoSpacing"/>
        <w:numPr>
          <w:ilvl w:val="0"/>
          <w:numId w:val="12"/>
        </w:numPr>
        <w:rPr>
          <w:sz w:val="24"/>
          <w:szCs w:val="24"/>
        </w:rPr>
      </w:pPr>
      <w:r w:rsidRPr="00AB4076">
        <w:rPr>
          <w:sz w:val="24"/>
          <w:szCs w:val="24"/>
        </w:rPr>
        <w:t>Should we have an indicator to track the intensity of heat waves?</w:t>
      </w:r>
    </w:p>
    <w:p w:rsidR="002B410B" w:rsidRPr="00AB4076" w:rsidRDefault="002B410B" w:rsidP="002B410B">
      <w:pPr>
        <w:rPr>
          <w:sz w:val="24"/>
          <w:szCs w:val="24"/>
        </w:rPr>
      </w:pPr>
    </w:p>
    <w:p w:rsidR="00F17EA1" w:rsidRPr="00AB4076" w:rsidRDefault="00792C47" w:rsidP="005B060F">
      <w:pPr>
        <w:rPr>
          <w:b/>
          <w:sz w:val="24"/>
          <w:szCs w:val="24"/>
        </w:rPr>
      </w:pPr>
      <w:r>
        <w:rPr>
          <w:b/>
          <w:sz w:val="24"/>
          <w:szCs w:val="24"/>
        </w:rPr>
        <w:br w:type="page"/>
      </w:r>
      <w:r w:rsidR="002B410B" w:rsidRPr="00AB4076">
        <w:rPr>
          <w:b/>
          <w:sz w:val="24"/>
          <w:szCs w:val="24"/>
        </w:rPr>
        <w:lastRenderedPageBreak/>
        <w:t>Attachments</w:t>
      </w:r>
    </w:p>
    <w:p w:rsidR="00255222" w:rsidRPr="00AB4076" w:rsidRDefault="00255222" w:rsidP="00255222">
      <w:pPr>
        <w:numPr>
          <w:ilvl w:val="0"/>
          <w:numId w:val="2"/>
        </w:numPr>
        <w:rPr>
          <w:sz w:val="24"/>
          <w:szCs w:val="24"/>
        </w:rPr>
      </w:pPr>
      <w:r w:rsidRPr="00AB4076">
        <w:rPr>
          <w:sz w:val="24"/>
          <w:szCs w:val="24"/>
        </w:rPr>
        <w:t>Heat-Related Illness Projects Presentation</w:t>
      </w:r>
    </w:p>
    <w:p w:rsidR="005B060F" w:rsidRPr="00AB4076" w:rsidRDefault="005B060F" w:rsidP="005B060F">
      <w:pPr>
        <w:numPr>
          <w:ilvl w:val="0"/>
          <w:numId w:val="2"/>
        </w:numPr>
        <w:rPr>
          <w:sz w:val="24"/>
          <w:szCs w:val="24"/>
        </w:rPr>
      </w:pPr>
      <w:r w:rsidRPr="00AB4076">
        <w:rPr>
          <w:sz w:val="24"/>
          <w:szCs w:val="24"/>
        </w:rPr>
        <w:t>Knowlton et al. 2009 – Describes a simple method for determining excess hospitalizations during a heat wave. Our proposed indicators</w:t>
      </w:r>
      <w:r w:rsidR="00D36E21" w:rsidRPr="00AB4076">
        <w:rPr>
          <w:sz w:val="24"/>
          <w:szCs w:val="24"/>
        </w:rPr>
        <w:t xml:space="preserve"> of excess hospitalization and </w:t>
      </w:r>
      <w:proofErr w:type="gramStart"/>
      <w:r w:rsidR="00D36E21" w:rsidRPr="00AB4076">
        <w:rPr>
          <w:sz w:val="24"/>
          <w:szCs w:val="24"/>
        </w:rPr>
        <w:t>attributable</w:t>
      </w:r>
      <w:proofErr w:type="gramEnd"/>
      <w:r w:rsidR="00D36E21" w:rsidRPr="00AB4076">
        <w:rPr>
          <w:sz w:val="24"/>
          <w:szCs w:val="24"/>
        </w:rPr>
        <w:t xml:space="preserve"> risk will use similar methods.</w:t>
      </w:r>
    </w:p>
    <w:p w:rsidR="00EC7CB3" w:rsidRPr="00AB4076" w:rsidRDefault="00EC7CB3" w:rsidP="005B060F">
      <w:pPr>
        <w:rPr>
          <w:b/>
          <w:sz w:val="24"/>
          <w:szCs w:val="24"/>
        </w:rPr>
      </w:pPr>
    </w:p>
    <w:p w:rsidR="005B060F" w:rsidRPr="00AB4076" w:rsidRDefault="002B410B" w:rsidP="005B060F">
      <w:pPr>
        <w:rPr>
          <w:b/>
          <w:sz w:val="24"/>
          <w:szCs w:val="24"/>
        </w:rPr>
      </w:pPr>
      <w:r w:rsidRPr="00AB4076">
        <w:rPr>
          <w:b/>
          <w:sz w:val="24"/>
          <w:szCs w:val="24"/>
        </w:rPr>
        <w:t>Presenter Info</w:t>
      </w:r>
    </w:p>
    <w:p w:rsidR="005B060F" w:rsidRPr="00AB4076" w:rsidRDefault="00AE567B" w:rsidP="00554776">
      <w:pPr>
        <w:pStyle w:val="NoSpacing"/>
        <w:rPr>
          <w:sz w:val="24"/>
          <w:szCs w:val="24"/>
        </w:rPr>
      </w:pPr>
      <w:r w:rsidRPr="00AB4076">
        <w:rPr>
          <w:sz w:val="24"/>
          <w:szCs w:val="24"/>
        </w:rPr>
        <w:t>Dan Rubado |</w:t>
      </w:r>
      <w:r w:rsidR="005B060F" w:rsidRPr="00AB4076">
        <w:rPr>
          <w:sz w:val="24"/>
          <w:szCs w:val="24"/>
        </w:rPr>
        <w:t xml:space="preserve"> Epidemiologist</w:t>
      </w:r>
    </w:p>
    <w:p w:rsidR="005B060F" w:rsidRPr="00AB4076" w:rsidRDefault="005B060F" w:rsidP="00554776">
      <w:pPr>
        <w:pStyle w:val="NoSpacing"/>
        <w:rPr>
          <w:sz w:val="24"/>
          <w:szCs w:val="24"/>
        </w:rPr>
      </w:pPr>
      <w:r w:rsidRPr="00AB4076">
        <w:rPr>
          <w:sz w:val="24"/>
          <w:szCs w:val="24"/>
        </w:rPr>
        <w:t>Environ</w:t>
      </w:r>
      <w:r w:rsidR="00AE567B" w:rsidRPr="00AB4076">
        <w:rPr>
          <w:sz w:val="24"/>
          <w:szCs w:val="24"/>
        </w:rPr>
        <w:t>mental Public Health Tracking</w:t>
      </w:r>
    </w:p>
    <w:p w:rsidR="00AE567B" w:rsidRPr="00AB4076" w:rsidRDefault="00AE567B" w:rsidP="00554776">
      <w:pPr>
        <w:pStyle w:val="NoSpacing"/>
        <w:rPr>
          <w:sz w:val="24"/>
          <w:szCs w:val="24"/>
        </w:rPr>
      </w:pPr>
      <w:r w:rsidRPr="00AB4076">
        <w:rPr>
          <w:sz w:val="24"/>
          <w:szCs w:val="24"/>
        </w:rPr>
        <w:t>Office of Environmental Public Health</w:t>
      </w:r>
    </w:p>
    <w:p w:rsidR="00AE567B" w:rsidRPr="00AB4076" w:rsidRDefault="00AE567B" w:rsidP="00554776">
      <w:pPr>
        <w:pStyle w:val="NoSpacing"/>
        <w:rPr>
          <w:sz w:val="24"/>
          <w:szCs w:val="24"/>
        </w:rPr>
      </w:pPr>
      <w:r w:rsidRPr="00AB4076">
        <w:rPr>
          <w:sz w:val="24"/>
          <w:szCs w:val="24"/>
        </w:rPr>
        <w:t>Public Health Division | Oregon Health Authority</w:t>
      </w:r>
    </w:p>
    <w:p w:rsidR="00AE567B" w:rsidRPr="00AB4076" w:rsidRDefault="00554776" w:rsidP="00554776">
      <w:pPr>
        <w:pStyle w:val="NoSpacing"/>
        <w:rPr>
          <w:sz w:val="24"/>
          <w:szCs w:val="24"/>
        </w:rPr>
      </w:pPr>
      <w:r w:rsidRPr="00AB4076">
        <w:rPr>
          <w:sz w:val="24"/>
          <w:szCs w:val="24"/>
        </w:rPr>
        <w:t xml:space="preserve">Phone: </w:t>
      </w:r>
      <w:r w:rsidR="00AE567B" w:rsidRPr="00AB4076">
        <w:rPr>
          <w:sz w:val="24"/>
          <w:szCs w:val="24"/>
        </w:rPr>
        <w:t>971-673-1210</w:t>
      </w:r>
    </w:p>
    <w:p w:rsidR="00AE567B" w:rsidRPr="00AB4076" w:rsidRDefault="00554776" w:rsidP="00554776">
      <w:pPr>
        <w:pStyle w:val="NoSpacing"/>
        <w:rPr>
          <w:sz w:val="24"/>
          <w:szCs w:val="24"/>
        </w:rPr>
      </w:pPr>
      <w:r w:rsidRPr="00AB4076">
        <w:rPr>
          <w:sz w:val="24"/>
          <w:szCs w:val="24"/>
        </w:rPr>
        <w:t xml:space="preserve">E-Mail: </w:t>
      </w:r>
      <w:r w:rsidR="00AE567B" w:rsidRPr="00AB4076">
        <w:rPr>
          <w:sz w:val="24"/>
          <w:szCs w:val="24"/>
        </w:rPr>
        <w:t>daniel.j.rubado@state.or.us</w:t>
      </w:r>
    </w:p>
    <w:p w:rsidR="00AE567B" w:rsidRPr="00550CD3" w:rsidRDefault="00AE567B" w:rsidP="005B060F">
      <w:pPr>
        <w:rPr>
          <w:sz w:val="24"/>
          <w:szCs w:val="24"/>
        </w:rPr>
      </w:pPr>
    </w:p>
    <w:sectPr w:rsidR="00AE567B" w:rsidRPr="00550CD3" w:rsidSect="00BB14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B7792"/>
    <w:multiLevelType w:val="hybridMultilevel"/>
    <w:tmpl w:val="D2CED332"/>
    <w:lvl w:ilvl="0" w:tplc="9FC6E146">
      <w:start w:val="1"/>
      <w:numFmt w:val="bullet"/>
      <w:lvlText w:val="•"/>
      <w:lvlJc w:val="left"/>
      <w:pPr>
        <w:tabs>
          <w:tab w:val="num" w:pos="360"/>
        </w:tabs>
        <w:ind w:left="360" w:hanging="360"/>
      </w:pPr>
      <w:rPr>
        <w:rFonts w:ascii="Times New Roman" w:hAnsi="Times New Roman" w:hint="default"/>
      </w:rPr>
    </w:lvl>
    <w:lvl w:ilvl="1" w:tplc="00BC7332">
      <w:start w:val="1395"/>
      <w:numFmt w:val="bullet"/>
      <w:lvlText w:val="–"/>
      <w:lvlJc w:val="left"/>
      <w:pPr>
        <w:tabs>
          <w:tab w:val="num" w:pos="1080"/>
        </w:tabs>
        <w:ind w:left="1080" w:hanging="360"/>
      </w:pPr>
      <w:rPr>
        <w:rFonts w:ascii="Times New Roman" w:hAnsi="Times New Roman" w:hint="default"/>
      </w:rPr>
    </w:lvl>
    <w:lvl w:ilvl="2" w:tplc="E9A640DE" w:tentative="1">
      <w:start w:val="1"/>
      <w:numFmt w:val="bullet"/>
      <w:lvlText w:val="•"/>
      <w:lvlJc w:val="left"/>
      <w:pPr>
        <w:tabs>
          <w:tab w:val="num" w:pos="1800"/>
        </w:tabs>
        <w:ind w:left="1800" w:hanging="360"/>
      </w:pPr>
      <w:rPr>
        <w:rFonts w:ascii="Times New Roman" w:hAnsi="Times New Roman" w:hint="default"/>
      </w:rPr>
    </w:lvl>
    <w:lvl w:ilvl="3" w:tplc="171CF1DE" w:tentative="1">
      <w:start w:val="1"/>
      <w:numFmt w:val="bullet"/>
      <w:lvlText w:val="•"/>
      <w:lvlJc w:val="left"/>
      <w:pPr>
        <w:tabs>
          <w:tab w:val="num" w:pos="2520"/>
        </w:tabs>
        <w:ind w:left="2520" w:hanging="360"/>
      </w:pPr>
      <w:rPr>
        <w:rFonts w:ascii="Times New Roman" w:hAnsi="Times New Roman" w:hint="default"/>
      </w:rPr>
    </w:lvl>
    <w:lvl w:ilvl="4" w:tplc="8256BE4A" w:tentative="1">
      <w:start w:val="1"/>
      <w:numFmt w:val="bullet"/>
      <w:lvlText w:val="•"/>
      <w:lvlJc w:val="left"/>
      <w:pPr>
        <w:tabs>
          <w:tab w:val="num" w:pos="3240"/>
        </w:tabs>
        <w:ind w:left="3240" w:hanging="360"/>
      </w:pPr>
      <w:rPr>
        <w:rFonts w:ascii="Times New Roman" w:hAnsi="Times New Roman" w:hint="default"/>
      </w:rPr>
    </w:lvl>
    <w:lvl w:ilvl="5" w:tplc="A880E2AC" w:tentative="1">
      <w:start w:val="1"/>
      <w:numFmt w:val="bullet"/>
      <w:lvlText w:val="•"/>
      <w:lvlJc w:val="left"/>
      <w:pPr>
        <w:tabs>
          <w:tab w:val="num" w:pos="3960"/>
        </w:tabs>
        <w:ind w:left="3960" w:hanging="360"/>
      </w:pPr>
      <w:rPr>
        <w:rFonts w:ascii="Times New Roman" w:hAnsi="Times New Roman" w:hint="default"/>
      </w:rPr>
    </w:lvl>
    <w:lvl w:ilvl="6" w:tplc="A3824658" w:tentative="1">
      <w:start w:val="1"/>
      <w:numFmt w:val="bullet"/>
      <w:lvlText w:val="•"/>
      <w:lvlJc w:val="left"/>
      <w:pPr>
        <w:tabs>
          <w:tab w:val="num" w:pos="4680"/>
        </w:tabs>
        <w:ind w:left="4680" w:hanging="360"/>
      </w:pPr>
      <w:rPr>
        <w:rFonts w:ascii="Times New Roman" w:hAnsi="Times New Roman" w:hint="default"/>
      </w:rPr>
    </w:lvl>
    <w:lvl w:ilvl="7" w:tplc="F0663CEA" w:tentative="1">
      <w:start w:val="1"/>
      <w:numFmt w:val="bullet"/>
      <w:lvlText w:val="•"/>
      <w:lvlJc w:val="left"/>
      <w:pPr>
        <w:tabs>
          <w:tab w:val="num" w:pos="5400"/>
        </w:tabs>
        <w:ind w:left="5400" w:hanging="360"/>
      </w:pPr>
      <w:rPr>
        <w:rFonts w:ascii="Times New Roman" w:hAnsi="Times New Roman" w:hint="default"/>
      </w:rPr>
    </w:lvl>
    <w:lvl w:ilvl="8" w:tplc="66B8141C" w:tentative="1">
      <w:start w:val="1"/>
      <w:numFmt w:val="bullet"/>
      <w:lvlText w:val="•"/>
      <w:lvlJc w:val="left"/>
      <w:pPr>
        <w:tabs>
          <w:tab w:val="num" w:pos="6120"/>
        </w:tabs>
        <w:ind w:left="6120" w:hanging="360"/>
      </w:pPr>
      <w:rPr>
        <w:rFonts w:ascii="Times New Roman" w:hAnsi="Times New Roman" w:hint="default"/>
      </w:rPr>
    </w:lvl>
  </w:abstractNum>
  <w:abstractNum w:abstractNumId="1">
    <w:nsid w:val="039D5AA0"/>
    <w:multiLevelType w:val="hybridMultilevel"/>
    <w:tmpl w:val="F22AD2AA"/>
    <w:lvl w:ilvl="0" w:tplc="6AD6323E">
      <w:start w:val="1"/>
      <w:numFmt w:val="bullet"/>
      <w:lvlText w:val="•"/>
      <w:lvlJc w:val="left"/>
      <w:pPr>
        <w:tabs>
          <w:tab w:val="num" w:pos="360"/>
        </w:tabs>
        <w:ind w:left="360" w:hanging="360"/>
      </w:pPr>
      <w:rPr>
        <w:rFonts w:ascii="Times New Roman" w:hAnsi="Times New Roman" w:hint="default"/>
      </w:rPr>
    </w:lvl>
    <w:lvl w:ilvl="1" w:tplc="DC2E8536" w:tentative="1">
      <w:start w:val="1"/>
      <w:numFmt w:val="bullet"/>
      <w:lvlText w:val="•"/>
      <w:lvlJc w:val="left"/>
      <w:pPr>
        <w:tabs>
          <w:tab w:val="num" w:pos="1080"/>
        </w:tabs>
        <w:ind w:left="1080" w:hanging="360"/>
      </w:pPr>
      <w:rPr>
        <w:rFonts w:ascii="Times New Roman" w:hAnsi="Times New Roman" w:hint="default"/>
      </w:rPr>
    </w:lvl>
    <w:lvl w:ilvl="2" w:tplc="C7768B7E" w:tentative="1">
      <w:start w:val="1"/>
      <w:numFmt w:val="bullet"/>
      <w:lvlText w:val="•"/>
      <w:lvlJc w:val="left"/>
      <w:pPr>
        <w:tabs>
          <w:tab w:val="num" w:pos="1800"/>
        </w:tabs>
        <w:ind w:left="1800" w:hanging="360"/>
      </w:pPr>
      <w:rPr>
        <w:rFonts w:ascii="Times New Roman" w:hAnsi="Times New Roman" w:hint="default"/>
      </w:rPr>
    </w:lvl>
    <w:lvl w:ilvl="3" w:tplc="E2B24942" w:tentative="1">
      <w:start w:val="1"/>
      <w:numFmt w:val="bullet"/>
      <w:lvlText w:val="•"/>
      <w:lvlJc w:val="left"/>
      <w:pPr>
        <w:tabs>
          <w:tab w:val="num" w:pos="2520"/>
        </w:tabs>
        <w:ind w:left="2520" w:hanging="360"/>
      </w:pPr>
      <w:rPr>
        <w:rFonts w:ascii="Times New Roman" w:hAnsi="Times New Roman" w:hint="default"/>
      </w:rPr>
    </w:lvl>
    <w:lvl w:ilvl="4" w:tplc="BA80753E" w:tentative="1">
      <w:start w:val="1"/>
      <w:numFmt w:val="bullet"/>
      <w:lvlText w:val="•"/>
      <w:lvlJc w:val="left"/>
      <w:pPr>
        <w:tabs>
          <w:tab w:val="num" w:pos="3240"/>
        </w:tabs>
        <w:ind w:left="3240" w:hanging="360"/>
      </w:pPr>
      <w:rPr>
        <w:rFonts w:ascii="Times New Roman" w:hAnsi="Times New Roman" w:hint="default"/>
      </w:rPr>
    </w:lvl>
    <w:lvl w:ilvl="5" w:tplc="298C5F46" w:tentative="1">
      <w:start w:val="1"/>
      <w:numFmt w:val="bullet"/>
      <w:lvlText w:val="•"/>
      <w:lvlJc w:val="left"/>
      <w:pPr>
        <w:tabs>
          <w:tab w:val="num" w:pos="3960"/>
        </w:tabs>
        <w:ind w:left="3960" w:hanging="360"/>
      </w:pPr>
      <w:rPr>
        <w:rFonts w:ascii="Times New Roman" w:hAnsi="Times New Roman" w:hint="default"/>
      </w:rPr>
    </w:lvl>
    <w:lvl w:ilvl="6" w:tplc="79DA0E8E" w:tentative="1">
      <w:start w:val="1"/>
      <w:numFmt w:val="bullet"/>
      <w:lvlText w:val="•"/>
      <w:lvlJc w:val="left"/>
      <w:pPr>
        <w:tabs>
          <w:tab w:val="num" w:pos="4680"/>
        </w:tabs>
        <w:ind w:left="4680" w:hanging="360"/>
      </w:pPr>
      <w:rPr>
        <w:rFonts w:ascii="Times New Roman" w:hAnsi="Times New Roman" w:hint="default"/>
      </w:rPr>
    </w:lvl>
    <w:lvl w:ilvl="7" w:tplc="DC3A3048" w:tentative="1">
      <w:start w:val="1"/>
      <w:numFmt w:val="bullet"/>
      <w:lvlText w:val="•"/>
      <w:lvlJc w:val="left"/>
      <w:pPr>
        <w:tabs>
          <w:tab w:val="num" w:pos="5400"/>
        </w:tabs>
        <w:ind w:left="5400" w:hanging="360"/>
      </w:pPr>
      <w:rPr>
        <w:rFonts w:ascii="Times New Roman" w:hAnsi="Times New Roman" w:hint="default"/>
      </w:rPr>
    </w:lvl>
    <w:lvl w:ilvl="8" w:tplc="B56EE7A2" w:tentative="1">
      <w:start w:val="1"/>
      <w:numFmt w:val="bullet"/>
      <w:lvlText w:val="•"/>
      <w:lvlJc w:val="left"/>
      <w:pPr>
        <w:tabs>
          <w:tab w:val="num" w:pos="6120"/>
        </w:tabs>
        <w:ind w:left="6120" w:hanging="360"/>
      </w:pPr>
      <w:rPr>
        <w:rFonts w:ascii="Times New Roman" w:hAnsi="Times New Roman" w:hint="default"/>
      </w:rPr>
    </w:lvl>
  </w:abstractNum>
  <w:abstractNum w:abstractNumId="2">
    <w:nsid w:val="06551974"/>
    <w:multiLevelType w:val="hybridMultilevel"/>
    <w:tmpl w:val="615440A4"/>
    <w:lvl w:ilvl="0" w:tplc="30DA680C">
      <w:start w:val="1"/>
      <w:numFmt w:val="bullet"/>
      <w:lvlText w:val="•"/>
      <w:lvlJc w:val="left"/>
      <w:pPr>
        <w:tabs>
          <w:tab w:val="num" w:pos="720"/>
        </w:tabs>
        <w:ind w:left="720" w:hanging="360"/>
      </w:pPr>
      <w:rPr>
        <w:rFonts w:ascii="Times New Roman" w:hAnsi="Times New Roman" w:hint="default"/>
      </w:rPr>
    </w:lvl>
    <w:lvl w:ilvl="1" w:tplc="30EAED8C" w:tentative="1">
      <w:start w:val="1"/>
      <w:numFmt w:val="bullet"/>
      <w:lvlText w:val="•"/>
      <w:lvlJc w:val="left"/>
      <w:pPr>
        <w:tabs>
          <w:tab w:val="num" w:pos="1440"/>
        </w:tabs>
        <w:ind w:left="1440" w:hanging="360"/>
      </w:pPr>
      <w:rPr>
        <w:rFonts w:ascii="Times New Roman" w:hAnsi="Times New Roman" w:hint="default"/>
      </w:rPr>
    </w:lvl>
    <w:lvl w:ilvl="2" w:tplc="D4DC7EF4" w:tentative="1">
      <w:start w:val="1"/>
      <w:numFmt w:val="bullet"/>
      <w:lvlText w:val="•"/>
      <w:lvlJc w:val="left"/>
      <w:pPr>
        <w:tabs>
          <w:tab w:val="num" w:pos="2160"/>
        </w:tabs>
        <w:ind w:left="2160" w:hanging="360"/>
      </w:pPr>
      <w:rPr>
        <w:rFonts w:ascii="Times New Roman" w:hAnsi="Times New Roman" w:hint="default"/>
      </w:rPr>
    </w:lvl>
    <w:lvl w:ilvl="3" w:tplc="EF6EF96C" w:tentative="1">
      <w:start w:val="1"/>
      <w:numFmt w:val="bullet"/>
      <w:lvlText w:val="•"/>
      <w:lvlJc w:val="left"/>
      <w:pPr>
        <w:tabs>
          <w:tab w:val="num" w:pos="2880"/>
        </w:tabs>
        <w:ind w:left="2880" w:hanging="360"/>
      </w:pPr>
      <w:rPr>
        <w:rFonts w:ascii="Times New Roman" w:hAnsi="Times New Roman" w:hint="default"/>
      </w:rPr>
    </w:lvl>
    <w:lvl w:ilvl="4" w:tplc="680E734E" w:tentative="1">
      <w:start w:val="1"/>
      <w:numFmt w:val="bullet"/>
      <w:lvlText w:val="•"/>
      <w:lvlJc w:val="left"/>
      <w:pPr>
        <w:tabs>
          <w:tab w:val="num" w:pos="3600"/>
        </w:tabs>
        <w:ind w:left="3600" w:hanging="360"/>
      </w:pPr>
      <w:rPr>
        <w:rFonts w:ascii="Times New Roman" w:hAnsi="Times New Roman" w:hint="default"/>
      </w:rPr>
    </w:lvl>
    <w:lvl w:ilvl="5" w:tplc="0C3E2AD4" w:tentative="1">
      <w:start w:val="1"/>
      <w:numFmt w:val="bullet"/>
      <w:lvlText w:val="•"/>
      <w:lvlJc w:val="left"/>
      <w:pPr>
        <w:tabs>
          <w:tab w:val="num" w:pos="4320"/>
        </w:tabs>
        <w:ind w:left="4320" w:hanging="360"/>
      </w:pPr>
      <w:rPr>
        <w:rFonts w:ascii="Times New Roman" w:hAnsi="Times New Roman" w:hint="default"/>
      </w:rPr>
    </w:lvl>
    <w:lvl w:ilvl="6" w:tplc="5240B7E6" w:tentative="1">
      <w:start w:val="1"/>
      <w:numFmt w:val="bullet"/>
      <w:lvlText w:val="•"/>
      <w:lvlJc w:val="left"/>
      <w:pPr>
        <w:tabs>
          <w:tab w:val="num" w:pos="5040"/>
        </w:tabs>
        <w:ind w:left="5040" w:hanging="360"/>
      </w:pPr>
      <w:rPr>
        <w:rFonts w:ascii="Times New Roman" w:hAnsi="Times New Roman" w:hint="default"/>
      </w:rPr>
    </w:lvl>
    <w:lvl w:ilvl="7" w:tplc="83D05D98" w:tentative="1">
      <w:start w:val="1"/>
      <w:numFmt w:val="bullet"/>
      <w:lvlText w:val="•"/>
      <w:lvlJc w:val="left"/>
      <w:pPr>
        <w:tabs>
          <w:tab w:val="num" w:pos="5760"/>
        </w:tabs>
        <w:ind w:left="5760" w:hanging="360"/>
      </w:pPr>
      <w:rPr>
        <w:rFonts w:ascii="Times New Roman" w:hAnsi="Times New Roman" w:hint="default"/>
      </w:rPr>
    </w:lvl>
    <w:lvl w:ilvl="8" w:tplc="2A5C5316"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4165F5"/>
    <w:multiLevelType w:val="hybridMultilevel"/>
    <w:tmpl w:val="11264AE2"/>
    <w:lvl w:ilvl="0" w:tplc="116A69FA">
      <w:start w:val="1"/>
      <w:numFmt w:val="bullet"/>
      <w:lvlText w:val="-"/>
      <w:lvlJc w:val="left"/>
      <w:pPr>
        <w:tabs>
          <w:tab w:val="num" w:pos="720"/>
        </w:tabs>
        <w:ind w:left="720" w:hanging="360"/>
      </w:pPr>
      <w:rPr>
        <w:rFonts w:ascii="Times New Roman" w:hAnsi="Times New Roman" w:hint="default"/>
      </w:rPr>
    </w:lvl>
    <w:lvl w:ilvl="1" w:tplc="04069826" w:tentative="1">
      <w:start w:val="1"/>
      <w:numFmt w:val="bullet"/>
      <w:lvlText w:val="-"/>
      <w:lvlJc w:val="left"/>
      <w:pPr>
        <w:tabs>
          <w:tab w:val="num" w:pos="1440"/>
        </w:tabs>
        <w:ind w:left="1440" w:hanging="360"/>
      </w:pPr>
      <w:rPr>
        <w:rFonts w:ascii="Times New Roman" w:hAnsi="Times New Roman" w:hint="default"/>
      </w:rPr>
    </w:lvl>
    <w:lvl w:ilvl="2" w:tplc="63400910" w:tentative="1">
      <w:start w:val="1"/>
      <w:numFmt w:val="bullet"/>
      <w:lvlText w:val="-"/>
      <w:lvlJc w:val="left"/>
      <w:pPr>
        <w:tabs>
          <w:tab w:val="num" w:pos="2160"/>
        </w:tabs>
        <w:ind w:left="2160" w:hanging="360"/>
      </w:pPr>
      <w:rPr>
        <w:rFonts w:ascii="Times New Roman" w:hAnsi="Times New Roman" w:hint="default"/>
      </w:rPr>
    </w:lvl>
    <w:lvl w:ilvl="3" w:tplc="E6D89D5C" w:tentative="1">
      <w:start w:val="1"/>
      <w:numFmt w:val="bullet"/>
      <w:lvlText w:val="-"/>
      <w:lvlJc w:val="left"/>
      <w:pPr>
        <w:tabs>
          <w:tab w:val="num" w:pos="2880"/>
        </w:tabs>
        <w:ind w:left="2880" w:hanging="360"/>
      </w:pPr>
      <w:rPr>
        <w:rFonts w:ascii="Times New Roman" w:hAnsi="Times New Roman" w:hint="default"/>
      </w:rPr>
    </w:lvl>
    <w:lvl w:ilvl="4" w:tplc="3DDA52CC" w:tentative="1">
      <w:start w:val="1"/>
      <w:numFmt w:val="bullet"/>
      <w:lvlText w:val="-"/>
      <w:lvlJc w:val="left"/>
      <w:pPr>
        <w:tabs>
          <w:tab w:val="num" w:pos="3600"/>
        </w:tabs>
        <w:ind w:left="3600" w:hanging="360"/>
      </w:pPr>
      <w:rPr>
        <w:rFonts w:ascii="Times New Roman" w:hAnsi="Times New Roman" w:hint="default"/>
      </w:rPr>
    </w:lvl>
    <w:lvl w:ilvl="5" w:tplc="D27C661C" w:tentative="1">
      <w:start w:val="1"/>
      <w:numFmt w:val="bullet"/>
      <w:lvlText w:val="-"/>
      <w:lvlJc w:val="left"/>
      <w:pPr>
        <w:tabs>
          <w:tab w:val="num" w:pos="4320"/>
        </w:tabs>
        <w:ind w:left="4320" w:hanging="360"/>
      </w:pPr>
      <w:rPr>
        <w:rFonts w:ascii="Times New Roman" w:hAnsi="Times New Roman" w:hint="default"/>
      </w:rPr>
    </w:lvl>
    <w:lvl w:ilvl="6" w:tplc="D85034B4" w:tentative="1">
      <w:start w:val="1"/>
      <w:numFmt w:val="bullet"/>
      <w:lvlText w:val="-"/>
      <w:lvlJc w:val="left"/>
      <w:pPr>
        <w:tabs>
          <w:tab w:val="num" w:pos="5040"/>
        </w:tabs>
        <w:ind w:left="5040" w:hanging="360"/>
      </w:pPr>
      <w:rPr>
        <w:rFonts w:ascii="Times New Roman" w:hAnsi="Times New Roman" w:hint="default"/>
      </w:rPr>
    </w:lvl>
    <w:lvl w:ilvl="7" w:tplc="607AC6AE" w:tentative="1">
      <w:start w:val="1"/>
      <w:numFmt w:val="bullet"/>
      <w:lvlText w:val="-"/>
      <w:lvlJc w:val="left"/>
      <w:pPr>
        <w:tabs>
          <w:tab w:val="num" w:pos="5760"/>
        </w:tabs>
        <w:ind w:left="5760" w:hanging="360"/>
      </w:pPr>
      <w:rPr>
        <w:rFonts w:ascii="Times New Roman" w:hAnsi="Times New Roman" w:hint="default"/>
      </w:rPr>
    </w:lvl>
    <w:lvl w:ilvl="8" w:tplc="756C2DEC" w:tentative="1">
      <w:start w:val="1"/>
      <w:numFmt w:val="bullet"/>
      <w:lvlText w:val="-"/>
      <w:lvlJc w:val="left"/>
      <w:pPr>
        <w:tabs>
          <w:tab w:val="num" w:pos="6480"/>
        </w:tabs>
        <w:ind w:left="6480" w:hanging="360"/>
      </w:pPr>
      <w:rPr>
        <w:rFonts w:ascii="Times New Roman" w:hAnsi="Times New Roman" w:hint="default"/>
      </w:rPr>
    </w:lvl>
  </w:abstractNum>
  <w:abstractNum w:abstractNumId="4">
    <w:nsid w:val="275F1425"/>
    <w:multiLevelType w:val="hybridMultilevel"/>
    <w:tmpl w:val="57D4E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050A9F"/>
    <w:multiLevelType w:val="hybridMultilevel"/>
    <w:tmpl w:val="63563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3560AA"/>
    <w:multiLevelType w:val="hybridMultilevel"/>
    <w:tmpl w:val="4A6CA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C53513"/>
    <w:multiLevelType w:val="hybridMultilevel"/>
    <w:tmpl w:val="AA423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DE46E0"/>
    <w:multiLevelType w:val="hybridMultilevel"/>
    <w:tmpl w:val="6CDA7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855F8E"/>
    <w:multiLevelType w:val="hybridMultilevel"/>
    <w:tmpl w:val="19508BD0"/>
    <w:lvl w:ilvl="0" w:tplc="407889CC">
      <w:start w:val="1"/>
      <w:numFmt w:val="bullet"/>
      <w:lvlText w:val="•"/>
      <w:lvlJc w:val="left"/>
      <w:pPr>
        <w:tabs>
          <w:tab w:val="num" w:pos="720"/>
        </w:tabs>
        <w:ind w:left="720" w:hanging="360"/>
      </w:pPr>
      <w:rPr>
        <w:rFonts w:ascii="Times New Roman" w:hAnsi="Times New Roman" w:hint="default"/>
      </w:rPr>
    </w:lvl>
    <w:lvl w:ilvl="1" w:tplc="DEEA3FE8" w:tentative="1">
      <w:start w:val="1"/>
      <w:numFmt w:val="bullet"/>
      <w:lvlText w:val="•"/>
      <w:lvlJc w:val="left"/>
      <w:pPr>
        <w:tabs>
          <w:tab w:val="num" w:pos="1440"/>
        </w:tabs>
        <w:ind w:left="1440" w:hanging="360"/>
      </w:pPr>
      <w:rPr>
        <w:rFonts w:ascii="Times New Roman" w:hAnsi="Times New Roman" w:hint="default"/>
      </w:rPr>
    </w:lvl>
    <w:lvl w:ilvl="2" w:tplc="23ACE804" w:tentative="1">
      <w:start w:val="1"/>
      <w:numFmt w:val="bullet"/>
      <w:lvlText w:val="•"/>
      <w:lvlJc w:val="left"/>
      <w:pPr>
        <w:tabs>
          <w:tab w:val="num" w:pos="2160"/>
        </w:tabs>
        <w:ind w:left="2160" w:hanging="360"/>
      </w:pPr>
      <w:rPr>
        <w:rFonts w:ascii="Times New Roman" w:hAnsi="Times New Roman" w:hint="default"/>
      </w:rPr>
    </w:lvl>
    <w:lvl w:ilvl="3" w:tplc="A994194C" w:tentative="1">
      <w:start w:val="1"/>
      <w:numFmt w:val="bullet"/>
      <w:lvlText w:val="•"/>
      <w:lvlJc w:val="left"/>
      <w:pPr>
        <w:tabs>
          <w:tab w:val="num" w:pos="2880"/>
        </w:tabs>
        <w:ind w:left="2880" w:hanging="360"/>
      </w:pPr>
      <w:rPr>
        <w:rFonts w:ascii="Times New Roman" w:hAnsi="Times New Roman" w:hint="default"/>
      </w:rPr>
    </w:lvl>
    <w:lvl w:ilvl="4" w:tplc="BFFE244A" w:tentative="1">
      <w:start w:val="1"/>
      <w:numFmt w:val="bullet"/>
      <w:lvlText w:val="•"/>
      <w:lvlJc w:val="left"/>
      <w:pPr>
        <w:tabs>
          <w:tab w:val="num" w:pos="3600"/>
        </w:tabs>
        <w:ind w:left="3600" w:hanging="360"/>
      </w:pPr>
      <w:rPr>
        <w:rFonts w:ascii="Times New Roman" w:hAnsi="Times New Roman" w:hint="default"/>
      </w:rPr>
    </w:lvl>
    <w:lvl w:ilvl="5" w:tplc="B32882FA" w:tentative="1">
      <w:start w:val="1"/>
      <w:numFmt w:val="bullet"/>
      <w:lvlText w:val="•"/>
      <w:lvlJc w:val="left"/>
      <w:pPr>
        <w:tabs>
          <w:tab w:val="num" w:pos="4320"/>
        </w:tabs>
        <w:ind w:left="4320" w:hanging="360"/>
      </w:pPr>
      <w:rPr>
        <w:rFonts w:ascii="Times New Roman" w:hAnsi="Times New Roman" w:hint="default"/>
      </w:rPr>
    </w:lvl>
    <w:lvl w:ilvl="6" w:tplc="293898EE" w:tentative="1">
      <w:start w:val="1"/>
      <w:numFmt w:val="bullet"/>
      <w:lvlText w:val="•"/>
      <w:lvlJc w:val="left"/>
      <w:pPr>
        <w:tabs>
          <w:tab w:val="num" w:pos="5040"/>
        </w:tabs>
        <w:ind w:left="5040" w:hanging="360"/>
      </w:pPr>
      <w:rPr>
        <w:rFonts w:ascii="Times New Roman" w:hAnsi="Times New Roman" w:hint="default"/>
      </w:rPr>
    </w:lvl>
    <w:lvl w:ilvl="7" w:tplc="5B2C104E" w:tentative="1">
      <w:start w:val="1"/>
      <w:numFmt w:val="bullet"/>
      <w:lvlText w:val="•"/>
      <w:lvlJc w:val="left"/>
      <w:pPr>
        <w:tabs>
          <w:tab w:val="num" w:pos="5760"/>
        </w:tabs>
        <w:ind w:left="5760" w:hanging="360"/>
      </w:pPr>
      <w:rPr>
        <w:rFonts w:ascii="Times New Roman" w:hAnsi="Times New Roman" w:hint="default"/>
      </w:rPr>
    </w:lvl>
    <w:lvl w:ilvl="8" w:tplc="031E068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7C955E6"/>
    <w:multiLevelType w:val="hybridMultilevel"/>
    <w:tmpl w:val="3386F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581BDA"/>
    <w:multiLevelType w:val="hybridMultilevel"/>
    <w:tmpl w:val="4490B88E"/>
    <w:lvl w:ilvl="0" w:tplc="9B62863C">
      <w:start w:val="1"/>
      <w:numFmt w:val="bullet"/>
      <w:lvlText w:val="•"/>
      <w:lvlJc w:val="left"/>
      <w:pPr>
        <w:tabs>
          <w:tab w:val="num" w:pos="720"/>
        </w:tabs>
        <w:ind w:left="720" w:hanging="360"/>
      </w:pPr>
      <w:rPr>
        <w:rFonts w:ascii="Times New Roman" w:hAnsi="Times New Roman" w:hint="default"/>
      </w:rPr>
    </w:lvl>
    <w:lvl w:ilvl="1" w:tplc="3C0039A0" w:tentative="1">
      <w:start w:val="1"/>
      <w:numFmt w:val="bullet"/>
      <w:lvlText w:val="•"/>
      <w:lvlJc w:val="left"/>
      <w:pPr>
        <w:tabs>
          <w:tab w:val="num" w:pos="1440"/>
        </w:tabs>
        <w:ind w:left="1440" w:hanging="360"/>
      </w:pPr>
      <w:rPr>
        <w:rFonts w:ascii="Times New Roman" w:hAnsi="Times New Roman" w:hint="default"/>
      </w:rPr>
    </w:lvl>
    <w:lvl w:ilvl="2" w:tplc="4208C302" w:tentative="1">
      <w:start w:val="1"/>
      <w:numFmt w:val="bullet"/>
      <w:lvlText w:val="•"/>
      <w:lvlJc w:val="left"/>
      <w:pPr>
        <w:tabs>
          <w:tab w:val="num" w:pos="2160"/>
        </w:tabs>
        <w:ind w:left="2160" w:hanging="360"/>
      </w:pPr>
      <w:rPr>
        <w:rFonts w:ascii="Times New Roman" w:hAnsi="Times New Roman" w:hint="default"/>
      </w:rPr>
    </w:lvl>
    <w:lvl w:ilvl="3" w:tplc="9B687968" w:tentative="1">
      <w:start w:val="1"/>
      <w:numFmt w:val="bullet"/>
      <w:lvlText w:val="•"/>
      <w:lvlJc w:val="left"/>
      <w:pPr>
        <w:tabs>
          <w:tab w:val="num" w:pos="2880"/>
        </w:tabs>
        <w:ind w:left="2880" w:hanging="360"/>
      </w:pPr>
      <w:rPr>
        <w:rFonts w:ascii="Times New Roman" w:hAnsi="Times New Roman" w:hint="default"/>
      </w:rPr>
    </w:lvl>
    <w:lvl w:ilvl="4" w:tplc="F904B08C" w:tentative="1">
      <w:start w:val="1"/>
      <w:numFmt w:val="bullet"/>
      <w:lvlText w:val="•"/>
      <w:lvlJc w:val="left"/>
      <w:pPr>
        <w:tabs>
          <w:tab w:val="num" w:pos="3600"/>
        </w:tabs>
        <w:ind w:left="3600" w:hanging="360"/>
      </w:pPr>
      <w:rPr>
        <w:rFonts w:ascii="Times New Roman" w:hAnsi="Times New Roman" w:hint="default"/>
      </w:rPr>
    </w:lvl>
    <w:lvl w:ilvl="5" w:tplc="668C9E10" w:tentative="1">
      <w:start w:val="1"/>
      <w:numFmt w:val="bullet"/>
      <w:lvlText w:val="•"/>
      <w:lvlJc w:val="left"/>
      <w:pPr>
        <w:tabs>
          <w:tab w:val="num" w:pos="4320"/>
        </w:tabs>
        <w:ind w:left="4320" w:hanging="360"/>
      </w:pPr>
      <w:rPr>
        <w:rFonts w:ascii="Times New Roman" w:hAnsi="Times New Roman" w:hint="default"/>
      </w:rPr>
    </w:lvl>
    <w:lvl w:ilvl="6" w:tplc="7788FCC6" w:tentative="1">
      <w:start w:val="1"/>
      <w:numFmt w:val="bullet"/>
      <w:lvlText w:val="•"/>
      <w:lvlJc w:val="left"/>
      <w:pPr>
        <w:tabs>
          <w:tab w:val="num" w:pos="5040"/>
        </w:tabs>
        <w:ind w:left="5040" w:hanging="360"/>
      </w:pPr>
      <w:rPr>
        <w:rFonts w:ascii="Times New Roman" w:hAnsi="Times New Roman" w:hint="default"/>
      </w:rPr>
    </w:lvl>
    <w:lvl w:ilvl="7" w:tplc="BEC63792" w:tentative="1">
      <w:start w:val="1"/>
      <w:numFmt w:val="bullet"/>
      <w:lvlText w:val="•"/>
      <w:lvlJc w:val="left"/>
      <w:pPr>
        <w:tabs>
          <w:tab w:val="num" w:pos="5760"/>
        </w:tabs>
        <w:ind w:left="5760" w:hanging="360"/>
      </w:pPr>
      <w:rPr>
        <w:rFonts w:ascii="Times New Roman" w:hAnsi="Times New Roman" w:hint="default"/>
      </w:rPr>
    </w:lvl>
    <w:lvl w:ilvl="8" w:tplc="44F25CF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7B4D0CE0"/>
    <w:multiLevelType w:val="hybridMultilevel"/>
    <w:tmpl w:val="24AAF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8"/>
  </w:num>
  <w:num w:numId="4">
    <w:abstractNumId w:val="2"/>
  </w:num>
  <w:num w:numId="5">
    <w:abstractNumId w:val="3"/>
  </w:num>
  <w:num w:numId="6">
    <w:abstractNumId w:val="0"/>
  </w:num>
  <w:num w:numId="7">
    <w:abstractNumId w:val="1"/>
  </w:num>
  <w:num w:numId="8">
    <w:abstractNumId w:val="11"/>
  </w:num>
  <w:num w:numId="9">
    <w:abstractNumId w:val="9"/>
  </w:num>
  <w:num w:numId="10">
    <w:abstractNumId w:val="5"/>
  </w:num>
  <w:num w:numId="11">
    <w:abstractNumId w:val="6"/>
  </w:num>
  <w:num w:numId="12">
    <w:abstractNumId w:val="1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F17EA1"/>
    <w:rsid w:val="0008571D"/>
    <w:rsid w:val="000A0FEC"/>
    <w:rsid w:val="001013BA"/>
    <w:rsid w:val="00181413"/>
    <w:rsid w:val="00255222"/>
    <w:rsid w:val="002B410B"/>
    <w:rsid w:val="00325C6A"/>
    <w:rsid w:val="00454EA5"/>
    <w:rsid w:val="00550CD3"/>
    <w:rsid w:val="00554776"/>
    <w:rsid w:val="005B060F"/>
    <w:rsid w:val="00792C47"/>
    <w:rsid w:val="0084411C"/>
    <w:rsid w:val="00AB4076"/>
    <w:rsid w:val="00AD561B"/>
    <w:rsid w:val="00AE567B"/>
    <w:rsid w:val="00B944CD"/>
    <w:rsid w:val="00BB143A"/>
    <w:rsid w:val="00BF7A2C"/>
    <w:rsid w:val="00C50BB0"/>
    <w:rsid w:val="00C57484"/>
    <w:rsid w:val="00D36E21"/>
    <w:rsid w:val="00E43218"/>
    <w:rsid w:val="00EC7CB3"/>
    <w:rsid w:val="00F17E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43A"/>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4776"/>
    <w:rPr>
      <w:sz w:val="22"/>
      <w:szCs w:val="22"/>
    </w:rPr>
  </w:style>
  <w:style w:type="paragraph" w:styleId="NormalWeb">
    <w:name w:val="Normal (Web)"/>
    <w:basedOn w:val="Normal"/>
    <w:uiPriority w:val="99"/>
    <w:semiHidden/>
    <w:unhideWhenUsed/>
    <w:rsid w:val="00EC7CB3"/>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0A0F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F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7101373">
      <w:bodyDiv w:val="1"/>
      <w:marLeft w:val="0"/>
      <w:marRight w:val="0"/>
      <w:marTop w:val="0"/>
      <w:marBottom w:val="0"/>
      <w:divBdr>
        <w:top w:val="none" w:sz="0" w:space="0" w:color="auto"/>
        <w:left w:val="none" w:sz="0" w:space="0" w:color="auto"/>
        <w:bottom w:val="none" w:sz="0" w:space="0" w:color="auto"/>
        <w:right w:val="none" w:sz="0" w:space="0" w:color="auto"/>
      </w:divBdr>
      <w:divsChild>
        <w:div w:id="218782310">
          <w:marLeft w:val="0"/>
          <w:marRight w:val="0"/>
          <w:marTop w:val="86"/>
          <w:marBottom w:val="0"/>
          <w:divBdr>
            <w:top w:val="none" w:sz="0" w:space="0" w:color="auto"/>
            <w:left w:val="none" w:sz="0" w:space="0" w:color="auto"/>
            <w:bottom w:val="none" w:sz="0" w:space="0" w:color="auto"/>
            <w:right w:val="none" w:sz="0" w:space="0" w:color="auto"/>
          </w:divBdr>
        </w:div>
      </w:divsChild>
    </w:div>
    <w:div w:id="544172185">
      <w:bodyDiv w:val="1"/>
      <w:marLeft w:val="0"/>
      <w:marRight w:val="0"/>
      <w:marTop w:val="0"/>
      <w:marBottom w:val="0"/>
      <w:divBdr>
        <w:top w:val="none" w:sz="0" w:space="0" w:color="auto"/>
        <w:left w:val="none" w:sz="0" w:space="0" w:color="auto"/>
        <w:bottom w:val="none" w:sz="0" w:space="0" w:color="auto"/>
        <w:right w:val="none" w:sz="0" w:space="0" w:color="auto"/>
      </w:divBdr>
      <w:divsChild>
        <w:div w:id="196476965">
          <w:marLeft w:val="547"/>
          <w:marRight w:val="0"/>
          <w:marTop w:val="154"/>
          <w:marBottom w:val="0"/>
          <w:divBdr>
            <w:top w:val="none" w:sz="0" w:space="0" w:color="auto"/>
            <w:left w:val="none" w:sz="0" w:space="0" w:color="auto"/>
            <w:bottom w:val="none" w:sz="0" w:space="0" w:color="auto"/>
            <w:right w:val="none" w:sz="0" w:space="0" w:color="auto"/>
          </w:divBdr>
        </w:div>
        <w:div w:id="255674057">
          <w:marLeft w:val="1166"/>
          <w:marRight w:val="0"/>
          <w:marTop w:val="134"/>
          <w:marBottom w:val="0"/>
          <w:divBdr>
            <w:top w:val="none" w:sz="0" w:space="0" w:color="auto"/>
            <w:left w:val="none" w:sz="0" w:space="0" w:color="auto"/>
            <w:bottom w:val="none" w:sz="0" w:space="0" w:color="auto"/>
            <w:right w:val="none" w:sz="0" w:space="0" w:color="auto"/>
          </w:divBdr>
        </w:div>
        <w:div w:id="1018040151">
          <w:marLeft w:val="1166"/>
          <w:marRight w:val="0"/>
          <w:marTop w:val="134"/>
          <w:marBottom w:val="0"/>
          <w:divBdr>
            <w:top w:val="none" w:sz="0" w:space="0" w:color="auto"/>
            <w:left w:val="none" w:sz="0" w:space="0" w:color="auto"/>
            <w:bottom w:val="none" w:sz="0" w:space="0" w:color="auto"/>
            <w:right w:val="none" w:sz="0" w:space="0" w:color="auto"/>
          </w:divBdr>
        </w:div>
        <w:div w:id="1692878526">
          <w:marLeft w:val="547"/>
          <w:marRight w:val="0"/>
          <w:marTop w:val="154"/>
          <w:marBottom w:val="0"/>
          <w:divBdr>
            <w:top w:val="none" w:sz="0" w:space="0" w:color="auto"/>
            <w:left w:val="none" w:sz="0" w:space="0" w:color="auto"/>
            <w:bottom w:val="none" w:sz="0" w:space="0" w:color="auto"/>
            <w:right w:val="none" w:sz="0" w:space="0" w:color="auto"/>
          </w:divBdr>
        </w:div>
        <w:div w:id="2122530067">
          <w:marLeft w:val="547"/>
          <w:marRight w:val="0"/>
          <w:marTop w:val="154"/>
          <w:marBottom w:val="0"/>
          <w:divBdr>
            <w:top w:val="none" w:sz="0" w:space="0" w:color="auto"/>
            <w:left w:val="none" w:sz="0" w:space="0" w:color="auto"/>
            <w:bottom w:val="none" w:sz="0" w:space="0" w:color="auto"/>
            <w:right w:val="none" w:sz="0" w:space="0" w:color="auto"/>
          </w:divBdr>
        </w:div>
      </w:divsChild>
    </w:div>
    <w:div w:id="930162771">
      <w:bodyDiv w:val="1"/>
      <w:marLeft w:val="0"/>
      <w:marRight w:val="0"/>
      <w:marTop w:val="0"/>
      <w:marBottom w:val="0"/>
      <w:divBdr>
        <w:top w:val="none" w:sz="0" w:space="0" w:color="auto"/>
        <w:left w:val="none" w:sz="0" w:space="0" w:color="auto"/>
        <w:bottom w:val="none" w:sz="0" w:space="0" w:color="auto"/>
        <w:right w:val="none" w:sz="0" w:space="0" w:color="auto"/>
      </w:divBdr>
      <w:divsChild>
        <w:div w:id="634918221">
          <w:marLeft w:val="547"/>
          <w:marRight w:val="0"/>
          <w:marTop w:val="154"/>
          <w:marBottom w:val="0"/>
          <w:divBdr>
            <w:top w:val="none" w:sz="0" w:space="0" w:color="auto"/>
            <w:left w:val="none" w:sz="0" w:space="0" w:color="auto"/>
            <w:bottom w:val="none" w:sz="0" w:space="0" w:color="auto"/>
            <w:right w:val="none" w:sz="0" w:space="0" w:color="auto"/>
          </w:divBdr>
        </w:div>
        <w:div w:id="1421218283">
          <w:marLeft w:val="547"/>
          <w:marRight w:val="0"/>
          <w:marTop w:val="154"/>
          <w:marBottom w:val="0"/>
          <w:divBdr>
            <w:top w:val="none" w:sz="0" w:space="0" w:color="auto"/>
            <w:left w:val="none" w:sz="0" w:space="0" w:color="auto"/>
            <w:bottom w:val="none" w:sz="0" w:space="0" w:color="auto"/>
            <w:right w:val="none" w:sz="0" w:space="0" w:color="auto"/>
          </w:divBdr>
        </w:div>
        <w:div w:id="1624384205">
          <w:marLeft w:val="547"/>
          <w:marRight w:val="0"/>
          <w:marTop w:val="154"/>
          <w:marBottom w:val="0"/>
          <w:divBdr>
            <w:top w:val="none" w:sz="0" w:space="0" w:color="auto"/>
            <w:left w:val="none" w:sz="0" w:space="0" w:color="auto"/>
            <w:bottom w:val="none" w:sz="0" w:space="0" w:color="auto"/>
            <w:right w:val="none" w:sz="0" w:space="0" w:color="auto"/>
          </w:divBdr>
        </w:div>
        <w:div w:id="1722634191">
          <w:marLeft w:val="547"/>
          <w:marRight w:val="0"/>
          <w:marTop w:val="154"/>
          <w:marBottom w:val="0"/>
          <w:divBdr>
            <w:top w:val="none" w:sz="0" w:space="0" w:color="auto"/>
            <w:left w:val="none" w:sz="0" w:space="0" w:color="auto"/>
            <w:bottom w:val="none" w:sz="0" w:space="0" w:color="auto"/>
            <w:right w:val="none" w:sz="0" w:space="0" w:color="auto"/>
          </w:divBdr>
        </w:div>
      </w:divsChild>
    </w:div>
    <w:div w:id="1207908222">
      <w:bodyDiv w:val="1"/>
      <w:marLeft w:val="0"/>
      <w:marRight w:val="0"/>
      <w:marTop w:val="0"/>
      <w:marBottom w:val="0"/>
      <w:divBdr>
        <w:top w:val="none" w:sz="0" w:space="0" w:color="auto"/>
        <w:left w:val="none" w:sz="0" w:space="0" w:color="auto"/>
        <w:bottom w:val="none" w:sz="0" w:space="0" w:color="auto"/>
        <w:right w:val="none" w:sz="0" w:space="0" w:color="auto"/>
      </w:divBdr>
      <w:divsChild>
        <w:div w:id="64298994">
          <w:marLeft w:val="547"/>
          <w:marRight w:val="0"/>
          <w:marTop w:val="134"/>
          <w:marBottom w:val="0"/>
          <w:divBdr>
            <w:top w:val="none" w:sz="0" w:space="0" w:color="auto"/>
            <w:left w:val="none" w:sz="0" w:space="0" w:color="auto"/>
            <w:bottom w:val="none" w:sz="0" w:space="0" w:color="auto"/>
            <w:right w:val="none" w:sz="0" w:space="0" w:color="auto"/>
          </w:divBdr>
        </w:div>
        <w:div w:id="81606942">
          <w:marLeft w:val="547"/>
          <w:marRight w:val="0"/>
          <w:marTop w:val="134"/>
          <w:marBottom w:val="0"/>
          <w:divBdr>
            <w:top w:val="none" w:sz="0" w:space="0" w:color="auto"/>
            <w:left w:val="none" w:sz="0" w:space="0" w:color="auto"/>
            <w:bottom w:val="none" w:sz="0" w:space="0" w:color="auto"/>
            <w:right w:val="none" w:sz="0" w:space="0" w:color="auto"/>
          </w:divBdr>
        </w:div>
        <w:div w:id="230044669">
          <w:marLeft w:val="547"/>
          <w:marRight w:val="0"/>
          <w:marTop w:val="134"/>
          <w:marBottom w:val="0"/>
          <w:divBdr>
            <w:top w:val="none" w:sz="0" w:space="0" w:color="auto"/>
            <w:left w:val="none" w:sz="0" w:space="0" w:color="auto"/>
            <w:bottom w:val="none" w:sz="0" w:space="0" w:color="auto"/>
            <w:right w:val="none" w:sz="0" w:space="0" w:color="auto"/>
          </w:divBdr>
        </w:div>
        <w:div w:id="583953707">
          <w:marLeft w:val="547"/>
          <w:marRight w:val="0"/>
          <w:marTop w:val="134"/>
          <w:marBottom w:val="0"/>
          <w:divBdr>
            <w:top w:val="none" w:sz="0" w:space="0" w:color="auto"/>
            <w:left w:val="none" w:sz="0" w:space="0" w:color="auto"/>
            <w:bottom w:val="none" w:sz="0" w:space="0" w:color="auto"/>
            <w:right w:val="none" w:sz="0" w:space="0" w:color="auto"/>
          </w:divBdr>
        </w:div>
        <w:div w:id="719791508">
          <w:marLeft w:val="547"/>
          <w:marRight w:val="0"/>
          <w:marTop w:val="134"/>
          <w:marBottom w:val="0"/>
          <w:divBdr>
            <w:top w:val="none" w:sz="0" w:space="0" w:color="auto"/>
            <w:left w:val="none" w:sz="0" w:space="0" w:color="auto"/>
            <w:bottom w:val="none" w:sz="0" w:space="0" w:color="auto"/>
            <w:right w:val="none" w:sz="0" w:space="0" w:color="auto"/>
          </w:divBdr>
        </w:div>
        <w:div w:id="755634094">
          <w:marLeft w:val="547"/>
          <w:marRight w:val="0"/>
          <w:marTop w:val="134"/>
          <w:marBottom w:val="0"/>
          <w:divBdr>
            <w:top w:val="none" w:sz="0" w:space="0" w:color="auto"/>
            <w:left w:val="none" w:sz="0" w:space="0" w:color="auto"/>
            <w:bottom w:val="none" w:sz="0" w:space="0" w:color="auto"/>
            <w:right w:val="none" w:sz="0" w:space="0" w:color="auto"/>
          </w:divBdr>
        </w:div>
        <w:div w:id="1026834674">
          <w:marLeft w:val="547"/>
          <w:marRight w:val="0"/>
          <w:marTop w:val="134"/>
          <w:marBottom w:val="0"/>
          <w:divBdr>
            <w:top w:val="none" w:sz="0" w:space="0" w:color="auto"/>
            <w:left w:val="none" w:sz="0" w:space="0" w:color="auto"/>
            <w:bottom w:val="none" w:sz="0" w:space="0" w:color="auto"/>
            <w:right w:val="none" w:sz="0" w:space="0" w:color="auto"/>
          </w:divBdr>
        </w:div>
        <w:div w:id="1085885612">
          <w:marLeft w:val="547"/>
          <w:marRight w:val="0"/>
          <w:marTop w:val="134"/>
          <w:marBottom w:val="0"/>
          <w:divBdr>
            <w:top w:val="none" w:sz="0" w:space="0" w:color="auto"/>
            <w:left w:val="none" w:sz="0" w:space="0" w:color="auto"/>
            <w:bottom w:val="none" w:sz="0" w:space="0" w:color="auto"/>
            <w:right w:val="none" w:sz="0" w:space="0" w:color="auto"/>
          </w:divBdr>
        </w:div>
        <w:div w:id="1730301704">
          <w:marLeft w:val="547"/>
          <w:marRight w:val="0"/>
          <w:marTop w:val="134"/>
          <w:marBottom w:val="0"/>
          <w:divBdr>
            <w:top w:val="none" w:sz="0" w:space="0" w:color="auto"/>
            <w:left w:val="none" w:sz="0" w:space="0" w:color="auto"/>
            <w:bottom w:val="none" w:sz="0" w:space="0" w:color="auto"/>
            <w:right w:val="none" w:sz="0" w:space="0" w:color="auto"/>
          </w:divBdr>
        </w:div>
        <w:div w:id="1923952965">
          <w:marLeft w:val="547"/>
          <w:marRight w:val="0"/>
          <w:marTop w:val="134"/>
          <w:marBottom w:val="0"/>
          <w:divBdr>
            <w:top w:val="none" w:sz="0" w:space="0" w:color="auto"/>
            <w:left w:val="none" w:sz="0" w:space="0" w:color="auto"/>
            <w:bottom w:val="none" w:sz="0" w:space="0" w:color="auto"/>
            <w:right w:val="none" w:sz="0" w:space="0" w:color="auto"/>
          </w:divBdr>
        </w:div>
        <w:div w:id="2056923607">
          <w:marLeft w:val="547"/>
          <w:marRight w:val="0"/>
          <w:marTop w:val="134"/>
          <w:marBottom w:val="0"/>
          <w:divBdr>
            <w:top w:val="none" w:sz="0" w:space="0" w:color="auto"/>
            <w:left w:val="none" w:sz="0" w:space="0" w:color="auto"/>
            <w:bottom w:val="none" w:sz="0" w:space="0" w:color="auto"/>
            <w:right w:val="none" w:sz="0" w:space="0" w:color="auto"/>
          </w:divBdr>
        </w:div>
        <w:div w:id="2111192695">
          <w:marLeft w:val="547"/>
          <w:marRight w:val="0"/>
          <w:marTop w:val="134"/>
          <w:marBottom w:val="0"/>
          <w:divBdr>
            <w:top w:val="none" w:sz="0" w:space="0" w:color="auto"/>
            <w:left w:val="none" w:sz="0" w:space="0" w:color="auto"/>
            <w:bottom w:val="none" w:sz="0" w:space="0" w:color="auto"/>
            <w:right w:val="none" w:sz="0" w:space="0" w:color="auto"/>
          </w:divBdr>
        </w:div>
      </w:divsChild>
    </w:div>
    <w:div w:id="1408453937">
      <w:bodyDiv w:val="1"/>
      <w:marLeft w:val="0"/>
      <w:marRight w:val="0"/>
      <w:marTop w:val="0"/>
      <w:marBottom w:val="0"/>
      <w:divBdr>
        <w:top w:val="none" w:sz="0" w:space="0" w:color="auto"/>
        <w:left w:val="none" w:sz="0" w:space="0" w:color="auto"/>
        <w:bottom w:val="none" w:sz="0" w:space="0" w:color="auto"/>
        <w:right w:val="none" w:sz="0" w:space="0" w:color="auto"/>
      </w:divBdr>
    </w:div>
    <w:div w:id="1572538136">
      <w:bodyDiv w:val="1"/>
      <w:marLeft w:val="0"/>
      <w:marRight w:val="0"/>
      <w:marTop w:val="0"/>
      <w:marBottom w:val="0"/>
      <w:divBdr>
        <w:top w:val="none" w:sz="0" w:space="0" w:color="auto"/>
        <w:left w:val="none" w:sz="0" w:space="0" w:color="auto"/>
        <w:bottom w:val="none" w:sz="0" w:space="0" w:color="auto"/>
        <w:right w:val="none" w:sz="0" w:space="0" w:color="auto"/>
      </w:divBdr>
      <w:divsChild>
        <w:div w:id="1101949805">
          <w:marLeft w:val="547"/>
          <w:marRight w:val="0"/>
          <w:marTop w:val="154"/>
          <w:marBottom w:val="0"/>
          <w:divBdr>
            <w:top w:val="none" w:sz="0" w:space="0" w:color="auto"/>
            <w:left w:val="none" w:sz="0" w:space="0" w:color="auto"/>
            <w:bottom w:val="none" w:sz="0" w:space="0" w:color="auto"/>
            <w:right w:val="none" w:sz="0" w:space="0" w:color="auto"/>
          </w:divBdr>
        </w:div>
        <w:div w:id="1629974032">
          <w:marLeft w:val="547"/>
          <w:marRight w:val="0"/>
          <w:marTop w:val="154"/>
          <w:marBottom w:val="0"/>
          <w:divBdr>
            <w:top w:val="none" w:sz="0" w:space="0" w:color="auto"/>
            <w:left w:val="none" w:sz="0" w:space="0" w:color="auto"/>
            <w:bottom w:val="none" w:sz="0" w:space="0" w:color="auto"/>
            <w:right w:val="none" w:sz="0" w:space="0" w:color="auto"/>
          </w:divBdr>
        </w:div>
        <w:div w:id="2142185443">
          <w:marLeft w:val="547"/>
          <w:marRight w:val="0"/>
          <w:marTop w:val="154"/>
          <w:marBottom w:val="0"/>
          <w:divBdr>
            <w:top w:val="none" w:sz="0" w:space="0" w:color="auto"/>
            <w:left w:val="none" w:sz="0" w:space="0" w:color="auto"/>
            <w:bottom w:val="none" w:sz="0" w:space="0" w:color="auto"/>
            <w:right w:val="none" w:sz="0" w:space="0" w:color="auto"/>
          </w:divBdr>
        </w:div>
      </w:divsChild>
    </w:div>
    <w:div w:id="1924753686">
      <w:bodyDiv w:val="1"/>
      <w:marLeft w:val="0"/>
      <w:marRight w:val="0"/>
      <w:marTop w:val="0"/>
      <w:marBottom w:val="0"/>
      <w:divBdr>
        <w:top w:val="none" w:sz="0" w:space="0" w:color="auto"/>
        <w:left w:val="none" w:sz="0" w:space="0" w:color="auto"/>
        <w:bottom w:val="none" w:sz="0" w:space="0" w:color="auto"/>
        <w:right w:val="none" w:sz="0" w:space="0" w:color="auto"/>
      </w:divBdr>
      <w:divsChild>
        <w:div w:id="838884895">
          <w:marLeft w:val="547"/>
          <w:marRight w:val="0"/>
          <w:marTop w:val="154"/>
          <w:marBottom w:val="0"/>
          <w:divBdr>
            <w:top w:val="none" w:sz="0" w:space="0" w:color="auto"/>
            <w:left w:val="none" w:sz="0" w:space="0" w:color="auto"/>
            <w:bottom w:val="none" w:sz="0" w:space="0" w:color="auto"/>
            <w:right w:val="none" w:sz="0" w:space="0" w:color="auto"/>
          </w:divBdr>
        </w:div>
        <w:div w:id="1316763314">
          <w:marLeft w:val="547"/>
          <w:marRight w:val="0"/>
          <w:marTop w:val="154"/>
          <w:marBottom w:val="0"/>
          <w:divBdr>
            <w:top w:val="none" w:sz="0" w:space="0" w:color="auto"/>
            <w:left w:val="none" w:sz="0" w:space="0" w:color="auto"/>
            <w:bottom w:val="none" w:sz="0" w:space="0" w:color="auto"/>
            <w:right w:val="none" w:sz="0" w:space="0" w:color="auto"/>
          </w:divBdr>
        </w:div>
        <w:div w:id="1533567458">
          <w:marLeft w:val="547"/>
          <w:marRight w:val="0"/>
          <w:marTop w:val="154"/>
          <w:marBottom w:val="0"/>
          <w:divBdr>
            <w:top w:val="none" w:sz="0" w:space="0" w:color="auto"/>
            <w:left w:val="none" w:sz="0" w:space="0" w:color="auto"/>
            <w:bottom w:val="none" w:sz="0" w:space="0" w:color="auto"/>
            <w:right w:val="none" w:sz="0" w:space="0" w:color="auto"/>
          </w:divBdr>
        </w:div>
        <w:div w:id="175574016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R</dc:creator>
  <cp:keywords/>
  <dc:description/>
  <cp:lastModifiedBy>Dan R</cp:lastModifiedBy>
  <cp:revision>2</cp:revision>
  <dcterms:created xsi:type="dcterms:W3CDTF">2011-01-22T00:07:00Z</dcterms:created>
  <dcterms:modified xsi:type="dcterms:W3CDTF">2011-01-22T00:07:00Z</dcterms:modified>
</cp:coreProperties>
</file>