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9721" w14:textId="5E0D2518" w:rsidR="00874813" w:rsidRPr="001E7ED0" w:rsidRDefault="001E6B6F">
      <w:pPr>
        <w:rPr>
          <w:b/>
          <w:bCs/>
        </w:rPr>
      </w:pPr>
      <w:r w:rsidRPr="001E7ED0">
        <w:rPr>
          <w:b/>
          <w:bCs/>
        </w:rPr>
        <w:t>Pay Input – OSGP memos</w:t>
      </w:r>
    </w:p>
    <w:p w14:paraId="0C27E13D" w14:textId="0BA67070" w:rsidR="001E6B6F" w:rsidRDefault="001E6B6F">
      <w:r>
        <w:t xml:space="preserve">The deductions for </w:t>
      </w:r>
      <w:r w:rsidRPr="001E6B6F">
        <w:t>Retirement - VOYA Deferred Comp</w:t>
      </w:r>
      <w:r>
        <w:t xml:space="preserve"> and </w:t>
      </w:r>
      <w:r w:rsidRPr="001E6B6F">
        <w:t>Retirement - VOYA Roth Contribution</w:t>
      </w:r>
      <w:r>
        <w:t xml:space="preserve"> are fed to the benefits module from VOYA. On-going changes need to come from the integration. </w:t>
      </w:r>
    </w:p>
    <w:p w14:paraId="3FF2D0BC" w14:textId="0923F6AF" w:rsidR="001E6B6F" w:rsidRDefault="00FA5105">
      <w:r>
        <w:t xml:space="preserve">To make a one time change to either of these entries: </w:t>
      </w:r>
    </w:p>
    <w:p w14:paraId="43BB3B77" w14:textId="242984E4" w:rsidR="00FA5105" w:rsidRDefault="00FA5105" w:rsidP="00FA5105">
      <w:pPr>
        <w:pStyle w:val="ListParagraph"/>
        <w:numPr>
          <w:ilvl w:val="0"/>
          <w:numId w:val="1"/>
        </w:numPr>
      </w:pPr>
      <w:r>
        <w:t>Pull up employee’s profile via the search bar</w:t>
      </w:r>
    </w:p>
    <w:p w14:paraId="67DBE170" w14:textId="243CCB92" w:rsidR="00FA5105" w:rsidRDefault="00FA5105" w:rsidP="00FA5105">
      <w:pPr>
        <w:pStyle w:val="ListParagraph"/>
        <w:numPr>
          <w:ilvl w:val="0"/>
          <w:numId w:val="1"/>
        </w:numPr>
      </w:pPr>
      <w:r>
        <w:t>Go to ‘Pay’ and ‘Pay Input’</w:t>
      </w:r>
    </w:p>
    <w:p w14:paraId="4B5A64AC" w14:textId="3A21708F" w:rsidR="00FA5105" w:rsidRDefault="00FA5105" w:rsidP="00FA5105">
      <w:pPr>
        <w:pStyle w:val="ListParagraph"/>
        <w:numPr>
          <w:ilvl w:val="0"/>
          <w:numId w:val="1"/>
        </w:numPr>
      </w:pPr>
      <w:r>
        <w:t>Select ADD</w:t>
      </w:r>
    </w:p>
    <w:p w14:paraId="2FE7FF6F" w14:textId="51F1FF28" w:rsidR="00FA5105" w:rsidRDefault="00FA5105" w:rsidP="00FA5105">
      <w:pPr>
        <w:pStyle w:val="ListParagraph"/>
        <w:numPr>
          <w:ilvl w:val="0"/>
          <w:numId w:val="1"/>
        </w:numPr>
      </w:pPr>
      <w:r>
        <w:t>For the Worker Defaults</w:t>
      </w:r>
    </w:p>
    <w:p w14:paraId="2B6BA38A" w14:textId="16DA5833" w:rsidR="00FA5105" w:rsidRDefault="00FA5105" w:rsidP="00FA5105">
      <w:pPr>
        <w:pStyle w:val="ListParagraph"/>
        <w:numPr>
          <w:ilvl w:val="1"/>
          <w:numId w:val="1"/>
        </w:numPr>
      </w:pPr>
      <w:r>
        <w:t xml:space="preserve">Pay Component = </w:t>
      </w:r>
      <w:r w:rsidRPr="001E6B6F">
        <w:t>Retirement - VOYA Deferred Comp</w:t>
      </w:r>
      <w:r>
        <w:t xml:space="preserve"> OR </w:t>
      </w:r>
      <w:r w:rsidRPr="001E6B6F">
        <w:t>Retirement - VOYA Roth Contribution</w:t>
      </w:r>
    </w:p>
    <w:p w14:paraId="51766655" w14:textId="6A498D06" w:rsidR="00FA5105" w:rsidRDefault="00FA5105" w:rsidP="00FA5105">
      <w:pPr>
        <w:pStyle w:val="ListParagraph"/>
        <w:numPr>
          <w:ilvl w:val="1"/>
          <w:numId w:val="1"/>
        </w:numPr>
      </w:pPr>
      <w:r>
        <w:t>Start/end date = Last day of the pay period</w:t>
      </w:r>
    </w:p>
    <w:p w14:paraId="22B40D8D" w14:textId="7277A51C" w:rsidR="00FA5105" w:rsidRDefault="00FA5105" w:rsidP="00FA5105">
      <w:pPr>
        <w:pStyle w:val="ListParagraph"/>
        <w:numPr>
          <w:ilvl w:val="0"/>
          <w:numId w:val="1"/>
        </w:numPr>
      </w:pPr>
      <w:r>
        <w:t>For the Processing Defaults</w:t>
      </w:r>
    </w:p>
    <w:p w14:paraId="6A972515" w14:textId="67AD59EE" w:rsidR="00FA5105" w:rsidRDefault="00FA5105" w:rsidP="00FA5105">
      <w:pPr>
        <w:pStyle w:val="ListParagraph"/>
        <w:numPr>
          <w:ilvl w:val="1"/>
          <w:numId w:val="1"/>
        </w:numPr>
      </w:pPr>
      <w:r>
        <w:t>One-Time</w:t>
      </w:r>
    </w:p>
    <w:p w14:paraId="005FF5C7" w14:textId="1C755D86" w:rsidR="00FA5105" w:rsidRDefault="00FA5105" w:rsidP="00FA5105">
      <w:pPr>
        <w:pStyle w:val="ListParagraph"/>
        <w:numPr>
          <w:ilvl w:val="1"/>
          <w:numId w:val="1"/>
        </w:numPr>
      </w:pPr>
      <w:r>
        <w:t>Override</w:t>
      </w:r>
    </w:p>
    <w:p w14:paraId="5D919F51" w14:textId="4E3F4808" w:rsidR="00FA5105" w:rsidRDefault="00FA5105" w:rsidP="00FA5105">
      <w:pPr>
        <w:pStyle w:val="ListParagraph"/>
        <w:numPr>
          <w:ilvl w:val="1"/>
          <w:numId w:val="1"/>
        </w:numPr>
      </w:pPr>
      <w:r>
        <w:t>Regular Run Category</w:t>
      </w:r>
    </w:p>
    <w:p w14:paraId="6CBB4A06" w14:textId="2543AECD" w:rsidR="00FA5105" w:rsidRDefault="00FA5105" w:rsidP="00FA5105">
      <w:pPr>
        <w:pStyle w:val="ListParagraph"/>
        <w:numPr>
          <w:ilvl w:val="0"/>
          <w:numId w:val="1"/>
        </w:numPr>
      </w:pPr>
      <w:r>
        <w:t>Hit OK</w:t>
      </w:r>
    </w:p>
    <w:p w14:paraId="5E01B45B" w14:textId="63599F0C" w:rsidR="00FA5105" w:rsidRDefault="00FA5105" w:rsidP="00FA5105">
      <w:pPr>
        <w:pStyle w:val="ListParagraph"/>
        <w:numPr>
          <w:ilvl w:val="0"/>
          <w:numId w:val="1"/>
        </w:numPr>
      </w:pPr>
      <w:r>
        <w:t>On the next screen under INPUT DETAILS</w:t>
      </w:r>
    </w:p>
    <w:p w14:paraId="567888B1" w14:textId="7705E747" w:rsidR="00FA5105" w:rsidRDefault="00FA5105" w:rsidP="00FA5105">
      <w:pPr>
        <w:pStyle w:val="ListParagraph"/>
        <w:numPr>
          <w:ilvl w:val="1"/>
          <w:numId w:val="1"/>
        </w:numPr>
      </w:pPr>
      <w:r>
        <w:t>Hit the + sign to add a line</w:t>
      </w:r>
    </w:p>
    <w:p w14:paraId="388677D8" w14:textId="25E46AE8" w:rsidR="00FA5105" w:rsidRDefault="00FA5105" w:rsidP="00FA5105">
      <w:pPr>
        <w:pStyle w:val="ListParagraph"/>
        <w:numPr>
          <w:ilvl w:val="1"/>
          <w:numId w:val="1"/>
        </w:numPr>
      </w:pPr>
      <w:r>
        <w:t>Type</w:t>
      </w:r>
    </w:p>
    <w:p w14:paraId="46E6158E" w14:textId="5BE2CE54" w:rsidR="00FA5105" w:rsidRDefault="00FA5105" w:rsidP="00FA5105">
      <w:pPr>
        <w:pStyle w:val="ListParagraph"/>
        <w:numPr>
          <w:ilvl w:val="2"/>
          <w:numId w:val="1"/>
        </w:numPr>
      </w:pPr>
      <w:r>
        <w:t>Amount for flat dollar</w:t>
      </w:r>
    </w:p>
    <w:p w14:paraId="2712612E" w14:textId="4E0B6A1C" w:rsidR="00FA5105" w:rsidRDefault="00FA5105" w:rsidP="00FA5105">
      <w:pPr>
        <w:pStyle w:val="ListParagraph"/>
        <w:numPr>
          <w:ilvl w:val="2"/>
          <w:numId w:val="1"/>
        </w:numPr>
      </w:pPr>
      <w:r>
        <w:t>Percentage for percentage of eligible income</w:t>
      </w:r>
    </w:p>
    <w:p w14:paraId="3DA84500" w14:textId="4C85A7B6" w:rsidR="00FA5105" w:rsidRDefault="00FA5105" w:rsidP="00FA5105">
      <w:pPr>
        <w:pStyle w:val="ListParagraph"/>
        <w:numPr>
          <w:ilvl w:val="1"/>
          <w:numId w:val="1"/>
        </w:numPr>
      </w:pPr>
      <w:r>
        <w:t>Value</w:t>
      </w:r>
    </w:p>
    <w:p w14:paraId="3E7FDC57" w14:textId="1431BF64" w:rsidR="00FA5105" w:rsidRDefault="00FA5105" w:rsidP="00FA5105">
      <w:pPr>
        <w:pStyle w:val="ListParagraph"/>
        <w:numPr>
          <w:ilvl w:val="2"/>
          <w:numId w:val="1"/>
        </w:numPr>
      </w:pPr>
      <w:r>
        <w:t>If amount = Enter flat dollar amount as a number</w:t>
      </w:r>
    </w:p>
    <w:p w14:paraId="66D6CFBA" w14:textId="53882DED" w:rsidR="00FA5105" w:rsidRDefault="00FA5105" w:rsidP="00FA5105">
      <w:pPr>
        <w:pStyle w:val="ListParagraph"/>
        <w:numPr>
          <w:ilvl w:val="2"/>
          <w:numId w:val="1"/>
        </w:numPr>
      </w:pPr>
      <w:r>
        <w:t xml:space="preserve">If percentage enter percentage amount as a number </w:t>
      </w:r>
    </w:p>
    <w:p w14:paraId="2A56CBB2" w14:textId="4BDEB311" w:rsidR="00FA5105" w:rsidRDefault="00FA5105" w:rsidP="00FA5105">
      <w:pPr>
        <w:pStyle w:val="ListParagraph"/>
        <w:numPr>
          <w:ilvl w:val="0"/>
          <w:numId w:val="1"/>
        </w:numPr>
      </w:pPr>
      <w:r>
        <w:t>Enter any comments</w:t>
      </w:r>
    </w:p>
    <w:p w14:paraId="39886B12" w14:textId="310D45E9" w:rsidR="00FA5105" w:rsidRDefault="00FA5105" w:rsidP="00FA5105">
      <w:pPr>
        <w:pStyle w:val="ListParagraph"/>
        <w:numPr>
          <w:ilvl w:val="0"/>
          <w:numId w:val="1"/>
        </w:numPr>
      </w:pPr>
      <w:r>
        <w:t>Hit OK</w:t>
      </w:r>
    </w:p>
    <w:p w14:paraId="653FB676" w14:textId="5B30EF4B" w:rsidR="00FA5105" w:rsidRDefault="00FA5105" w:rsidP="00FA5105">
      <w:pPr>
        <w:pStyle w:val="ListParagraph"/>
        <w:numPr>
          <w:ilvl w:val="0"/>
          <w:numId w:val="1"/>
        </w:numPr>
      </w:pPr>
      <w:r>
        <w:t>Hit Done</w:t>
      </w:r>
    </w:p>
    <w:p w14:paraId="7F58EE5A" w14:textId="48BFC369" w:rsidR="00FA5105" w:rsidRDefault="00FA5105" w:rsidP="00FA5105">
      <w:pPr>
        <w:pStyle w:val="ListParagraph"/>
        <w:numPr>
          <w:ilvl w:val="0"/>
          <w:numId w:val="1"/>
        </w:numPr>
      </w:pPr>
      <w:r>
        <w:t>Recalculate pay results to see deduction to make sure it is overriding the existing entry and not creating a double entry</w:t>
      </w:r>
    </w:p>
    <w:p w14:paraId="544CFC54" w14:textId="77777777" w:rsidR="00FA5105" w:rsidRDefault="00FA5105" w:rsidP="00FA5105"/>
    <w:sectPr w:rsidR="00FA5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169F2"/>
    <w:multiLevelType w:val="hybridMultilevel"/>
    <w:tmpl w:val="3E0CC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7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6F"/>
    <w:rsid w:val="001E6B6F"/>
    <w:rsid w:val="001E7ED0"/>
    <w:rsid w:val="005A3D4E"/>
    <w:rsid w:val="00874813"/>
    <w:rsid w:val="00F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8AA3"/>
  <w15:chartTrackingRefBased/>
  <w15:docId w15:val="{307B1BCC-A7DF-4371-A2BB-668F5782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86ed43-56eb-4119-b48e-d7f2ad5af019">
      <Terms xmlns="http://schemas.microsoft.com/office/infopath/2007/PartnerControls"/>
    </lcf76f155ced4ddcb4097134ff3c332f>
    <TaxCatchAll xmlns="e52acb67-c0b4-468d-bf49-c9fdd520f1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D60B814E46541BC14066128C0E51D" ma:contentTypeVersion="13" ma:contentTypeDescription="Create a new document." ma:contentTypeScope="" ma:versionID="8c52f0a52b702243e4d1d07adba0b0e1">
  <xsd:schema xmlns:xsd="http://www.w3.org/2001/XMLSchema" xmlns:xs="http://www.w3.org/2001/XMLSchema" xmlns:p="http://schemas.microsoft.com/office/2006/metadata/properties" xmlns:ns2="df86ed43-56eb-4119-b48e-d7f2ad5af019" xmlns:ns3="e52acb67-c0b4-468d-bf49-c9fdd520f119" targetNamespace="http://schemas.microsoft.com/office/2006/metadata/properties" ma:root="true" ma:fieldsID="f099ad2e0267ff40f6559650245b2f65" ns2:_="" ns3:_="">
    <xsd:import namespace="df86ed43-56eb-4119-b48e-d7f2ad5af019"/>
    <xsd:import namespace="e52acb67-c0b4-468d-bf49-c9fdd520f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6ed43-56eb-4119-b48e-d7f2ad5af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bc13bb2-4050-4808-9050-3ebd68b2d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acb67-c0b4-468d-bf49-c9fdd520f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0868a2-a0f9-4203-9741-b71cce2ab51c}" ma:internalName="TaxCatchAll" ma:showField="CatchAllData" ma:web="e52acb67-c0b4-468d-bf49-c9fdd520f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680A3-A4CD-4250-87D7-CEBDFA630268}">
  <ds:schemaRefs>
    <ds:schemaRef ds:uri="http://schemas.microsoft.com/office/2006/metadata/properties"/>
    <ds:schemaRef ds:uri="http://schemas.microsoft.com/office/infopath/2007/PartnerControls"/>
    <ds:schemaRef ds:uri="df86ed43-56eb-4119-b48e-d7f2ad5af019"/>
    <ds:schemaRef ds:uri="e52acb67-c0b4-468d-bf49-c9fdd520f119"/>
  </ds:schemaRefs>
</ds:datastoreItem>
</file>

<file path=customXml/itemProps2.xml><?xml version="1.0" encoding="utf-8"?>
<ds:datastoreItem xmlns:ds="http://schemas.openxmlformats.org/officeDocument/2006/customXml" ds:itemID="{6EFCCC91-5481-429F-90CB-5C36CEB9A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15ACB-4F2A-4756-9213-3BE9CD9F4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6ed43-56eb-4119-b48e-d7f2ad5af019"/>
    <ds:schemaRef ds:uri="e52acb67-c0b4-468d-bf49-c9fdd520f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GREENO Geri L * DAS</dc:creator>
  <cp:keywords/>
  <dc:description/>
  <cp:lastModifiedBy>BACHMANN Rhonda * DAS</cp:lastModifiedBy>
  <cp:revision>2</cp:revision>
  <dcterms:created xsi:type="dcterms:W3CDTF">2023-01-06T23:37:00Z</dcterms:created>
  <dcterms:modified xsi:type="dcterms:W3CDTF">2023-01-06T23:37:00Z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0x0101005D0D60B814E46541BC14066128C0E51D</vt:lpwstr>
  </property>
</Properties>
</file>