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E" w:rsidRPr="00B37E55" w:rsidRDefault="00D373E7" w:rsidP="00603583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t xml:space="preserve">     </w:t>
      </w:r>
      <w:r w:rsidR="0007244C">
        <w:rPr>
          <w:rFonts w:asciiTheme="majorHAnsi" w:hAnsiTheme="majorHAnsi"/>
          <w:b/>
          <w:i/>
          <w:sz w:val="56"/>
          <w:szCs w:val="40"/>
        </w:rPr>
        <w:t>Cancer: Thriving and Surviving (CTS)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 xml:space="preserve"> Leader </w:t>
      </w:r>
      <w:r w:rsidR="0007244C">
        <w:rPr>
          <w:rFonts w:asciiTheme="majorHAnsi" w:hAnsiTheme="majorHAnsi"/>
          <w:b/>
          <w:i/>
          <w:sz w:val="56"/>
          <w:szCs w:val="40"/>
        </w:rPr>
        <w:t>Cross-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>Training</w:t>
      </w: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B37E55" w:rsidRDefault="004D2EE4" w:rsidP="00B37E55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Douglas County Senior Services &amp;</w:t>
      </w:r>
    </w:p>
    <w:p w:rsidR="004D2EE4" w:rsidRPr="00E52FA8" w:rsidRDefault="004D2EE4" w:rsidP="00B37E55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Oregon Wellness Network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Pr="0007244C" w:rsidRDefault="004D2EE4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DCSS</w:t>
      </w:r>
      <w:r w:rsidR="00207767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is proud to announce a </w:t>
      </w:r>
      <w:r w:rsidR="00603583">
        <w:rPr>
          <w:rFonts w:asciiTheme="majorHAnsi" w:hAnsiTheme="majorHAnsi"/>
          <w:sz w:val="28"/>
          <w:szCs w:val="28"/>
        </w:rPr>
        <w:t>FREE</w:t>
      </w:r>
      <w:r w:rsidR="00D3253B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b/>
          <w:sz w:val="28"/>
          <w:szCs w:val="28"/>
        </w:rPr>
        <w:t>leader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>in the S</w:t>
      </w:r>
      <w:r>
        <w:rPr>
          <w:rFonts w:asciiTheme="majorHAnsi" w:hAnsiTheme="majorHAnsi"/>
          <w:sz w:val="28"/>
          <w:szCs w:val="28"/>
        </w:rPr>
        <w:t>MRC</w:t>
      </w:r>
      <w:r w:rsidR="00B37E55" w:rsidRPr="00F544CB">
        <w:rPr>
          <w:rFonts w:asciiTheme="majorHAnsi" w:hAnsiTheme="majorHAnsi"/>
          <w:sz w:val="28"/>
          <w:szCs w:val="28"/>
        </w:rPr>
        <w:t xml:space="preserve"> model of </w:t>
      </w:r>
      <w:r w:rsidR="0007244C">
        <w:rPr>
          <w:rFonts w:asciiTheme="majorHAnsi" w:hAnsiTheme="majorHAnsi"/>
          <w:sz w:val="28"/>
          <w:szCs w:val="28"/>
        </w:rPr>
        <w:t>Cancer: Thriving and Surviving, patient education program</w:t>
      </w:r>
      <w:r w:rsidR="00D373E7">
        <w:rPr>
          <w:rFonts w:asciiTheme="majorHAnsi" w:hAnsiTheme="majorHAnsi"/>
          <w:sz w:val="28"/>
          <w:szCs w:val="28"/>
        </w:rPr>
        <w:t xml:space="preserve">. 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</w:t>
      </w:r>
      <w:proofErr w:type="spellStart"/>
      <w:r w:rsidR="00F1137F" w:rsidRPr="00F544CB">
        <w:rPr>
          <w:rFonts w:asciiTheme="majorHAnsi" w:hAnsiTheme="majorHAnsi"/>
          <w:sz w:val="28"/>
          <w:szCs w:val="28"/>
        </w:rPr>
        <w:t>evidence-based</w:t>
      </w:r>
      <w:proofErr w:type="spellEnd"/>
      <w:r w:rsidR="00F1137F" w:rsidRPr="00F544CB">
        <w:rPr>
          <w:rFonts w:asciiTheme="majorHAnsi" w:hAnsiTheme="majorHAnsi"/>
          <w:sz w:val="28"/>
          <w:szCs w:val="28"/>
        </w:rPr>
        <w:t xml:space="preserve"> classes in </w:t>
      </w:r>
      <w:r w:rsidR="0007244C">
        <w:rPr>
          <w:rFonts w:asciiTheme="majorHAnsi" w:hAnsiTheme="majorHAnsi"/>
          <w:b/>
          <w:sz w:val="28"/>
          <w:szCs w:val="28"/>
        </w:rPr>
        <w:t xml:space="preserve">CTS.  </w:t>
      </w:r>
      <w:r w:rsidR="0007244C">
        <w:rPr>
          <w:rFonts w:asciiTheme="majorHAnsi" w:hAnsiTheme="majorHAnsi"/>
          <w:sz w:val="28"/>
          <w:szCs w:val="28"/>
        </w:rPr>
        <w:t>Note that leaders must have taken the 4-day chronic disease and self-management program (CDSMP) to take this cross-training.</w:t>
      </w:r>
      <w:bookmarkStart w:id="0" w:name="_GoBack"/>
      <w:bookmarkEnd w:id="0"/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07244C">
        <w:rPr>
          <w:rFonts w:asciiTheme="majorHAnsi" w:hAnsiTheme="majorHAnsi"/>
          <w:sz w:val="28"/>
          <w:szCs w:val="28"/>
        </w:rPr>
        <w:t>October 19 &amp; 20</w:t>
      </w:r>
      <w:r w:rsidR="004D2EE4">
        <w:rPr>
          <w:rFonts w:asciiTheme="majorHAnsi" w:hAnsiTheme="majorHAnsi"/>
          <w:sz w:val="28"/>
          <w:szCs w:val="28"/>
        </w:rPr>
        <w:t xml:space="preserve">, 2018  </w:t>
      </w:r>
      <w:r w:rsidR="00B63104">
        <w:rPr>
          <w:rFonts w:asciiTheme="majorHAnsi" w:hAnsiTheme="majorHAnsi"/>
          <w:sz w:val="28"/>
          <w:szCs w:val="28"/>
        </w:rPr>
        <w:t xml:space="preserve"> </w:t>
      </w:r>
    </w:p>
    <w:p w:rsidR="00B63104" w:rsidRDefault="00B63104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</w:p>
    <w:p w:rsidR="00B63104" w:rsidRDefault="004D2EE4" w:rsidP="004D2EE4">
      <w:pPr>
        <w:spacing w:after="0" w:line="240" w:lineRule="auto"/>
        <w:ind w:left="2160" w:hanging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Time:</w:t>
      </w:r>
      <w:r>
        <w:rPr>
          <w:rFonts w:asciiTheme="majorHAnsi" w:hAnsiTheme="majorHAnsi"/>
          <w:sz w:val="28"/>
          <w:szCs w:val="28"/>
        </w:rPr>
        <w:tab/>
        <w:t>8:30-4:00pm everyday</w:t>
      </w:r>
    </w:p>
    <w:p w:rsidR="0093053C" w:rsidRPr="00B63104" w:rsidRDefault="00B63104" w:rsidP="00B63104">
      <w:pPr>
        <w:pStyle w:val="ListParagraph"/>
        <w:spacing w:after="0" w:line="240" w:lineRule="auto"/>
        <w:ind w:left="2520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 xml:space="preserve">  </w:t>
      </w:r>
      <w:r w:rsidR="00A02FE1" w:rsidRPr="00B63104">
        <w:rPr>
          <w:rFonts w:asciiTheme="majorHAnsi" w:hAnsiTheme="majorHAnsi"/>
          <w:sz w:val="28"/>
          <w:szCs w:val="28"/>
        </w:rPr>
        <w:t xml:space="preserve"> </w:t>
      </w:r>
    </w:p>
    <w:p w:rsidR="00EB003B" w:rsidRDefault="00182826" w:rsidP="0060358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603583">
        <w:rPr>
          <w:rFonts w:asciiTheme="majorHAnsi" w:hAnsiTheme="majorHAnsi"/>
          <w:sz w:val="28"/>
          <w:szCs w:val="28"/>
        </w:rPr>
        <w:t>Community Cancer Center</w:t>
      </w:r>
    </w:p>
    <w:p w:rsidR="00603583" w:rsidRDefault="00603583" w:rsidP="0060358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2880 NW Stewart Parkway</w:t>
      </w:r>
    </w:p>
    <w:p w:rsidR="00603583" w:rsidRDefault="00603583" w:rsidP="0060358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Roseburg, OR  97470</w:t>
      </w:r>
    </w:p>
    <w:p w:rsidR="008615B7" w:rsidRDefault="008615B7" w:rsidP="00D3253B">
      <w:pPr>
        <w:spacing w:after="0" w:line="240" w:lineRule="auto"/>
        <w:rPr>
          <w:rFonts w:asciiTheme="majorHAnsi" w:hAnsiTheme="majorHAnsi"/>
          <w:b/>
        </w:rPr>
      </w:pPr>
    </w:p>
    <w:p w:rsidR="00603583" w:rsidRDefault="008F279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>, please contact</w:t>
      </w:r>
      <w:r w:rsidR="00603583">
        <w:rPr>
          <w:rFonts w:asciiTheme="majorHAnsi" w:hAnsiTheme="majorHAnsi"/>
          <w:sz w:val="28"/>
          <w:szCs w:val="28"/>
        </w:rPr>
        <w:t xml:space="preserve"> Master Trainer</w:t>
      </w:r>
      <w:r>
        <w:rPr>
          <w:rFonts w:asciiTheme="majorHAnsi" w:hAnsiTheme="majorHAnsi"/>
          <w:sz w:val="28"/>
          <w:szCs w:val="28"/>
        </w:rPr>
        <w:t xml:space="preserve"> </w:t>
      </w:r>
      <w:r w:rsidR="008615B7">
        <w:rPr>
          <w:rFonts w:asciiTheme="majorHAnsi" w:hAnsiTheme="majorHAnsi"/>
          <w:b/>
          <w:sz w:val="28"/>
          <w:szCs w:val="28"/>
        </w:rPr>
        <w:t>Lavinia</w:t>
      </w:r>
      <w:r>
        <w:rPr>
          <w:rFonts w:asciiTheme="majorHAnsi" w:hAnsiTheme="majorHAnsi"/>
          <w:sz w:val="28"/>
          <w:szCs w:val="28"/>
        </w:rPr>
        <w:t xml:space="preserve"> at </w:t>
      </w:r>
      <w:r w:rsidRPr="008F2793">
        <w:rPr>
          <w:rFonts w:asciiTheme="majorHAnsi" w:hAnsiTheme="majorHAnsi"/>
          <w:b/>
          <w:sz w:val="28"/>
          <w:szCs w:val="28"/>
        </w:rPr>
        <w:t>office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r w:rsidR="008615B7" w:rsidRPr="008615B7">
        <w:rPr>
          <w:rFonts w:asciiTheme="majorHAnsi" w:hAnsiTheme="majorHAnsi"/>
          <w:b/>
          <w:sz w:val="28"/>
          <w:szCs w:val="28"/>
        </w:rPr>
        <w:t>503-304-3408</w:t>
      </w:r>
      <w:r w:rsidR="008615B7">
        <w:rPr>
          <w:rFonts w:asciiTheme="majorHAnsi" w:hAnsiTheme="majorHAnsi"/>
        </w:rPr>
        <w:t xml:space="preserve"> </w:t>
      </w:r>
      <w:r w:rsidR="007E57A0">
        <w:rPr>
          <w:rFonts w:asciiTheme="majorHAnsi" w:hAnsiTheme="majorHAnsi"/>
          <w:b/>
          <w:sz w:val="28"/>
          <w:szCs w:val="28"/>
        </w:rPr>
        <w:t>or email: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r w:rsidR="008615B7">
        <w:rPr>
          <w:rFonts w:asciiTheme="majorHAnsi" w:hAnsiTheme="majorHAnsi"/>
          <w:b/>
          <w:sz w:val="28"/>
          <w:szCs w:val="28"/>
        </w:rPr>
        <w:t>lavinia.goto@nwsds.org</w:t>
      </w:r>
      <w:r w:rsidR="007E57A0">
        <w:rPr>
          <w:rFonts w:asciiTheme="majorHAnsi" w:hAnsiTheme="majorHAnsi"/>
          <w:b/>
          <w:sz w:val="28"/>
          <w:szCs w:val="28"/>
        </w:rPr>
        <w:t>.</w:t>
      </w:r>
    </w:p>
    <w:p w:rsidR="00603583" w:rsidRDefault="00603583" w:rsidP="00D3253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70A30" w:rsidRDefault="00603583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To register today for the Workshop, call (541)440-3677. </w:t>
      </w:r>
      <w:r w:rsidR="007E57A0">
        <w:rPr>
          <w:rFonts w:asciiTheme="majorHAnsi" w:hAnsiTheme="majorHAnsi"/>
          <w:sz w:val="28"/>
          <w:szCs w:val="28"/>
        </w:rPr>
        <w:t xml:space="preserve">Space is limited </w:t>
      </w:r>
      <w:r w:rsidR="00B960EE">
        <w:rPr>
          <w:rFonts w:asciiTheme="majorHAnsi" w:hAnsiTheme="majorHAnsi"/>
          <w:sz w:val="28"/>
          <w:szCs w:val="28"/>
        </w:rPr>
        <w:t>so don’t delay</w:t>
      </w:r>
      <w:r w:rsidR="007E57A0">
        <w:rPr>
          <w:rFonts w:asciiTheme="majorHAnsi" w:hAnsiTheme="majorHAnsi"/>
          <w:sz w:val="28"/>
          <w:szCs w:val="28"/>
        </w:rPr>
        <w:t xml:space="preserve">. </w:t>
      </w:r>
      <w:r w:rsidR="00B77FC2">
        <w:rPr>
          <w:rFonts w:asciiTheme="majorHAnsi" w:hAnsiTheme="majorHAnsi"/>
          <w:sz w:val="28"/>
          <w:szCs w:val="28"/>
        </w:rPr>
        <w:t xml:space="preserve">  Class offerings include the most current manuals and textbooks. </w:t>
      </w:r>
      <w:r w:rsidR="00B960EE">
        <w:rPr>
          <w:rFonts w:asciiTheme="majorHAnsi" w:hAnsiTheme="majorHAnsi"/>
          <w:sz w:val="28"/>
          <w:szCs w:val="28"/>
        </w:rPr>
        <w:t xml:space="preserve">Refreshments will be provided. </w:t>
      </w:r>
      <w:r w:rsidR="00EB003B">
        <w:rPr>
          <w:rFonts w:asciiTheme="majorHAnsi" w:hAnsiTheme="majorHAnsi"/>
          <w:sz w:val="28"/>
          <w:szCs w:val="28"/>
        </w:rPr>
        <w:t>Lunch is on your own.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Default="00BE372E" w:rsidP="009305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 xml:space="preserve">scanned and sent to Lavinia via email or </w:t>
      </w:r>
      <w:r w:rsidR="00C70A30">
        <w:rPr>
          <w:rFonts w:asciiTheme="majorHAnsi" w:hAnsiTheme="majorHAnsi"/>
          <w:sz w:val="28"/>
          <w:szCs w:val="28"/>
        </w:rPr>
        <w:t>faxed to:</w:t>
      </w:r>
    </w:p>
    <w:p w:rsidR="00C70A30" w:rsidRPr="0093053C" w:rsidRDefault="00BE372E" w:rsidP="0093053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FAX:  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615B7">
        <w:rPr>
          <w:rFonts w:asciiTheme="majorHAnsi" w:hAnsiTheme="majorHAnsi"/>
          <w:b/>
          <w:sz w:val="28"/>
          <w:szCs w:val="28"/>
        </w:rPr>
        <w:t xml:space="preserve"> 304-3434</w:t>
      </w:r>
    </w:p>
    <w:p w:rsidR="00C70A30" w:rsidRDefault="00C70A30" w:rsidP="00C70A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70A30">
        <w:rPr>
          <w:rFonts w:asciiTheme="majorHAnsi" w:hAnsiTheme="majorHAnsi"/>
          <w:b/>
          <w:sz w:val="28"/>
          <w:szCs w:val="28"/>
        </w:rPr>
        <w:t xml:space="preserve">Attention:  </w:t>
      </w:r>
      <w:r w:rsidR="008615B7">
        <w:rPr>
          <w:rFonts w:asciiTheme="majorHAnsi" w:hAnsiTheme="majorHAnsi"/>
          <w:b/>
          <w:sz w:val="28"/>
          <w:szCs w:val="28"/>
        </w:rPr>
        <w:t>Lavinia Goto</w:t>
      </w:r>
    </w:p>
    <w:p w:rsidR="00603583" w:rsidRDefault="00603583" w:rsidP="00C70A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or</w:t>
      </w:r>
      <w:proofErr w:type="gramEnd"/>
    </w:p>
    <w:p w:rsidR="00603583" w:rsidRDefault="009B1DDF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drop</w:t>
      </w:r>
      <w:proofErr w:type="gramEnd"/>
      <w:r w:rsidR="00603583">
        <w:rPr>
          <w:rFonts w:asciiTheme="majorHAnsi" w:hAnsiTheme="majorHAnsi"/>
          <w:b/>
          <w:sz w:val="28"/>
          <w:szCs w:val="28"/>
        </w:rPr>
        <w:t xml:space="preserve"> off at the Douglas County Senior Services Office at</w:t>
      </w:r>
    </w:p>
    <w:p w:rsidR="00603583" w:rsidRDefault="00370CA2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1036 SE Douglas Ave., Room 221 Roseburg, OR 97470</w:t>
      </w:r>
      <w:r w:rsidR="00603583">
        <w:rPr>
          <w:rFonts w:asciiTheme="majorHAnsi" w:hAnsiTheme="majorHAnsi"/>
          <w:b/>
          <w:sz w:val="28"/>
          <w:szCs w:val="28"/>
        </w:rPr>
        <w:t xml:space="preserve"> </w:t>
      </w:r>
    </w:p>
    <w:p w:rsidR="00603583" w:rsidRPr="00C70A30" w:rsidRDefault="0060358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sectPr w:rsidR="00603583" w:rsidRPr="00C70A30" w:rsidSect="008F2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D4" w:rsidRDefault="00FE24D4" w:rsidP="0093053C">
      <w:pPr>
        <w:spacing w:after="0" w:line="240" w:lineRule="auto"/>
      </w:pPr>
      <w:r>
        <w:separator/>
      </w:r>
    </w:p>
  </w:endnote>
  <w:end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7B" w:rsidRDefault="00225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7B" w:rsidRDefault="00225D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7B" w:rsidRDefault="00225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D4" w:rsidRDefault="00FE24D4" w:rsidP="0093053C">
      <w:pPr>
        <w:spacing w:after="0" w:line="240" w:lineRule="auto"/>
      </w:pPr>
      <w:r>
        <w:separator/>
      </w:r>
    </w:p>
  </w:footnote>
  <w:foot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7B" w:rsidRDefault="00225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B" w:rsidRDefault="004D2EE4" w:rsidP="00D32BDB">
    <w:pPr>
      <w:pStyle w:val="Header"/>
      <w:tabs>
        <w:tab w:val="left" w:pos="3606"/>
        <w:tab w:val="center" w:pos="4968"/>
      </w:tabs>
    </w:pPr>
    <w:r w:rsidRPr="004D2EE4">
      <w:rPr>
        <w:rFonts w:asciiTheme="majorHAnsi" w:hAnsiTheme="majorHAnsi"/>
        <w:b/>
        <w:i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1311" behindDoc="0" locked="0" layoutInCell="1" allowOverlap="1">
              <wp:simplePos x="0" y="0"/>
              <wp:positionH relativeFrom="margin">
                <wp:posOffset>4724400</wp:posOffset>
              </wp:positionH>
              <wp:positionV relativeFrom="paragraph">
                <wp:posOffset>-121920</wp:posOffset>
              </wp:positionV>
              <wp:extent cx="1143000" cy="792480"/>
              <wp:effectExtent l="0" t="0" r="1905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EE4" w:rsidRDefault="000D1AAB" w:rsidP="004D2EE4">
                          <w:pPr>
                            <w:jc w:val="center"/>
                          </w:pPr>
                          <w:r w:rsidRPr="00A33C5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7740" cy="708618"/>
                                <wp:effectExtent l="0" t="0" r="3810" b="0"/>
                                <wp:docPr id="1" name="Picture 1" descr="C:\Users\lgoto\AppData\Local\Microsoft\Windows\Temporary Internet Files\Content.Outlook\UHUAH9TB\DC Senior Services logo tagline 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goto\AppData\Local\Microsoft\Windows\Temporary Internet Files\Content.Outlook\UHUAH9TB\DC Senior Services logo tagline 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500" cy="837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outerShdw blurRad="50800" dist="50800" dir="5400000" sx="61000" sy="61000" algn="ctr" rotWithShape="0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  <a:softEdge rad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EE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-9.6pt;width:90pt;height:62.4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">
              <v:textbox>
                <w:txbxContent>
                  <w:p w:rsidR="004D2EE4" w:rsidRDefault="000D1AAB" w:rsidP="004D2EE4">
                    <w:pPr>
                      <w:jc w:val="center"/>
                    </w:pPr>
                    <w:r w:rsidRPr="00A33C5F">
                      <w:rPr>
                        <w:noProof/>
                      </w:rPr>
                      <w:drawing>
                        <wp:inline distT="0" distB="0" distL="0" distR="0">
                          <wp:extent cx="967740" cy="708618"/>
                          <wp:effectExtent l="0" t="0" r="3810" b="0"/>
                          <wp:docPr id="1" name="Picture 1" descr="C:\Users\lgoto\AppData\Local\Microsoft\Windows\Temporary Internet Files\Content.Outlook\UHUAH9TB\DC Senior Services logo tagline 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goto\AppData\Local\Microsoft\Windows\Temporary Internet Files\Content.Outlook\UHUAH9TB\DC Senior Services logo tagline 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500" cy="837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50800" dist="50800" dir="5400000" sx="61000" sy="61000" algn="ctr" rotWithShape="0">
                                      <a:srgbClr val="000000">
                                        <a:alpha val="43137"/>
                                      </a:srgbClr>
                                    </a:outerShdw>
                                    <a:softEdge rad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EE4"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6EF80CA" wp14:editId="7D2C7B07">
          <wp:simplePos x="0" y="0"/>
          <wp:positionH relativeFrom="column">
            <wp:posOffset>430992</wp:posOffset>
          </wp:positionH>
          <wp:positionV relativeFrom="paragraph">
            <wp:posOffset>-86995</wp:posOffset>
          </wp:positionV>
          <wp:extent cx="977900" cy="666750"/>
          <wp:effectExtent l="0" t="0" r="0" b="0"/>
          <wp:wrapThrough wrapText="bothSides">
            <wp:wrapPolygon edited="0">
              <wp:start x="0" y="0"/>
              <wp:lineTo x="0" y="20983"/>
              <wp:lineTo x="21039" y="20983"/>
              <wp:lineTo x="2103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i/>
        <w:noProof/>
        <w:sz w:val="40"/>
        <w:szCs w:val="40"/>
      </w:rPr>
      <w:tab/>
    </w:r>
    <w:r>
      <w:rPr>
        <w:rFonts w:asciiTheme="majorHAnsi" w:hAnsiTheme="majorHAnsi"/>
        <w:b/>
        <w:i/>
        <w:noProof/>
        <w:sz w:val="40"/>
        <w:szCs w:val="40"/>
      </w:rPr>
      <w:tab/>
    </w:r>
    <w:r>
      <w:rPr>
        <w:rFonts w:ascii="Segoe UI" w:hAnsi="Segoe UI" w:cs="Segoe UI"/>
        <w:b/>
        <w:noProof/>
        <w:color w:val="000000"/>
        <w:spacing w:val="-10"/>
        <w:sz w:val="40"/>
        <w:szCs w:val="40"/>
      </w:rPr>
      <w:drawing>
        <wp:inline distT="0" distB="0" distL="0" distR="0" wp14:anchorId="782A8771" wp14:editId="129B0275">
          <wp:extent cx="990600" cy="530485"/>
          <wp:effectExtent l="0" t="0" r="0" b="3175"/>
          <wp:docPr id="2" name="Picture 2" descr="image0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63" cy="55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i/>
        <w:noProof/>
        <w:sz w:val="40"/>
        <w:szCs w:val="40"/>
      </w:rPr>
      <w:t xml:space="preserve"> </w:t>
    </w:r>
  </w:p>
  <w:p w:rsidR="004D2EE4" w:rsidRPr="004D2EE4" w:rsidRDefault="000D1AAB" w:rsidP="004D2EE4">
    <w:pPr>
      <w:jc w:val="center"/>
      <w:rPr>
        <w:rFonts w:ascii="Segoe UI" w:hAnsi="Segoe UI" w:cs="Segoe UI"/>
        <w:b/>
        <w:color w:val="000000"/>
        <w:spacing w:val="-10"/>
      </w:rPr>
    </w:pPr>
    <w:r>
      <w:rPr>
        <w:rFonts w:ascii="Segoe UI" w:hAnsi="Segoe UI" w:cs="Segoe UI"/>
        <w:b/>
        <w:color w:val="000000"/>
        <w:spacing w:val="-10"/>
      </w:rPr>
      <w:t xml:space="preserve">  </w:t>
    </w:r>
    <w:r w:rsidR="004D2EE4" w:rsidRPr="004D2EE4">
      <w:rPr>
        <w:rFonts w:ascii="Segoe UI" w:hAnsi="Segoe UI" w:cs="Segoe UI"/>
        <w:b/>
        <w:color w:val="000000"/>
        <w:spacing w:val="-10"/>
      </w:rPr>
      <w:t>Oregon Wellness Network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7B" w:rsidRDefault="00225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34B"/>
    <w:multiLevelType w:val="hybridMultilevel"/>
    <w:tmpl w:val="62B29AF2"/>
    <w:lvl w:ilvl="0" w:tplc="BF825C54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07244C"/>
    <w:rsid w:val="000D1AAB"/>
    <w:rsid w:val="00182826"/>
    <w:rsid w:val="001B627B"/>
    <w:rsid w:val="001C339B"/>
    <w:rsid w:val="001E00FA"/>
    <w:rsid w:val="00207767"/>
    <w:rsid w:val="00225D7B"/>
    <w:rsid w:val="00370CA2"/>
    <w:rsid w:val="00376457"/>
    <w:rsid w:val="003F6DE5"/>
    <w:rsid w:val="004D2EE4"/>
    <w:rsid w:val="004D6EB6"/>
    <w:rsid w:val="00506B51"/>
    <w:rsid w:val="00603583"/>
    <w:rsid w:val="006D3DDC"/>
    <w:rsid w:val="006F4CA8"/>
    <w:rsid w:val="007E57A0"/>
    <w:rsid w:val="007F606E"/>
    <w:rsid w:val="008615B7"/>
    <w:rsid w:val="008F2793"/>
    <w:rsid w:val="0093053C"/>
    <w:rsid w:val="009451A8"/>
    <w:rsid w:val="009556E4"/>
    <w:rsid w:val="009B1DDF"/>
    <w:rsid w:val="00A02FE1"/>
    <w:rsid w:val="00AA2675"/>
    <w:rsid w:val="00B37E55"/>
    <w:rsid w:val="00B602F1"/>
    <w:rsid w:val="00B63104"/>
    <w:rsid w:val="00B77FC2"/>
    <w:rsid w:val="00B960EE"/>
    <w:rsid w:val="00BE372E"/>
    <w:rsid w:val="00C038E6"/>
    <w:rsid w:val="00C53B7A"/>
    <w:rsid w:val="00C6078E"/>
    <w:rsid w:val="00C70A30"/>
    <w:rsid w:val="00CD7952"/>
    <w:rsid w:val="00CE4A4E"/>
    <w:rsid w:val="00CF3D21"/>
    <w:rsid w:val="00D3253B"/>
    <w:rsid w:val="00D32BDB"/>
    <w:rsid w:val="00D373E7"/>
    <w:rsid w:val="00E52FA8"/>
    <w:rsid w:val="00E751C4"/>
    <w:rsid w:val="00E804C2"/>
    <w:rsid w:val="00EB003B"/>
    <w:rsid w:val="00F1137F"/>
    <w:rsid w:val="00F544CB"/>
    <w:rsid w:val="00F6107B"/>
    <w:rsid w:val="00FC604E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CEC9-D8FE-4539-99CE-000818FA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Lavinia Goto</cp:lastModifiedBy>
  <cp:revision>2</cp:revision>
  <cp:lastPrinted>2017-04-18T21:24:00Z</cp:lastPrinted>
  <dcterms:created xsi:type="dcterms:W3CDTF">2018-09-07T21:48:00Z</dcterms:created>
  <dcterms:modified xsi:type="dcterms:W3CDTF">2018-09-07T21:48:00Z</dcterms:modified>
</cp:coreProperties>
</file>