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272F" w:rsidP="006F7112" w:rsidRDefault="008D3D44" w14:paraId="52D512C8" w14:textId="0586E39C">
      <w:pPr>
        <w:spacing w:after="0" w:line="240" w:lineRule="auto"/>
        <w:rPr>
          <w:rFonts w:ascii="Calibri" w:hAnsi="Calibri" w:eastAsia="Times New Roman" w:cs="Calibri"/>
          <w:b/>
          <w:bCs/>
          <w:sz w:val="40"/>
          <w:szCs w:val="40"/>
        </w:rPr>
      </w:pPr>
      <w:r>
        <w:rPr>
          <w:rFonts w:ascii="Calibri" w:hAnsi="Calibri" w:eastAsia="Times New Roman" w:cs="Calibri"/>
          <w:b/>
          <w:bCs/>
          <w:sz w:val="40"/>
          <w:szCs w:val="40"/>
        </w:rPr>
        <w:t>Self-Sufficiency Programs</w:t>
      </w:r>
      <w:r w:rsidR="003A3E2D">
        <w:rPr>
          <w:rFonts w:ascii="Calibri" w:hAnsi="Calibri" w:eastAsia="Times New Roman" w:cs="Calibri"/>
          <w:b/>
          <w:bCs/>
          <w:sz w:val="40"/>
          <w:szCs w:val="40"/>
        </w:rPr>
        <w:t xml:space="preserve"> </w:t>
      </w:r>
      <w:r w:rsidR="00F46113">
        <w:rPr>
          <w:rFonts w:ascii="Calibri" w:hAnsi="Calibri" w:eastAsia="Times New Roman" w:cs="Calibri"/>
          <w:b/>
          <w:bCs/>
          <w:sz w:val="40"/>
          <w:szCs w:val="40"/>
        </w:rPr>
        <w:t>Partner</w:t>
      </w:r>
      <w:r w:rsidRPr="006F7112" w:rsidR="006F7112">
        <w:rPr>
          <w:rFonts w:ascii="Calibri" w:hAnsi="Calibri" w:eastAsia="Times New Roman" w:cs="Calibri"/>
          <w:b/>
          <w:bCs/>
          <w:sz w:val="40"/>
          <w:szCs w:val="40"/>
        </w:rPr>
        <w:t xml:space="preserve"> Call </w:t>
      </w:r>
      <w:r w:rsidRPr="77CC18CA" w:rsidR="7A4E54F6">
        <w:rPr>
          <w:rFonts w:ascii="Calibri" w:hAnsi="Calibri" w:eastAsia="Times New Roman" w:cs="Calibri"/>
          <w:b/>
          <w:bCs/>
          <w:sz w:val="40"/>
          <w:szCs w:val="40"/>
        </w:rPr>
        <w:t>Minutes</w:t>
      </w:r>
    </w:p>
    <w:p w:rsidRPr="006F7112" w:rsidR="006F7112" w:rsidP="006F7112" w:rsidRDefault="00464BD7" w14:paraId="6B7B2C78" w14:textId="59FB15D4">
      <w:pPr>
        <w:spacing w:after="0" w:line="240" w:lineRule="auto"/>
        <w:rPr>
          <w:rFonts w:ascii="Calibri" w:hAnsi="Calibri" w:eastAsia="Times New Roman" w:cs="Calibri"/>
          <w:sz w:val="28"/>
          <w:szCs w:val="28"/>
        </w:rPr>
      </w:pPr>
      <w:r>
        <w:rPr>
          <w:rFonts w:ascii="Calibri" w:hAnsi="Calibri" w:eastAsia="Times New Roman" w:cs="Calibri"/>
          <w:b/>
          <w:bCs/>
          <w:sz w:val="28"/>
          <w:szCs w:val="28"/>
        </w:rPr>
        <w:t>Thursday</w:t>
      </w:r>
      <w:r w:rsidRPr="006F7112" w:rsidR="006F7112">
        <w:rPr>
          <w:rFonts w:ascii="Calibri" w:hAnsi="Calibri" w:eastAsia="Times New Roman" w:cs="Calibri"/>
          <w:b/>
          <w:bCs/>
          <w:sz w:val="28"/>
          <w:szCs w:val="28"/>
        </w:rPr>
        <w:t>,</w:t>
      </w:r>
      <w:r w:rsidR="00174ACB">
        <w:rPr>
          <w:rFonts w:ascii="Calibri" w:hAnsi="Calibri" w:eastAsia="Times New Roman" w:cs="Calibri"/>
          <w:b/>
          <w:bCs/>
          <w:sz w:val="28"/>
          <w:szCs w:val="28"/>
        </w:rPr>
        <w:t xml:space="preserve"> </w:t>
      </w:r>
      <w:r w:rsidR="00183560">
        <w:rPr>
          <w:rFonts w:ascii="Calibri" w:hAnsi="Calibri" w:eastAsia="Times New Roman" w:cs="Calibri"/>
          <w:b/>
          <w:bCs/>
          <w:sz w:val="28"/>
          <w:szCs w:val="28"/>
        </w:rPr>
        <w:t>July 13</w:t>
      </w:r>
      <w:r w:rsidR="000A08D3">
        <w:rPr>
          <w:rFonts w:ascii="Calibri" w:hAnsi="Calibri" w:eastAsia="Times New Roman" w:cs="Calibri"/>
          <w:b/>
          <w:bCs/>
          <w:sz w:val="28"/>
          <w:szCs w:val="28"/>
        </w:rPr>
        <w:t>, 2023</w:t>
      </w:r>
    </w:p>
    <w:p w:rsidRPr="006F7112" w:rsidR="006F7112" w:rsidP="006F7112" w:rsidRDefault="006F7112" w14:paraId="6F65EFC7" w14:textId="77777777">
      <w:pPr>
        <w:spacing w:after="0" w:line="240" w:lineRule="auto"/>
        <w:rPr>
          <w:rFonts w:ascii="Calibri" w:hAnsi="Calibri" w:eastAsia="Times New Roman" w:cs="Calibri"/>
          <w:sz w:val="28"/>
          <w:szCs w:val="28"/>
        </w:rPr>
      </w:pPr>
      <w:r w:rsidRPr="006F7112">
        <w:rPr>
          <w:rFonts w:ascii="Calibri" w:hAnsi="Calibri" w:eastAsia="Times New Roman" w:cs="Calibri"/>
          <w:b/>
          <w:bCs/>
          <w:sz w:val="28"/>
          <w:szCs w:val="28"/>
        </w:rPr>
        <w:t> </w:t>
      </w:r>
    </w:p>
    <w:tbl>
      <w:tblPr>
        <w:tblW w:w="0" w:type="auto"/>
        <w:tblBorders>
          <w:top w:val="single" w:color="A3A3A3" w:sz="8" w:space="0"/>
          <w:left w:val="single" w:color="A3A3A3" w:sz="8" w:space="0"/>
          <w:bottom w:val="single" w:color="A3A3A3" w:sz="8" w:space="0"/>
          <w:right w:val="single" w:color="A3A3A3" w:sz="8" w:space="0"/>
        </w:tblBorders>
        <w:tblCellMar>
          <w:left w:w="0" w:type="dxa"/>
          <w:right w:w="0" w:type="dxa"/>
        </w:tblCellMar>
        <w:tblLook w:val="04A0" w:firstRow="1" w:lastRow="0" w:firstColumn="1" w:lastColumn="0" w:noHBand="0" w:noVBand="1"/>
        <w:tblCaption w:val=""/>
        <w:tblDescription w:val=""/>
      </w:tblPr>
      <w:tblGrid>
        <w:gridCol w:w="1430"/>
        <w:gridCol w:w="3607"/>
        <w:gridCol w:w="4192"/>
      </w:tblGrid>
      <w:tr w:rsidRPr="006F7112" w:rsidR="008E741C" w:rsidTr="00783DCC" w14:paraId="2C6C6F82" w14:textId="77777777">
        <w:trPr>
          <w:trHeight w:val="935"/>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744B1E" w:rsidRDefault="008E741C" w14:paraId="34AC8C9F" w14:textId="77777777">
            <w:pPr>
              <w:spacing w:after="0" w:line="240" w:lineRule="auto"/>
              <w:rPr>
                <w:rFonts w:ascii="Calibri" w:hAnsi="Calibri" w:eastAsia="Times New Roman" w:cs="Calibri"/>
                <w:sz w:val="26"/>
                <w:szCs w:val="26"/>
              </w:rPr>
            </w:pPr>
            <w:r w:rsidRPr="006F7112">
              <w:rPr>
                <w:rFonts w:ascii="Calibri" w:hAnsi="Calibri" w:eastAsia="Times New Roman" w:cs="Calibri"/>
                <w:b/>
                <w:bCs/>
                <w:sz w:val="26"/>
                <w:szCs w:val="26"/>
              </w:rPr>
              <w:t>Meeting Leaders:</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744B1E" w:rsidP="00744B1E" w:rsidRDefault="008E741C" w14:paraId="5A9B75D2" w14:textId="3810868A">
            <w:pPr>
              <w:spacing w:after="0" w:line="240" w:lineRule="auto"/>
              <w:rPr>
                <w:rFonts w:ascii="Calibri" w:hAnsi="Calibri" w:eastAsia="Times New Roman" w:cs="Calibri"/>
                <w:color w:val="000000"/>
                <w:sz w:val="26"/>
                <w:szCs w:val="26"/>
              </w:rPr>
            </w:pPr>
            <w:r w:rsidRPr="006F7112">
              <w:rPr>
                <w:rFonts w:ascii="Calibri" w:hAnsi="Calibri" w:eastAsia="Times New Roman" w:cs="Calibri"/>
                <w:color w:val="000000"/>
                <w:sz w:val="26"/>
                <w:szCs w:val="26"/>
              </w:rPr>
              <w:t>James Barta</w:t>
            </w:r>
            <w:r w:rsidR="00252312">
              <w:rPr>
                <w:rFonts w:ascii="Calibri" w:hAnsi="Calibri" w:eastAsia="Times New Roman" w:cs="Calibri"/>
                <w:color w:val="000000"/>
                <w:sz w:val="26"/>
                <w:szCs w:val="26"/>
              </w:rPr>
              <w:t xml:space="preserve"> &amp;</w:t>
            </w:r>
            <w:r w:rsidR="00744B1E">
              <w:rPr>
                <w:rFonts w:ascii="Calibri" w:hAnsi="Calibri" w:eastAsia="Times New Roman" w:cs="Calibri"/>
                <w:color w:val="000000"/>
                <w:sz w:val="26"/>
                <w:szCs w:val="26"/>
              </w:rPr>
              <w:t xml:space="preserve"> </w:t>
            </w:r>
            <w:r w:rsidR="00B371D9">
              <w:rPr>
                <w:rFonts w:ascii="Calibri" w:hAnsi="Calibri" w:eastAsia="Times New Roman" w:cs="Calibri"/>
                <w:color w:val="000000"/>
                <w:sz w:val="26"/>
                <w:szCs w:val="26"/>
              </w:rPr>
              <w:t>Misha Mayers</w:t>
            </w:r>
          </w:p>
        </w:tc>
        <w:tc>
          <w:tcPr>
            <w:tcW w:w="4192" w:type="dxa"/>
            <w:vMerge w:val="restart"/>
            <w:tcBorders>
              <w:top w:val="single" w:color="A3A3A3" w:sz="8" w:space="0"/>
              <w:left w:val="single" w:color="A3A3A3" w:sz="8" w:space="0"/>
              <w:right w:val="single" w:color="A3A3A3" w:sz="8" w:space="0"/>
            </w:tcBorders>
            <w:shd w:val="clear" w:color="auto" w:fill="F3F3F3"/>
            <w:tcMar>
              <w:top w:w="80" w:type="dxa"/>
              <w:left w:w="80" w:type="dxa"/>
              <w:bottom w:w="80" w:type="dxa"/>
              <w:right w:w="80" w:type="dxa"/>
            </w:tcMar>
            <w:hideMark/>
          </w:tcPr>
          <w:p w:rsidRPr="0036184E" w:rsidR="00856FB9" w:rsidP="00744B1E" w:rsidRDefault="0036184E" w14:paraId="093D900A" w14:textId="1E83F2BA">
            <w:pPr>
              <w:autoSpaceDE w:val="0"/>
              <w:autoSpaceDN w:val="0"/>
              <w:spacing w:after="0"/>
              <w:rPr>
                <w:rStyle w:val="Hyperlink"/>
                <w:b/>
                <w:bCs/>
                <w:sz w:val="40"/>
                <w:szCs w:val="40"/>
                <w:lang w:val="en"/>
              </w:rPr>
            </w:pPr>
            <w:r>
              <w:rPr>
                <w:b/>
                <w:bCs/>
                <w:color w:val="2B579A"/>
                <w:sz w:val="40"/>
                <w:szCs w:val="40"/>
                <w:shd w:val="clear" w:color="auto" w:fill="E6E6E6"/>
                <w:lang w:val="en"/>
              </w:rPr>
              <w:fldChar w:fldCharType="begin"/>
            </w:r>
            <w:r>
              <w:rPr>
                <w:b/>
                <w:bCs/>
                <w:sz w:val="40"/>
                <w:szCs w:val="40"/>
                <w:lang w:val="en"/>
              </w:rPr>
              <w:instrText xml:space="preserve"> HYPERLINK "https://www.zoomgov.com/j/1617572782?pwd=SjBQa1l0S2J1bFdzVUhGQXVCZ25MUT09" </w:instrText>
            </w:r>
            <w:r>
              <w:rPr>
                <w:b/>
                <w:bCs/>
                <w:color w:val="2B579A"/>
                <w:sz w:val="40"/>
                <w:szCs w:val="40"/>
                <w:shd w:val="clear" w:color="auto" w:fill="E6E6E6"/>
                <w:lang w:val="en"/>
              </w:rPr>
              <w:fldChar w:fldCharType="separate"/>
            </w:r>
            <w:r w:rsidRPr="0036184E" w:rsidR="00856FB9">
              <w:rPr>
                <w:rStyle w:val="Hyperlink"/>
                <w:b/>
                <w:bCs/>
                <w:sz w:val="40"/>
                <w:szCs w:val="40"/>
                <w:lang w:val="en"/>
              </w:rPr>
              <w:t>Zoom Link</w:t>
            </w:r>
          </w:p>
          <w:p w:rsidRPr="0036184E" w:rsidR="00304C9D" w:rsidP="00744B1E" w:rsidRDefault="0036184E" w14:paraId="2A10B2AD" w14:textId="06DB3BAC">
            <w:pPr>
              <w:autoSpaceDE w:val="0"/>
              <w:autoSpaceDN w:val="0"/>
              <w:spacing w:after="0"/>
              <w:rPr>
                <w:sz w:val="28"/>
                <w:szCs w:val="28"/>
                <w:lang w:val="en"/>
              </w:rPr>
            </w:pPr>
            <w:r>
              <w:rPr>
                <w:b/>
                <w:bCs/>
                <w:color w:val="2B579A"/>
                <w:sz w:val="40"/>
                <w:szCs w:val="40"/>
                <w:shd w:val="clear" w:color="auto" w:fill="E6E6E6"/>
                <w:lang w:val="en"/>
              </w:rPr>
              <w:fldChar w:fldCharType="end"/>
            </w:r>
            <w:r w:rsidRPr="0036184E">
              <w:rPr>
                <w:sz w:val="28"/>
                <w:szCs w:val="28"/>
              </w:rPr>
              <w:t xml:space="preserve">Meeting ID: 161 757 2782 </w:t>
            </w:r>
            <w:r w:rsidRPr="0036184E">
              <w:rPr>
                <w:sz w:val="28"/>
                <w:szCs w:val="28"/>
              </w:rPr>
              <w:br/>
            </w:r>
            <w:r w:rsidRPr="0036184E">
              <w:rPr>
                <w:sz w:val="28"/>
                <w:szCs w:val="28"/>
              </w:rPr>
              <w:t xml:space="preserve">Passcode: 799760 </w:t>
            </w:r>
            <w:r w:rsidRPr="0036184E">
              <w:rPr>
                <w:sz w:val="28"/>
                <w:szCs w:val="28"/>
              </w:rPr>
              <w:br/>
            </w:r>
          </w:p>
          <w:p w:rsidRPr="00197BBE" w:rsidR="00444CC7" w:rsidP="00744B1E" w:rsidRDefault="0036184E" w14:paraId="6F9E7146" w14:textId="5A035710">
            <w:pPr>
              <w:autoSpaceDE w:val="0"/>
              <w:autoSpaceDN w:val="0"/>
              <w:spacing w:after="0"/>
              <w:rPr>
                <w:rFonts w:ascii="Calibri" w:hAnsi="Calibri" w:eastAsia="Times New Roman" w:cs="Calibri"/>
                <w:color w:val="000000"/>
                <w:sz w:val="12"/>
                <w:szCs w:val="12"/>
              </w:rPr>
            </w:pPr>
            <w:r w:rsidRPr="0036184E">
              <w:rPr>
                <w:sz w:val="28"/>
                <w:szCs w:val="28"/>
              </w:rPr>
              <w:t xml:space="preserve">One tap mobile </w:t>
            </w:r>
            <w:r w:rsidRPr="0036184E">
              <w:rPr>
                <w:sz w:val="28"/>
                <w:szCs w:val="28"/>
              </w:rPr>
              <w:br/>
            </w:r>
            <w:r w:rsidRPr="0036184E">
              <w:rPr>
                <w:sz w:val="28"/>
                <w:szCs w:val="28"/>
              </w:rPr>
              <w:t>+16692545252,,1617572782#</w:t>
            </w:r>
          </w:p>
        </w:tc>
      </w:tr>
      <w:tr w:rsidRPr="006F7112" w:rsidR="008E741C" w:rsidTr="00783DCC" w14:paraId="09D46F97" w14:textId="77777777">
        <w:trPr>
          <w:trHeight w:val="217"/>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56FEA96A" w14:textId="77777777">
            <w:pPr>
              <w:spacing w:after="0" w:line="240" w:lineRule="auto"/>
              <w:rPr>
                <w:rFonts w:ascii="Calibri" w:hAnsi="Calibri" w:eastAsia="Times New Roman" w:cs="Calibri"/>
                <w:color w:val="000000"/>
                <w:sz w:val="26"/>
                <w:szCs w:val="26"/>
              </w:rPr>
            </w:pPr>
            <w:r w:rsidRPr="006F7112">
              <w:rPr>
                <w:rFonts w:ascii="Calibri" w:hAnsi="Calibri" w:eastAsia="Times New Roman" w:cs="Calibri"/>
                <w:b/>
                <w:bCs/>
                <w:color w:val="000000"/>
                <w:sz w:val="26"/>
                <w:szCs w:val="26"/>
              </w:rPr>
              <w:t>Date:</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36184E" w14:paraId="02B62386" w14:textId="06C6BB89">
            <w:pPr>
              <w:spacing w:after="0" w:line="240" w:lineRule="auto"/>
              <w:rPr>
                <w:rFonts w:ascii="Calibri" w:hAnsi="Calibri" w:eastAsia="Times New Roman" w:cs="Calibri"/>
                <w:color w:val="000000"/>
                <w:sz w:val="26"/>
                <w:szCs w:val="26"/>
              </w:rPr>
            </w:pPr>
            <w:r>
              <w:rPr>
                <w:rFonts w:ascii="Calibri" w:hAnsi="Calibri" w:eastAsia="Times New Roman" w:cs="Calibri"/>
                <w:color w:val="000000"/>
                <w:sz w:val="26"/>
                <w:szCs w:val="26"/>
              </w:rPr>
              <w:t xml:space="preserve"> </w:t>
            </w:r>
            <w:r w:rsidR="007807DB">
              <w:rPr>
                <w:rFonts w:ascii="Calibri" w:hAnsi="Calibri" w:eastAsia="Times New Roman" w:cs="Calibri"/>
                <w:color w:val="000000"/>
                <w:sz w:val="26"/>
                <w:szCs w:val="26"/>
              </w:rPr>
              <w:t>J</w:t>
            </w:r>
            <w:r w:rsidR="00183560">
              <w:rPr>
                <w:rFonts w:ascii="Calibri" w:hAnsi="Calibri" w:eastAsia="Times New Roman" w:cs="Calibri"/>
                <w:color w:val="000000"/>
                <w:sz w:val="26"/>
                <w:szCs w:val="26"/>
              </w:rPr>
              <w:t>uly 13</w:t>
            </w:r>
            <w:r w:rsidR="000112ED">
              <w:rPr>
                <w:rFonts w:ascii="Calibri" w:hAnsi="Calibri" w:eastAsia="Times New Roman" w:cs="Calibri"/>
                <w:color w:val="000000"/>
                <w:sz w:val="26"/>
                <w:szCs w:val="26"/>
              </w:rPr>
              <w:t>, 2023</w:t>
            </w:r>
          </w:p>
        </w:tc>
        <w:tc>
          <w:tcPr>
            <w:tcW w:w="4192" w:type="dxa"/>
            <w:vMerge/>
            <w:tcBorders>
              <w:left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207D8141" w14:textId="704B4F5B">
            <w:pPr>
              <w:spacing w:after="0" w:line="240" w:lineRule="auto"/>
              <w:rPr>
                <w:rFonts w:ascii="Calibri" w:hAnsi="Calibri" w:eastAsia="Times New Roman" w:cs="Calibri"/>
              </w:rPr>
            </w:pPr>
          </w:p>
        </w:tc>
      </w:tr>
      <w:tr w:rsidRPr="006F7112" w:rsidR="008E741C" w:rsidTr="00783DCC" w14:paraId="0FCF8CAB" w14:textId="77777777">
        <w:trPr>
          <w:trHeight w:val="217"/>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35C99739" w14:textId="77777777">
            <w:pPr>
              <w:spacing w:after="0" w:line="240" w:lineRule="auto"/>
              <w:rPr>
                <w:rFonts w:ascii="Calibri" w:hAnsi="Calibri" w:eastAsia="Times New Roman" w:cs="Calibri"/>
                <w:color w:val="000000"/>
                <w:sz w:val="26"/>
                <w:szCs w:val="26"/>
              </w:rPr>
            </w:pPr>
            <w:r w:rsidRPr="006F7112">
              <w:rPr>
                <w:rFonts w:ascii="Calibri" w:hAnsi="Calibri" w:eastAsia="Times New Roman" w:cs="Calibri"/>
                <w:b/>
                <w:bCs/>
                <w:color w:val="000000"/>
                <w:sz w:val="26"/>
                <w:szCs w:val="26"/>
              </w:rPr>
              <w:t>Time:</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A51E0D" w14:paraId="11BB355C" w14:textId="5885C084">
            <w:pPr>
              <w:spacing w:after="0" w:line="240" w:lineRule="auto"/>
              <w:rPr>
                <w:rFonts w:ascii="Calibri" w:hAnsi="Calibri" w:eastAsia="Times New Roman" w:cs="Calibri"/>
                <w:color w:val="000000"/>
                <w:sz w:val="26"/>
                <w:szCs w:val="26"/>
              </w:rPr>
            </w:pPr>
            <w:r>
              <w:rPr>
                <w:rFonts w:ascii="Calibri" w:hAnsi="Calibri" w:eastAsia="Times New Roman" w:cs="Calibri"/>
                <w:color w:val="000000"/>
                <w:sz w:val="26"/>
                <w:szCs w:val="26"/>
              </w:rPr>
              <w:t>2:0</w:t>
            </w:r>
            <w:r w:rsidR="00035862">
              <w:rPr>
                <w:rFonts w:ascii="Calibri" w:hAnsi="Calibri" w:eastAsia="Times New Roman" w:cs="Calibri"/>
                <w:color w:val="000000"/>
                <w:sz w:val="26"/>
                <w:szCs w:val="26"/>
              </w:rPr>
              <w:t>5</w:t>
            </w:r>
            <w:r w:rsidR="00A2442D">
              <w:rPr>
                <w:rFonts w:ascii="Calibri" w:hAnsi="Calibri" w:eastAsia="Times New Roman" w:cs="Calibri"/>
                <w:color w:val="000000"/>
                <w:sz w:val="26"/>
                <w:szCs w:val="26"/>
              </w:rPr>
              <w:t xml:space="preserve"> – </w:t>
            </w:r>
            <w:r w:rsidR="00035862">
              <w:rPr>
                <w:rFonts w:ascii="Calibri" w:hAnsi="Calibri" w:eastAsia="Times New Roman" w:cs="Calibri"/>
                <w:color w:val="000000"/>
                <w:sz w:val="26"/>
                <w:szCs w:val="26"/>
              </w:rPr>
              <w:t>2:55</w:t>
            </w:r>
            <w:r w:rsidRPr="006F7112" w:rsidR="008E741C">
              <w:rPr>
                <w:rFonts w:ascii="Calibri" w:hAnsi="Calibri" w:eastAsia="Times New Roman" w:cs="Calibri"/>
                <w:color w:val="000000"/>
                <w:sz w:val="26"/>
                <w:szCs w:val="26"/>
              </w:rPr>
              <w:t xml:space="preserve"> p.m.</w:t>
            </w:r>
            <w:r w:rsidR="0005618D">
              <w:rPr>
                <w:rFonts w:ascii="Calibri" w:hAnsi="Calibri" w:eastAsia="Times New Roman" w:cs="Calibri"/>
                <w:color w:val="000000"/>
                <w:sz w:val="26"/>
                <w:szCs w:val="26"/>
              </w:rPr>
              <w:t xml:space="preserve"> PST</w:t>
            </w:r>
          </w:p>
        </w:tc>
        <w:tc>
          <w:tcPr>
            <w:tcW w:w="4192" w:type="dxa"/>
            <w:vMerge/>
            <w:tcBorders>
              <w:left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55FAC11E" w14:textId="35C87F1A">
            <w:pPr>
              <w:spacing w:after="0" w:line="240" w:lineRule="auto"/>
              <w:rPr>
                <w:rFonts w:ascii="Calibri" w:hAnsi="Calibri" w:eastAsia="Times New Roman" w:cs="Calibri"/>
              </w:rPr>
            </w:pPr>
          </w:p>
        </w:tc>
      </w:tr>
      <w:tr w:rsidRPr="006F7112" w:rsidR="008E741C" w:rsidTr="00783DCC" w14:paraId="3B73E7E9" w14:textId="77777777">
        <w:trPr>
          <w:trHeight w:val="355"/>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C124FA" w:rsidR="008E741C" w:rsidP="003341D8" w:rsidRDefault="008E741C" w14:paraId="28543DC3" w14:textId="77777777">
            <w:pPr>
              <w:spacing w:after="0" w:line="240" w:lineRule="auto"/>
              <w:rPr>
                <w:rFonts w:ascii="Calibri" w:hAnsi="Calibri" w:eastAsia="Times New Roman" w:cs="Calibri"/>
                <w:color w:val="000000"/>
                <w:sz w:val="24"/>
                <w:szCs w:val="24"/>
              </w:rPr>
            </w:pPr>
            <w:r w:rsidRPr="00C124FA">
              <w:rPr>
                <w:rFonts w:ascii="Calibri" w:hAnsi="Calibri" w:eastAsia="Times New Roman" w:cs="Calibri"/>
                <w:b/>
                <w:bCs/>
                <w:color w:val="000000"/>
                <w:sz w:val="24"/>
                <w:szCs w:val="24"/>
              </w:rPr>
              <w:t>Location:</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C124FA" w:rsidR="008E741C" w:rsidP="003341D8" w:rsidRDefault="008E741C" w14:paraId="42D219D0" w14:textId="0A0E58B4">
            <w:pPr>
              <w:spacing w:after="0" w:line="240" w:lineRule="auto"/>
              <w:rPr>
                <w:rFonts w:ascii="Calibri" w:hAnsi="Calibri" w:eastAsia="Times New Roman" w:cs="Calibri"/>
                <w:color w:val="000000"/>
                <w:sz w:val="24"/>
                <w:szCs w:val="24"/>
              </w:rPr>
            </w:pPr>
            <w:r w:rsidRPr="00C124FA">
              <w:rPr>
                <w:rFonts w:ascii="Calibri" w:hAnsi="Calibri" w:eastAsia="Times New Roman" w:cs="Calibri"/>
                <w:color w:val="000000"/>
                <w:sz w:val="24"/>
                <w:szCs w:val="24"/>
              </w:rPr>
              <w:t xml:space="preserve">Virtual Meeting: </w:t>
            </w:r>
            <w:r w:rsidR="002871F7">
              <w:rPr>
                <w:rFonts w:ascii="Calibri" w:hAnsi="Calibri" w:eastAsia="Times New Roman" w:cs="Calibri"/>
                <w:color w:val="000000"/>
                <w:sz w:val="24"/>
                <w:szCs w:val="24"/>
              </w:rPr>
              <w:t>Zoom</w:t>
            </w:r>
            <w:r w:rsidRPr="00C124FA">
              <w:rPr>
                <w:rFonts w:ascii="Calibri" w:hAnsi="Calibri" w:eastAsia="Times New Roman" w:cs="Calibri"/>
                <w:color w:val="000000"/>
                <w:sz w:val="24"/>
                <w:szCs w:val="24"/>
              </w:rPr>
              <w:t xml:space="preserve"> </w:t>
            </w:r>
            <w:r>
              <w:rPr>
                <w:rFonts w:ascii="Calibri" w:hAnsi="Calibri" w:eastAsia="Times New Roman" w:cs="Calibri"/>
                <w:color w:val="000000"/>
                <w:sz w:val="24"/>
                <w:szCs w:val="24"/>
              </w:rPr>
              <w:t xml:space="preserve">or </w:t>
            </w:r>
            <w:r w:rsidRPr="00C124FA">
              <w:rPr>
                <w:rFonts w:ascii="Calibri" w:hAnsi="Calibri" w:eastAsia="Times New Roman" w:cs="Calibri"/>
                <w:color w:val="000000"/>
                <w:sz w:val="24"/>
                <w:szCs w:val="24"/>
              </w:rPr>
              <w:t xml:space="preserve">Call </w:t>
            </w:r>
          </w:p>
        </w:tc>
        <w:tc>
          <w:tcPr>
            <w:tcW w:w="4192" w:type="dxa"/>
            <w:vMerge/>
            <w:tcBorders>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11350E57" w14:textId="6E74065C">
            <w:pPr>
              <w:spacing w:after="0" w:line="240" w:lineRule="auto"/>
              <w:rPr>
                <w:rFonts w:ascii="Calibri" w:hAnsi="Calibri" w:eastAsia="Times New Roman" w:cs="Calibri"/>
              </w:rPr>
            </w:pPr>
          </w:p>
        </w:tc>
      </w:tr>
    </w:tbl>
    <w:p w:rsidRPr="006F7112" w:rsidR="00A07DD6" w:rsidP="006F7112" w:rsidRDefault="00A07DD6" w14:paraId="6894BA59" w14:textId="77777777">
      <w:pPr>
        <w:spacing w:after="0" w:line="240" w:lineRule="auto"/>
        <w:rPr>
          <w:rFonts w:ascii="Calibri" w:hAnsi="Calibri" w:eastAsia="Times New Roman" w:cs="Calibri"/>
          <w:sz w:val="28"/>
          <w:szCs w:val="28"/>
        </w:rPr>
      </w:pPr>
    </w:p>
    <w:tbl>
      <w:tblPr>
        <w:tblW w:w="9340" w:type="dxa"/>
        <w:tblBorders>
          <w:top w:val="single" w:color="A3A3A3" w:sz="8" w:space="0"/>
          <w:left w:val="single" w:color="A3A3A3" w:sz="8" w:space="0"/>
          <w:bottom w:val="single" w:color="A3A3A3" w:sz="8" w:space="0"/>
          <w:right w:val="single" w:color="A3A3A3" w:sz="8" w:space="0"/>
        </w:tblBorders>
        <w:tblLayout w:type="fixed"/>
        <w:tblCellMar>
          <w:left w:w="0" w:type="dxa"/>
          <w:right w:w="0" w:type="dxa"/>
        </w:tblCellMar>
        <w:tblLook w:val="04A0" w:firstRow="1" w:lastRow="0" w:firstColumn="1" w:lastColumn="0" w:noHBand="0" w:noVBand="1"/>
        <w:tblCaption w:val=""/>
        <w:tblDescription w:val=""/>
      </w:tblPr>
      <w:tblGrid>
        <w:gridCol w:w="980"/>
        <w:gridCol w:w="1890"/>
        <w:gridCol w:w="4960"/>
        <w:gridCol w:w="1510"/>
      </w:tblGrid>
      <w:tr w:rsidRPr="006F7112" w:rsidR="006F7112" w:rsidTr="72A47AA7" w14:paraId="2415603D" w14:textId="77777777">
        <w:trPr>
          <w:trHeight w:val="288"/>
        </w:trPr>
        <w:tc>
          <w:tcPr>
            <w:tcW w:w="980" w:type="dxa"/>
            <w:tcBorders>
              <w:top w:val="single" w:color="A3A3A3" w:sz="8" w:space="0"/>
              <w:left w:val="single" w:color="A3A3A3" w:sz="8" w:space="0"/>
              <w:bottom w:val="single" w:color="A3A3A3" w:sz="8" w:space="0"/>
              <w:right w:val="single" w:color="A3A3A3" w:sz="8" w:space="0"/>
            </w:tcBorders>
            <w:shd w:val="clear" w:color="auto" w:fill="E0E0E0"/>
            <w:tcMar>
              <w:top w:w="80" w:type="dxa"/>
              <w:left w:w="80" w:type="dxa"/>
              <w:bottom w:w="80" w:type="dxa"/>
              <w:right w:w="80" w:type="dxa"/>
            </w:tcMar>
            <w:hideMark/>
          </w:tcPr>
          <w:p w:rsidRPr="006F7112" w:rsidR="006F7112" w:rsidP="00C124FA" w:rsidRDefault="006F7112" w14:paraId="2CBDC6F8" w14:textId="77777777">
            <w:pPr>
              <w:spacing w:after="0" w:line="240" w:lineRule="auto"/>
              <w:jc w:val="center"/>
              <w:rPr>
                <w:rFonts w:ascii="Calibri" w:hAnsi="Calibri" w:eastAsia="Times New Roman" w:cs="Calibri"/>
                <w:color w:val="000000"/>
                <w:sz w:val="24"/>
                <w:szCs w:val="24"/>
              </w:rPr>
            </w:pPr>
            <w:bookmarkStart w:name="_Hlk44329836" w:id="0"/>
            <w:r w:rsidRPr="006F7112">
              <w:rPr>
                <w:rFonts w:ascii="Calibri" w:hAnsi="Calibri" w:eastAsia="Times New Roman" w:cs="Calibri"/>
                <w:b/>
                <w:bCs/>
                <w:color w:val="000000"/>
                <w:sz w:val="24"/>
                <w:szCs w:val="24"/>
              </w:rPr>
              <w:t>Time</w:t>
            </w:r>
          </w:p>
        </w:tc>
        <w:tc>
          <w:tcPr>
            <w:tcW w:w="1890" w:type="dxa"/>
            <w:tcBorders>
              <w:top w:val="single" w:color="A3A3A3" w:sz="8" w:space="0"/>
              <w:left w:val="single" w:color="A3A3A3" w:sz="8" w:space="0"/>
              <w:bottom w:val="single" w:color="A3A3A3" w:sz="8" w:space="0"/>
              <w:right w:val="single" w:color="A3A3A3" w:sz="8" w:space="0"/>
            </w:tcBorders>
            <w:shd w:val="clear" w:color="auto" w:fill="E0E0E0"/>
            <w:tcMar>
              <w:top w:w="80" w:type="dxa"/>
              <w:left w:w="80" w:type="dxa"/>
              <w:bottom w:w="80" w:type="dxa"/>
              <w:right w:w="80" w:type="dxa"/>
            </w:tcMar>
            <w:hideMark/>
          </w:tcPr>
          <w:p w:rsidRPr="006F7112" w:rsidR="006F7112" w:rsidP="00C124FA" w:rsidRDefault="006F7112" w14:paraId="0786DB62" w14:textId="77777777">
            <w:pPr>
              <w:spacing w:after="0" w:line="240" w:lineRule="auto"/>
              <w:jc w:val="center"/>
              <w:rPr>
                <w:rFonts w:ascii="Calibri" w:hAnsi="Calibri" w:eastAsia="Times New Roman" w:cs="Calibri"/>
                <w:color w:val="000000"/>
                <w:sz w:val="24"/>
                <w:szCs w:val="24"/>
              </w:rPr>
            </w:pPr>
            <w:r w:rsidRPr="006F7112">
              <w:rPr>
                <w:rFonts w:ascii="Calibri" w:hAnsi="Calibri" w:eastAsia="Times New Roman" w:cs="Calibri"/>
                <w:b/>
                <w:bCs/>
                <w:color w:val="000000"/>
                <w:sz w:val="24"/>
                <w:szCs w:val="24"/>
              </w:rPr>
              <w:t>Agenda Item</w:t>
            </w:r>
          </w:p>
        </w:tc>
        <w:tc>
          <w:tcPr>
            <w:tcW w:w="4960" w:type="dxa"/>
            <w:tcBorders>
              <w:top w:val="single" w:color="A3A3A3" w:sz="8" w:space="0"/>
              <w:left w:val="single" w:color="A3A3A3" w:sz="8" w:space="0"/>
              <w:bottom w:val="single" w:color="A3A3A3" w:sz="8" w:space="0"/>
              <w:right w:val="single" w:color="A3A3A3" w:sz="8" w:space="0"/>
            </w:tcBorders>
            <w:shd w:val="clear" w:color="auto" w:fill="E0E0E0"/>
            <w:tcMar>
              <w:top w:w="80" w:type="dxa"/>
              <w:left w:w="80" w:type="dxa"/>
              <w:bottom w:w="80" w:type="dxa"/>
              <w:right w:w="80" w:type="dxa"/>
            </w:tcMar>
            <w:hideMark/>
          </w:tcPr>
          <w:p w:rsidRPr="006F7112" w:rsidR="006F7112" w:rsidP="00C124FA" w:rsidRDefault="000143E6" w14:paraId="5B9AF66C" w14:textId="078B73C9">
            <w:pPr>
              <w:spacing w:after="0" w:line="240" w:lineRule="auto"/>
              <w:jc w:val="center"/>
              <w:rPr>
                <w:rFonts w:ascii="Calibri" w:hAnsi="Calibri" w:eastAsia="Times New Roman" w:cs="Calibri"/>
                <w:color w:val="000000"/>
                <w:sz w:val="24"/>
                <w:szCs w:val="24"/>
              </w:rPr>
            </w:pPr>
            <w:r>
              <w:rPr>
                <w:rFonts w:ascii="Calibri" w:hAnsi="Calibri" w:eastAsia="Times New Roman" w:cs="Calibri"/>
                <w:b/>
                <w:bCs/>
                <w:color w:val="000000"/>
                <w:sz w:val="24"/>
                <w:szCs w:val="24"/>
              </w:rPr>
              <w:t xml:space="preserve">Purpose </w:t>
            </w:r>
          </w:p>
        </w:tc>
        <w:tc>
          <w:tcPr>
            <w:tcW w:w="1510" w:type="dxa"/>
            <w:tcBorders>
              <w:top w:val="single" w:color="A3A3A3" w:sz="8" w:space="0"/>
              <w:left w:val="single" w:color="A3A3A3" w:sz="8" w:space="0"/>
              <w:bottom w:val="single" w:color="A3A3A3" w:sz="8" w:space="0"/>
              <w:right w:val="single" w:color="A3A3A3" w:sz="8" w:space="0"/>
            </w:tcBorders>
            <w:shd w:val="clear" w:color="auto" w:fill="E0E0E0"/>
            <w:tcMar>
              <w:top w:w="80" w:type="dxa"/>
              <w:left w:w="80" w:type="dxa"/>
              <w:bottom w:w="80" w:type="dxa"/>
              <w:right w:w="80" w:type="dxa"/>
            </w:tcMar>
            <w:hideMark/>
          </w:tcPr>
          <w:p w:rsidRPr="006F7112" w:rsidR="006F7112" w:rsidP="000143E6" w:rsidRDefault="000143E6" w14:paraId="62EC736F" w14:textId="78D7969E">
            <w:pPr>
              <w:spacing w:after="0" w:line="240" w:lineRule="auto"/>
              <w:jc w:val="center"/>
              <w:rPr>
                <w:rFonts w:ascii="Calibri" w:hAnsi="Calibri" w:eastAsia="Times New Roman" w:cs="Calibri"/>
                <w:color w:val="000000"/>
                <w:sz w:val="24"/>
                <w:szCs w:val="24"/>
              </w:rPr>
            </w:pPr>
            <w:r>
              <w:rPr>
                <w:rFonts w:ascii="Calibri" w:hAnsi="Calibri" w:eastAsia="Times New Roman" w:cs="Calibri"/>
                <w:b/>
                <w:bCs/>
                <w:color w:val="000000"/>
                <w:sz w:val="24"/>
                <w:szCs w:val="24"/>
              </w:rPr>
              <w:t>Who</w:t>
            </w:r>
          </w:p>
        </w:tc>
      </w:tr>
      <w:tr w:rsidRPr="006F7112" w:rsidR="003C44E2" w:rsidTr="72A47AA7" w14:paraId="6DE762A9" w14:textId="77777777">
        <w:trPr>
          <w:trHeight w:val="233"/>
        </w:trPr>
        <w:tc>
          <w:tcPr>
            <w:tcW w:w="98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72A47AA7" w:rsidP="72A47AA7" w:rsidRDefault="72A47AA7" w14:paraId="4B139453" w14:textId="7B243F8A">
            <w:pPr>
              <w:spacing w:after="0" w:line="240" w:lineRule="auto"/>
              <w:jc w:val="center"/>
              <w:rPr>
                <w:rFonts w:ascii="Calibri" w:hAnsi="Calibri" w:eastAsia="Times New Roman" w:cs="Calibri"/>
                <w:b w:val="1"/>
                <w:bCs w:val="1"/>
                <w:color w:val="000000" w:themeColor="text1" w:themeTint="FF" w:themeShade="FF"/>
                <w:sz w:val="24"/>
                <w:szCs w:val="24"/>
              </w:rPr>
            </w:pPr>
          </w:p>
          <w:p w:rsidRPr="006F7112" w:rsidR="003C44E2" w:rsidP="00386FAA" w:rsidRDefault="003C44E2" w14:paraId="6319C1C0" w14:textId="74A32248">
            <w:pPr>
              <w:spacing w:after="0" w:line="240" w:lineRule="auto"/>
              <w:jc w:val="center"/>
              <w:rPr>
                <w:rFonts w:ascii="Calibri" w:hAnsi="Calibri" w:eastAsia="Times New Roman" w:cs="Calibri"/>
                <w:color w:val="000000"/>
                <w:sz w:val="24"/>
                <w:szCs w:val="24"/>
              </w:rPr>
            </w:pPr>
            <w:r>
              <w:rPr>
                <w:rFonts w:ascii="Calibri" w:hAnsi="Calibri" w:eastAsia="Times New Roman" w:cs="Calibri"/>
                <w:b/>
                <w:bCs/>
                <w:color w:val="000000"/>
                <w:sz w:val="24"/>
                <w:szCs w:val="24"/>
              </w:rPr>
              <w:t>2</w:t>
            </w:r>
            <w:r w:rsidRPr="006F7112">
              <w:rPr>
                <w:rFonts w:ascii="Calibri" w:hAnsi="Calibri" w:eastAsia="Times New Roman" w:cs="Calibri"/>
                <w:b/>
                <w:bCs/>
                <w:color w:val="000000"/>
                <w:sz w:val="24"/>
                <w:szCs w:val="24"/>
              </w:rPr>
              <w:t>:</w:t>
            </w:r>
            <w:r>
              <w:rPr>
                <w:rFonts w:ascii="Calibri" w:hAnsi="Calibri" w:eastAsia="Times New Roman" w:cs="Calibri"/>
                <w:b/>
                <w:bCs/>
                <w:color w:val="000000"/>
                <w:sz w:val="24"/>
                <w:szCs w:val="24"/>
              </w:rPr>
              <w:t>0</w:t>
            </w:r>
            <w:r w:rsidR="00035862">
              <w:rPr>
                <w:rFonts w:ascii="Calibri" w:hAnsi="Calibri" w:eastAsia="Times New Roman" w:cs="Calibri"/>
                <w:b/>
                <w:bCs/>
                <w:color w:val="000000"/>
                <w:sz w:val="24"/>
                <w:szCs w:val="24"/>
              </w:rPr>
              <w:t>5</w:t>
            </w:r>
          </w:p>
        </w:tc>
        <w:tc>
          <w:tcPr>
            <w:tcW w:w="189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hideMark/>
          </w:tcPr>
          <w:p w:rsidRPr="006F7112" w:rsidR="003C44E2" w:rsidP="008F24E6" w:rsidRDefault="003C44E2" w14:paraId="6E2AC86D" w14:textId="64EB098D">
            <w:pPr>
              <w:spacing w:after="0" w:line="240" w:lineRule="auto"/>
              <w:rPr>
                <w:rFonts w:ascii="Calibri" w:hAnsi="Calibri" w:eastAsia="Times New Roman" w:cs="Calibri"/>
                <w:color w:val="000000"/>
                <w:sz w:val="24"/>
                <w:szCs w:val="24"/>
              </w:rPr>
            </w:pPr>
            <w:r w:rsidRPr="006F7112">
              <w:rPr>
                <w:rFonts w:ascii="Calibri" w:hAnsi="Calibri" w:eastAsia="Times New Roman" w:cs="Calibri"/>
                <w:b/>
                <w:bCs/>
                <w:color w:val="000000"/>
                <w:sz w:val="24"/>
                <w:szCs w:val="24"/>
              </w:rPr>
              <w:t>Welcome</w:t>
            </w:r>
          </w:p>
        </w:tc>
        <w:tc>
          <w:tcPr>
            <w:tcW w:w="496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hideMark/>
          </w:tcPr>
          <w:p w:rsidR="008D60B6" w:rsidP="008F24E6" w:rsidRDefault="008D60B6" w14:paraId="1D205368" w14:textId="77777777">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xml:space="preserve">Introduction in chat: </w:t>
            </w:r>
          </w:p>
          <w:p w:rsidR="008D60B6" w:rsidP="008F24E6" w:rsidRDefault="008D60B6" w14:paraId="6B522B72" w14:textId="77777777">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xml:space="preserve">Name, Pronouns, </w:t>
            </w:r>
          </w:p>
          <w:p w:rsidRPr="006F7112" w:rsidR="003C44E2" w:rsidP="008F24E6" w:rsidRDefault="4DD62F06" w14:paraId="7A57EA17" w14:textId="19F901FE">
            <w:pPr>
              <w:spacing w:after="0" w:line="240" w:lineRule="auto"/>
              <w:rPr>
                <w:rFonts w:ascii="Calibri" w:hAnsi="Calibri" w:eastAsia="Times New Roman" w:cs="Calibri"/>
                <w:color w:val="000000"/>
                <w:sz w:val="24"/>
                <w:szCs w:val="24"/>
              </w:rPr>
            </w:pPr>
            <w:r w:rsidRPr="77A0FBC8">
              <w:rPr>
                <w:rFonts w:ascii="Calibri" w:hAnsi="Calibri" w:eastAsia="Times New Roman" w:cs="Calibri"/>
                <w:color w:val="000000" w:themeColor="text1"/>
                <w:sz w:val="24"/>
                <w:szCs w:val="24"/>
              </w:rPr>
              <w:t>Organization and Role.</w:t>
            </w:r>
          </w:p>
        </w:tc>
        <w:tc>
          <w:tcPr>
            <w:tcW w:w="151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hideMark/>
          </w:tcPr>
          <w:p w:rsidRPr="001C21A1" w:rsidR="008D60B6" w:rsidP="001C21A1" w:rsidRDefault="00183560" w14:paraId="19BC7529" w14:textId="2AB32159">
            <w:pPr>
              <w:spacing w:after="0" w:line="240" w:lineRule="auto"/>
              <w:textAlignment w:val="center"/>
              <w:rPr>
                <w:rFonts w:eastAsia="Times New Roman" w:cstheme="minorHAnsi"/>
                <w:sz w:val="24"/>
                <w:szCs w:val="24"/>
              </w:rPr>
            </w:pPr>
            <w:r>
              <w:rPr>
                <w:rFonts w:eastAsia="Times New Roman" w:cstheme="minorHAnsi"/>
                <w:sz w:val="24"/>
                <w:szCs w:val="24"/>
              </w:rPr>
              <w:t>James Barta</w:t>
            </w:r>
          </w:p>
        </w:tc>
      </w:tr>
      <w:tr w:rsidRPr="006F7112" w:rsidR="00D91B1E" w:rsidTr="72A47AA7" w14:paraId="46735F4B" w14:textId="77777777">
        <w:trPr>
          <w:trHeight w:val="371"/>
        </w:trPr>
        <w:tc>
          <w:tcPr>
            <w:tcW w:w="98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78090C" w:rsidR="00D91B1E" w:rsidP="00D91B1E" w:rsidRDefault="6094AB3F" w14:paraId="10C5BC39" w14:textId="76068365">
            <w:pPr>
              <w:spacing w:after="0" w:line="240" w:lineRule="auto"/>
              <w:rPr>
                <w:rFonts w:ascii="Calibri" w:hAnsi="Calibri" w:eastAsia="Times New Roman" w:cs="Calibri"/>
                <w:b/>
                <w:bCs/>
                <w:color w:val="000000"/>
                <w:sz w:val="24"/>
                <w:szCs w:val="24"/>
              </w:rPr>
            </w:pPr>
            <w:r w:rsidRPr="0E8F58F8">
              <w:rPr>
                <w:rFonts w:ascii="Calibri" w:hAnsi="Calibri" w:eastAsia="Times New Roman" w:cs="Calibri"/>
                <w:b/>
                <w:bCs/>
                <w:color w:val="000000" w:themeColor="text1"/>
                <w:sz w:val="24"/>
                <w:szCs w:val="24"/>
              </w:rPr>
              <w:t>2:</w:t>
            </w:r>
            <w:r w:rsidR="00236364">
              <w:rPr>
                <w:rFonts w:ascii="Calibri" w:hAnsi="Calibri" w:eastAsia="Times New Roman" w:cs="Calibri"/>
                <w:b/>
                <w:bCs/>
                <w:color w:val="000000" w:themeColor="text1"/>
                <w:sz w:val="24"/>
                <w:szCs w:val="24"/>
              </w:rPr>
              <w:t>05</w:t>
            </w:r>
            <w:r w:rsidRPr="0E8F58F8">
              <w:rPr>
                <w:rFonts w:ascii="Calibri" w:hAnsi="Calibri" w:eastAsia="Times New Roman" w:cs="Calibri"/>
                <w:b/>
                <w:bCs/>
                <w:color w:val="000000" w:themeColor="text1"/>
                <w:sz w:val="24"/>
                <w:szCs w:val="24"/>
              </w:rPr>
              <w:t>-2:</w:t>
            </w:r>
            <w:r w:rsidR="00236364">
              <w:rPr>
                <w:rFonts w:ascii="Calibri" w:hAnsi="Calibri" w:eastAsia="Times New Roman" w:cs="Calibri"/>
                <w:b/>
                <w:bCs/>
                <w:color w:val="000000" w:themeColor="text1"/>
                <w:sz w:val="24"/>
                <w:szCs w:val="24"/>
              </w:rPr>
              <w:t>25</w:t>
            </w:r>
          </w:p>
        </w:tc>
        <w:tc>
          <w:tcPr>
            <w:tcW w:w="189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E8F58F8" w:rsidP="72A47AA7" w:rsidRDefault="2DF9C29C" w14:paraId="59152DD8" w14:textId="3C71CD6F">
            <w:pPr>
              <w:pStyle w:val="ListBullet"/>
              <w:numPr>
                <w:numId w:val="0"/>
              </w:numPr>
              <w:spacing w:after="0"/>
              <w:ind w:left="360" w:hanging="360"/>
              <w:jc w:val="left"/>
              <w:rPr>
                <w:rFonts w:ascii="Calibri" w:hAnsi="Calibri" w:eastAsia="Times New Roman" w:cs="Calibri"/>
                <w:b w:val="1"/>
                <w:bCs w:val="1"/>
                <w:color w:val="000000" w:themeColor="text1" w:themeTint="FF" w:themeShade="FF"/>
                <w:sz w:val="24"/>
                <w:szCs w:val="24"/>
              </w:rPr>
            </w:pPr>
            <w:r w:rsidRPr="72A47AA7" w:rsidR="0E8F58F8">
              <w:rPr>
                <w:rFonts w:ascii="Calibri" w:hAnsi="Calibri" w:eastAsia="Times New Roman" w:cs="Calibri"/>
                <w:b w:val="1"/>
                <w:bCs w:val="1"/>
                <w:color w:val="000000" w:themeColor="text1" w:themeTint="FF" w:themeShade="FF"/>
                <w:sz w:val="24"/>
                <w:szCs w:val="24"/>
              </w:rPr>
              <w:t>Communication</w:t>
            </w:r>
          </w:p>
          <w:p w:rsidR="0E8F58F8" w:rsidP="72A47AA7" w:rsidRDefault="2DF9C29C" w14:paraId="42DF2C90" w14:textId="525AD0FB">
            <w:pPr>
              <w:pStyle w:val="ListBullet"/>
              <w:numPr>
                <w:numId w:val="0"/>
              </w:numPr>
              <w:spacing w:after="0"/>
              <w:ind w:left="360" w:hanging="360"/>
              <w:jc w:val="left"/>
              <w:rPr>
                <w:rFonts w:ascii="Calibri" w:hAnsi="Calibri" w:eastAsia="Times New Roman" w:cs="Calibri"/>
                <w:b w:val="1"/>
                <w:bCs w:val="1"/>
                <w:color w:val="000000" w:themeColor="text1"/>
                <w:sz w:val="24"/>
                <w:szCs w:val="24"/>
              </w:rPr>
            </w:pPr>
            <w:r w:rsidRPr="72A47AA7" w:rsidR="2DF9C29C">
              <w:rPr>
                <w:rFonts w:ascii="Calibri" w:hAnsi="Calibri" w:eastAsia="Times New Roman" w:cs="Calibri"/>
                <w:b w:val="1"/>
                <w:bCs w:val="1"/>
                <w:color w:val="000000" w:themeColor="text1" w:themeTint="FF" w:themeShade="FF"/>
                <w:sz w:val="24"/>
                <w:szCs w:val="24"/>
              </w:rPr>
              <w:t>14:34</w:t>
            </w:r>
            <w:r w:rsidRPr="72A47AA7" w:rsidR="6E07618A">
              <w:rPr>
                <w:rFonts w:ascii="Calibri" w:hAnsi="Calibri" w:eastAsia="Times New Roman" w:cs="Calibri"/>
                <w:b w:val="1"/>
                <w:bCs w:val="1"/>
                <w:color w:val="000000" w:themeColor="text1" w:themeTint="FF" w:themeShade="FF"/>
                <w:sz w:val="24"/>
                <w:szCs w:val="24"/>
              </w:rPr>
              <w:t>-</w:t>
            </w:r>
            <w:r w:rsidRPr="72A47AA7" w:rsidR="7FDBD4AB">
              <w:rPr>
                <w:rFonts w:ascii="Calibri" w:hAnsi="Calibri" w:eastAsia="Times New Roman" w:cs="Calibri"/>
                <w:b w:val="1"/>
                <w:bCs w:val="1"/>
                <w:color w:val="000000" w:themeColor="text1" w:themeTint="FF" w:themeShade="FF"/>
                <w:sz w:val="24"/>
                <w:szCs w:val="24"/>
              </w:rPr>
              <w:t>30</w:t>
            </w:r>
            <w:r w:rsidRPr="72A47AA7" w:rsidR="6E07618A">
              <w:rPr>
                <w:rFonts w:ascii="Calibri" w:hAnsi="Calibri" w:eastAsia="Times New Roman" w:cs="Calibri"/>
                <w:b w:val="1"/>
                <w:bCs w:val="1"/>
                <w:color w:val="000000" w:themeColor="text1" w:themeTint="FF" w:themeShade="FF"/>
                <w:sz w:val="24"/>
                <w:szCs w:val="24"/>
              </w:rPr>
              <w:t>:</w:t>
            </w:r>
            <w:r w:rsidRPr="72A47AA7" w:rsidR="7C42D12B">
              <w:rPr>
                <w:rFonts w:ascii="Calibri" w:hAnsi="Calibri" w:eastAsia="Times New Roman" w:cs="Calibri"/>
                <w:b w:val="1"/>
                <w:bCs w:val="1"/>
                <w:color w:val="000000" w:themeColor="text1" w:themeTint="FF" w:themeShade="FF"/>
                <w:sz w:val="24"/>
                <w:szCs w:val="24"/>
              </w:rPr>
              <w:t>15</w:t>
            </w:r>
          </w:p>
        </w:tc>
        <w:tc>
          <w:tcPr>
            <w:tcW w:w="496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E8F58F8" w:rsidP="72A47AA7" w:rsidRDefault="0E8F58F8" w14:paraId="7A394BD6" w14:textId="06BFD1B9">
            <w:pPr>
              <w:spacing w:after="0" w:line="240" w:lineRule="auto"/>
              <w:rPr>
                <w:rFonts w:eastAsia="Times New Roman"/>
                <w:color w:val="000000" w:themeColor="text1" w:themeTint="FF" w:themeShade="FF"/>
                <w:sz w:val="24"/>
                <w:szCs w:val="24"/>
                <w:u w:val="single"/>
              </w:rPr>
            </w:pPr>
            <w:r w:rsidRPr="72A47AA7" w:rsidR="0E8F58F8">
              <w:rPr>
                <w:rFonts w:eastAsia="Times New Roman"/>
                <w:color w:val="000000" w:themeColor="text1" w:themeTint="FF" w:themeShade="FF"/>
                <w:sz w:val="24"/>
                <w:szCs w:val="24"/>
                <w:u w:val="single"/>
              </w:rPr>
              <w:t xml:space="preserve">New </w:t>
            </w:r>
            <w:hyperlink r:id="R34ae2067a74b4dab">
              <w:r w:rsidRPr="72A47AA7" w:rsidR="0E8F58F8">
                <w:rPr>
                  <w:rStyle w:val="Hyperlink"/>
                  <w:rFonts w:eastAsia="Times New Roman"/>
                  <w:sz w:val="24"/>
                  <w:szCs w:val="24"/>
                </w:rPr>
                <w:t>ODHS Website</w:t>
              </w:r>
            </w:hyperlink>
            <w:r w:rsidRPr="72A47AA7" w:rsidR="0E8F58F8">
              <w:rPr>
                <w:rFonts w:eastAsia="Times New Roman"/>
                <w:color w:val="000000" w:themeColor="text1" w:themeTint="FF" w:themeShade="FF"/>
                <w:sz w:val="24"/>
                <w:szCs w:val="24"/>
                <w:u w:val="single"/>
              </w:rPr>
              <w:t xml:space="preserve"> Tour</w:t>
            </w:r>
          </w:p>
          <w:p w:rsidR="0E8F58F8" w:rsidP="72A47AA7" w:rsidRDefault="0E8F58F8" w14:paraId="09D28368" w14:textId="66D0B6CA">
            <w:pPr>
              <w:pStyle w:val="ListParagraph"/>
              <w:numPr>
                <w:ilvl w:val="0"/>
                <w:numId w:val="29"/>
              </w:numPr>
              <w:spacing w:after="0" w:line="240" w:lineRule="auto"/>
              <w:rPr>
                <w:rFonts w:ascii="Calibri" w:hAnsi="Calibri" w:eastAsia="Calibri" w:cs="Calibri"/>
                <w:noProof w:val="0"/>
                <w:color w:val="000000" w:themeColor="text1" w:themeTint="FF" w:themeShade="FF"/>
                <w:sz w:val="24"/>
                <w:szCs w:val="24"/>
                <w:lang w:val="en-US"/>
              </w:rPr>
            </w:pPr>
            <w:r w:rsidRPr="72A47AA7" w:rsidR="19AC4325">
              <w:rPr>
                <w:rFonts w:ascii="Calibri" w:hAnsi="Calibri" w:eastAsia="Calibri" w:cs="Calibri"/>
                <w:noProof w:val="0"/>
                <w:color w:val="000000" w:themeColor="text1" w:themeTint="FF" w:themeShade="FF"/>
                <w:sz w:val="24"/>
                <w:szCs w:val="24"/>
                <w:lang w:val="en-US"/>
              </w:rPr>
              <w:t xml:space="preserve">New website is more user friendly geared towards ODHS clients. </w:t>
            </w:r>
          </w:p>
          <w:p w:rsidR="0E8F58F8" w:rsidP="72A47AA7" w:rsidRDefault="0E8F58F8" w14:paraId="2BDF325B" w14:textId="242ACC3D">
            <w:pPr>
              <w:pStyle w:val="ListParagraph"/>
              <w:numPr>
                <w:ilvl w:val="0"/>
                <w:numId w:val="29"/>
              </w:numPr>
              <w:spacing w:after="0" w:line="240" w:lineRule="auto"/>
              <w:rPr>
                <w:rFonts w:ascii="Calibri" w:hAnsi="Calibri" w:eastAsia="Calibri" w:cs="Calibri"/>
                <w:noProof w:val="0"/>
                <w:color w:val="000000" w:themeColor="text1" w:themeTint="FF" w:themeShade="FF"/>
                <w:sz w:val="24"/>
                <w:szCs w:val="24"/>
                <w:lang w:val="en-US"/>
              </w:rPr>
            </w:pPr>
            <w:r w:rsidRPr="72A47AA7" w:rsidR="19AC4325">
              <w:rPr>
                <w:rFonts w:ascii="Calibri" w:hAnsi="Calibri" w:eastAsia="Calibri" w:cs="Calibri"/>
                <w:noProof w:val="0"/>
                <w:color w:val="000000" w:themeColor="text1" w:themeTint="FF" w:themeShade="FF"/>
                <w:sz w:val="24"/>
                <w:szCs w:val="24"/>
                <w:lang w:val="en-US"/>
              </w:rPr>
              <w:t xml:space="preserve">Organized for those looking for help, Agency information, or providers looking for resources. </w:t>
            </w:r>
          </w:p>
          <w:p w:rsidR="0E8F58F8" w:rsidP="72A47AA7" w:rsidRDefault="0E8F58F8" w14:paraId="3E64156D" w14:textId="66ED7D97">
            <w:pPr>
              <w:pStyle w:val="ListParagraph"/>
              <w:numPr>
                <w:ilvl w:val="0"/>
                <w:numId w:val="29"/>
              </w:numPr>
              <w:spacing w:after="0" w:line="240" w:lineRule="auto"/>
              <w:rPr>
                <w:rFonts w:ascii="Calibri" w:hAnsi="Calibri" w:eastAsia="Calibri" w:cs="Calibri"/>
                <w:noProof w:val="0"/>
                <w:color w:val="000000" w:themeColor="text1" w:themeTint="FF" w:themeShade="FF"/>
                <w:sz w:val="24"/>
                <w:szCs w:val="24"/>
                <w:lang w:val="en-US"/>
              </w:rPr>
            </w:pPr>
            <w:r w:rsidRPr="72A47AA7" w:rsidR="19AC4325">
              <w:rPr>
                <w:rFonts w:ascii="Calibri" w:hAnsi="Calibri" w:eastAsia="Calibri" w:cs="Calibri"/>
                <w:noProof w:val="0"/>
                <w:color w:val="000000" w:themeColor="text1" w:themeTint="FF" w:themeShade="FF"/>
                <w:sz w:val="24"/>
                <w:szCs w:val="24"/>
                <w:lang w:val="en-US"/>
              </w:rPr>
              <w:t xml:space="preserve">Has new alternate languages drop down menu in top right corner. </w:t>
            </w:r>
          </w:p>
          <w:p w:rsidR="0E8F58F8" w:rsidP="72A47AA7" w:rsidRDefault="0E8F58F8" w14:paraId="5301B587" w14:textId="3D70FC23">
            <w:pPr>
              <w:pStyle w:val="ListParagraph"/>
              <w:numPr>
                <w:ilvl w:val="0"/>
                <w:numId w:val="29"/>
              </w:numPr>
              <w:spacing w:after="0" w:line="240" w:lineRule="auto"/>
              <w:rPr>
                <w:rFonts w:ascii="Calibri" w:hAnsi="Calibri" w:eastAsia="Calibri" w:cs="Calibri"/>
                <w:noProof w:val="0"/>
                <w:color w:val="000000" w:themeColor="text1" w:themeTint="FF" w:themeShade="FF"/>
                <w:sz w:val="24"/>
                <w:szCs w:val="24"/>
                <w:lang w:val="en-US"/>
              </w:rPr>
            </w:pPr>
            <w:r w:rsidRPr="72A47AA7" w:rsidR="19AC4325">
              <w:rPr>
                <w:rFonts w:ascii="Calibri" w:hAnsi="Calibri" w:eastAsia="Calibri" w:cs="Calibri"/>
                <w:noProof w:val="0"/>
                <w:color w:val="000000" w:themeColor="text1" w:themeTint="FF" w:themeShade="FF"/>
                <w:sz w:val="24"/>
                <w:szCs w:val="24"/>
                <w:lang w:val="en-US"/>
              </w:rPr>
              <w:t xml:space="preserve">The new site offers a dark mode which makes viewing easier on the eyes, under “Options” in top right corner. </w:t>
            </w:r>
          </w:p>
          <w:p w:rsidR="0E8F58F8" w:rsidP="72A47AA7" w:rsidRDefault="0E8F58F8" w14:paraId="5A07B743" w14:textId="4DE92298">
            <w:pPr>
              <w:pStyle w:val="ListParagraph"/>
              <w:numPr>
                <w:ilvl w:val="0"/>
                <w:numId w:val="29"/>
              </w:numPr>
              <w:spacing w:after="0" w:line="240" w:lineRule="auto"/>
              <w:rPr>
                <w:rFonts w:ascii="Calibri" w:hAnsi="Calibri" w:eastAsia="Calibri" w:cs="Calibri"/>
                <w:noProof w:val="0"/>
                <w:color w:val="000000" w:themeColor="text1" w:themeTint="FF" w:themeShade="FF"/>
                <w:sz w:val="24"/>
                <w:szCs w:val="24"/>
                <w:lang w:val="en-US"/>
              </w:rPr>
            </w:pPr>
            <w:r w:rsidRPr="72A47AA7" w:rsidR="19AC4325">
              <w:rPr>
                <w:rFonts w:ascii="Calibri" w:hAnsi="Calibri" w:eastAsia="Calibri" w:cs="Calibri"/>
                <w:noProof w:val="0"/>
                <w:color w:val="000000" w:themeColor="text1" w:themeTint="FF" w:themeShade="FF"/>
                <w:sz w:val="24"/>
                <w:szCs w:val="24"/>
                <w:lang w:val="en-US"/>
              </w:rPr>
              <w:t>Has New search bar that pulls up information from all agency areas by just searching a descriptive keyword such as ERDC, benefits, etc.</w:t>
            </w:r>
          </w:p>
          <w:p w:rsidR="0E8F58F8" w:rsidP="72A47AA7" w:rsidRDefault="0E8F58F8" w14:paraId="4C0A5F93" w14:textId="182AA82B">
            <w:pPr>
              <w:pStyle w:val="ListParagraph"/>
              <w:numPr>
                <w:ilvl w:val="0"/>
                <w:numId w:val="29"/>
              </w:numPr>
              <w:spacing w:after="0" w:line="240" w:lineRule="auto"/>
              <w:rPr>
                <w:rFonts w:ascii="Calibri" w:hAnsi="Calibri" w:eastAsia="Calibri" w:cs="Calibri"/>
                <w:noProof w:val="0"/>
                <w:color w:val="000000" w:themeColor="text1" w:themeTint="FF" w:themeShade="FF"/>
                <w:sz w:val="24"/>
                <w:szCs w:val="24"/>
                <w:lang w:val="en-US"/>
              </w:rPr>
            </w:pPr>
            <w:r w:rsidRPr="72A47AA7" w:rsidR="19AC4325">
              <w:rPr>
                <w:rFonts w:ascii="Calibri" w:hAnsi="Calibri" w:eastAsia="Calibri" w:cs="Calibri"/>
                <w:noProof w:val="0"/>
                <w:color w:val="000000" w:themeColor="text1" w:themeTint="FF" w:themeShade="FF"/>
                <w:sz w:val="24"/>
                <w:szCs w:val="24"/>
                <w:lang w:val="en-US"/>
              </w:rPr>
              <w:t xml:space="preserve">Website has new office finder button that makes finding any specific benefit type office easy to find as well as office location by zip etc. </w:t>
            </w:r>
          </w:p>
          <w:p w:rsidR="0E8F58F8" w:rsidP="72A47AA7" w:rsidRDefault="0E8F58F8" w14:paraId="380B09D0" w14:textId="6CF0B337">
            <w:pPr>
              <w:pStyle w:val="ListParagraph"/>
              <w:numPr>
                <w:ilvl w:val="0"/>
                <w:numId w:val="29"/>
              </w:numPr>
              <w:spacing w:after="0" w:line="240" w:lineRule="auto"/>
              <w:rPr>
                <w:rFonts w:ascii="Calibri" w:hAnsi="Calibri" w:eastAsia="Calibri" w:cs="Calibri"/>
                <w:noProof w:val="0"/>
                <w:color w:val="000000" w:themeColor="text1" w:themeTint="FF" w:themeShade="FF"/>
                <w:sz w:val="24"/>
                <w:szCs w:val="24"/>
                <w:lang w:val="en-US"/>
              </w:rPr>
            </w:pPr>
            <w:r w:rsidRPr="72A47AA7" w:rsidR="19AC4325">
              <w:rPr>
                <w:rFonts w:ascii="Calibri" w:hAnsi="Calibri" w:eastAsia="Calibri" w:cs="Calibri"/>
                <w:noProof w:val="0"/>
                <w:color w:val="000000" w:themeColor="text1" w:themeTint="FF" w:themeShade="FF"/>
                <w:sz w:val="24"/>
                <w:szCs w:val="24"/>
                <w:lang w:val="en-US"/>
              </w:rPr>
              <w:t xml:space="preserve">New site uses buttons to help people find what they are looking for. </w:t>
            </w:r>
          </w:p>
          <w:p w:rsidR="0E8F58F8" w:rsidP="72A47AA7" w:rsidRDefault="0E8F58F8" w14:paraId="4435DEAE" w14:textId="4E98FF59">
            <w:pPr>
              <w:pStyle w:val="ListParagraph"/>
              <w:numPr>
                <w:ilvl w:val="0"/>
                <w:numId w:val="29"/>
              </w:numPr>
              <w:spacing w:after="0" w:line="240" w:lineRule="auto"/>
              <w:rPr>
                <w:rFonts w:ascii="Calibri" w:hAnsi="Calibri" w:eastAsia="Calibri" w:cs="Calibri"/>
                <w:noProof w:val="0"/>
                <w:color w:val="000000" w:themeColor="text1" w:themeTint="FF" w:themeShade="FF"/>
                <w:sz w:val="24"/>
                <w:szCs w:val="24"/>
                <w:lang w:val="en-US"/>
              </w:rPr>
            </w:pPr>
            <w:hyperlink r:id="R3fac0f969ace4b61">
              <w:r w:rsidRPr="72A47AA7" w:rsidR="19AC4325">
                <w:rPr>
                  <w:rStyle w:val="Hyperlink"/>
                  <w:rFonts w:ascii="Calibri" w:hAnsi="Calibri" w:eastAsia="Calibri" w:cs="Calibri"/>
                  <w:strike w:val="0"/>
                  <w:dstrike w:val="0"/>
                  <w:noProof w:val="0"/>
                  <w:sz w:val="24"/>
                  <w:szCs w:val="24"/>
                  <w:lang w:val="en-US"/>
                </w:rPr>
                <w:t>Visit this page</w:t>
              </w:r>
            </w:hyperlink>
            <w:r w:rsidRPr="72A47AA7" w:rsidR="19AC4325">
              <w:rPr>
                <w:rFonts w:ascii="Calibri" w:hAnsi="Calibri" w:eastAsia="Calibri" w:cs="Calibri"/>
                <w:noProof w:val="0"/>
                <w:color w:val="000000" w:themeColor="text1" w:themeTint="FF" w:themeShade="FF"/>
                <w:sz w:val="24"/>
                <w:szCs w:val="24"/>
                <w:lang w:val="en-US"/>
              </w:rPr>
              <w:t xml:space="preserve"> to learn more and share feedback</w:t>
            </w:r>
          </w:p>
          <w:p w:rsidR="0E8F58F8" w:rsidP="72A47AA7" w:rsidRDefault="0E8F58F8" w14:paraId="5F4705CF" w14:textId="43B7EBB8">
            <w:pPr>
              <w:pStyle w:val="Normal"/>
              <w:spacing w:after="0" w:line="240" w:lineRule="auto"/>
              <w:rPr>
                <w:rFonts w:eastAsia="Times New Roman"/>
                <w:color w:val="000000" w:themeColor="text1"/>
                <w:sz w:val="24"/>
                <w:szCs w:val="24"/>
                <w:u w:val="single"/>
              </w:rPr>
            </w:pPr>
          </w:p>
        </w:tc>
        <w:tc>
          <w:tcPr>
            <w:tcW w:w="151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6131A897" w:rsidP="77CC18CA" w:rsidRDefault="6131A897" w14:paraId="1BC18C96" w14:textId="6B599F1D">
            <w:pPr>
              <w:pStyle w:val="ListBullet"/>
              <w:numPr>
                <w:ilvl w:val="0"/>
                <w:numId w:val="0"/>
              </w:numPr>
              <w:spacing w:after="0"/>
              <w:rPr>
                <w:sz w:val="24"/>
                <w:szCs w:val="24"/>
              </w:rPr>
            </w:pPr>
            <w:r w:rsidRPr="77CC18CA">
              <w:rPr>
                <w:sz w:val="24"/>
                <w:szCs w:val="24"/>
              </w:rPr>
              <w:t>Sarah Tinker</w:t>
            </w:r>
          </w:p>
          <w:p w:rsidR="0E8F58F8" w:rsidP="0E8F58F8" w:rsidRDefault="0E8F58F8" w14:paraId="3FFD0345" w14:textId="49612217">
            <w:pPr>
              <w:pStyle w:val="ListBullet"/>
              <w:numPr>
                <w:ilvl w:val="0"/>
                <w:numId w:val="0"/>
              </w:numPr>
              <w:spacing w:after="0"/>
              <w:rPr>
                <w:sz w:val="24"/>
                <w:szCs w:val="24"/>
              </w:rPr>
            </w:pPr>
            <w:r w:rsidRPr="0E8F58F8">
              <w:rPr>
                <w:sz w:val="24"/>
                <w:szCs w:val="24"/>
              </w:rPr>
              <w:t>Sunny Petit</w:t>
            </w:r>
          </w:p>
        </w:tc>
      </w:tr>
      <w:tr w:rsidRPr="006F7112" w:rsidR="00B665AA" w:rsidTr="72A47AA7" w14:paraId="5DBBCA6A" w14:textId="77777777">
        <w:trPr>
          <w:trHeight w:val="371"/>
        </w:trPr>
        <w:tc>
          <w:tcPr>
            <w:tcW w:w="98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B665AA" w:rsidP="00B665AA" w:rsidRDefault="00B665AA" w14:paraId="7692548A" w14:textId="05D22FF2">
            <w:pPr>
              <w:spacing w:after="0" w:line="240" w:lineRule="auto"/>
              <w:rPr>
                <w:rFonts w:ascii="Calibri" w:hAnsi="Calibri" w:eastAsia="Times New Roman" w:cs="Calibri"/>
                <w:b/>
                <w:bCs/>
                <w:color w:val="000000"/>
                <w:sz w:val="24"/>
                <w:szCs w:val="24"/>
              </w:rPr>
            </w:pPr>
            <w:r w:rsidRPr="0E8F58F8">
              <w:rPr>
                <w:rFonts w:ascii="Calibri" w:hAnsi="Calibri" w:eastAsia="Times New Roman" w:cs="Calibri"/>
                <w:b/>
                <w:bCs/>
                <w:color w:val="000000" w:themeColor="text1"/>
                <w:sz w:val="24"/>
                <w:szCs w:val="24"/>
              </w:rPr>
              <w:lastRenderedPageBreak/>
              <w:t>2:</w:t>
            </w:r>
            <w:r w:rsidRPr="30387803" w:rsidR="750B1FEB">
              <w:rPr>
                <w:rFonts w:ascii="Calibri" w:hAnsi="Calibri" w:eastAsia="Times New Roman" w:cs="Calibri"/>
                <w:b/>
                <w:bCs/>
                <w:color w:val="000000" w:themeColor="text1"/>
                <w:sz w:val="24"/>
                <w:szCs w:val="24"/>
              </w:rPr>
              <w:t>25</w:t>
            </w:r>
            <w:r w:rsidR="00236364">
              <w:rPr>
                <w:rFonts w:ascii="Calibri" w:hAnsi="Calibri" w:eastAsia="Times New Roman" w:cs="Calibri"/>
                <w:b/>
                <w:bCs/>
                <w:color w:val="000000" w:themeColor="text1"/>
                <w:sz w:val="24"/>
                <w:szCs w:val="24"/>
              </w:rPr>
              <w:t>-</w:t>
            </w:r>
            <w:r w:rsidRPr="0E8F58F8">
              <w:rPr>
                <w:rFonts w:ascii="Calibri" w:hAnsi="Calibri" w:eastAsia="Times New Roman" w:cs="Calibri"/>
                <w:b/>
                <w:bCs/>
                <w:color w:val="000000" w:themeColor="text1"/>
                <w:sz w:val="24"/>
                <w:szCs w:val="24"/>
              </w:rPr>
              <w:t xml:space="preserve"> 2:</w:t>
            </w:r>
            <w:r w:rsidRPr="30387803" w:rsidR="3D2A76DD">
              <w:rPr>
                <w:rFonts w:ascii="Calibri" w:hAnsi="Calibri" w:eastAsia="Times New Roman" w:cs="Calibri"/>
                <w:b/>
                <w:bCs/>
                <w:color w:val="000000" w:themeColor="text1"/>
                <w:sz w:val="24"/>
                <w:szCs w:val="24"/>
              </w:rPr>
              <w:t>35</w:t>
            </w:r>
          </w:p>
        </w:tc>
        <w:tc>
          <w:tcPr>
            <w:tcW w:w="189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8B670D" w:rsidR="00B665AA" w:rsidP="008F24E6" w:rsidRDefault="39EA0A3E" w14:paraId="7F4AE2FA" w14:textId="3D380B77">
            <w:pPr>
              <w:pStyle w:val="ListBullet"/>
              <w:numPr>
                <w:ilvl w:val="0"/>
                <w:numId w:val="0"/>
              </w:numPr>
              <w:spacing w:after="0"/>
              <w:ind w:left="12"/>
              <w:rPr>
                <w:rFonts w:ascii="Calibri" w:hAnsi="Calibri" w:eastAsia="Times New Roman" w:cs="Calibri"/>
                <w:b/>
                <w:bCs/>
                <w:color w:val="000000" w:themeColor="text1"/>
                <w:sz w:val="24"/>
                <w:szCs w:val="24"/>
              </w:rPr>
            </w:pPr>
            <w:r w:rsidRPr="77A0FBC8">
              <w:rPr>
                <w:rFonts w:ascii="Calibri" w:hAnsi="Calibri" w:eastAsia="Times New Roman" w:cs="Calibri"/>
                <w:b/>
                <w:bCs/>
                <w:color w:val="000000" w:themeColor="text1"/>
                <w:sz w:val="24"/>
                <w:szCs w:val="24"/>
              </w:rPr>
              <w:t>Oregon Eligibility Partnership (OEP)</w:t>
            </w:r>
          </w:p>
          <w:p w:rsidRPr="008B670D" w:rsidR="00B665AA" w:rsidP="008F24E6" w:rsidRDefault="45460F4B" w14:paraId="66C22645" w14:textId="3019C625">
            <w:pPr>
              <w:pStyle w:val="ListBullet"/>
              <w:numPr>
                <w:ilvl w:val="0"/>
                <w:numId w:val="0"/>
              </w:numPr>
              <w:spacing w:after="0"/>
              <w:rPr>
                <w:rFonts w:ascii="Calibri" w:hAnsi="Calibri" w:eastAsia="Times New Roman" w:cs="Calibri"/>
                <w:b/>
                <w:bCs/>
                <w:color w:val="000000"/>
                <w:sz w:val="24"/>
                <w:szCs w:val="24"/>
              </w:rPr>
            </w:pPr>
            <w:r w:rsidRPr="77A0FBC8">
              <w:rPr>
                <w:rFonts w:ascii="Calibri" w:hAnsi="Calibri" w:eastAsia="Times New Roman" w:cs="Calibri"/>
                <w:b/>
                <w:bCs/>
                <w:color w:val="000000" w:themeColor="text1"/>
                <w:sz w:val="24"/>
                <w:szCs w:val="24"/>
              </w:rPr>
              <w:t>00:40-</w:t>
            </w:r>
            <w:r w:rsidRPr="77A0FBC8" w:rsidR="4689982D">
              <w:rPr>
                <w:rFonts w:ascii="Calibri" w:hAnsi="Calibri" w:eastAsia="Times New Roman" w:cs="Calibri"/>
                <w:b/>
                <w:bCs/>
                <w:color w:val="000000" w:themeColor="text1"/>
                <w:sz w:val="24"/>
                <w:szCs w:val="24"/>
              </w:rPr>
              <w:t>14:33</w:t>
            </w:r>
          </w:p>
        </w:tc>
        <w:tc>
          <w:tcPr>
            <w:tcW w:w="496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B665AA" w:rsidP="008F24E6" w:rsidRDefault="39EA0A3E" w14:paraId="46C0BC47" w14:textId="193ED10D">
            <w:pPr>
              <w:spacing w:after="0" w:line="240" w:lineRule="auto"/>
              <w:rPr>
                <w:rFonts w:eastAsia="Times New Roman"/>
                <w:color w:val="000000" w:themeColor="text1"/>
                <w:sz w:val="24"/>
                <w:szCs w:val="24"/>
              </w:rPr>
            </w:pPr>
            <w:r w:rsidRPr="72A47AA7" w:rsidR="21954710">
              <w:rPr>
                <w:rFonts w:eastAsia="Times New Roman"/>
                <w:color w:val="000000" w:themeColor="text1" w:themeTint="FF" w:themeShade="FF"/>
                <w:sz w:val="24"/>
                <w:szCs w:val="24"/>
              </w:rPr>
              <w:t xml:space="preserve">ONE </w:t>
            </w:r>
            <w:r w:rsidRPr="72A47AA7" w:rsidR="21954710">
              <w:rPr>
                <w:rFonts w:eastAsia="Times New Roman"/>
                <w:color w:val="000000" w:themeColor="text1" w:themeTint="FF" w:themeShade="FF"/>
                <w:sz w:val="24"/>
                <w:szCs w:val="24"/>
              </w:rPr>
              <w:t>Customer</w:t>
            </w:r>
            <w:r w:rsidRPr="72A47AA7" w:rsidR="21954710">
              <w:rPr>
                <w:rFonts w:eastAsia="Times New Roman"/>
                <w:color w:val="000000" w:themeColor="text1" w:themeTint="FF" w:themeShade="FF"/>
                <w:sz w:val="24"/>
                <w:szCs w:val="24"/>
              </w:rPr>
              <w:t xml:space="preserve"> Service Enhancements</w:t>
            </w:r>
          </w:p>
          <w:p w:rsidR="00B665AA" w:rsidP="72A47AA7" w:rsidRDefault="0557DE84" w14:paraId="3B50402C" w14:textId="433F04D8">
            <w:pPr>
              <w:pStyle w:val="ListParagraph"/>
              <w:numPr>
                <w:ilvl w:val="0"/>
                <w:numId w:val="26"/>
              </w:numPr>
              <w:spacing w:after="0" w:line="240" w:lineRule="auto"/>
              <w:rPr>
                <w:rFonts w:eastAsia="Times New Roman"/>
                <w:color w:val="000000" w:themeColor="text1" w:themeTint="FF" w:themeShade="FF"/>
                <w:sz w:val="24"/>
                <w:szCs w:val="24"/>
              </w:rPr>
            </w:pPr>
            <w:r w:rsidRPr="72A47AA7" w:rsidR="21954710">
              <w:rPr>
                <w:rFonts w:eastAsia="Times New Roman"/>
                <w:color w:val="000000" w:themeColor="text1" w:themeTint="FF" w:themeShade="FF"/>
                <w:sz w:val="24"/>
                <w:szCs w:val="24"/>
              </w:rPr>
              <w:t>New Oregon ONE Mobile App (slides 3 &amp; 4)</w:t>
            </w:r>
          </w:p>
          <w:p w:rsidR="00B665AA" w:rsidP="72A47AA7" w:rsidRDefault="0557DE84" w14:paraId="624F0C9A" w14:textId="3667EA51">
            <w:pPr>
              <w:pStyle w:val="ListParagraph"/>
              <w:numPr>
                <w:ilvl w:val="1"/>
                <w:numId w:val="26"/>
              </w:numPr>
              <w:spacing w:after="0" w:line="240" w:lineRule="auto"/>
              <w:rPr>
                <w:rFonts w:eastAsia="Times New Roman"/>
                <w:color w:val="000000" w:themeColor="text1" w:themeTint="FF" w:themeShade="FF"/>
                <w:sz w:val="24"/>
                <w:szCs w:val="24"/>
              </w:rPr>
            </w:pPr>
            <w:r w:rsidRPr="72A47AA7" w:rsidR="21954710">
              <w:rPr>
                <w:rFonts w:eastAsia="Times New Roman"/>
                <w:color w:val="000000" w:themeColor="text1" w:themeTint="FF" w:themeShade="FF"/>
                <w:sz w:val="24"/>
                <w:szCs w:val="24"/>
              </w:rPr>
              <w:t>Numerous features including ability to upload documents using smartphone camera</w:t>
            </w:r>
          </w:p>
          <w:p w:rsidR="00B665AA" w:rsidP="72A47AA7" w:rsidRDefault="0557DE84" w14:paraId="1A202B52" w14:textId="63C54342">
            <w:pPr>
              <w:pStyle w:val="ListParagraph"/>
              <w:numPr>
                <w:ilvl w:val="1"/>
                <w:numId w:val="26"/>
              </w:numPr>
              <w:spacing w:after="0" w:line="240" w:lineRule="auto"/>
              <w:rPr>
                <w:rFonts w:eastAsia="Times New Roman"/>
                <w:color w:val="000000" w:themeColor="text1" w:themeTint="FF" w:themeShade="FF"/>
                <w:sz w:val="24"/>
                <w:szCs w:val="24"/>
              </w:rPr>
            </w:pPr>
            <w:r w:rsidRPr="72A47AA7" w:rsidR="21954710">
              <w:rPr>
                <w:rFonts w:eastAsia="Times New Roman"/>
                <w:color w:val="000000" w:themeColor="text1" w:themeTint="FF" w:themeShade="FF"/>
                <w:sz w:val="24"/>
                <w:szCs w:val="24"/>
              </w:rPr>
              <w:t>Can’t fully apply for benefits, but can open a ONE account in app</w:t>
            </w:r>
          </w:p>
          <w:p w:rsidR="00B665AA" w:rsidP="72A47AA7" w:rsidRDefault="0557DE84" w14:paraId="2658C64B" w14:textId="515F5EF4">
            <w:pPr>
              <w:pStyle w:val="ListParagraph"/>
              <w:numPr>
                <w:ilvl w:val="1"/>
                <w:numId w:val="26"/>
              </w:numPr>
              <w:spacing w:after="0" w:line="240" w:lineRule="auto"/>
              <w:rPr>
                <w:rFonts w:eastAsia="Times New Roman"/>
                <w:color w:val="000000" w:themeColor="text1" w:themeTint="FF" w:themeShade="FF"/>
                <w:sz w:val="24"/>
                <w:szCs w:val="24"/>
              </w:rPr>
            </w:pPr>
            <w:r w:rsidRPr="72A47AA7" w:rsidR="21954710">
              <w:rPr>
                <w:rFonts w:eastAsia="Times New Roman"/>
                <w:color w:val="000000" w:themeColor="text1" w:themeTint="FF" w:themeShade="FF"/>
                <w:sz w:val="24"/>
                <w:szCs w:val="24"/>
              </w:rPr>
              <w:t>Available at your phone’s App Store</w:t>
            </w:r>
          </w:p>
          <w:p w:rsidR="00B665AA" w:rsidP="72A47AA7" w:rsidRDefault="0557DE84" w14:paraId="506255BE" w14:textId="76EB7B9E">
            <w:pPr>
              <w:pStyle w:val="ListParagraph"/>
              <w:numPr>
                <w:ilvl w:val="1"/>
                <w:numId w:val="26"/>
              </w:numPr>
              <w:spacing w:after="0" w:line="240" w:lineRule="auto"/>
              <w:rPr>
                <w:rFonts w:eastAsia="Times New Roman"/>
                <w:color w:val="000000" w:themeColor="text1" w:themeTint="FF" w:themeShade="FF"/>
                <w:sz w:val="24"/>
                <w:szCs w:val="24"/>
              </w:rPr>
            </w:pPr>
            <w:r w:rsidRPr="72A47AA7" w:rsidR="21954710">
              <w:rPr>
                <w:rFonts w:eastAsia="Times New Roman"/>
                <w:color w:val="000000" w:themeColor="text1" w:themeTint="FF" w:themeShade="FF"/>
                <w:sz w:val="24"/>
                <w:szCs w:val="24"/>
              </w:rPr>
              <w:t>In English and Spanish</w:t>
            </w:r>
          </w:p>
          <w:p w:rsidR="00B665AA" w:rsidP="72A47AA7" w:rsidRDefault="0557DE84" w14:paraId="200DBED5" w14:textId="17C78F16">
            <w:pPr>
              <w:pStyle w:val="ListParagraph"/>
              <w:numPr>
                <w:ilvl w:val="0"/>
                <w:numId w:val="26"/>
              </w:numPr>
              <w:spacing w:after="0" w:line="240" w:lineRule="auto"/>
              <w:rPr>
                <w:rFonts w:eastAsia="Times New Roman"/>
                <w:color w:val="000000" w:themeColor="text1" w:themeTint="FF" w:themeShade="FF"/>
                <w:sz w:val="24"/>
                <w:szCs w:val="24"/>
              </w:rPr>
            </w:pPr>
            <w:r w:rsidRPr="72A47AA7" w:rsidR="21954710">
              <w:rPr>
                <w:rFonts w:eastAsia="Times New Roman"/>
                <w:color w:val="000000" w:themeColor="text1" w:themeTint="FF" w:themeShade="FF"/>
                <w:sz w:val="24"/>
                <w:szCs w:val="24"/>
              </w:rPr>
              <w:t>Text message notifications (slide 5)</w:t>
            </w:r>
          </w:p>
          <w:p w:rsidR="00B665AA" w:rsidP="72A47AA7" w:rsidRDefault="0557DE84" w14:paraId="621B26AF" w14:textId="4697353F">
            <w:pPr>
              <w:pStyle w:val="ListParagraph"/>
              <w:numPr>
                <w:ilvl w:val="1"/>
                <w:numId w:val="26"/>
              </w:numPr>
              <w:spacing w:after="0" w:line="240" w:lineRule="auto"/>
              <w:rPr>
                <w:rFonts w:eastAsia="Times New Roman"/>
                <w:color w:val="000000" w:themeColor="text1" w:themeTint="FF" w:themeShade="FF"/>
                <w:sz w:val="24"/>
                <w:szCs w:val="24"/>
              </w:rPr>
            </w:pPr>
            <w:proofErr w:type="spellStart"/>
            <w:r w:rsidRPr="72A47AA7" w:rsidR="21954710">
              <w:rPr>
                <w:rFonts w:eastAsia="Times New Roman"/>
                <w:color w:val="000000" w:themeColor="text1" w:themeTint="FF" w:themeShade="FF"/>
                <w:sz w:val="24"/>
                <w:szCs w:val="24"/>
              </w:rPr>
              <w:t>Opt</w:t>
            </w:r>
            <w:proofErr w:type="spellEnd"/>
            <w:r w:rsidRPr="72A47AA7" w:rsidR="21954710">
              <w:rPr>
                <w:rFonts w:eastAsia="Times New Roman"/>
                <w:color w:val="000000" w:themeColor="text1" w:themeTint="FF" w:themeShade="FF"/>
                <w:sz w:val="24"/>
                <w:szCs w:val="24"/>
              </w:rPr>
              <w:t xml:space="preserve"> in for texts</w:t>
            </w:r>
          </w:p>
          <w:p w:rsidR="00B665AA" w:rsidP="72A47AA7" w:rsidRDefault="0557DE84" w14:paraId="29F808D6" w14:textId="69DC1858">
            <w:pPr>
              <w:pStyle w:val="ListParagraph"/>
              <w:numPr>
                <w:ilvl w:val="1"/>
                <w:numId w:val="26"/>
              </w:numPr>
              <w:spacing w:after="0" w:line="240" w:lineRule="auto"/>
              <w:rPr>
                <w:rFonts w:eastAsia="Times New Roman"/>
                <w:color w:val="000000" w:themeColor="text1" w:themeTint="FF" w:themeShade="FF"/>
                <w:sz w:val="24"/>
                <w:szCs w:val="24"/>
              </w:rPr>
            </w:pPr>
            <w:r w:rsidRPr="72A47AA7" w:rsidR="21954710">
              <w:rPr>
                <w:rFonts w:eastAsia="Times New Roman"/>
                <w:color w:val="000000" w:themeColor="text1" w:themeTint="FF" w:themeShade="FF"/>
                <w:sz w:val="24"/>
                <w:szCs w:val="24"/>
              </w:rPr>
              <w:t>Available in English in Spanish</w:t>
            </w:r>
          </w:p>
          <w:p w:rsidR="00B665AA" w:rsidP="72A47AA7" w:rsidRDefault="0557DE84" w14:paraId="79063C50" w14:textId="4766CCD0">
            <w:pPr>
              <w:pStyle w:val="ListParagraph"/>
              <w:numPr>
                <w:ilvl w:val="1"/>
                <w:numId w:val="26"/>
              </w:numPr>
              <w:spacing w:after="0" w:line="240" w:lineRule="auto"/>
              <w:rPr>
                <w:rFonts w:eastAsia="Times New Roman"/>
                <w:color w:val="000000" w:themeColor="text1" w:themeTint="FF" w:themeShade="FF"/>
                <w:sz w:val="24"/>
                <w:szCs w:val="24"/>
              </w:rPr>
            </w:pPr>
            <w:r w:rsidRPr="72A47AA7" w:rsidR="21954710">
              <w:rPr>
                <w:rFonts w:eastAsia="Times New Roman"/>
                <w:color w:val="000000" w:themeColor="text1" w:themeTint="FF" w:themeShade="FF"/>
                <w:sz w:val="24"/>
                <w:szCs w:val="24"/>
              </w:rPr>
              <w:t>Handy reminders for information and appointments</w:t>
            </w:r>
          </w:p>
          <w:p w:rsidR="00B665AA" w:rsidP="72A47AA7" w:rsidRDefault="0557DE84" w14:paraId="70697BE8" w14:textId="68D907E9">
            <w:pPr>
              <w:pStyle w:val="ListParagraph"/>
              <w:numPr>
                <w:ilvl w:val="0"/>
                <w:numId w:val="26"/>
              </w:numPr>
              <w:spacing w:after="0" w:line="240" w:lineRule="auto"/>
              <w:rPr>
                <w:rFonts w:eastAsia="Times New Roman"/>
                <w:color w:val="000000" w:themeColor="text1" w:themeTint="FF" w:themeShade="FF"/>
                <w:sz w:val="24"/>
                <w:szCs w:val="24"/>
              </w:rPr>
            </w:pPr>
            <w:r w:rsidRPr="72A47AA7" w:rsidR="21954710">
              <w:rPr>
                <w:rFonts w:eastAsia="Times New Roman"/>
                <w:color w:val="000000" w:themeColor="text1" w:themeTint="FF" w:themeShade="FF"/>
                <w:sz w:val="24"/>
                <w:szCs w:val="24"/>
              </w:rPr>
              <w:t>Oregon ONE Online Improvement Committee (slide 6)</w:t>
            </w:r>
          </w:p>
          <w:p w:rsidR="00B665AA" w:rsidP="72A47AA7" w:rsidRDefault="0557DE84" w14:paraId="6D91300A" w14:textId="6D0B9423">
            <w:pPr>
              <w:pStyle w:val="ListParagraph"/>
              <w:numPr>
                <w:ilvl w:val="1"/>
                <w:numId w:val="26"/>
              </w:numPr>
              <w:spacing w:after="0" w:line="240" w:lineRule="auto"/>
              <w:rPr>
                <w:rFonts w:eastAsia="Times New Roman"/>
                <w:color w:val="000000" w:themeColor="text1" w:themeTint="FF" w:themeShade="FF"/>
                <w:sz w:val="24"/>
                <w:szCs w:val="24"/>
              </w:rPr>
            </w:pPr>
            <w:r w:rsidRPr="72A47AA7" w:rsidR="5FF2CCA3">
              <w:rPr>
                <w:rFonts w:eastAsia="Times New Roman"/>
                <w:color w:val="000000" w:themeColor="text1" w:themeTint="FF" w:themeShade="FF"/>
                <w:sz w:val="24"/>
                <w:szCs w:val="24"/>
              </w:rPr>
              <w:t>Will prioritize ONE improvements</w:t>
            </w:r>
          </w:p>
          <w:p w:rsidR="00B665AA" w:rsidP="72A47AA7" w:rsidRDefault="0557DE84" w14:paraId="7C49896A" w14:textId="519D04A1">
            <w:pPr>
              <w:pStyle w:val="ListParagraph"/>
              <w:numPr>
                <w:ilvl w:val="1"/>
                <w:numId w:val="26"/>
              </w:numPr>
              <w:spacing w:after="0" w:line="240" w:lineRule="auto"/>
              <w:rPr>
                <w:rFonts w:eastAsia="Times New Roman"/>
                <w:color w:val="000000" w:themeColor="text1" w:themeTint="FF" w:themeShade="FF"/>
                <w:sz w:val="24"/>
                <w:szCs w:val="24"/>
              </w:rPr>
            </w:pPr>
            <w:r w:rsidRPr="72A47AA7" w:rsidR="5FF2CCA3">
              <w:rPr>
                <w:rFonts w:eastAsia="Times New Roman"/>
                <w:color w:val="000000" w:themeColor="text1" w:themeTint="FF" w:themeShade="FF"/>
                <w:sz w:val="24"/>
                <w:szCs w:val="24"/>
              </w:rPr>
              <w:t>Still accepting members with experience in ONE</w:t>
            </w:r>
          </w:p>
          <w:p w:rsidR="00B665AA" w:rsidP="72A47AA7" w:rsidRDefault="0557DE84" w14:paraId="58E6BAC6" w14:textId="3E6991F2">
            <w:pPr>
              <w:pStyle w:val="ListParagraph"/>
              <w:numPr>
                <w:ilvl w:val="0"/>
                <w:numId w:val="26"/>
              </w:numPr>
              <w:spacing w:after="0" w:line="240" w:lineRule="auto"/>
              <w:rPr>
                <w:rFonts w:eastAsia="Times New Roman"/>
                <w:color w:val="000000" w:themeColor="text1" w:themeTint="FF" w:themeShade="FF"/>
                <w:sz w:val="24"/>
                <w:szCs w:val="24"/>
              </w:rPr>
            </w:pPr>
            <w:hyperlink r:id="Rdff5e49ffdc447b9">
              <w:r w:rsidRPr="72A47AA7" w:rsidR="5FF2CCA3">
                <w:rPr>
                  <w:rStyle w:val="Hyperlink"/>
                  <w:rFonts w:eastAsia="Times New Roman"/>
                  <w:sz w:val="24"/>
                  <w:szCs w:val="24"/>
                </w:rPr>
                <w:t>ONE Notice Guides</w:t>
              </w:r>
            </w:hyperlink>
            <w:r w:rsidRPr="72A47AA7" w:rsidR="5FF2CCA3">
              <w:rPr>
                <w:rFonts w:eastAsia="Times New Roman"/>
                <w:color w:val="000000" w:themeColor="text1" w:themeTint="FF" w:themeShade="FF"/>
                <w:sz w:val="24"/>
                <w:szCs w:val="24"/>
              </w:rPr>
              <w:t xml:space="preserve"> (slide 7)</w:t>
            </w:r>
          </w:p>
          <w:p w:rsidR="00B665AA" w:rsidP="72A47AA7" w:rsidRDefault="0557DE84" w14:paraId="0F02CACE" w14:textId="0E5B140B">
            <w:pPr>
              <w:pStyle w:val="Normal"/>
              <w:spacing w:after="0" w:line="240" w:lineRule="auto"/>
              <w:rPr>
                <w:rFonts w:eastAsia="Times New Roman"/>
                <w:color w:val="000000" w:themeColor="text1" w:themeTint="FF" w:themeShade="FF"/>
                <w:sz w:val="24"/>
                <w:szCs w:val="24"/>
              </w:rPr>
            </w:pPr>
            <w:hyperlink r:id="R699ec0d43a7243db">
              <w:r w:rsidRPr="72A47AA7" w:rsidR="31A8E1DC">
                <w:rPr>
                  <w:rStyle w:val="Hyperlink"/>
                  <w:rFonts w:eastAsia="Times New Roman"/>
                  <w:sz w:val="24"/>
                  <w:szCs w:val="24"/>
                </w:rPr>
                <w:t>Da</w:t>
              </w:r>
              <w:r w:rsidRPr="72A47AA7" w:rsidR="5FF2CCA3">
                <w:rPr>
                  <w:rStyle w:val="Hyperlink"/>
                  <w:rFonts w:eastAsia="Times New Roman"/>
                  <w:sz w:val="24"/>
                  <w:szCs w:val="24"/>
                </w:rPr>
                <w:t>ta Reporting and Metrics</w:t>
              </w:r>
            </w:hyperlink>
          </w:p>
          <w:p w:rsidR="00B665AA" w:rsidP="72A47AA7" w:rsidRDefault="0557DE84" w14:paraId="39DD2C4B" w14:textId="38254CC1">
            <w:pPr>
              <w:pStyle w:val="ListParagraph"/>
              <w:numPr>
                <w:ilvl w:val="0"/>
                <w:numId w:val="27"/>
              </w:numPr>
              <w:spacing w:after="0" w:line="240" w:lineRule="auto"/>
              <w:rPr>
                <w:rFonts w:eastAsia="Times New Roman"/>
                <w:color w:val="000000" w:themeColor="text1" w:themeTint="FF" w:themeShade="FF"/>
                <w:sz w:val="24"/>
                <w:szCs w:val="24"/>
              </w:rPr>
            </w:pPr>
            <w:r w:rsidRPr="72A47AA7" w:rsidR="5FF2CCA3">
              <w:rPr>
                <w:rFonts w:eastAsia="Times New Roman"/>
                <w:color w:val="000000" w:themeColor="text1" w:themeTint="FF" w:themeShade="FF"/>
                <w:sz w:val="24"/>
                <w:szCs w:val="24"/>
              </w:rPr>
              <w:t>Used to find gaps in populations served by redeterminations (slide 9)</w:t>
            </w:r>
          </w:p>
          <w:p w:rsidR="00B665AA" w:rsidP="72A47AA7" w:rsidRDefault="0557DE84" w14:paraId="52CF9B7D" w14:textId="440E0C8B">
            <w:pPr>
              <w:pStyle w:val="ListParagraph"/>
              <w:numPr>
                <w:ilvl w:val="0"/>
                <w:numId w:val="27"/>
              </w:numPr>
              <w:spacing w:after="0" w:line="240" w:lineRule="auto"/>
              <w:rPr>
                <w:rFonts w:eastAsia="Times New Roman"/>
                <w:color w:val="000000" w:themeColor="text1" w:themeTint="FF" w:themeShade="FF"/>
                <w:sz w:val="24"/>
                <w:szCs w:val="24"/>
              </w:rPr>
            </w:pPr>
            <w:r w:rsidRPr="72A47AA7" w:rsidR="5FF2CCA3">
              <w:rPr>
                <w:rFonts w:eastAsia="Times New Roman"/>
                <w:color w:val="000000" w:themeColor="text1" w:themeTint="FF" w:themeShade="FF"/>
                <w:sz w:val="24"/>
                <w:szCs w:val="24"/>
              </w:rPr>
              <w:t>Also can see number of calls and wait times (slide 10)</w:t>
            </w:r>
          </w:p>
          <w:p w:rsidR="00B665AA" w:rsidP="72A47AA7" w:rsidRDefault="0557DE84" w14:paraId="31DD090C" w14:textId="60427D38">
            <w:pPr>
              <w:pStyle w:val="ListParagraph"/>
              <w:numPr>
                <w:ilvl w:val="0"/>
                <w:numId w:val="27"/>
              </w:numPr>
              <w:spacing w:after="0" w:line="240" w:lineRule="auto"/>
              <w:rPr>
                <w:rFonts w:eastAsia="Times New Roman"/>
                <w:color w:val="000000" w:themeColor="text1" w:themeTint="FF" w:themeShade="FF"/>
                <w:sz w:val="24"/>
                <w:szCs w:val="24"/>
              </w:rPr>
            </w:pPr>
            <w:r w:rsidRPr="72A47AA7" w:rsidR="5FF2CCA3">
              <w:rPr>
                <w:rFonts w:eastAsia="Times New Roman"/>
                <w:color w:val="000000" w:themeColor="text1" w:themeTint="FF" w:themeShade="FF"/>
                <w:sz w:val="24"/>
                <w:szCs w:val="24"/>
              </w:rPr>
              <w:t>Urge people to play with the system</w:t>
            </w:r>
            <w:r w:rsidRPr="72A47AA7" w:rsidR="3CF2D558">
              <w:rPr>
                <w:rFonts w:eastAsia="Times New Roman"/>
                <w:color w:val="000000" w:themeColor="text1" w:themeTint="FF" w:themeShade="FF"/>
                <w:sz w:val="24"/>
                <w:szCs w:val="24"/>
              </w:rPr>
              <w:t xml:space="preserve"> to find data</w:t>
            </w:r>
          </w:p>
          <w:p w:rsidR="00B665AA" w:rsidP="72A47AA7" w:rsidRDefault="0557DE84" w14:paraId="23D23DC0" w14:textId="3C6E5142">
            <w:pPr>
              <w:pStyle w:val="Normal"/>
              <w:spacing w:after="0" w:line="240" w:lineRule="auto"/>
              <w:rPr>
                <w:rFonts w:eastAsia="Times New Roman"/>
                <w:color w:val="000000" w:themeColor="text1" w:themeTint="FF" w:themeShade="FF"/>
                <w:sz w:val="24"/>
                <w:szCs w:val="24"/>
              </w:rPr>
            </w:pPr>
            <w:r w:rsidRPr="72A47AA7" w:rsidR="215C482E">
              <w:rPr>
                <w:rFonts w:eastAsia="Times New Roman"/>
                <w:color w:val="000000" w:themeColor="text1" w:themeTint="FF" w:themeShade="FF"/>
                <w:sz w:val="24"/>
                <w:szCs w:val="24"/>
              </w:rPr>
              <w:t>COVID-19 Federal PHE Unwinding</w:t>
            </w:r>
          </w:p>
          <w:p w:rsidR="00B665AA" w:rsidP="72A47AA7" w:rsidRDefault="0557DE84" w14:paraId="1D9092DE" w14:textId="40A57149">
            <w:pPr>
              <w:pStyle w:val="ListParagraph"/>
              <w:numPr>
                <w:ilvl w:val="0"/>
                <w:numId w:val="28"/>
              </w:numPr>
              <w:spacing w:after="0" w:line="240" w:lineRule="auto"/>
              <w:rPr>
                <w:rFonts w:eastAsia="Times New Roman"/>
                <w:color w:val="000000" w:themeColor="text1" w:themeTint="FF" w:themeShade="FF"/>
                <w:sz w:val="24"/>
                <w:szCs w:val="24"/>
              </w:rPr>
            </w:pPr>
            <w:r w:rsidRPr="72A47AA7" w:rsidR="215C482E">
              <w:rPr>
                <w:rFonts w:eastAsia="Times New Roman"/>
                <w:color w:val="000000" w:themeColor="text1" w:themeTint="FF" w:themeShade="FF"/>
                <w:sz w:val="24"/>
                <w:szCs w:val="24"/>
              </w:rPr>
              <w:t>History and general timeline (slides 12 &amp; 13)</w:t>
            </w:r>
          </w:p>
          <w:p w:rsidR="00B665AA" w:rsidP="72A47AA7" w:rsidRDefault="0557DE84" w14:paraId="62BF3B77" w14:textId="46E8F7AB">
            <w:pPr>
              <w:pStyle w:val="ListParagraph"/>
              <w:numPr>
                <w:ilvl w:val="0"/>
                <w:numId w:val="28"/>
              </w:numPr>
              <w:bidi w:val="0"/>
              <w:spacing w:before="0" w:beforeAutospacing="off" w:after="0" w:afterAutospacing="off" w:line="240" w:lineRule="auto"/>
              <w:ind w:left="720" w:right="0" w:hanging="360"/>
              <w:jc w:val="left"/>
              <w:rPr>
                <w:rFonts w:eastAsia="Times New Roman"/>
                <w:color w:val="000000" w:themeColor="text1" w:themeTint="FF" w:themeShade="FF"/>
                <w:sz w:val="24"/>
                <w:szCs w:val="24"/>
              </w:rPr>
            </w:pPr>
            <w:r w:rsidRPr="72A47AA7" w:rsidR="0E451ED8">
              <w:rPr>
                <w:rFonts w:eastAsia="Times New Roman"/>
                <w:color w:val="000000" w:themeColor="text1" w:themeTint="FF" w:themeShade="FF"/>
                <w:sz w:val="24"/>
                <w:szCs w:val="24"/>
              </w:rPr>
              <w:t>A person with OHP will receive a notice with three reminders and have two months before they lose their OHP benefits</w:t>
            </w:r>
            <w:r w:rsidRPr="72A47AA7" w:rsidR="7DF88529">
              <w:rPr>
                <w:rFonts w:eastAsia="Times New Roman"/>
                <w:color w:val="000000" w:themeColor="text1" w:themeTint="FF" w:themeShade="FF"/>
                <w:sz w:val="24"/>
                <w:szCs w:val="24"/>
              </w:rPr>
              <w:t xml:space="preserve"> (slide 14)</w:t>
            </w:r>
          </w:p>
          <w:p w:rsidR="00B665AA" w:rsidP="72A47AA7" w:rsidRDefault="0557DE84" w14:paraId="61FB4262" w14:textId="116B4941">
            <w:pPr>
              <w:pStyle w:val="ListParagraph"/>
              <w:numPr>
                <w:ilvl w:val="0"/>
                <w:numId w:val="28"/>
              </w:numPr>
              <w:bidi w:val="0"/>
              <w:spacing w:before="0" w:beforeAutospacing="off" w:after="0" w:afterAutospacing="off" w:line="240" w:lineRule="auto"/>
              <w:ind w:left="720" w:right="0" w:hanging="360"/>
              <w:jc w:val="left"/>
              <w:rPr>
                <w:rFonts w:eastAsia="Times New Roman"/>
                <w:color w:val="000000" w:themeColor="text1" w:themeTint="FF" w:themeShade="FF"/>
                <w:sz w:val="24"/>
                <w:szCs w:val="24"/>
              </w:rPr>
            </w:pPr>
            <w:hyperlink r:id="Rb749b3d3ffe549ee">
              <w:r w:rsidRPr="72A47AA7" w:rsidR="7DF88529">
                <w:rPr>
                  <w:rStyle w:val="Hyperlink"/>
                  <w:rFonts w:eastAsia="Times New Roman"/>
                  <w:sz w:val="24"/>
                  <w:szCs w:val="24"/>
                </w:rPr>
                <w:t>Partner Resources</w:t>
              </w:r>
            </w:hyperlink>
            <w:r w:rsidRPr="72A47AA7" w:rsidR="7DF88529">
              <w:rPr>
                <w:rFonts w:eastAsia="Times New Roman"/>
                <w:color w:val="000000" w:themeColor="text1" w:themeTint="FF" w:themeShade="FF"/>
                <w:sz w:val="24"/>
                <w:szCs w:val="24"/>
              </w:rPr>
              <w:t xml:space="preserve"> (</w:t>
            </w:r>
            <w:proofErr w:type="gramStart"/>
            <w:r w:rsidRPr="72A47AA7" w:rsidR="7DF88529">
              <w:rPr>
                <w:rFonts w:eastAsia="Times New Roman"/>
                <w:color w:val="000000" w:themeColor="text1" w:themeTint="FF" w:themeShade="FF"/>
                <w:sz w:val="24"/>
                <w:szCs w:val="24"/>
              </w:rPr>
              <w:t>slide</w:t>
            </w:r>
            <w:proofErr w:type="gramEnd"/>
            <w:r w:rsidRPr="72A47AA7" w:rsidR="7DF88529">
              <w:rPr>
                <w:rFonts w:eastAsia="Times New Roman"/>
                <w:color w:val="000000" w:themeColor="text1" w:themeTint="FF" w:themeShade="FF"/>
                <w:sz w:val="24"/>
                <w:szCs w:val="24"/>
              </w:rPr>
              <w:t xml:space="preserve"> 15)</w:t>
            </w:r>
          </w:p>
          <w:p w:rsidR="00B665AA" w:rsidP="72A47AA7" w:rsidRDefault="0557DE84" w14:paraId="3B615CF4" w14:textId="1F59AFC4">
            <w:pPr>
              <w:pStyle w:val="ListParagraph"/>
              <w:numPr>
                <w:ilvl w:val="1"/>
                <w:numId w:val="28"/>
              </w:numPr>
              <w:bidi w:val="0"/>
              <w:spacing w:before="0" w:beforeAutospacing="off" w:after="0" w:afterAutospacing="off" w:line="240" w:lineRule="auto"/>
              <w:ind w:right="0"/>
              <w:jc w:val="left"/>
              <w:rPr>
                <w:rFonts w:eastAsia="Times New Roman"/>
                <w:color w:val="000000" w:themeColor="text1" w:themeTint="FF" w:themeShade="FF"/>
                <w:sz w:val="24"/>
                <w:szCs w:val="24"/>
              </w:rPr>
            </w:pPr>
            <w:r w:rsidRPr="72A47AA7" w:rsidR="7DF88529">
              <w:rPr>
                <w:rFonts w:eastAsia="Times New Roman"/>
                <w:color w:val="000000" w:themeColor="text1" w:themeTint="FF" w:themeShade="FF"/>
                <w:sz w:val="24"/>
                <w:szCs w:val="24"/>
              </w:rPr>
              <w:t>See column on the right for links to each of the items listed</w:t>
            </w:r>
          </w:p>
          <w:p w:rsidR="00B665AA" w:rsidP="72A47AA7" w:rsidRDefault="0557DE84" w14:paraId="3B946C5C" w14:textId="02AE7568">
            <w:pPr>
              <w:pStyle w:val="ListParagraph"/>
              <w:numPr>
                <w:ilvl w:val="0"/>
                <w:numId w:val="28"/>
              </w:numPr>
              <w:bidi w:val="0"/>
              <w:spacing w:before="0" w:beforeAutospacing="off" w:after="0" w:afterAutospacing="off" w:line="240" w:lineRule="auto"/>
              <w:ind w:right="0"/>
              <w:jc w:val="left"/>
              <w:rPr>
                <w:rFonts w:eastAsia="Times New Roman"/>
                <w:color w:val="000000" w:themeColor="text1" w:themeTint="FF" w:themeShade="FF"/>
                <w:sz w:val="24"/>
                <w:szCs w:val="24"/>
              </w:rPr>
            </w:pPr>
            <w:hyperlink r:id="R9f2b4a2e2e0a4e54">
              <w:r w:rsidRPr="72A47AA7" w:rsidR="7DF88529">
                <w:rPr>
                  <w:rStyle w:val="Hyperlink"/>
                  <w:rFonts w:eastAsia="Times New Roman"/>
                  <w:sz w:val="24"/>
                  <w:szCs w:val="24"/>
                </w:rPr>
                <w:t>Highlighting Change Tools</w:t>
              </w:r>
            </w:hyperlink>
            <w:r w:rsidRPr="72A47AA7" w:rsidR="7DF88529">
              <w:rPr>
                <w:rFonts w:eastAsia="Times New Roman"/>
                <w:color w:val="000000" w:themeColor="text1" w:themeTint="FF" w:themeShade="FF"/>
                <w:sz w:val="24"/>
                <w:szCs w:val="24"/>
              </w:rPr>
              <w:t xml:space="preserve"> (slide 16)</w:t>
            </w:r>
          </w:p>
          <w:p w:rsidR="00B665AA" w:rsidP="72A47AA7" w:rsidRDefault="0557DE84" w14:paraId="51993EFE" w14:textId="2228C971">
            <w:pPr>
              <w:pStyle w:val="ListParagraph"/>
              <w:numPr>
                <w:ilvl w:val="1"/>
                <w:numId w:val="28"/>
              </w:numPr>
              <w:bidi w:val="0"/>
              <w:spacing w:before="0" w:beforeAutospacing="off" w:after="0" w:afterAutospacing="off" w:line="240" w:lineRule="auto"/>
              <w:ind w:right="0"/>
              <w:jc w:val="left"/>
              <w:rPr>
                <w:rFonts w:eastAsia="Times New Roman"/>
                <w:color w:val="000000" w:themeColor="text1" w:themeTint="FF" w:themeShade="FF"/>
                <w:sz w:val="24"/>
                <w:szCs w:val="24"/>
              </w:rPr>
            </w:pPr>
            <w:r w:rsidRPr="72A47AA7" w:rsidR="7DF88529">
              <w:rPr>
                <w:rFonts w:eastAsia="Times New Roman"/>
                <w:color w:val="000000" w:themeColor="text1" w:themeTint="FF" w:themeShade="FF"/>
                <w:sz w:val="24"/>
                <w:szCs w:val="24"/>
              </w:rPr>
              <w:t>One of the resources available</w:t>
            </w:r>
          </w:p>
          <w:p w:rsidR="00B665AA" w:rsidP="72A47AA7" w:rsidRDefault="0557DE84" w14:paraId="7E769FA5" w14:textId="5A7F32DD">
            <w:pPr>
              <w:pStyle w:val="ListParagraph"/>
              <w:numPr>
                <w:ilvl w:val="1"/>
                <w:numId w:val="28"/>
              </w:numPr>
              <w:bidi w:val="0"/>
              <w:spacing w:before="0" w:beforeAutospacing="off" w:after="0" w:afterAutospacing="off" w:line="240" w:lineRule="auto"/>
              <w:ind w:right="0"/>
              <w:jc w:val="left"/>
              <w:rPr>
                <w:rFonts w:eastAsia="Times New Roman"/>
                <w:color w:val="000000" w:themeColor="text1" w:themeTint="FF" w:themeShade="FF"/>
                <w:sz w:val="24"/>
                <w:szCs w:val="24"/>
              </w:rPr>
            </w:pPr>
            <w:r w:rsidRPr="72A47AA7" w:rsidR="7DF88529">
              <w:rPr>
                <w:rFonts w:eastAsia="Times New Roman"/>
                <w:color w:val="000000" w:themeColor="text1" w:themeTint="FF" w:themeShade="FF"/>
                <w:sz w:val="24"/>
                <w:szCs w:val="24"/>
              </w:rPr>
              <w:t>Can track what a benefit recipient will likely experience</w:t>
            </w:r>
          </w:p>
          <w:p w:rsidR="00B665AA" w:rsidP="72A47AA7" w:rsidRDefault="0557DE84" w14:paraId="65FEE4D5" w14:textId="7BC8ABF1">
            <w:pPr>
              <w:pStyle w:val="ListParagraph"/>
              <w:numPr>
                <w:ilvl w:val="0"/>
                <w:numId w:val="28"/>
              </w:numPr>
              <w:bidi w:val="0"/>
              <w:spacing w:before="0" w:beforeAutospacing="off" w:after="0" w:afterAutospacing="off" w:line="240" w:lineRule="auto"/>
              <w:ind w:right="0"/>
              <w:jc w:val="left"/>
              <w:rPr>
                <w:rFonts w:eastAsia="Times New Roman"/>
                <w:color w:val="000000" w:themeColor="text1" w:themeTint="FF" w:themeShade="FF"/>
                <w:sz w:val="24"/>
                <w:szCs w:val="24"/>
              </w:rPr>
            </w:pPr>
            <w:hyperlink r:id="Ra2909aa4d23f45d6">
              <w:r w:rsidRPr="72A47AA7" w:rsidR="7DF88529">
                <w:rPr>
                  <w:rStyle w:val="Hyperlink"/>
                  <w:rFonts w:eastAsia="Times New Roman"/>
                  <w:sz w:val="24"/>
                  <w:szCs w:val="24"/>
                </w:rPr>
                <w:t>Need Food</w:t>
              </w:r>
            </w:hyperlink>
            <w:r w:rsidRPr="72A47AA7" w:rsidR="7DF88529">
              <w:rPr>
                <w:rFonts w:eastAsia="Times New Roman"/>
                <w:color w:val="000000" w:themeColor="text1" w:themeTint="FF" w:themeShade="FF"/>
                <w:sz w:val="24"/>
                <w:szCs w:val="24"/>
              </w:rPr>
              <w:t xml:space="preserve"> (</w:t>
            </w:r>
            <w:proofErr w:type="gramStart"/>
            <w:r w:rsidRPr="72A47AA7" w:rsidR="7DF88529">
              <w:rPr>
                <w:rFonts w:eastAsia="Times New Roman"/>
                <w:color w:val="000000" w:themeColor="text1" w:themeTint="FF" w:themeShade="FF"/>
                <w:sz w:val="24"/>
                <w:szCs w:val="24"/>
              </w:rPr>
              <w:t>slide</w:t>
            </w:r>
            <w:proofErr w:type="gramEnd"/>
            <w:r w:rsidRPr="72A47AA7" w:rsidR="7DF88529">
              <w:rPr>
                <w:rFonts w:eastAsia="Times New Roman"/>
                <w:color w:val="000000" w:themeColor="text1" w:themeTint="FF" w:themeShade="FF"/>
                <w:sz w:val="24"/>
                <w:szCs w:val="24"/>
              </w:rPr>
              <w:t xml:space="preserve"> 17) with important food resources</w:t>
            </w:r>
          </w:p>
          <w:p w:rsidR="00B665AA" w:rsidP="72A47AA7" w:rsidRDefault="0557DE84" w14:paraId="147C36EC" w14:textId="11242D33">
            <w:pPr>
              <w:pStyle w:val="ListParagraph"/>
              <w:numPr>
                <w:ilvl w:val="0"/>
                <w:numId w:val="28"/>
              </w:numPr>
              <w:bidi w:val="0"/>
              <w:spacing w:before="0" w:beforeAutospacing="off" w:after="0" w:afterAutospacing="off" w:line="240" w:lineRule="auto"/>
              <w:ind w:right="0"/>
              <w:jc w:val="left"/>
              <w:rPr>
                <w:rFonts w:eastAsia="Times New Roman"/>
                <w:color w:val="000000" w:themeColor="text1" w:themeTint="FF" w:themeShade="FF"/>
                <w:sz w:val="24"/>
                <w:szCs w:val="24"/>
              </w:rPr>
            </w:pPr>
            <w:r w:rsidRPr="72A47AA7" w:rsidR="5CE35F76">
              <w:rPr>
                <w:rFonts w:eastAsia="Times New Roman"/>
                <w:color w:val="000000" w:themeColor="text1" w:themeTint="FF" w:themeShade="FF"/>
                <w:sz w:val="24"/>
                <w:szCs w:val="24"/>
              </w:rPr>
              <w:t>Other avenues for more services (slide 18)</w:t>
            </w:r>
          </w:p>
          <w:p w:rsidR="00B665AA" w:rsidP="72A47AA7" w:rsidRDefault="0557DE84" w14:paraId="0D6FC325" w14:textId="7586C813">
            <w:pPr>
              <w:pStyle w:val="ListParagraph"/>
              <w:numPr>
                <w:ilvl w:val="1"/>
                <w:numId w:val="28"/>
              </w:numPr>
              <w:bidi w:val="0"/>
              <w:spacing w:before="0" w:beforeAutospacing="off" w:after="0" w:afterAutospacing="off" w:line="240" w:lineRule="auto"/>
              <w:ind w:right="0"/>
              <w:jc w:val="left"/>
              <w:rPr>
                <w:rFonts w:eastAsia="Times New Roman"/>
                <w:color w:val="000000" w:themeColor="text1" w:themeTint="FF" w:themeShade="FF"/>
                <w:sz w:val="24"/>
                <w:szCs w:val="24"/>
              </w:rPr>
            </w:pPr>
            <w:r w:rsidRPr="72A47AA7" w:rsidR="5CE35F76">
              <w:rPr>
                <w:rFonts w:eastAsia="Times New Roman"/>
                <w:color w:val="000000" w:themeColor="text1" w:themeTint="FF" w:themeShade="FF"/>
                <w:sz w:val="24"/>
                <w:szCs w:val="24"/>
              </w:rPr>
              <w:t xml:space="preserve">Webinars </w:t>
            </w:r>
          </w:p>
          <w:p w:rsidR="00B665AA" w:rsidP="72A47AA7" w:rsidRDefault="0557DE84" w14:paraId="1E3849EC" w14:textId="7B0711FC">
            <w:pPr>
              <w:pStyle w:val="ListParagraph"/>
              <w:numPr>
                <w:ilvl w:val="1"/>
                <w:numId w:val="28"/>
              </w:numPr>
              <w:bidi w:val="0"/>
              <w:spacing w:before="0" w:beforeAutospacing="off" w:after="0" w:afterAutospacing="off" w:line="240" w:lineRule="auto"/>
              <w:ind w:right="0"/>
              <w:jc w:val="left"/>
              <w:rPr>
                <w:rFonts w:eastAsia="Times New Roman"/>
                <w:color w:val="000000" w:themeColor="text1" w:themeTint="FF" w:themeShade="FF"/>
                <w:sz w:val="24"/>
                <w:szCs w:val="24"/>
              </w:rPr>
            </w:pPr>
            <w:r w:rsidRPr="72A47AA7" w:rsidR="5CE35F76">
              <w:rPr>
                <w:rFonts w:eastAsia="Times New Roman"/>
                <w:color w:val="000000" w:themeColor="text1" w:themeTint="FF" w:themeShade="FF"/>
                <w:sz w:val="24"/>
                <w:szCs w:val="24"/>
              </w:rPr>
              <w:t>Keep Covered Newsletter</w:t>
            </w:r>
          </w:p>
          <w:p w:rsidR="00B665AA" w:rsidP="72A47AA7" w:rsidRDefault="0557DE84" w14:paraId="414313E3" w14:textId="01DF20A4">
            <w:pPr>
              <w:pStyle w:val="ListParagraph"/>
              <w:numPr>
                <w:ilvl w:val="1"/>
                <w:numId w:val="28"/>
              </w:numPr>
              <w:bidi w:val="0"/>
              <w:spacing w:before="0" w:beforeAutospacing="off" w:after="0" w:afterAutospacing="off" w:line="240" w:lineRule="auto"/>
              <w:ind w:right="0"/>
              <w:jc w:val="left"/>
              <w:rPr>
                <w:rFonts w:eastAsia="Times New Roman"/>
                <w:color w:val="000000" w:themeColor="text1" w:themeTint="FF" w:themeShade="FF"/>
                <w:sz w:val="24"/>
                <w:szCs w:val="24"/>
              </w:rPr>
            </w:pPr>
            <w:r w:rsidRPr="72A47AA7" w:rsidR="5CE35F76">
              <w:rPr>
                <w:rFonts w:eastAsia="Times New Roman"/>
                <w:color w:val="000000" w:themeColor="text1" w:themeTint="FF" w:themeShade="FF"/>
                <w:sz w:val="24"/>
                <w:szCs w:val="24"/>
              </w:rPr>
              <w:t xml:space="preserve">Give feedback at </w:t>
            </w:r>
            <w:hyperlink r:id="Rd9316b384d0f4c7b">
              <w:r w:rsidRPr="72A47AA7" w:rsidR="5CE35F76">
                <w:rPr>
                  <w:rStyle w:val="Hyperlink"/>
                  <w:rFonts w:eastAsia="Times New Roman"/>
                  <w:sz w:val="24"/>
                  <w:szCs w:val="24"/>
                </w:rPr>
                <w:t>PHE-Unwinding@odhsoha.oregon.gov</w:t>
              </w:r>
            </w:hyperlink>
          </w:p>
        </w:tc>
        <w:tc>
          <w:tcPr>
            <w:tcW w:w="151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B665AA" w:rsidP="00B665AA" w:rsidRDefault="70674B24" w14:paraId="455EB7BE" w14:textId="0446D2EF">
            <w:pPr>
              <w:pStyle w:val="ListBullet"/>
              <w:numPr>
                <w:ilvl w:val="0"/>
                <w:numId w:val="0"/>
              </w:numPr>
              <w:spacing w:after="0"/>
              <w:rPr>
                <w:sz w:val="24"/>
                <w:szCs w:val="24"/>
              </w:rPr>
            </w:pPr>
            <w:r w:rsidRPr="31AC7016">
              <w:rPr>
                <w:sz w:val="24"/>
                <w:szCs w:val="24"/>
              </w:rPr>
              <w:t>James Barta</w:t>
            </w:r>
          </w:p>
        </w:tc>
      </w:tr>
      <w:tr w:rsidRPr="006F7112" w:rsidR="00194200" w:rsidTr="72A47AA7" w14:paraId="09F1D1C4" w14:textId="77777777">
        <w:trPr>
          <w:trHeight w:val="371"/>
        </w:trPr>
        <w:tc>
          <w:tcPr>
            <w:tcW w:w="98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194200" w:rsidP="007227BB" w:rsidRDefault="00194200" w14:paraId="6B1589D9" w14:textId="4658E743">
            <w:pPr>
              <w:spacing w:after="0" w:line="240" w:lineRule="auto"/>
              <w:rPr>
                <w:rFonts w:ascii="Calibri" w:hAnsi="Calibri" w:eastAsia="Times New Roman" w:cs="Calibri"/>
                <w:b/>
                <w:bCs/>
                <w:color w:val="000000"/>
                <w:sz w:val="24"/>
                <w:szCs w:val="24"/>
              </w:rPr>
            </w:pPr>
            <w:r w:rsidRPr="0E8F58F8">
              <w:rPr>
                <w:rFonts w:ascii="Calibri" w:hAnsi="Calibri" w:eastAsia="Times New Roman" w:cs="Calibri"/>
                <w:b/>
                <w:bCs/>
                <w:color w:val="000000" w:themeColor="text1"/>
                <w:sz w:val="24"/>
                <w:szCs w:val="24"/>
              </w:rPr>
              <w:t>2:</w:t>
            </w:r>
            <w:r w:rsidRPr="30387803" w:rsidR="69373184">
              <w:rPr>
                <w:rFonts w:ascii="Calibri" w:hAnsi="Calibri" w:eastAsia="Times New Roman" w:cs="Calibri"/>
                <w:b/>
                <w:bCs/>
                <w:color w:val="000000" w:themeColor="text1"/>
                <w:sz w:val="24"/>
                <w:szCs w:val="24"/>
              </w:rPr>
              <w:t>35</w:t>
            </w:r>
            <w:r w:rsidRPr="0E8F58F8">
              <w:rPr>
                <w:rFonts w:ascii="Calibri" w:hAnsi="Calibri" w:eastAsia="Times New Roman" w:cs="Calibri"/>
                <w:b/>
                <w:bCs/>
                <w:color w:val="000000" w:themeColor="text1"/>
                <w:sz w:val="24"/>
                <w:szCs w:val="24"/>
              </w:rPr>
              <w:t>-2:</w:t>
            </w:r>
            <w:r w:rsidRPr="0E8F58F8" w:rsidR="7D464116">
              <w:rPr>
                <w:rFonts w:ascii="Calibri" w:hAnsi="Calibri" w:eastAsia="Times New Roman" w:cs="Calibri"/>
                <w:b/>
                <w:bCs/>
                <w:color w:val="000000" w:themeColor="text1"/>
                <w:sz w:val="24"/>
                <w:szCs w:val="24"/>
              </w:rPr>
              <w:t>50</w:t>
            </w:r>
          </w:p>
        </w:tc>
        <w:tc>
          <w:tcPr>
            <w:tcW w:w="189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194200" w:rsidP="008F24E6" w:rsidRDefault="370A9BFF" w14:paraId="13B12BDE" w14:textId="7FD8DF83">
            <w:pPr>
              <w:pStyle w:val="ListBullet"/>
              <w:numPr>
                <w:ilvl w:val="0"/>
                <w:numId w:val="0"/>
              </w:numPr>
              <w:spacing w:after="0"/>
              <w:rPr>
                <w:rFonts w:ascii="Calibri" w:hAnsi="Calibri" w:eastAsia="Times New Roman" w:cs="Calibri"/>
                <w:b/>
                <w:bCs/>
                <w:color w:val="000000" w:themeColor="text1"/>
                <w:sz w:val="24"/>
                <w:szCs w:val="24"/>
              </w:rPr>
            </w:pPr>
            <w:r w:rsidRPr="77A0FBC8">
              <w:rPr>
                <w:rFonts w:ascii="Calibri" w:hAnsi="Calibri" w:eastAsia="Times New Roman" w:cs="Calibri"/>
                <w:b/>
                <w:bCs/>
                <w:color w:val="000000" w:themeColor="text1"/>
                <w:sz w:val="24"/>
                <w:szCs w:val="24"/>
              </w:rPr>
              <w:t>Program Updates</w:t>
            </w:r>
            <w:r w:rsidRPr="77A0FBC8" w:rsidR="75346D46">
              <w:rPr>
                <w:rFonts w:ascii="Calibri" w:hAnsi="Calibri" w:eastAsia="Times New Roman" w:cs="Calibri"/>
                <w:b/>
                <w:bCs/>
                <w:color w:val="000000" w:themeColor="text1"/>
                <w:sz w:val="24"/>
                <w:szCs w:val="24"/>
              </w:rPr>
              <w:t xml:space="preserve">: </w:t>
            </w:r>
          </w:p>
          <w:p w:rsidRPr="00C81F2A" w:rsidR="008F24E6" w:rsidP="008F24E6" w:rsidRDefault="008F24E6" w14:paraId="72D73B21" w14:textId="77777777">
            <w:pPr>
              <w:pStyle w:val="ListBullet"/>
              <w:numPr>
                <w:ilvl w:val="0"/>
                <w:numId w:val="0"/>
              </w:numPr>
              <w:spacing w:after="0"/>
              <w:rPr>
                <w:rFonts w:ascii="Calibri" w:hAnsi="Calibri" w:eastAsia="Times New Roman" w:cs="Calibri"/>
                <w:b/>
                <w:bCs/>
                <w:color w:val="000000" w:themeColor="text1"/>
                <w:sz w:val="24"/>
                <w:szCs w:val="24"/>
              </w:rPr>
            </w:pPr>
          </w:p>
          <w:p w:rsidR="008F24E6" w:rsidP="008F24E6" w:rsidRDefault="00DE7BF0" w14:paraId="60F0E8AF" w14:textId="4D27D9D1">
            <w:pPr>
              <w:pStyle w:val="ListBullet"/>
              <w:numPr>
                <w:ilvl w:val="0"/>
                <w:numId w:val="0"/>
              </w:numPr>
              <w:spacing w:after="0"/>
              <w:rPr>
                <w:rFonts w:ascii="Calibri" w:hAnsi="Calibri" w:eastAsia="Times New Roman" w:cs="Calibri"/>
                <w:b/>
                <w:bCs/>
                <w:color w:val="000000" w:themeColor="text1"/>
                <w:sz w:val="24"/>
                <w:szCs w:val="24"/>
              </w:rPr>
            </w:pPr>
            <w:hyperlink w:history="1" r:id="rId16">
              <w:r w:rsidRPr="00DE7BF0" w:rsidR="008F24E6">
                <w:rPr>
                  <w:rStyle w:val="Hyperlink"/>
                  <w:rFonts w:ascii="Calibri" w:hAnsi="Calibri" w:eastAsia="Times New Roman" w:cs="Calibri"/>
                  <w:b/>
                  <w:bCs/>
                  <w:sz w:val="24"/>
                  <w:szCs w:val="24"/>
                </w:rPr>
                <w:t>ABAWD</w:t>
              </w:r>
            </w:hyperlink>
          </w:p>
          <w:p w:rsidR="128B65B6" w:rsidP="008F24E6" w:rsidRDefault="128B65B6" w14:paraId="3856B025" w14:textId="151B79FD">
            <w:pPr>
              <w:pStyle w:val="ListBullet"/>
              <w:numPr>
                <w:numId w:val="0"/>
              </w:numPr>
              <w:spacing w:after="0"/>
              <w:rPr>
                <w:rFonts w:ascii="Calibri" w:hAnsi="Calibri" w:eastAsia="Times New Roman" w:cs="Calibri"/>
                <w:b w:val="1"/>
                <w:bCs w:val="1"/>
                <w:color w:val="000000" w:themeColor="text1"/>
                <w:sz w:val="24"/>
                <w:szCs w:val="24"/>
              </w:rPr>
            </w:pPr>
            <w:r w:rsidRPr="72A47AA7" w:rsidR="128B65B6">
              <w:rPr>
                <w:rFonts w:ascii="Calibri" w:hAnsi="Calibri" w:eastAsia="Times New Roman" w:cs="Calibri"/>
                <w:b w:val="1"/>
                <w:bCs w:val="1"/>
                <w:color w:val="000000" w:themeColor="text1" w:themeTint="FF" w:themeShade="FF"/>
                <w:sz w:val="24"/>
                <w:szCs w:val="24"/>
              </w:rPr>
              <w:t xml:space="preserve">30:15-37:20 </w:t>
            </w:r>
          </w:p>
          <w:p w:rsidR="72A47AA7" w:rsidP="72A47AA7" w:rsidRDefault="72A47AA7" w14:paraId="652E6252" w14:textId="0ACACF75">
            <w:pPr>
              <w:pStyle w:val="ListBullet"/>
              <w:numPr>
                <w:numId w:val="0"/>
              </w:numPr>
              <w:spacing w:after="0"/>
              <w:rPr>
                <w:rFonts w:ascii="Calibri" w:hAnsi="Calibri" w:eastAsia="Times New Roman" w:cs="Calibri"/>
                <w:b w:val="1"/>
                <w:bCs w:val="1"/>
                <w:color w:val="000000" w:themeColor="text1" w:themeTint="FF" w:themeShade="FF"/>
                <w:sz w:val="24"/>
                <w:szCs w:val="24"/>
              </w:rPr>
            </w:pPr>
          </w:p>
          <w:p w:rsidR="72A47AA7" w:rsidP="72A47AA7" w:rsidRDefault="72A47AA7" w14:paraId="17F843B6" w14:textId="70B05CE2">
            <w:pPr>
              <w:pStyle w:val="ListBullet"/>
              <w:numPr>
                <w:numId w:val="0"/>
              </w:numPr>
              <w:spacing w:after="0"/>
              <w:rPr>
                <w:rFonts w:ascii="Calibri" w:hAnsi="Calibri" w:eastAsia="Times New Roman" w:cs="Calibri"/>
                <w:b w:val="1"/>
                <w:bCs w:val="1"/>
                <w:color w:val="000000" w:themeColor="text1" w:themeTint="FF" w:themeShade="FF"/>
                <w:sz w:val="24"/>
                <w:szCs w:val="24"/>
              </w:rPr>
            </w:pPr>
          </w:p>
          <w:p w:rsidR="72A47AA7" w:rsidP="72A47AA7" w:rsidRDefault="72A47AA7" w14:paraId="79655EA6" w14:textId="20775459">
            <w:pPr>
              <w:pStyle w:val="ListBullet"/>
              <w:numPr>
                <w:numId w:val="0"/>
              </w:numPr>
              <w:spacing w:after="0"/>
              <w:rPr>
                <w:rFonts w:ascii="Calibri" w:hAnsi="Calibri" w:eastAsia="Times New Roman" w:cs="Calibri"/>
                <w:b w:val="1"/>
                <w:bCs w:val="1"/>
                <w:color w:val="000000" w:themeColor="text1" w:themeTint="FF" w:themeShade="FF"/>
                <w:sz w:val="24"/>
                <w:szCs w:val="24"/>
              </w:rPr>
            </w:pPr>
          </w:p>
          <w:p w:rsidR="72A47AA7" w:rsidP="72A47AA7" w:rsidRDefault="72A47AA7" w14:paraId="2E1790BB" w14:textId="6E03B544">
            <w:pPr>
              <w:pStyle w:val="ListBullet"/>
              <w:numPr>
                <w:numId w:val="0"/>
              </w:numPr>
              <w:spacing w:after="0"/>
              <w:ind w:left="0"/>
              <w:rPr>
                <w:rFonts w:ascii="Calibri" w:hAnsi="Calibri" w:eastAsia="Times New Roman" w:cs="Calibri"/>
                <w:b w:val="1"/>
                <w:bCs w:val="1"/>
                <w:color w:val="000000" w:themeColor="text1" w:themeTint="FF" w:themeShade="FF"/>
                <w:sz w:val="24"/>
                <w:szCs w:val="24"/>
              </w:rPr>
            </w:pPr>
          </w:p>
          <w:p w:rsidR="008F24E6" w:rsidP="008F24E6" w:rsidRDefault="008F24E6" w14:paraId="211B587E" w14:textId="77777777">
            <w:pPr>
              <w:pStyle w:val="ListBullet"/>
              <w:numPr>
                <w:ilvl w:val="0"/>
                <w:numId w:val="0"/>
              </w:numPr>
              <w:spacing w:after="0"/>
              <w:rPr>
                <w:rFonts w:ascii="Calibri" w:hAnsi="Calibri" w:eastAsia="Times New Roman" w:cs="Calibri"/>
                <w:b/>
                <w:bCs/>
                <w:color w:val="000000" w:themeColor="text1"/>
                <w:sz w:val="24"/>
                <w:szCs w:val="24"/>
              </w:rPr>
            </w:pPr>
          </w:p>
          <w:p w:rsidR="008F24E6" w:rsidP="008F24E6" w:rsidRDefault="008F24E6" w14:paraId="0008D4CB" w14:textId="77777777">
            <w:pPr>
              <w:pStyle w:val="ListBullet"/>
              <w:numPr>
                <w:ilvl w:val="0"/>
                <w:numId w:val="0"/>
              </w:numPr>
              <w:spacing w:after="0"/>
              <w:rPr>
                <w:rFonts w:ascii="Calibri" w:hAnsi="Calibri" w:eastAsia="Times New Roman" w:cs="Calibri"/>
                <w:b/>
                <w:bCs/>
                <w:color w:val="000000" w:themeColor="text1"/>
                <w:sz w:val="24"/>
                <w:szCs w:val="24"/>
              </w:rPr>
            </w:pPr>
          </w:p>
          <w:p w:rsidR="008F24E6" w:rsidP="008F24E6" w:rsidRDefault="008F24E6" w14:paraId="14E9549F" w14:textId="77777777">
            <w:pPr>
              <w:pStyle w:val="ListBullet"/>
              <w:numPr>
                <w:ilvl w:val="0"/>
                <w:numId w:val="0"/>
              </w:numPr>
              <w:spacing w:after="0"/>
              <w:rPr>
                <w:rFonts w:ascii="Calibri" w:hAnsi="Calibri" w:eastAsia="Times New Roman" w:cs="Calibri"/>
                <w:b/>
                <w:bCs/>
                <w:color w:val="000000" w:themeColor="text1"/>
                <w:sz w:val="24"/>
                <w:szCs w:val="24"/>
              </w:rPr>
            </w:pPr>
          </w:p>
          <w:p w:rsidR="008F24E6" w:rsidP="008F24E6" w:rsidRDefault="008F24E6" w14:paraId="3D56F7F0" w14:textId="77777777">
            <w:pPr>
              <w:pStyle w:val="ListBullet"/>
              <w:numPr>
                <w:ilvl w:val="0"/>
                <w:numId w:val="0"/>
              </w:numPr>
              <w:spacing w:after="0"/>
              <w:rPr>
                <w:rFonts w:ascii="Calibri" w:hAnsi="Calibri" w:eastAsia="Times New Roman" w:cs="Calibri"/>
                <w:b/>
                <w:bCs/>
                <w:color w:val="000000" w:themeColor="text1"/>
                <w:sz w:val="24"/>
                <w:szCs w:val="24"/>
              </w:rPr>
            </w:pPr>
          </w:p>
          <w:p w:rsidR="008F24E6" w:rsidP="008F24E6" w:rsidRDefault="008F24E6" w14:paraId="5EF496EC" w14:textId="77777777">
            <w:pPr>
              <w:pStyle w:val="ListBullet"/>
              <w:numPr>
                <w:ilvl w:val="0"/>
                <w:numId w:val="0"/>
              </w:numPr>
              <w:spacing w:after="0"/>
              <w:rPr>
                <w:rFonts w:ascii="Calibri" w:hAnsi="Calibri" w:eastAsia="Times New Roman" w:cs="Calibri"/>
                <w:b/>
                <w:bCs/>
                <w:color w:val="000000" w:themeColor="text1"/>
                <w:sz w:val="24"/>
                <w:szCs w:val="24"/>
              </w:rPr>
            </w:pPr>
          </w:p>
          <w:p w:rsidR="008F24E6" w:rsidP="008F24E6" w:rsidRDefault="008F24E6" w14:paraId="3366E2B9" w14:textId="77777777">
            <w:pPr>
              <w:pStyle w:val="ListBullet"/>
              <w:numPr>
                <w:ilvl w:val="0"/>
                <w:numId w:val="0"/>
              </w:numPr>
              <w:spacing w:after="0"/>
              <w:rPr>
                <w:rFonts w:ascii="Calibri" w:hAnsi="Calibri" w:eastAsia="Times New Roman" w:cs="Calibri"/>
                <w:b/>
                <w:bCs/>
                <w:color w:val="000000" w:themeColor="text1"/>
                <w:sz w:val="24"/>
                <w:szCs w:val="24"/>
              </w:rPr>
            </w:pPr>
          </w:p>
          <w:p w:rsidR="008F24E6" w:rsidP="008F24E6" w:rsidRDefault="008F24E6" w14:paraId="6D50B641" w14:textId="77777777">
            <w:pPr>
              <w:pStyle w:val="ListBullet"/>
              <w:numPr>
                <w:ilvl w:val="0"/>
                <w:numId w:val="0"/>
              </w:numPr>
              <w:spacing w:after="0"/>
              <w:rPr>
                <w:rFonts w:ascii="Calibri" w:hAnsi="Calibri" w:eastAsia="Times New Roman" w:cs="Calibri"/>
                <w:b/>
                <w:bCs/>
                <w:color w:val="000000" w:themeColor="text1"/>
                <w:sz w:val="24"/>
                <w:szCs w:val="24"/>
              </w:rPr>
            </w:pPr>
          </w:p>
          <w:p w:rsidR="008F24E6" w:rsidP="008F24E6" w:rsidRDefault="008F24E6" w14:paraId="0373DE21" w14:textId="77777777">
            <w:pPr>
              <w:pStyle w:val="ListBullet"/>
              <w:numPr>
                <w:ilvl w:val="0"/>
                <w:numId w:val="0"/>
              </w:numPr>
              <w:spacing w:after="0"/>
              <w:rPr>
                <w:rFonts w:ascii="Calibri" w:hAnsi="Calibri" w:eastAsia="Times New Roman" w:cs="Calibri"/>
                <w:b/>
                <w:bCs/>
                <w:color w:val="000000" w:themeColor="text1"/>
                <w:sz w:val="24"/>
                <w:szCs w:val="24"/>
              </w:rPr>
            </w:pPr>
          </w:p>
          <w:p w:rsidR="001B1D85" w:rsidP="008F24E6" w:rsidRDefault="00146097" w14:paraId="0DA6A894" w14:textId="77777777">
            <w:pPr>
              <w:pStyle w:val="ListBullet"/>
              <w:numPr>
                <w:ilvl w:val="0"/>
                <w:numId w:val="0"/>
              </w:numPr>
              <w:spacing w:after="0"/>
              <w:rPr>
                <w:rFonts w:ascii="Calibri" w:hAnsi="Calibri" w:eastAsia="Times New Roman" w:cs="Calibri"/>
                <w:b/>
                <w:bCs/>
                <w:color w:val="000000" w:themeColor="text1"/>
                <w:sz w:val="24"/>
                <w:szCs w:val="24"/>
              </w:rPr>
            </w:pPr>
            <w:hyperlink w:history="1" r:id="rId17">
              <w:r w:rsidRPr="00146097" w:rsidR="128B65B6">
                <w:rPr>
                  <w:rStyle w:val="Hyperlink"/>
                  <w:rFonts w:ascii="Calibri" w:hAnsi="Calibri" w:eastAsia="Times New Roman" w:cs="Calibri"/>
                  <w:b/>
                  <w:bCs/>
                  <w:sz w:val="24"/>
                  <w:szCs w:val="24"/>
                </w:rPr>
                <w:t>DELC</w:t>
              </w:r>
            </w:hyperlink>
            <w:r w:rsidRPr="77A0FBC8" w:rsidR="1DD32C76">
              <w:rPr>
                <w:rFonts w:ascii="Calibri" w:hAnsi="Calibri" w:eastAsia="Times New Roman" w:cs="Calibri"/>
                <w:b/>
                <w:bCs/>
                <w:color w:val="000000" w:themeColor="text1"/>
                <w:sz w:val="24"/>
                <w:szCs w:val="24"/>
              </w:rPr>
              <w:t xml:space="preserve"> </w:t>
            </w:r>
          </w:p>
          <w:p w:rsidR="57B82966" w:rsidP="72A47AA7" w:rsidRDefault="57B82966" w14:paraId="22172E58" w14:textId="1D439C3C">
            <w:pPr>
              <w:pStyle w:val="ListBullet"/>
              <w:numPr>
                <w:numId w:val="0"/>
              </w:numPr>
              <w:spacing w:after="0"/>
              <w:rPr>
                <w:rFonts w:ascii="Calibri" w:hAnsi="Calibri" w:eastAsia="Times New Roman" w:cs="Calibri"/>
                <w:b w:val="1"/>
                <w:bCs w:val="1"/>
                <w:color w:val="000000" w:themeColor="text1" w:themeTint="FF" w:themeShade="FF"/>
                <w:sz w:val="24"/>
                <w:szCs w:val="24"/>
              </w:rPr>
            </w:pPr>
            <w:r w:rsidRPr="72A47AA7" w:rsidR="57B82966">
              <w:rPr>
                <w:rFonts w:ascii="Calibri" w:hAnsi="Calibri" w:eastAsia="Times New Roman" w:cs="Calibri"/>
                <w:b w:val="1"/>
                <w:bCs w:val="1"/>
                <w:color w:val="000000" w:themeColor="text1" w:themeTint="FF" w:themeShade="FF"/>
                <w:sz w:val="24"/>
                <w:szCs w:val="24"/>
              </w:rPr>
              <w:t>38:20-</w:t>
            </w:r>
            <w:r w:rsidRPr="72A47AA7" w:rsidR="243F215D">
              <w:rPr>
                <w:rFonts w:ascii="Calibri" w:hAnsi="Calibri" w:eastAsia="Times New Roman" w:cs="Calibri"/>
                <w:b w:val="1"/>
                <w:bCs w:val="1"/>
                <w:color w:val="000000" w:themeColor="text1" w:themeTint="FF" w:themeShade="FF"/>
                <w:sz w:val="24"/>
                <w:szCs w:val="24"/>
              </w:rPr>
              <w:t>39:30</w:t>
            </w:r>
          </w:p>
          <w:p w:rsidR="72A47AA7" w:rsidP="72A47AA7" w:rsidRDefault="72A47AA7" w14:paraId="354C1D1C" w14:textId="4780F09B">
            <w:pPr>
              <w:pStyle w:val="ListBullet"/>
              <w:numPr>
                <w:numId w:val="0"/>
              </w:numPr>
              <w:spacing w:after="0"/>
              <w:rPr>
                <w:rFonts w:ascii="Calibri" w:hAnsi="Calibri" w:eastAsia="Times New Roman" w:cs="Calibri"/>
                <w:b w:val="1"/>
                <w:bCs w:val="1"/>
                <w:color w:val="000000" w:themeColor="text1" w:themeTint="FF" w:themeShade="FF"/>
                <w:sz w:val="24"/>
                <w:szCs w:val="24"/>
              </w:rPr>
            </w:pPr>
          </w:p>
          <w:p w:rsidR="72A47AA7" w:rsidP="72A47AA7" w:rsidRDefault="72A47AA7" w14:paraId="75E9CE43" w14:textId="36328C21">
            <w:pPr>
              <w:pStyle w:val="ListBullet"/>
              <w:numPr>
                <w:numId w:val="0"/>
              </w:numPr>
              <w:spacing w:after="0"/>
              <w:rPr>
                <w:rFonts w:ascii="Calibri" w:hAnsi="Calibri" w:eastAsia="Times New Roman" w:cs="Calibri"/>
                <w:b w:val="1"/>
                <w:bCs w:val="1"/>
                <w:color w:val="000000" w:themeColor="text1" w:themeTint="FF" w:themeShade="FF"/>
                <w:sz w:val="24"/>
                <w:szCs w:val="24"/>
              </w:rPr>
            </w:pPr>
          </w:p>
          <w:p w:rsidR="72A47AA7" w:rsidP="72A47AA7" w:rsidRDefault="72A47AA7" w14:paraId="239BAEC5" w14:textId="3E2F09D2">
            <w:pPr>
              <w:pStyle w:val="ListBullet"/>
              <w:numPr>
                <w:numId w:val="0"/>
              </w:numPr>
              <w:spacing w:after="0"/>
              <w:rPr>
                <w:rFonts w:ascii="Calibri" w:hAnsi="Calibri" w:eastAsia="Times New Roman" w:cs="Calibri"/>
                <w:b w:val="1"/>
                <w:bCs w:val="1"/>
                <w:color w:val="000000" w:themeColor="text1" w:themeTint="FF" w:themeShade="FF"/>
                <w:sz w:val="24"/>
                <w:szCs w:val="24"/>
              </w:rPr>
            </w:pPr>
          </w:p>
          <w:p w:rsidR="72A47AA7" w:rsidP="72A47AA7" w:rsidRDefault="72A47AA7" w14:paraId="236E86E2" w14:textId="215E15BB">
            <w:pPr>
              <w:pStyle w:val="ListBullet"/>
              <w:numPr>
                <w:numId w:val="0"/>
              </w:numPr>
              <w:spacing w:after="0"/>
              <w:rPr>
                <w:rFonts w:ascii="Calibri" w:hAnsi="Calibri" w:eastAsia="Times New Roman" w:cs="Calibri"/>
                <w:b w:val="1"/>
                <w:bCs w:val="1"/>
                <w:color w:val="000000" w:themeColor="text1" w:themeTint="FF" w:themeShade="FF"/>
                <w:sz w:val="24"/>
                <w:szCs w:val="24"/>
              </w:rPr>
            </w:pPr>
          </w:p>
          <w:p w:rsidR="72A47AA7" w:rsidP="72A47AA7" w:rsidRDefault="72A47AA7" w14:paraId="33B3061D" w14:textId="551275F2">
            <w:pPr>
              <w:pStyle w:val="ListBullet"/>
              <w:numPr>
                <w:numId w:val="0"/>
              </w:numPr>
              <w:spacing w:after="0"/>
              <w:rPr>
                <w:rFonts w:ascii="Calibri" w:hAnsi="Calibri" w:eastAsia="Times New Roman" w:cs="Calibri"/>
                <w:b w:val="1"/>
                <w:bCs w:val="1"/>
                <w:color w:val="000000" w:themeColor="text1" w:themeTint="FF" w:themeShade="FF"/>
                <w:sz w:val="24"/>
                <w:szCs w:val="24"/>
              </w:rPr>
            </w:pPr>
          </w:p>
          <w:p w:rsidR="72A47AA7" w:rsidP="72A47AA7" w:rsidRDefault="72A47AA7" w14:paraId="241D3826" w14:textId="6BCA1F3A">
            <w:pPr>
              <w:pStyle w:val="ListBullet"/>
              <w:numPr>
                <w:numId w:val="0"/>
              </w:numPr>
              <w:spacing w:after="0"/>
              <w:rPr>
                <w:rFonts w:ascii="Calibri" w:hAnsi="Calibri" w:eastAsia="Times New Roman" w:cs="Calibri"/>
                <w:b w:val="1"/>
                <w:bCs w:val="1"/>
                <w:color w:val="000000" w:themeColor="text1" w:themeTint="FF" w:themeShade="FF"/>
                <w:sz w:val="24"/>
                <w:szCs w:val="24"/>
              </w:rPr>
            </w:pPr>
          </w:p>
          <w:p w:rsidR="72A47AA7" w:rsidP="72A47AA7" w:rsidRDefault="72A47AA7" w14:paraId="554F9E5E" w14:textId="04A5D745">
            <w:pPr>
              <w:pStyle w:val="ListBullet"/>
              <w:numPr>
                <w:numId w:val="0"/>
              </w:numPr>
              <w:spacing w:after="0"/>
              <w:rPr>
                <w:rFonts w:ascii="Calibri" w:hAnsi="Calibri" w:eastAsia="Times New Roman" w:cs="Calibri"/>
                <w:b w:val="1"/>
                <w:bCs w:val="1"/>
                <w:color w:val="000000" w:themeColor="text1" w:themeTint="FF" w:themeShade="FF"/>
                <w:sz w:val="24"/>
                <w:szCs w:val="24"/>
              </w:rPr>
            </w:pPr>
          </w:p>
          <w:p w:rsidR="72A47AA7" w:rsidP="72A47AA7" w:rsidRDefault="72A47AA7" w14:paraId="097423B7" w14:textId="3A586E38">
            <w:pPr>
              <w:pStyle w:val="ListBullet"/>
              <w:numPr>
                <w:numId w:val="0"/>
              </w:numPr>
              <w:spacing w:after="0"/>
              <w:rPr>
                <w:rFonts w:ascii="Calibri" w:hAnsi="Calibri" w:eastAsia="Times New Roman" w:cs="Calibri"/>
                <w:b w:val="1"/>
                <w:bCs w:val="1"/>
                <w:color w:val="000000" w:themeColor="text1" w:themeTint="FF" w:themeShade="FF"/>
                <w:sz w:val="24"/>
                <w:szCs w:val="24"/>
              </w:rPr>
            </w:pPr>
          </w:p>
          <w:p w:rsidR="72A47AA7" w:rsidP="72A47AA7" w:rsidRDefault="72A47AA7" w14:paraId="09BA8B55" w14:textId="2DA4E5D0">
            <w:pPr>
              <w:pStyle w:val="ListBullet"/>
              <w:numPr>
                <w:numId w:val="0"/>
              </w:numPr>
              <w:spacing w:after="0"/>
              <w:ind w:left="0"/>
              <w:rPr>
                <w:rFonts w:ascii="Calibri" w:hAnsi="Calibri" w:eastAsia="Times New Roman" w:cs="Calibri"/>
                <w:b w:val="1"/>
                <w:bCs w:val="1"/>
                <w:color w:val="000000" w:themeColor="text1" w:themeTint="FF" w:themeShade="FF"/>
                <w:sz w:val="24"/>
                <w:szCs w:val="24"/>
              </w:rPr>
            </w:pPr>
          </w:p>
          <w:p w:rsidR="72A47AA7" w:rsidP="72A47AA7" w:rsidRDefault="72A47AA7" w14:paraId="59657135" w14:textId="4F2E6EAB">
            <w:pPr>
              <w:pStyle w:val="ListBullet"/>
              <w:numPr>
                <w:numId w:val="0"/>
              </w:numPr>
              <w:spacing w:after="0"/>
              <w:rPr>
                <w:rFonts w:ascii="Calibri" w:hAnsi="Calibri" w:eastAsia="Times New Roman" w:cs="Calibri"/>
                <w:b w:val="1"/>
                <w:bCs w:val="1"/>
                <w:color w:val="000000" w:themeColor="text1" w:themeTint="FF" w:themeShade="FF"/>
                <w:sz w:val="24"/>
                <w:szCs w:val="24"/>
              </w:rPr>
            </w:pPr>
          </w:p>
          <w:p w:rsidR="72A47AA7" w:rsidP="72A47AA7" w:rsidRDefault="72A47AA7" w14:paraId="4571EFF3" w14:textId="5C0FD29F">
            <w:pPr>
              <w:pStyle w:val="ListBullet"/>
              <w:numPr>
                <w:numId w:val="0"/>
              </w:numPr>
              <w:spacing w:after="0"/>
              <w:rPr>
                <w:rFonts w:ascii="Calibri" w:hAnsi="Calibri" w:eastAsia="Times New Roman" w:cs="Calibri"/>
                <w:b w:val="1"/>
                <w:bCs w:val="1"/>
                <w:color w:val="000000" w:themeColor="text1" w:themeTint="FF" w:themeShade="FF"/>
                <w:sz w:val="24"/>
                <w:szCs w:val="24"/>
              </w:rPr>
            </w:pPr>
          </w:p>
          <w:p w:rsidR="72A47AA7" w:rsidP="72A47AA7" w:rsidRDefault="72A47AA7" w14:paraId="1077FBD3" w14:textId="76D16584">
            <w:pPr>
              <w:pStyle w:val="ListBullet"/>
              <w:numPr>
                <w:numId w:val="0"/>
              </w:numPr>
              <w:spacing w:after="0"/>
              <w:rPr>
                <w:rFonts w:ascii="Calibri" w:hAnsi="Calibri" w:eastAsia="Times New Roman" w:cs="Calibri"/>
                <w:b w:val="1"/>
                <w:bCs w:val="1"/>
                <w:color w:val="000000" w:themeColor="text1" w:themeTint="FF" w:themeShade="FF"/>
                <w:sz w:val="24"/>
                <w:szCs w:val="24"/>
              </w:rPr>
            </w:pPr>
          </w:p>
          <w:p w:rsidR="72A47AA7" w:rsidP="72A47AA7" w:rsidRDefault="72A47AA7" w14:paraId="5697C393" w14:textId="1EA995CF">
            <w:pPr>
              <w:pStyle w:val="ListBullet"/>
              <w:numPr>
                <w:numId w:val="0"/>
              </w:numPr>
              <w:spacing w:after="0"/>
              <w:rPr>
                <w:rFonts w:ascii="Calibri" w:hAnsi="Calibri" w:eastAsia="Times New Roman" w:cs="Calibri"/>
                <w:b w:val="1"/>
                <w:bCs w:val="1"/>
                <w:color w:val="000000" w:themeColor="text1" w:themeTint="FF" w:themeShade="FF"/>
                <w:sz w:val="24"/>
                <w:szCs w:val="24"/>
              </w:rPr>
            </w:pPr>
          </w:p>
          <w:p w:rsidR="72A47AA7" w:rsidP="72A47AA7" w:rsidRDefault="72A47AA7" w14:paraId="4E7C9E73" w14:textId="615F6409">
            <w:pPr>
              <w:pStyle w:val="ListBullet"/>
              <w:numPr>
                <w:numId w:val="0"/>
              </w:numPr>
              <w:spacing w:after="0"/>
              <w:ind w:left="0"/>
              <w:rPr>
                <w:rFonts w:ascii="Calibri" w:hAnsi="Calibri" w:eastAsia="Times New Roman" w:cs="Calibri"/>
                <w:b w:val="1"/>
                <w:bCs w:val="1"/>
                <w:color w:val="000000" w:themeColor="text1" w:themeTint="FF" w:themeShade="FF"/>
                <w:sz w:val="24"/>
                <w:szCs w:val="24"/>
              </w:rPr>
            </w:pPr>
          </w:p>
          <w:p w:rsidRPr="00C81F2A" w:rsidR="00194200" w:rsidP="72A47AA7" w:rsidRDefault="57B82966" w14:paraId="13E44AE1" w14:textId="46296FA6">
            <w:pPr>
              <w:pStyle w:val="ListBullet"/>
              <w:numPr>
                <w:numId w:val="0"/>
              </w:numPr>
              <w:spacing w:after="0"/>
              <w:rPr>
                <w:rFonts w:ascii="Calibri" w:hAnsi="Calibri" w:eastAsia="Times New Roman" w:cs="Calibri"/>
                <w:b w:val="1"/>
                <w:bCs w:val="1"/>
                <w:color w:val="000000" w:themeColor="text1" w:themeTint="FF" w:themeShade="FF"/>
                <w:sz w:val="24"/>
                <w:szCs w:val="24"/>
              </w:rPr>
            </w:pPr>
            <w:r w:rsidRPr="72A47AA7" w:rsidR="57B82966">
              <w:rPr>
                <w:rFonts w:ascii="Calibri" w:hAnsi="Calibri" w:eastAsia="Times New Roman" w:cs="Calibri"/>
                <w:b w:val="1"/>
                <w:bCs w:val="1"/>
                <w:color w:val="000000" w:themeColor="text1" w:themeTint="FF" w:themeShade="FF"/>
                <w:sz w:val="24"/>
                <w:szCs w:val="24"/>
              </w:rPr>
              <w:t xml:space="preserve">SIP </w:t>
            </w:r>
          </w:p>
          <w:p w:rsidRPr="00C81F2A" w:rsidR="00194200" w:rsidP="008F24E6" w:rsidRDefault="57B82966" w14:paraId="34563B46" w14:textId="06F45998">
            <w:pPr>
              <w:pStyle w:val="ListBullet"/>
              <w:numPr>
                <w:numId w:val="0"/>
              </w:numPr>
              <w:spacing w:after="0"/>
              <w:rPr>
                <w:rFonts w:ascii="Calibri" w:hAnsi="Calibri" w:eastAsia="Times New Roman" w:cs="Calibri"/>
                <w:b w:val="1"/>
                <w:bCs w:val="1"/>
                <w:color w:val="000000"/>
                <w:sz w:val="24"/>
                <w:szCs w:val="24"/>
              </w:rPr>
            </w:pPr>
            <w:r w:rsidRPr="72A47AA7" w:rsidR="49BA2D09">
              <w:rPr>
                <w:rFonts w:ascii="Calibri" w:hAnsi="Calibri" w:eastAsia="Times New Roman" w:cs="Calibri"/>
                <w:b w:val="1"/>
                <w:bCs w:val="1"/>
                <w:color w:val="000000" w:themeColor="text1" w:themeTint="FF" w:themeShade="FF"/>
                <w:sz w:val="24"/>
                <w:szCs w:val="24"/>
              </w:rPr>
              <w:t>40:00-4</w:t>
            </w:r>
            <w:r w:rsidRPr="72A47AA7" w:rsidR="3A36CAA4">
              <w:rPr>
                <w:rFonts w:ascii="Calibri" w:hAnsi="Calibri" w:eastAsia="Times New Roman" w:cs="Calibri"/>
                <w:b w:val="1"/>
                <w:bCs w:val="1"/>
                <w:color w:val="000000" w:themeColor="text1" w:themeTint="FF" w:themeShade="FF"/>
                <w:sz w:val="24"/>
                <w:szCs w:val="24"/>
              </w:rPr>
              <w:t>5</w:t>
            </w:r>
            <w:r w:rsidRPr="72A47AA7" w:rsidR="49BA2D09">
              <w:rPr>
                <w:rFonts w:ascii="Calibri" w:hAnsi="Calibri" w:eastAsia="Times New Roman" w:cs="Calibri"/>
                <w:b w:val="1"/>
                <w:bCs w:val="1"/>
                <w:color w:val="000000" w:themeColor="text1" w:themeTint="FF" w:themeShade="FF"/>
                <w:sz w:val="24"/>
                <w:szCs w:val="24"/>
              </w:rPr>
              <w:t>:</w:t>
            </w:r>
            <w:r w:rsidRPr="72A47AA7" w:rsidR="29D9ABDF">
              <w:rPr>
                <w:rFonts w:ascii="Calibri" w:hAnsi="Calibri" w:eastAsia="Times New Roman" w:cs="Calibri"/>
                <w:b w:val="1"/>
                <w:bCs w:val="1"/>
                <w:color w:val="000000" w:themeColor="text1" w:themeTint="FF" w:themeShade="FF"/>
                <w:sz w:val="24"/>
                <w:szCs w:val="24"/>
              </w:rPr>
              <w:t>05</w:t>
            </w:r>
          </w:p>
        </w:tc>
        <w:tc>
          <w:tcPr>
            <w:tcW w:w="496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8F24E6" w:rsidR="008F24E6" w:rsidP="008F24E6" w:rsidRDefault="0B7DE50F" w14:paraId="30568F08" w14:textId="77777777">
            <w:pPr>
              <w:spacing w:after="0" w:line="240" w:lineRule="auto"/>
              <w:rPr>
                <w:rFonts w:eastAsia="Times New Roman"/>
                <w:color w:val="000000" w:themeColor="text1"/>
                <w:sz w:val="24"/>
                <w:szCs w:val="24"/>
                <w:u w:val="single"/>
              </w:rPr>
            </w:pPr>
            <w:r w:rsidRPr="72A47AA7" w:rsidR="0B7DE50F">
              <w:rPr>
                <w:rFonts w:eastAsia="Times New Roman"/>
                <w:color w:val="000000" w:themeColor="text1" w:themeTint="FF" w:themeShade="FF"/>
                <w:sz w:val="24"/>
                <w:szCs w:val="24"/>
                <w:u w:val="single"/>
              </w:rPr>
              <w:t>Able Bodied Adults without Dependents (ABAWD) timeline</w:t>
            </w:r>
          </w:p>
          <w:p w:rsidR="2B0C06B8" w:rsidP="72A47AA7" w:rsidRDefault="2B0C06B8" w14:paraId="0974D753" w14:textId="4A8DA499">
            <w:pPr>
              <w:pStyle w:val="ListParagraph"/>
              <w:numPr>
                <w:ilvl w:val="0"/>
                <w:numId w:val="37"/>
              </w:numPr>
              <w:rPr>
                <w:rFonts w:ascii="Calibri" w:hAnsi="Calibri" w:eastAsia="Calibri" w:cs="Calibri"/>
                <w:noProof w:val="0"/>
                <w:color w:val="000000" w:themeColor="text1" w:themeTint="FF" w:themeShade="FF"/>
                <w:sz w:val="24"/>
                <w:szCs w:val="24"/>
                <w:lang w:val="en-US"/>
              </w:rPr>
            </w:pPr>
            <w:r w:rsidRPr="72A47AA7" w:rsidR="2B0C06B8">
              <w:rPr>
                <w:rFonts w:ascii="Calibri" w:hAnsi="Calibri" w:eastAsia="Calibri" w:cs="Calibri"/>
                <w:noProof w:val="0"/>
                <w:color w:val="000000" w:themeColor="text1" w:themeTint="FF" w:themeShade="FF"/>
                <w:sz w:val="24"/>
                <w:szCs w:val="24"/>
                <w:lang w:val="en-US"/>
              </w:rPr>
              <w:t xml:space="preserve">ODHS has started implementing SNAP time limits now that the State of Emergency is over. </w:t>
            </w:r>
          </w:p>
          <w:p w:rsidR="2B0C06B8" w:rsidP="72A47AA7" w:rsidRDefault="2B0C06B8" w14:paraId="1104DEC7" w14:textId="4B2D3B39">
            <w:pPr>
              <w:pStyle w:val="ListParagraph"/>
              <w:numPr>
                <w:ilvl w:val="0"/>
                <w:numId w:val="37"/>
              </w:numPr>
              <w:rPr>
                <w:rFonts w:ascii="Calibri" w:hAnsi="Calibri" w:eastAsia="Calibri" w:cs="Calibri"/>
                <w:noProof w:val="0"/>
                <w:color w:val="000000" w:themeColor="text1" w:themeTint="FF" w:themeShade="FF"/>
                <w:sz w:val="24"/>
                <w:szCs w:val="24"/>
                <w:lang w:val="en-US"/>
              </w:rPr>
            </w:pPr>
            <w:r w:rsidRPr="72A47AA7" w:rsidR="2B0C06B8">
              <w:rPr>
                <w:rFonts w:ascii="Calibri" w:hAnsi="Calibri" w:eastAsia="Calibri" w:cs="Calibri"/>
                <w:noProof w:val="0"/>
                <w:color w:val="000000" w:themeColor="text1" w:themeTint="FF" w:themeShade="FF"/>
                <w:sz w:val="24"/>
                <w:szCs w:val="24"/>
                <w:lang w:val="en-US"/>
              </w:rPr>
              <w:t>July is the 1</w:t>
            </w:r>
            <w:r w:rsidRPr="72A47AA7" w:rsidR="2B0C06B8">
              <w:rPr>
                <w:rFonts w:ascii="Calibri" w:hAnsi="Calibri" w:eastAsia="Calibri" w:cs="Calibri"/>
                <w:noProof w:val="0"/>
                <w:color w:val="000000" w:themeColor="text1" w:themeTint="FF" w:themeShade="FF"/>
                <w:sz w:val="24"/>
                <w:szCs w:val="24"/>
                <w:vertAlign w:val="superscript"/>
                <w:lang w:val="en-US"/>
              </w:rPr>
              <w:t>st</w:t>
            </w:r>
            <w:r w:rsidRPr="72A47AA7" w:rsidR="2B0C06B8">
              <w:rPr>
                <w:rFonts w:ascii="Calibri" w:hAnsi="Calibri" w:eastAsia="Calibri" w:cs="Calibri"/>
                <w:noProof w:val="0"/>
                <w:color w:val="000000" w:themeColor="text1" w:themeTint="FF" w:themeShade="FF"/>
                <w:sz w:val="24"/>
                <w:szCs w:val="24"/>
                <w:lang w:val="en-US"/>
              </w:rPr>
              <w:t xml:space="preserve"> month requiring 80hrs per month to meet ABAWD requirements. </w:t>
            </w:r>
          </w:p>
          <w:p w:rsidR="2B0C06B8" w:rsidP="72A47AA7" w:rsidRDefault="2B0C06B8" w14:paraId="721AA9C6" w14:textId="76313898">
            <w:pPr>
              <w:pStyle w:val="ListParagraph"/>
              <w:numPr>
                <w:ilvl w:val="0"/>
                <w:numId w:val="37"/>
              </w:numPr>
              <w:rPr>
                <w:rFonts w:ascii="Calibri" w:hAnsi="Calibri" w:eastAsia="Calibri" w:cs="Calibri"/>
                <w:noProof w:val="0"/>
                <w:color w:val="000000" w:themeColor="text1" w:themeTint="FF" w:themeShade="FF"/>
                <w:sz w:val="24"/>
                <w:szCs w:val="24"/>
                <w:lang w:val="en-US"/>
              </w:rPr>
            </w:pPr>
            <w:r w:rsidRPr="72A47AA7" w:rsidR="2B0C06B8">
              <w:rPr>
                <w:rFonts w:ascii="Calibri" w:hAnsi="Calibri" w:eastAsia="Calibri" w:cs="Calibri"/>
                <w:noProof w:val="0"/>
                <w:color w:val="000000" w:themeColor="text1" w:themeTint="FF" w:themeShade="FF"/>
                <w:sz w:val="24"/>
                <w:szCs w:val="24"/>
                <w:lang w:val="en-US"/>
              </w:rPr>
              <w:t>Notices have begun going out to SNAP recipients requiring them to do work requirements.</w:t>
            </w:r>
          </w:p>
          <w:p w:rsidR="2B0C06B8" w:rsidP="72A47AA7" w:rsidRDefault="2B0C06B8" w14:paraId="7DAA191A" w14:textId="4A2851F8">
            <w:pPr>
              <w:pStyle w:val="ListParagraph"/>
              <w:numPr>
                <w:ilvl w:val="0"/>
                <w:numId w:val="37"/>
              </w:numPr>
              <w:rPr>
                <w:rFonts w:ascii="Calibri" w:hAnsi="Calibri" w:eastAsia="Calibri" w:cs="Calibri"/>
                <w:noProof w:val="0"/>
                <w:color w:val="000000" w:themeColor="text1" w:themeTint="FF" w:themeShade="FF"/>
                <w:sz w:val="24"/>
                <w:szCs w:val="24"/>
                <w:lang w:val="en-US"/>
              </w:rPr>
            </w:pPr>
            <w:r w:rsidRPr="72A47AA7" w:rsidR="2B0C06B8">
              <w:rPr>
                <w:rFonts w:ascii="Calibri" w:hAnsi="Calibri" w:eastAsia="Calibri" w:cs="Calibri"/>
                <w:noProof w:val="0"/>
                <w:color w:val="000000" w:themeColor="text1" w:themeTint="FF" w:themeShade="FF"/>
                <w:sz w:val="24"/>
                <w:szCs w:val="24"/>
                <w:lang w:val="en-US"/>
              </w:rPr>
              <w:t xml:space="preserve">If you know anyone who is receiving notices but meets exemptions, please have them start calling in to ODHS as to not be impacted. </w:t>
            </w:r>
          </w:p>
          <w:p w:rsidR="2B0C06B8" w:rsidP="72A47AA7" w:rsidRDefault="2B0C06B8" w14:paraId="4B9EA70E" w14:textId="14CB0223">
            <w:pPr>
              <w:pStyle w:val="ListParagraph"/>
              <w:numPr>
                <w:ilvl w:val="0"/>
                <w:numId w:val="37"/>
              </w:numPr>
              <w:rPr>
                <w:rFonts w:ascii="Calibri" w:hAnsi="Calibri" w:eastAsia="Calibri" w:cs="Calibri"/>
                <w:noProof w:val="0"/>
                <w:color w:val="000000" w:themeColor="text1" w:themeTint="FF" w:themeShade="FF"/>
                <w:sz w:val="24"/>
                <w:szCs w:val="24"/>
                <w:lang w:val="en-US"/>
              </w:rPr>
            </w:pPr>
            <w:r w:rsidRPr="72A47AA7" w:rsidR="2B0C06B8">
              <w:rPr>
                <w:rFonts w:ascii="Calibri" w:hAnsi="Calibri" w:eastAsia="Calibri" w:cs="Calibri"/>
                <w:noProof w:val="0"/>
                <w:color w:val="000000" w:themeColor="text1" w:themeTint="FF" w:themeShade="FF"/>
                <w:sz w:val="24"/>
                <w:szCs w:val="24"/>
                <w:lang w:val="en-US"/>
              </w:rPr>
              <w:t xml:space="preserve">The FRA of 2023 (Debt Ceiling Agreement) has made a few changes to SNAP ABAWD definitions and exemptions. We allowed to use 3 new exemptions and the age will be increased progressively starting Sept 1, 2023. The upper age range will be increased to include people 50yrs old. In Oct 1, 2023, the age will increase to include 51- &amp; 52-year-olds and in Oct 1, 2024, it will be increased to include 53- &amp; 54-year-olds.   </w:t>
            </w:r>
          </w:p>
          <w:p w:rsidR="2B0C06B8" w:rsidP="72A47AA7" w:rsidRDefault="2B0C06B8" w14:paraId="514DA984" w14:textId="5A4BD20F">
            <w:pPr>
              <w:pStyle w:val="ListParagraph"/>
              <w:numPr>
                <w:ilvl w:val="0"/>
                <w:numId w:val="37"/>
              </w:numPr>
              <w:rPr>
                <w:rFonts w:ascii="Calibri" w:hAnsi="Calibri" w:eastAsia="Calibri" w:cs="Calibri"/>
                <w:noProof w:val="0"/>
                <w:color w:val="000000" w:themeColor="text1" w:themeTint="FF" w:themeShade="FF"/>
                <w:sz w:val="24"/>
                <w:szCs w:val="24"/>
                <w:lang w:val="en-US"/>
              </w:rPr>
            </w:pPr>
            <w:r w:rsidRPr="72A47AA7" w:rsidR="2B0C06B8">
              <w:rPr>
                <w:rFonts w:ascii="Calibri" w:hAnsi="Calibri" w:eastAsia="Calibri" w:cs="Calibri"/>
                <w:noProof w:val="0"/>
                <w:color w:val="000000" w:themeColor="text1" w:themeTint="FF" w:themeShade="FF"/>
                <w:sz w:val="24"/>
                <w:szCs w:val="24"/>
                <w:lang w:val="en-US"/>
              </w:rPr>
              <w:t xml:space="preserve">Those impacted should start seeing their benefits ended beginning October 1, 2023. No one should be losing benefits yet. </w:t>
            </w:r>
          </w:p>
          <w:p w:rsidR="2B0C06B8" w:rsidP="72A47AA7" w:rsidRDefault="2B0C06B8" w14:paraId="470EE2A7" w14:textId="3BEA331C">
            <w:pPr>
              <w:pStyle w:val="ListParagraph"/>
              <w:numPr>
                <w:ilvl w:val="0"/>
                <w:numId w:val="37"/>
              </w:numPr>
              <w:rPr>
                <w:rFonts w:ascii="Calibri" w:hAnsi="Calibri" w:eastAsia="Calibri" w:cs="Calibri"/>
                <w:noProof w:val="0"/>
                <w:color w:val="000000" w:themeColor="text1" w:themeTint="FF" w:themeShade="FF"/>
                <w:sz w:val="24"/>
                <w:szCs w:val="24"/>
                <w:lang w:val="en-US"/>
              </w:rPr>
            </w:pPr>
            <w:r w:rsidRPr="72A47AA7" w:rsidR="2B0C06B8">
              <w:rPr>
                <w:rFonts w:ascii="Calibri" w:hAnsi="Calibri" w:eastAsia="Calibri" w:cs="Calibri"/>
                <w:noProof w:val="0"/>
                <w:color w:val="000000" w:themeColor="text1" w:themeTint="FF" w:themeShade="FF"/>
                <w:sz w:val="24"/>
                <w:szCs w:val="24"/>
                <w:lang w:val="en-US"/>
              </w:rPr>
              <w:t xml:space="preserve">Notices went out effective July and recipients will have 2 additional months before they lose benefits for not complying.  </w:t>
            </w:r>
          </w:p>
          <w:p w:rsidR="72A47AA7" w:rsidP="72A47AA7" w:rsidRDefault="72A47AA7" w14:paraId="67576E36" w14:textId="2294690E">
            <w:pPr>
              <w:spacing w:after="0" w:line="240" w:lineRule="auto"/>
              <w:rPr>
                <w:rFonts w:eastAsia="Times New Roman"/>
                <w:color w:val="000000" w:themeColor="text1" w:themeTint="FF" w:themeShade="FF"/>
                <w:sz w:val="24"/>
                <w:szCs w:val="24"/>
                <w:u w:val="single"/>
              </w:rPr>
            </w:pPr>
          </w:p>
          <w:p w:rsidRPr="00DA37D2" w:rsidR="00DA37D2" w:rsidP="00DA37D2" w:rsidRDefault="00DA37D2" w14:paraId="7DFC3CCF" w14:textId="683B8E2B">
            <w:pPr>
              <w:spacing w:after="0" w:line="240" w:lineRule="auto"/>
              <w:rPr>
                <w:rFonts w:eastAsia="Times New Roman"/>
                <w:color w:val="000000" w:themeColor="text1"/>
                <w:sz w:val="24"/>
                <w:szCs w:val="24"/>
                <w:u w:val="single"/>
              </w:rPr>
            </w:pPr>
            <w:r w:rsidRPr="58DF7F73" w:rsidR="03DC35C1">
              <w:rPr>
                <w:rFonts w:eastAsia="Times New Roman"/>
                <w:color w:val="000000" w:themeColor="text1" w:themeTint="FF" w:themeShade="FF"/>
                <w:sz w:val="24"/>
                <w:szCs w:val="24"/>
                <w:u w:val="single"/>
              </w:rPr>
              <w:t>Childcare</w:t>
            </w:r>
            <w:r w:rsidRPr="58DF7F73" w:rsidR="4330F6A0">
              <w:rPr>
                <w:rFonts w:eastAsia="Times New Roman"/>
                <w:color w:val="000000" w:themeColor="text1" w:themeTint="FF" w:themeShade="FF"/>
                <w:sz w:val="24"/>
                <w:szCs w:val="24"/>
                <w:u w:val="single"/>
              </w:rPr>
              <w:t xml:space="preserve"> (Department if Early Learning and Care – DELC)</w:t>
            </w:r>
          </w:p>
          <w:p w:rsidRPr="00DA37D2" w:rsidR="00DA37D2" w:rsidRDefault="00DA37D2" w14:paraId="6B6C4077" w14:textId="77777777">
            <w:pPr>
              <w:pStyle w:val="ListParagraph"/>
              <w:numPr>
                <w:ilvl w:val="0"/>
                <w:numId w:val="4"/>
              </w:numPr>
              <w:spacing w:after="0" w:line="240" w:lineRule="auto"/>
              <w:rPr>
                <w:rFonts w:eastAsia="Times New Roman"/>
                <w:color w:val="000000" w:themeColor="text1"/>
                <w:sz w:val="24"/>
                <w:szCs w:val="24"/>
              </w:rPr>
            </w:pPr>
            <w:r w:rsidRPr="00DA37D2">
              <w:rPr>
                <w:rFonts w:eastAsia="Times New Roman"/>
                <w:color w:val="000000" w:themeColor="text1"/>
                <w:sz w:val="24"/>
                <w:szCs w:val="24"/>
              </w:rPr>
              <w:t xml:space="preserve">Week 2 into being the new Department of Early Learning and Care. </w:t>
            </w:r>
          </w:p>
          <w:p w:rsidRPr="00DA37D2" w:rsidR="00DA37D2" w:rsidRDefault="00DA37D2" w14:paraId="0B302075" w14:textId="77777777">
            <w:pPr>
              <w:pStyle w:val="ListParagraph"/>
              <w:numPr>
                <w:ilvl w:val="0"/>
                <w:numId w:val="4"/>
              </w:numPr>
              <w:spacing w:after="0" w:line="240" w:lineRule="auto"/>
              <w:rPr>
                <w:rFonts w:eastAsia="Times New Roman"/>
                <w:color w:val="000000" w:themeColor="text1"/>
                <w:sz w:val="24"/>
                <w:szCs w:val="24"/>
              </w:rPr>
            </w:pPr>
            <w:r w:rsidRPr="00DA37D2">
              <w:rPr>
                <w:rFonts w:eastAsia="Times New Roman"/>
                <w:color w:val="000000" w:themeColor="text1"/>
                <w:sz w:val="24"/>
                <w:szCs w:val="24"/>
              </w:rPr>
              <w:t xml:space="preserve">We are beginning our work on the policy of covering children regardless of their citizenship or immigration status.  </w:t>
            </w:r>
          </w:p>
          <w:p w:rsidRPr="00DA37D2" w:rsidR="00DA37D2" w:rsidRDefault="00DA37D2" w14:paraId="202E36D1" w14:textId="77777777">
            <w:pPr>
              <w:pStyle w:val="ListParagraph"/>
              <w:numPr>
                <w:ilvl w:val="0"/>
                <w:numId w:val="4"/>
              </w:numPr>
              <w:spacing w:after="0" w:line="240" w:lineRule="auto"/>
              <w:rPr>
                <w:rFonts w:eastAsia="Times New Roman"/>
                <w:color w:val="000000" w:themeColor="text1"/>
                <w:sz w:val="24"/>
                <w:szCs w:val="24"/>
              </w:rPr>
            </w:pPr>
            <w:r w:rsidRPr="00DA37D2">
              <w:rPr>
                <w:rFonts w:eastAsia="Times New Roman"/>
                <w:color w:val="000000" w:themeColor="text1"/>
                <w:sz w:val="24"/>
                <w:szCs w:val="24"/>
              </w:rPr>
              <w:t xml:space="preserve">This next week we will be having some of our first design sessions for the ONE system. </w:t>
            </w:r>
          </w:p>
          <w:p w:rsidRPr="00DA37D2" w:rsidR="00DA37D2" w:rsidRDefault="00DA37D2" w14:paraId="41D40623" w14:textId="78B1986A">
            <w:pPr>
              <w:pStyle w:val="ListParagraph"/>
              <w:numPr>
                <w:ilvl w:val="0"/>
                <w:numId w:val="4"/>
              </w:numPr>
              <w:spacing w:after="0" w:line="240" w:lineRule="auto"/>
              <w:rPr>
                <w:rFonts w:eastAsia="Times New Roman"/>
                <w:color w:val="000000" w:themeColor="text1"/>
                <w:sz w:val="24"/>
                <w:szCs w:val="24"/>
              </w:rPr>
            </w:pPr>
            <w:r w:rsidRPr="72A47AA7" w:rsidR="00DA37D2">
              <w:rPr>
                <w:rFonts w:eastAsia="Times New Roman"/>
                <w:color w:val="000000" w:themeColor="text1" w:themeTint="FF" w:themeShade="FF"/>
                <w:sz w:val="24"/>
                <w:szCs w:val="24"/>
              </w:rPr>
              <w:t>O</w:t>
            </w:r>
            <w:r w:rsidRPr="72A47AA7" w:rsidR="00DA37D2">
              <w:rPr>
                <w:rFonts w:eastAsia="Times New Roman"/>
                <w:color w:val="000000" w:themeColor="text1" w:themeTint="FF" w:themeShade="FF"/>
                <w:sz w:val="24"/>
                <w:szCs w:val="24"/>
              </w:rPr>
              <w:t xml:space="preserve">pportunity to engage </w:t>
            </w:r>
            <w:r w:rsidRPr="72A47AA7" w:rsidR="00DA37D2">
              <w:rPr>
                <w:rFonts w:eastAsia="Times New Roman"/>
                <w:color w:val="000000" w:themeColor="text1" w:themeTint="FF" w:themeShade="FF"/>
                <w:sz w:val="24"/>
                <w:szCs w:val="24"/>
              </w:rPr>
              <w:t>via</w:t>
            </w:r>
            <w:r w:rsidRPr="72A47AA7" w:rsidR="00DA37D2">
              <w:rPr>
                <w:rFonts w:eastAsia="Times New Roman"/>
                <w:color w:val="000000" w:themeColor="text1" w:themeTint="FF" w:themeShade="FF"/>
                <w:sz w:val="24"/>
                <w:szCs w:val="24"/>
              </w:rPr>
              <w:t xml:space="preserve"> childcare </w:t>
            </w:r>
            <w:hyperlink r:id="R320708db85f3425a">
              <w:r w:rsidRPr="72A47AA7" w:rsidR="00DA37D2">
                <w:rPr>
                  <w:rStyle w:val="Hyperlink"/>
                  <w:rFonts w:eastAsia="Times New Roman"/>
                  <w:sz w:val="24"/>
                  <w:szCs w:val="24"/>
                </w:rPr>
                <w:t>policy email box</w:t>
              </w:r>
            </w:hyperlink>
            <w:r w:rsidRPr="72A47AA7" w:rsidR="00DA37D2">
              <w:rPr>
                <w:rFonts w:eastAsia="Times New Roman"/>
                <w:color w:val="000000" w:themeColor="text1" w:themeTint="FF" w:themeShade="FF"/>
                <w:sz w:val="24"/>
                <w:szCs w:val="24"/>
              </w:rPr>
              <w:t>.</w:t>
            </w:r>
          </w:p>
          <w:p w:rsidR="00DA37D2" w:rsidP="00DA37D2" w:rsidRDefault="00DA37D2" w14:paraId="770A9975" w14:textId="77777777">
            <w:pPr>
              <w:spacing w:after="0" w:line="240" w:lineRule="auto"/>
              <w:rPr>
                <w:rFonts w:eastAsia="Times New Roman"/>
                <w:color w:val="000000" w:themeColor="text1"/>
                <w:sz w:val="24"/>
                <w:szCs w:val="24"/>
              </w:rPr>
            </w:pPr>
          </w:p>
          <w:p w:rsidRPr="00B23FCB" w:rsidR="00B23FCB" w:rsidP="008F24E6" w:rsidRDefault="0B7DE50F" w14:paraId="0C25A032" w14:textId="77777777">
            <w:pPr>
              <w:spacing w:after="0" w:line="240" w:lineRule="auto"/>
              <w:rPr>
                <w:rFonts w:eastAsia="Times New Roman"/>
                <w:color w:val="000000" w:themeColor="text1"/>
                <w:sz w:val="24"/>
                <w:szCs w:val="24"/>
                <w:u w:val="single"/>
              </w:rPr>
            </w:pPr>
            <w:r w:rsidRPr="58DF7F73" w:rsidR="0B7DE50F">
              <w:rPr>
                <w:rFonts w:eastAsia="Times New Roman"/>
                <w:color w:val="000000" w:themeColor="text1" w:themeTint="FF" w:themeShade="FF"/>
                <w:sz w:val="24"/>
                <w:szCs w:val="24"/>
                <w:u w:val="single"/>
              </w:rPr>
              <w:t>Survivor Investment Partnership (SIP)</w:t>
            </w:r>
          </w:p>
          <w:p w:rsidR="00194200" w:rsidP="58DF7F73" w:rsidRDefault="00194200" w14:paraId="3B4AD0F1" w14:textId="04AEA156">
            <w:pPr>
              <w:pStyle w:val="ListParagraph"/>
              <w:numPr>
                <w:ilvl w:val="0"/>
                <w:numId w:val="6"/>
              </w:numPr>
              <w:spacing w:after="0" w:line="240" w:lineRule="auto"/>
              <w:rPr>
                <w:rFonts w:ascii="Calibri" w:hAnsi="Calibri" w:eastAsia="Calibri" w:cs="Calibri"/>
                <w:noProof w:val="0"/>
                <w:color w:val="000000" w:themeColor="text1" w:themeTint="FF" w:themeShade="FF"/>
                <w:sz w:val="24"/>
                <w:szCs w:val="24"/>
                <w:lang w:val="en-US"/>
              </w:rPr>
            </w:pPr>
            <w:r w:rsidRPr="58DF7F73" w:rsidR="0AAA6471">
              <w:rPr>
                <w:rFonts w:ascii="Calibri" w:hAnsi="Calibri" w:eastAsia="Calibri" w:cs="Calibri"/>
                <w:noProof w:val="0"/>
                <w:color w:val="000000" w:themeColor="text1" w:themeTint="FF" w:themeShade="FF"/>
                <w:sz w:val="24"/>
                <w:szCs w:val="24"/>
                <w:lang w:val="en-US"/>
              </w:rPr>
              <w:t xml:space="preserve">SIP was awarded $10 million through the Legislatively Approved Budget for 2021-2023. </w:t>
            </w:r>
          </w:p>
          <w:p w:rsidR="00194200" w:rsidP="58DF7F73" w:rsidRDefault="00194200" w14:paraId="23FB4495" w14:textId="65785CF0">
            <w:pPr>
              <w:pStyle w:val="ListParagraph"/>
              <w:numPr>
                <w:ilvl w:val="0"/>
                <w:numId w:val="6"/>
              </w:numPr>
              <w:spacing w:after="0" w:line="240" w:lineRule="auto"/>
              <w:rPr>
                <w:rFonts w:ascii="Calibri" w:hAnsi="Calibri" w:eastAsia="Calibri" w:cs="Calibri"/>
                <w:noProof w:val="0"/>
                <w:color w:val="000000" w:themeColor="text1" w:themeTint="FF" w:themeShade="FF"/>
                <w:sz w:val="24"/>
                <w:szCs w:val="24"/>
                <w:lang w:val="en-US"/>
              </w:rPr>
            </w:pPr>
            <w:r w:rsidRPr="58DF7F73" w:rsidR="0AAA6471">
              <w:rPr>
                <w:rFonts w:ascii="Calibri" w:hAnsi="Calibri" w:eastAsia="Calibri" w:cs="Calibri"/>
                <w:noProof w:val="0"/>
                <w:color w:val="000000" w:themeColor="text1" w:themeTint="FF" w:themeShade="FF"/>
                <w:sz w:val="24"/>
                <w:szCs w:val="24"/>
                <w:lang w:val="en-US"/>
              </w:rPr>
              <w:t xml:space="preserve">As of the end of the Biennium we have been successful in Intergovernmental agreements and grants for funding for The Nine Tribes of Oregon, our thirty-one co-located domestic violence  advocacy agencies, and8 culturally specific domestic violence  organization grantees: Bradley Angle, Bridges Oregon, Inc, Ecumenical Ministries of Oregon, Northwest Family Services, Oasis Advocacy and Shelter, The Immigrant and Refugee Community Organization (IRCO), The Harbor Inc, WomenFirst Transition &amp; Referral Center </w:t>
            </w:r>
          </w:p>
          <w:p w:rsidR="00194200" w:rsidP="58DF7F73" w:rsidRDefault="00194200" w14:paraId="2AEF8807" w14:textId="28A4C0CB">
            <w:pPr>
              <w:pStyle w:val="ListParagraph"/>
              <w:numPr>
                <w:ilvl w:val="0"/>
                <w:numId w:val="6"/>
              </w:numPr>
              <w:spacing w:after="0" w:line="240" w:lineRule="auto"/>
              <w:rPr>
                <w:rFonts w:ascii="Calibri" w:hAnsi="Calibri" w:eastAsia="Calibri" w:cs="Calibri"/>
                <w:noProof w:val="0"/>
                <w:color w:val="000000" w:themeColor="text1" w:themeTint="FF" w:themeShade="FF"/>
                <w:sz w:val="24"/>
                <w:szCs w:val="24"/>
                <w:lang w:val="en-US"/>
              </w:rPr>
            </w:pPr>
            <w:r w:rsidRPr="58DF7F73" w:rsidR="0AAA6471">
              <w:rPr>
                <w:rFonts w:ascii="Calibri" w:hAnsi="Calibri" w:eastAsia="Calibri" w:cs="Calibri"/>
                <w:noProof w:val="0"/>
                <w:color w:val="000000" w:themeColor="text1" w:themeTint="FF" w:themeShade="FF"/>
                <w:sz w:val="24"/>
                <w:szCs w:val="24"/>
                <w:lang w:val="en-US"/>
              </w:rPr>
              <w:t xml:space="preserve">The Office of Financial Services is currently processing the issuances of $9,323,723.00 in SIP funds. </w:t>
            </w:r>
          </w:p>
          <w:p w:rsidR="00194200" w:rsidP="58DF7F73" w:rsidRDefault="00194200" w14:paraId="59C5C49D" w14:textId="03A8507D">
            <w:pPr>
              <w:pStyle w:val="ListParagraph"/>
              <w:numPr>
                <w:ilvl w:val="0"/>
                <w:numId w:val="6"/>
              </w:numPr>
              <w:spacing w:after="0" w:line="240" w:lineRule="auto"/>
              <w:rPr>
                <w:rFonts w:ascii="Calibri" w:hAnsi="Calibri" w:eastAsia="Calibri" w:cs="Calibri"/>
                <w:noProof w:val="0"/>
                <w:color w:val="000000" w:themeColor="text1" w:themeTint="FF" w:themeShade="FF"/>
                <w:sz w:val="24"/>
                <w:szCs w:val="24"/>
                <w:lang w:val="en-US"/>
              </w:rPr>
            </w:pPr>
            <w:r w:rsidRPr="58DF7F73" w:rsidR="0AAA6471">
              <w:rPr>
                <w:rFonts w:ascii="Calibri" w:hAnsi="Calibri" w:eastAsia="Calibri" w:cs="Calibri"/>
                <w:noProof w:val="0"/>
                <w:color w:val="000000" w:themeColor="text1" w:themeTint="FF" w:themeShade="FF"/>
                <w:sz w:val="24"/>
                <w:szCs w:val="24"/>
                <w:lang w:val="en-US"/>
              </w:rPr>
              <w:t>ODHS SIP staff are implementing the next stages of the partnership:</w:t>
            </w:r>
          </w:p>
          <w:p w:rsidR="00194200" w:rsidP="58DF7F73" w:rsidRDefault="00194200" w14:paraId="2F99F7F1" w14:textId="3D3C123A">
            <w:pPr>
              <w:pStyle w:val="ListParagraph"/>
              <w:numPr>
                <w:ilvl w:val="0"/>
                <w:numId w:val="6"/>
              </w:numPr>
              <w:spacing w:after="0" w:line="240" w:lineRule="auto"/>
              <w:rPr>
                <w:rFonts w:ascii="Calibri" w:hAnsi="Calibri" w:eastAsia="Calibri" w:cs="Calibri"/>
                <w:noProof w:val="0"/>
                <w:color w:val="000000" w:themeColor="text1" w:themeTint="FF" w:themeShade="FF"/>
                <w:sz w:val="24"/>
                <w:szCs w:val="24"/>
                <w:lang w:val="en-US"/>
              </w:rPr>
            </w:pPr>
            <w:r w:rsidRPr="58DF7F73" w:rsidR="0AAA6471">
              <w:rPr>
                <w:rFonts w:ascii="Calibri" w:hAnsi="Calibri" w:eastAsia="Calibri" w:cs="Calibri"/>
                <w:noProof w:val="0"/>
                <w:color w:val="000000" w:themeColor="text1" w:themeTint="FF" w:themeShade="FF"/>
                <w:sz w:val="24"/>
                <w:szCs w:val="24"/>
                <w:lang w:val="en-US"/>
              </w:rPr>
              <w:t>Working with ODHS Office of Tribal Affairs and the Nine Tribes of Oregon to help establish a SIP tribal coalition.</w:t>
            </w:r>
          </w:p>
          <w:p w:rsidR="00194200" w:rsidP="58DF7F73" w:rsidRDefault="00194200" w14:paraId="1C6EF4B0" w14:textId="27989F9F">
            <w:pPr>
              <w:pStyle w:val="ListParagraph"/>
              <w:numPr>
                <w:ilvl w:val="0"/>
                <w:numId w:val="6"/>
              </w:numPr>
              <w:spacing w:after="0" w:line="240" w:lineRule="auto"/>
              <w:rPr>
                <w:rFonts w:ascii="Calibri" w:hAnsi="Calibri" w:eastAsia="Calibri" w:cs="Calibri"/>
                <w:noProof w:val="0"/>
                <w:color w:val="000000" w:themeColor="text1" w:themeTint="FF" w:themeShade="FF"/>
                <w:sz w:val="24"/>
                <w:szCs w:val="24"/>
                <w:lang w:val="en-US"/>
              </w:rPr>
            </w:pPr>
            <w:r w:rsidRPr="58DF7F73" w:rsidR="0AAA6471">
              <w:rPr>
                <w:rFonts w:ascii="Calibri" w:hAnsi="Calibri" w:eastAsia="Calibri" w:cs="Calibri"/>
                <w:noProof w:val="0"/>
                <w:color w:val="000000" w:themeColor="text1" w:themeTint="FF" w:themeShade="FF"/>
                <w:sz w:val="24"/>
                <w:szCs w:val="24"/>
                <w:lang w:val="en-US"/>
              </w:rPr>
              <w:t xml:space="preserve">In addition, working in partnership with each of the Nine Tribes of Oregon and grantees to determine metrics that will determine impacts that these resources have on survivors and the communities where these funds are used.  </w:t>
            </w:r>
          </w:p>
          <w:p w:rsidR="00194200" w:rsidP="58DF7F73" w:rsidRDefault="00194200" w14:paraId="234EBBD3" w14:textId="68A85B70">
            <w:pPr>
              <w:pStyle w:val="ListParagraph"/>
              <w:numPr>
                <w:ilvl w:val="0"/>
                <w:numId w:val="6"/>
              </w:numPr>
              <w:spacing w:after="0" w:line="240" w:lineRule="auto"/>
              <w:rPr>
                <w:rFonts w:ascii="Calibri" w:hAnsi="Calibri" w:eastAsia="Calibri" w:cs="Calibri"/>
                <w:noProof w:val="0"/>
                <w:color w:val="000000" w:themeColor="text1" w:themeTint="FF" w:themeShade="FF"/>
                <w:sz w:val="24"/>
                <w:szCs w:val="24"/>
                <w:lang w:val="en-US"/>
              </w:rPr>
            </w:pPr>
            <w:r w:rsidRPr="58DF7F73" w:rsidR="0AAA6471">
              <w:rPr>
                <w:rFonts w:ascii="Calibri" w:hAnsi="Calibri" w:eastAsia="Calibri" w:cs="Calibri"/>
                <w:noProof w:val="0"/>
                <w:color w:val="000000" w:themeColor="text1" w:themeTint="FF" w:themeShade="FF"/>
                <w:sz w:val="24"/>
                <w:szCs w:val="24"/>
                <w:lang w:val="en-US"/>
              </w:rPr>
              <w:t>Amendments for disbursement of 2023-2025 funding will commence in a few months</w:t>
            </w:r>
          </w:p>
          <w:p w:rsidR="00194200" w:rsidP="58DF7F73" w:rsidRDefault="00194200" w14:paraId="28E12DEE" w14:textId="15B19DB9">
            <w:pPr>
              <w:pStyle w:val="Normal"/>
              <w:spacing w:after="0" w:line="240" w:lineRule="auto"/>
              <w:rPr>
                <w:rFonts w:eastAsia="Times New Roman"/>
                <w:color w:val="000000" w:themeColor="text1"/>
                <w:sz w:val="24"/>
                <w:szCs w:val="24"/>
              </w:rPr>
            </w:pPr>
          </w:p>
          <w:p w:rsidR="00572081" w:rsidP="008F24E6" w:rsidRDefault="38FDFB77" w14:paraId="2AE6ACFC" w14:textId="77777777">
            <w:pPr>
              <w:spacing w:after="0" w:line="240" w:lineRule="auto"/>
              <w:rPr>
                <w:rFonts w:eastAsia="Times New Roman"/>
                <w:color w:val="000000" w:themeColor="text1"/>
                <w:sz w:val="24"/>
                <w:szCs w:val="24"/>
              </w:rPr>
            </w:pPr>
            <w:r w:rsidRPr="00572081">
              <w:rPr>
                <w:rFonts w:eastAsia="Times New Roman"/>
                <w:color w:val="000000" w:themeColor="text1"/>
                <w:sz w:val="24"/>
                <w:szCs w:val="24"/>
                <w:u w:val="single"/>
              </w:rPr>
              <w:t>Temporary Assistance for N</w:t>
            </w:r>
            <w:r w:rsidRPr="00572081" w:rsidR="226034DD">
              <w:rPr>
                <w:rFonts w:eastAsia="Times New Roman"/>
                <w:color w:val="000000" w:themeColor="text1"/>
                <w:sz w:val="24"/>
                <w:szCs w:val="24"/>
                <w:u w:val="single"/>
              </w:rPr>
              <w:t>e</w:t>
            </w:r>
            <w:r w:rsidRPr="00572081">
              <w:rPr>
                <w:rFonts w:eastAsia="Times New Roman"/>
                <w:color w:val="000000" w:themeColor="text1"/>
                <w:sz w:val="24"/>
                <w:szCs w:val="24"/>
                <w:u w:val="single"/>
              </w:rPr>
              <w:t>edy Families (</w:t>
            </w:r>
            <w:r w:rsidRPr="00572081" w:rsidR="4D4F1B23">
              <w:rPr>
                <w:rFonts w:eastAsia="Times New Roman"/>
                <w:color w:val="000000" w:themeColor="text1"/>
                <w:sz w:val="24"/>
                <w:szCs w:val="24"/>
                <w:u w:val="single"/>
              </w:rPr>
              <w:t>TANF)</w:t>
            </w:r>
            <w:r w:rsidRPr="00572081" w:rsidR="0D38C49E">
              <w:rPr>
                <w:rFonts w:eastAsia="Times New Roman"/>
                <w:color w:val="000000" w:themeColor="text1"/>
                <w:sz w:val="24"/>
                <w:szCs w:val="24"/>
                <w:u w:val="single"/>
              </w:rPr>
              <w:t xml:space="preserve"> Support Service Payment</w:t>
            </w:r>
            <w:r w:rsidRPr="77CC18CA" w:rsidR="49103DE5">
              <w:rPr>
                <w:rFonts w:eastAsia="Times New Roman"/>
                <w:color w:val="000000" w:themeColor="text1"/>
                <w:sz w:val="24"/>
                <w:szCs w:val="24"/>
              </w:rPr>
              <w:t xml:space="preserve"> </w:t>
            </w:r>
          </w:p>
          <w:p w:rsidR="00194200" w:rsidP="008F24E6" w:rsidRDefault="49103DE5" w14:paraId="2C63F21B" w14:textId="56022232">
            <w:pPr>
              <w:spacing w:after="0" w:line="240" w:lineRule="auto"/>
              <w:rPr>
                <w:rFonts w:eastAsia="Times New Roman"/>
                <w:color w:val="000000" w:themeColor="text1"/>
                <w:sz w:val="24"/>
                <w:szCs w:val="24"/>
              </w:rPr>
            </w:pPr>
            <w:r w:rsidRPr="77CC18CA">
              <w:rPr>
                <w:rFonts w:eastAsia="Times New Roman"/>
                <w:color w:val="000000" w:themeColor="text1"/>
                <w:sz w:val="24"/>
                <w:szCs w:val="24"/>
              </w:rPr>
              <w:t xml:space="preserve">Delayed more to come next month. </w:t>
            </w:r>
          </w:p>
          <w:p w:rsidR="00194200" w:rsidP="008F24E6" w:rsidRDefault="00194200" w14:paraId="672BB9C2" w14:textId="3A2F8B75">
            <w:pPr>
              <w:spacing w:after="0" w:line="240" w:lineRule="auto"/>
              <w:rPr>
                <w:rFonts w:eastAsia="Times New Roman"/>
                <w:color w:val="000000" w:themeColor="text1"/>
                <w:sz w:val="24"/>
                <w:szCs w:val="24"/>
              </w:rPr>
            </w:pPr>
          </w:p>
          <w:p w:rsidR="00194200" w:rsidP="008F24E6" w:rsidRDefault="00194200" w14:paraId="6B2CC691" w14:textId="14D76A89">
            <w:pPr>
              <w:spacing w:after="0" w:line="240" w:lineRule="auto"/>
              <w:rPr>
                <w:rFonts w:eastAsia="Times New Roman"/>
                <w:color w:val="000000"/>
                <w:sz w:val="24"/>
                <w:szCs w:val="24"/>
              </w:rPr>
            </w:pPr>
          </w:p>
        </w:tc>
        <w:tc>
          <w:tcPr>
            <w:tcW w:w="151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194200" w:rsidP="7C5F4381" w:rsidRDefault="0B7DE50F" w14:paraId="2DF56E1A" w14:textId="16666F4D">
            <w:pPr>
              <w:pStyle w:val="ListBullet"/>
              <w:numPr>
                <w:ilvl w:val="0"/>
                <w:numId w:val="0"/>
              </w:numPr>
              <w:spacing w:after="0"/>
            </w:pPr>
            <w:r w:rsidRPr="7C5F4381">
              <w:rPr>
                <w:sz w:val="24"/>
                <w:szCs w:val="24"/>
              </w:rPr>
              <w:lastRenderedPageBreak/>
              <w:t xml:space="preserve">Antonio </w:t>
            </w:r>
          </w:p>
          <w:p w:rsidR="00194200" w:rsidP="7C5F4381" w:rsidRDefault="3FF6D00C" w14:paraId="60FA9BC6" w14:textId="1DD705DD">
            <w:pPr>
              <w:pStyle w:val="ListBullet"/>
              <w:numPr>
                <w:numId w:val="0"/>
              </w:numPr>
              <w:spacing w:after="0"/>
              <w:rPr>
                <w:color w:val="000000" w:themeColor="text1"/>
                <w:sz w:val="24"/>
                <w:szCs w:val="24"/>
              </w:rPr>
            </w:pPr>
            <w:r w:rsidRPr="58DF7F73" w:rsidR="3FF6D00C">
              <w:rPr>
                <w:color w:val="000000" w:themeColor="text1" w:themeTint="FF" w:themeShade="FF"/>
                <w:sz w:val="24"/>
                <w:szCs w:val="24"/>
              </w:rPr>
              <w:t>Heras de La Luz</w:t>
            </w:r>
          </w:p>
          <w:p w:rsidR="58DF7F73" w:rsidP="58DF7F73" w:rsidRDefault="58DF7F73" w14:paraId="0651B3DC" w14:textId="51BED353">
            <w:pPr>
              <w:pStyle w:val="ListBullet"/>
              <w:numPr>
                <w:numId w:val="0"/>
              </w:numPr>
              <w:spacing w:after="0"/>
              <w:rPr>
                <w:color w:val="000000" w:themeColor="text1" w:themeTint="FF" w:themeShade="FF"/>
                <w:sz w:val="24"/>
                <w:szCs w:val="24"/>
              </w:rPr>
            </w:pPr>
          </w:p>
          <w:p w:rsidR="58DF7F73" w:rsidP="58DF7F73" w:rsidRDefault="58DF7F73" w14:paraId="6C5852AF" w14:textId="23929856">
            <w:pPr>
              <w:pStyle w:val="ListBullet"/>
              <w:numPr>
                <w:numId w:val="0"/>
              </w:numPr>
              <w:spacing w:after="0"/>
              <w:rPr>
                <w:color w:val="000000" w:themeColor="text1" w:themeTint="FF" w:themeShade="FF"/>
                <w:sz w:val="24"/>
                <w:szCs w:val="24"/>
              </w:rPr>
            </w:pPr>
          </w:p>
          <w:p w:rsidR="58DF7F73" w:rsidP="58DF7F73" w:rsidRDefault="58DF7F73" w14:paraId="1E83777C" w14:textId="2C813E16">
            <w:pPr>
              <w:pStyle w:val="ListBullet"/>
              <w:numPr>
                <w:numId w:val="0"/>
              </w:numPr>
              <w:spacing w:after="0"/>
              <w:ind w:left="0"/>
              <w:rPr>
                <w:color w:val="000000" w:themeColor="text1" w:themeTint="FF" w:themeShade="FF"/>
                <w:sz w:val="24"/>
                <w:szCs w:val="24"/>
              </w:rPr>
            </w:pPr>
          </w:p>
          <w:p w:rsidR="58DF7F73" w:rsidP="58DF7F73" w:rsidRDefault="58DF7F73" w14:paraId="0904F32D" w14:textId="571DEF4A">
            <w:pPr>
              <w:pStyle w:val="ListBullet"/>
              <w:numPr>
                <w:numId w:val="0"/>
              </w:numPr>
              <w:spacing w:after="0"/>
              <w:rPr>
                <w:color w:val="000000" w:themeColor="text1" w:themeTint="FF" w:themeShade="FF"/>
                <w:sz w:val="24"/>
                <w:szCs w:val="24"/>
              </w:rPr>
            </w:pPr>
          </w:p>
          <w:p w:rsidR="58DF7F73" w:rsidP="58DF7F73" w:rsidRDefault="58DF7F73" w14:paraId="691281E5" w14:textId="0216CEEE">
            <w:pPr>
              <w:pStyle w:val="ListBullet"/>
              <w:numPr>
                <w:numId w:val="0"/>
              </w:numPr>
              <w:spacing w:after="0"/>
              <w:rPr>
                <w:color w:val="000000" w:themeColor="text1" w:themeTint="FF" w:themeShade="FF"/>
                <w:sz w:val="24"/>
                <w:szCs w:val="24"/>
              </w:rPr>
            </w:pPr>
          </w:p>
          <w:p w:rsidR="58DF7F73" w:rsidP="58DF7F73" w:rsidRDefault="58DF7F73" w14:paraId="53315247" w14:textId="0CC4D543">
            <w:pPr>
              <w:pStyle w:val="ListBullet"/>
              <w:numPr>
                <w:numId w:val="0"/>
              </w:numPr>
              <w:spacing w:after="0"/>
              <w:rPr>
                <w:color w:val="000000" w:themeColor="text1" w:themeTint="FF" w:themeShade="FF"/>
                <w:sz w:val="24"/>
                <w:szCs w:val="24"/>
              </w:rPr>
            </w:pPr>
          </w:p>
          <w:p w:rsidR="58DF7F73" w:rsidP="58DF7F73" w:rsidRDefault="58DF7F73" w14:paraId="7F7A0ACE" w14:textId="75F13962">
            <w:pPr>
              <w:pStyle w:val="ListBullet"/>
              <w:numPr>
                <w:numId w:val="0"/>
              </w:numPr>
              <w:spacing w:after="0"/>
              <w:rPr>
                <w:color w:val="000000" w:themeColor="text1" w:themeTint="FF" w:themeShade="FF"/>
                <w:sz w:val="24"/>
                <w:szCs w:val="24"/>
              </w:rPr>
            </w:pPr>
          </w:p>
          <w:p w:rsidR="58DF7F73" w:rsidP="58DF7F73" w:rsidRDefault="58DF7F73" w14:paraId="7FBC2B6A" w14:textId="0669762C">
            <w:pPr>
              <w:pStyle w:val="ListBullet"/>
              <w:numPr>
                <w:numId w:val="0"/>
              </w:numPr>
              <w:spacing w:after="0"/>
              <w:rPr>
                <w:color w:val="000000" w:themeColor="text1" w:themeTint="FF" w:themeShade="FF"/>
                <w:sz w:val="24"/>
                <w:szCs w:val="24"/>
              </w:rPr>
            </w:pPr>
          </w:p>
          <w:p w:rsidR="58DF7F73" w:rsidP="58DF7F73" w:rsidRDefault="58DF7F73" w14:paraId="0FBE5482" w14:textId="259E13B5">
            <w:pPr>
              <w:pStyle w:val="ListBullet"/>
              <w:numPr>
                <w:numId w:val="0"/>
              </w:numPr>
              <w:spacing w:after="0"/>
              <w:rPr>
                <w:color w:val="000000" w:themeColor="text1" w:themeTint="FF" w:themeShade="FF"/>
                <w:sz w:val="24"/>
                <w:szCs w:val="24"/>
              </w:rPr>
            </w:pPr>
          </w:p>
          <w:p w:rsidR="58DF7F73" w:rsidP="58DF7F73" w:rsidRDefault="58DF7F73" w14:paraId="4F62412E" w14:textId="07E013E7">
            <w:pPr>
              <w:pStyle w:val="ListBullet"/>
              <w:numPr>
                <w:numId w:val="0"/>
              </w:numPr>
              <w:spacing w:after="0"/>
              <w:rPr>
                <w:color w:val="000000" w:themeColor="text1" w:themeTint="FF" w:themeShade="FF"/>
                <w:sz w:val="24"/>
                <w:szCs w:val="24"/>
              </w:rPr>
            </w:pPr>
          </w:p>
          <w:p w:rsidR="58DF7F73" w:rsidP="58DF7F73" w:rsidRDefault="58DF7F73" w14:paraId="05A0A11B" w14:textId="48DD492C">
            <w:pPr>
              <w:pStyle w:val="ListBullet"/>
              <w:numPr>
                <w:numId w:val="0"/>
              </w:numPr>
              <w:spacing w:after="0"/>
              <w:rPr>
                <w:color w:val="000000" w:themeColor="text1" w:themeTint="FF" w:themeShade="FF"/>
                <w:sz w:val="24"/>
                <w:szCs w:val="24"/>
              </w:rPr>
            </w:pPr>
          </w:p>
          <w:p w:rsidR="58DF7F73" w:rsidP="58DF7F73" w:rsidRDefault="58DF7F73" w14:paraId="4895D14A" w14:textId="6A4774B6">
            <w:pPr>
              <w:pStyle w:val="ListBullet"/>
              <w:numPr>
                <w:numId w:val="0"/>
              </w:numPr>
              <w:spacing w:after="0"/>
              <w:ind w:left="0"/>
              <w:rPr>
                <w:color w:val="000000" w:themeColor="text1" w:themeTint="FF" w:themeShade="FF"/>
                <w:sz w:val="24"/>
                <w:szCs w:val="24"/>
              </w:rPr>
            </w:pPr>
          </w:p>
          <w:p w:rsidR="00A85FDE" w:rsidP="7C5F4381" w:rsidRDefault="00A85FDE" w14:paraId="24A367C7" w14:textId="77777777">
            <w:pPr>
              <w:pStyle w:val="ListBullet"/>
              <w:numPr>
                <w:numId w:val="0"/>
              </w:numPr>
              <w:spacing w:after="0"/>
              <w:rPr>
                <w:color w:val="000000" w:themeColor="text1"/>
                <w:sz w:val="24"/>
                <w:szCs w:val="24"/>
              </w:rPr>
            </w:pPr>
          </w:p>
          <w:p w:rsidR="00194200" w:rsidP="77CC18CA" w:rsidRDefault="14464957" w14:paraId="707CA5CA" w14:textId="4E900AB5">
            <w:pPr>
              <w:pStyle w:val="ListBullet"/>
              <w:numPr>
                <w:ilvl w:val="0"/>
                <w:numId w:val="0"/>
              </w:numPr>
              <w:spacing w:after="0"/>
              <w:rPr>
                <w:sz w:val="24"/>
                <w:szCs w:val="24"/>
              </w:rPr>
            </w:pPr>
            <w:r w:rsidRPr="4C736DB3">
              <w:rPr>
                <w:sz w:val="24"/>
                <w:szCs w:val="24"/>
              </w:rPr>
              <w:t>Jen Heras</w:t>
            </w:r>
          </w:p>
          <w:p w:rsidR="00194200" w:rsidP="77CC18CA" w:rsidRDefault="00194200" w14:paraId="420DDDBD" w14:textId="0E77BC22">
            <w:pPr>
              <w:pStyle w:val="ListBullet"/>
              <w:numPr>
                <w:numId w:val="0"/>
              </w:numPr>
              <w:spacing w:after="0"/>
              <w:rPr>
                <w:sz w:val="24"/>
                <w:szCs w:val="24"/>
              </w:rPr>
            </w:pPr>
          </w:p>
          <w:p w:rsidR="58DF7F73" w:rsidP="58DF7F73" w:rsidRDefault="58DF7F73" w14:paraId="23508D12" w14:textId="43B2E0BB">
            <w:pPr>
              <w:pStyle w:val="ListBullet"/>
              <w:numPr>
                <w:numId w:val="0"/>
              </w:numPr>
              <w:spacing w:after="0"/>
              <w:rPr>
                <w:sz w:val="24"/>
                <w:szCs w:val="24"/>
              </w:rPr>
            </w:pPr>
          </w:p>
          <w:p w:rsidR="58DF7F73" w:rsidP="58DF7F73" w:rsidRDefault="58DF7F73" w14:paraId="2F6CDB9A" w14:textId="29B5C34F">
            <w:pPr>
              <w:pStyle w:val="ListBullet"/>
              <w:numPr>
                <w:numId w:val="0"/>
              </w:numPr>
              <w:spacing w:after="0"/>
              <w:ind w:left="0"/>
              <w:rPr>
                <w:sz w:val="24"/>
                <w:szCs w:val="24"/>
              </w:rPr>
            </w:pPr>
          </w:p>
          <w:p w:rsidR="58DF7F73" w:rsidP="58DF7F73" w:rsidRDefault="58DF7F73" w14:paraId="2CE1D962" w14:textId="57372E47">
            <w:pPr>
              <w:pStyle w:val="ListBullet"/>
              <w:numPr>
                <w:numId w:val="0"/>
              </w:numPr>
              <w:spacing w:after="0"/>
              <w:rPr>
                <w:sz w:val="24"/>
                <w:szCs w:val="24"/>
              </w:rPr>
            </w:pPr>
          </w:p>
          <w:p w:rsidR="58DF7F73" w:rsidP="58DF7F73" w:rsidRDefault="58DF7F73" w14:paraId="648293F1" w14:textId="1244E555">
            <w:pPr>
              <w:pStyle w:val="ListBullet"/>
              <w:numPr>
                <w:numId w:val="0"/>
              </w:numPr>
              <w:spacing w:after="0"/>
              <w:ind w:left="0"/>
              <w:rPr>
                <w:sz w:val="24"/>
                <w:szCs w:val="24"/>
              </w:rPr>
            </w:pPr>
          </w:p>
          <w:p w:rsidR="58DF7F73" w:rsidP="58DF7F73" w:rsidRDefault="58DF7F73" w14:paraId="336C05FB" w14:textId="520EBDFD">
            <w:pPr>
              <w:pStyle w:val="ListBullet"/>
              <w:numPr>
                <w:numId w:val="0"/>
              </w:numPr>
              <w:spacing w:after="0"/>
              <w:rPr>
                <w:sz w:val="24"/>
                <w:szCs w:val="24"/>
              </w:rPr>
            </w:pPr>
          </w:p>
          <w:p w:rsidR="58DF7F73" w:rsidP="58DF7F73" w:rsidRDefault="58DF7F73" w14:paraId="75CE946C" w14:textId="772213CF">
            <w:pPr>
              <w:pStyle w:val="ListBullet"/>
              <w:numPr>
                <w:numId w:val="0"/>
              </w:numPr>
              <w:spacing w:after="0"/>
              <w:rPr>
                <w:sz w:val="24"/>
                <w:szCs w:val="24"/>
              </w:rPr>
            </w:pPr>
          </w:p>
          <w:p w:rsidR="00A85FDE" w:rsidP="38B2C372" w:rsidRDefault="00A85FDE" w14:paraId="4AACDAAE" w14:textId="77777777">
            <w:pPr>
              <w:pStyle w:val="ListBullet"/>
              <w:numPr>
                <w:ilvl w:val="0"/>
                <w:numId w:val="0"/>
              </w:numPr>
              <w:spacing w:after="0"/>
              <w:rPr>
                <w:sz w:val="24"/>
                <w:szCs w:val="24"/>
              </w:rPr>
            </w:pPr>
          </w:p>
          <w:p w:rsidR="00A85FDE" w:rsidP="38B2C372" w:rsidRDefault="00A85FDE" w14:paraId="223B5339" w14:textId="77777777">
            <w:pPr>
              <w:pStyle w:val="ListBullet"/>
              <w:numPr>
                <w:ilvl w:val="0"/>
                <w:numId w:val="0"/>
              </w:numPr>
              <w:spacing w:after="0"/>
              <w:rPr>
                <w:sz w:val="24"/>
                <w:szCs w:val="24"/>
              </w:rPr>
            </w:pPr>
          </w:p>
          <w:p w:rsidR="00A85FDE" w:rsidP="38B2C372" w:rsidRDefault="00A85FDE" w14:paraId="331F8AA5" w14:textId="77777777">
            <w:pPr>
              <w:pStyle w:val="ListBullet"/>
              <w:numPr>
                <w:ilvl w:val="0"/>
                <w:numId w:val="0"/>
              </w:numPr>
              <w:spacing w:after="0"/>
              <w:rPr>
                <w:sz w:val="24"/>
                <w:szCs w:val="24"/>
              </w:rPr>
            </w:pPr>
          </w:p>
          <w:p w:rsidR="00A85FDE" w:rsidP="38B2C372" w:rsidRDefault="00A85FDE" w14:paraId="6AE47262" w14:textId="77777777">
            <w:pPr>
              <w:pStyle w:val="ListBullet"/>
              <w:numPr>
                <w:ilvl w:val="0"/>
                <w:numId w:val="0"/>
              </w:numPr>
              <w:spacing w:after="0"/>
              <w:rPr>
                <w:sz w:val="24"/>
                <w:szCs w:val="24"/>
              </w:rPr>
            </w:pPr>
          </w:p>
          <w:p w:rsidR="00A85FDE" w:rsidP="38B2C372" w:rsidRDefault="00A85FDE" w14:paraId="30746B59" w14:textId="77777777" w14:noSpellErr="1">
            <w:pPr>
              <w:pStyle w:val="ListBullet"/>
              <w:numPr>
                <w:numId w:val="0"/>
              </w:numPr>
              <w:spacing w:after="0"/>
              <w:rPr>
                <w:sz w:val="24"/>
                <w:szCs w:val="24"/>
              </w:rPr>
            </w:pPr>
          </w:p>
          <w:p w:rsidR="58DF7F73" w:rsidP="58DF7F73" w:rsidRDefault="58DF7F73" w14:paraId="22B5BD47" w14:textId="1AB382D2">
            <w:pPr>
              <w:pStyle w:val="ListBullet"/>
              <w:numPr>
                <w:numId w:val="0"/>
              </w:numPr>
              <w:spacing w:after="0"/>
              <w:rPr>
                <w:sz w:val="24"/>
                <w:szCs w:val="24"/>
              </w:rPr>
            </w:pPr>
          </w:p>
          <w:p w:rsidR="58DF7F73" w:rsidP="58DF7F73" w:rsidRDefault="58DF7F73" w14:paraId="713A9953" w14:textId="2DCC58A2">
            <w:pPr>
              <w:pStyle w:val="ListBullet"/>
              <w:numPr>
                <w:numId w:val="0"/>
              </w:numPr>
              <w:spacing w:after="0"/>
              <w:rPr>
                <w:sz w:val="24"/>
                <w:szCs w:val="24"/>
              </w:rPr>
            </w:pPr>
          </w:p>
          <w:p w:rsidR="58DF7F73" w:rsidP="58DF7F73" w:rsidRDefault="58DF7F73" w14:paraId="6FDA53DB" w14:textId="49D7F582">
            <w:pPr>
              <w:pStyle w:val="ListBullet"/>
              <w:numPr>
                <w:numId w:val="0"/>
              </w:numPr>
              <w:spacing w:after="0"/>
              <w:rPr>
                <w:sz w:val="24"/>
                <w:szCs w:val="24"/>
              </w:rPr>
            </w:pPr>
          </w:p>
          <w:p w:rsidR="58DF7F73" w:rsidP="58DF7F73" w:rsidRDefault="58DF7F73" w14:paraId="225CEC5B" w14:textId="5758FECD">
            <w:pPr>
              <w:pStyle w:val="ListBullet"/>
              <w:numPr>
                <w:numId w:val="0"/>
              </w:numPr>
              <w:spacing w:after="0"/>
              <w:rPr>
                <w:sz w:val="24"/>
                <w:szCs w:val="24"/>
              </w:rPr>
            </w:pPr>
          </w:p>
          <w:p w:rsidR="58DF7F73" w:rsidP="58DF7F73" w:rsidRDefault="58DF7F73" w14:paraId="4548DF10" w14:textId="5DD7D976">
            <w:pPr>
              <w:pStyle w:val="ListBullet"/>
              <w:numPr>
                <w:numId w:val="0"/>
              </w:numPr>
              <w:spacing w:after="0"/>
              <w:rPr>
                <w:sz w:val="24"/>
                <w:szCs w:val="24"/>
              </w:rPr>
            </w:pPr>
          </w:p>
          <w:p w:rsidR="58DF7F73" w:rsidP="58DF7F73" w:rsidRDefault="58DF7F73" w14:paraId="19212B7F" w14:textId="7339BA32">
            <w:pPr>
              <w:pStyle w:val="ListBullet"/>
              <w:numPr>
                <w:numId w:val="0"/>
              </w:numPr>
              <w:spacing w:after="0"/>
              <w:rPr>
                <w:sz w:val="24"/>
                <w:szCs w:val="24"/>
              </w:rPr>
            </w:pPr>
          </w:p>
          <w:p w:rsidR="58DF7F73" w:rsidP="58DF7F73" w:rsidRDefault="58DF7F73" w14:paraId="69516039" w14:textId="4A646126">
            <w:pPr>
              <w:pStyle w:val="ListBullet"/>
              <w:numPr>
                <w:numId w:val="0"/>
              </w:numPr>
              <w:spacing w:after="0"/>
              <w:ind w:left="0"/>
              <w:rPr>
                <w:sz w:val="24"/>
                <w:szCs w:val="24"/>
              </w:rPr>
            </w:pPr>
          </w:p>
          <w:p w:rsidR="58DF7F73" w:rsidP="58DF7F73" w:rsidRDefault="58DF7F73" w14:paraId="6E8A1C7D" w14:textId="32EDC18B">
            <w:pPr>
              <w:pStyle w:val="ListBullet"/>
              <w:numPr>
                <w:numId w:val="0"/>
              </w:numPr>
              <w:spacing w:after="0"/>
              <w:ind w:left="0"/>
              <w:rPr>
                <w:sz w:val="24"/>
                <w:szCs w:val="24"/>
              </w:rPr>
            </w:pPr>
          </w:p>
          <w:p w:rsidR="58DF7F73" w:rsidP="58DF7F73" w:rsidRDefault="58DF7F73" w14:paraId="2210246E" w14:textId="60E184E7">
            <w:pPr>
              <w:pStyle w:val="ListBullet"/>
              <w:numPr>
                <w:numId w:val="0"/>
              </w:numPr>
              <w:spacing w:after="0"/>
              <w:rPr>
                <w:sz w:val="24"/>
                <w:szCs w:val="24"/>
              </w:rPr>
            </w:pPr>
          </w:p>
          <w:p w:rsidR="58DF7F73" w:rsidP="58DF7F73" w:rsidRDefault="58DF7F73" w14:paraId="61034E43" w14:textId="434134A5">
            <w:pPr>
              <w:pStyle w:val="ListBullet"/>
              <w:numPr>
                <w:numId w:val="0"/>
              </w:numPr>
              <w:spacing w:after="0"/>
              <w:ind w:left="0"/>
              <w:rPr>
                <w:sz w:val="24"/>
                <w:szCs w:val="24"/>
              </w:rPr>
            </w:pPr>
          </w:p>
          <w:p w:rsidR="00A85FDE" w:rsidP="38B2C372" w:rsidRDefault="00A85FDE" w14:paraId="27749B4F" w14:textId="77777777" w14:noSpellErr="1">
            <w:pPr>
              <w:pStyle w:val="ListBullet"/>
              <w:numPr>
                <w:numId w:val="0"/>
              </w:numPr>
              <w:spacing w:after="0"/>
              <w:rPr>
                <w:sz w:val="24"/>
                <w:szCs w:val="24"/>
              </w:rPr>
            </w:pPr>
          </w:p>
          <w:p w:rsidR="58DF7F73" w:rsidP="58DF7F73" w:rsidRDefault="58DF7F73" w14:paraId="0E6F9111" w14:textId="300BF46B">
            <w:pPr>
              <w:pStyle w:val="ListBullet"/>
              <w:numPr>
                <w:numId w:val="0"/>
              </w:numPr>
              <w:spacing w:after="0"/>
              <w:rPr>
                <w:sz w:val="24"/>
                <w:szCs w:val="24"/>
              </w:rPr>
            </w:pPr>
          </w:p>
          <w:p w:rsidR="58DF7F73" w:rsidP="58DF7F73" w:rsidRDefault="58DF7F73" w14:paraId="18AFFD6C" w14:textId="17778E89">
            <w:pPr>
              <w:pStyle w:val="ListBullet"/>
              <w:numPr>
                <w:numId w:val="0"/>
              </w:numPr>
              <w:spacing w:after="0"/>
              <w:rPr>
                <w:sz w:val="24"/>
                <w:szCs w:val="24"/>
              </w:rPr>
            </w:pPr>
          </w:p>
          <w:p w:rsidR="58DF7F73" w:rsidP="58DF7F73" w:rsidRDefault="58DF7F73" w14:paraId="02A144C0" w14:textId="2112DE31">
            <w:pPr>
              <w:pStyle w:val="ListBullet"/>
              <w:numPr>
                <w:numId w:val="0"/>
              </w:numPr>
              <w:spacing w:after="0"/>
              <w:rPr>
                <w:sz w:val="24"/>
                <w:szCs w:val="24"/>
              </w:rPr>
            </w:pPr>
          </w:p>
          <w:p w:rsidR="58DF7F73" w:rsidP="58DF7F73" w:rsidRDefault="58DF7F73" w14:paraId="1D90C612" w14:textId="20CEF874">
            <w:pPr>
              <w:pStyle w:val="ListBullet"/>
              <w:numPr>
                <w:numId w:val="0"/>
              </w:numPr>
              <w:spacing w:after="0"/>
              <w:rPr>
                <w:sz w:val="24"/>
                <w:szCs w:val="24"/>
              </w:rPr>
            </w:pPr>
          </w:p>
          <w:p w:rsidR="58DF7F73" w:rsidP="58DF7F73" w:rsidRDefault="58DF7F73" w14:paraId="261580CB" w14:textId="784D94D5">
            <w:pPr>
              <w:pStyle w:val="ListBullet"/>
              <w:numPr>
                <w:numId w:val="0"/>
              </w:numPr>
              <w:spacing w:after="0"/>
              <w:rPr>
                <w:sz w:val="24"/>
                <w:szCs w:val="24"/>
              </w:rPr>
            </w:pPr>
          </w:p>
          <w:p w:rsidR="58DF7F73" w:rsidP="58DF7F73" w:rsidRDefault="58DF7F73" w14:paraId="511E9586" w14:textId="21AD1776">
            <w:pPr>
              <w:pStyle w:val="ListBullet"/>
              <w:numPr>
                <w:numId w:val="0"/>
              </w:numPr>
              <w:spacing w:after="0"/>
              <w:rPr>
                <w:sz w:val="24"/>
                <w:szCs w:val="24"/>
              </w:rPr>
            </w:pPr>
          </w:p>
          <w:p w:rsidR="00A85FDE" w:rsidP="38B2C372" w:rsidRDefault="00A85FDE" w14:paraId="500B8746" w14:textId="77777777">
            <w:pPr>
              <w:pStyle w:val="ListBullet"/>
              <w:numPr>
                <w:ilvl w:val="0"/>
                <w:numId w:val="0"/>
              </w:numPr>
              <w:spacing w:after="0"/>
              <w:rPr>
                <w:sz w:val="24"/>
                <w:szCs w:val="24"/>
              </w:rPr>
            </w:pPr>
          </w:p>
          <w:p w:rsidR="00194200" w:rsidP="38B2C372" w:rsidRDefault="10FDBD7A" w14:paraId="2FCA9639" w14:textId="3F76EA69">
            <w:pPr>
              <w:pStyle w:val="ListBullet"/>
              <w:numPr>
                <w:ilvl w:val="0"/>
                <w:numId w:val="0"/>
              </w:numPr>
              <w:spacing w:after="0"/>
              <w:rPr>
                <w:sz w:val="24"/>
                <w:szCs w:val="24"/>
              </w:rPr>
            </w:pPr>
            <w:r w:rsidRPr="77CC18CA">
              <w:rPr>
                <w:sz w:val="24"/>
                <w:szCs w:val="24"/>
              </w:rPr>
              <w:t>Kirstin Sands</w:t>
            </w:r>
          </w:p>
        </w:tc>
      </w:tr>
      <w:tr w:rsidRPr="006F7112" w:rsidR="007A3C6A" w:rsidTr="72A47AA7" w14:paraId="43D3D715" w14:textId="77777777">
        <w:trPr>
          <w:trHeight w:val="371"/>
        </w:trPr>
        <w:tc>
          <w:tcPr>
            <w:tcW w:w="98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7A3C6A" w:rsidP="007A3C6A" w:rsidRDefault="007A3C6A" w14:paraId="180622D1" w14:textId="4E657D9C">
            <w:pPr>
              <w:spacing w:after="0" w:line="240" w:lineRule="auto"/>
              <w:rPr>
                <w:rFonts w:ascii="Calibri" w:hAnsi="Calibri" w:eastAsia="Times New Roman" w:cs="Calibri"/>
                <w:b/>
                <w:bCs/>
                <w:color w:val="000000"/>
                <w:sz w:val="24"/>
                <w:szCs w:val="24"/>
              </w:rPr>
            </w:pPr>
            <w:r w:rsidRPr="6E622CEB">
              <w:rPr>
                <w:rFonts w:ascii="Calibri" w:hAnsi="Calibri" w:eastAsia="Times New Roman" w:cs="Calibri"/>
                <w:b/>
                <w:bCs/>
                <w:color w:val="000000" w:themeColor="text1"/>
                <w:sz w:val="24"/>
                <w:szCs w:val="24"/>
              </w:rPr>
              <w:t>2:</w:t>
            </w:r>
            <w:r w:rsidRPr="6E622CEB" w:rsidR="640907D8">
              <w:rPr>
                <w:rFonts w:ascii="Calibri" w:hAnsi="Calibri" w:eastAsia="Times New Roman" w:cs="Calibri"/>
                <w:b/>
                <w:bCs/>
                <w:color w:val="000000" w:themeColor="text1"/>
                <w:sz w:val="24"/>
                <w:szCs w:val="24"/>
              </w:rPr>
              <w:t>50</w:t>
            </w:r>
            <w:r w:rsidRPr="6E622CEB">
              <w:rPr>
                <w:rFonts w:ascii="Calibri" w:hAnsi="Calibri" w:eastAsia="Times New Roman" w:cs="Calibri"/>
                <w:b/>
                <w:bCs/>
                <w:color w:val="000000" w:themeColor="text1"/>
                <w:sz w:val="24"/>
                <w:szCs w:val="24"/>
              </w:rPr>
              <w:t>-2:55</w:t>
            </w:r>
          </w:p>
        </w:tc>
        <w:tc>
          <w:tcPr>
            <w:tcW w:w="189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7A3C6A" w:rsidP="007A3C6A" w:rsidRDefault="4F1F8F87" w14:paraId="3E725BE1" w14:textId="51F96994">
            <w:pPr>
              <w:pStyle w:val="ListBullet"/>
              <w:numPr>
                <w:ilvl w:val="0"/>
                <w:numId w:val="0"/>
              </w:numPr>
              <w:spacing w:after="0"/>
              <w:ind w:left="12" w:firstLine="12"/>
              <w:jc w:val="center"/>
              <w:rPr>
                <w:rFonts w:ascii="Calibri" w:hAnsi="Calibri" w:eastAsia="Times New Roman" w:cs="Calibri"/>
                <w:b/>
                <w:bCs/>
                <w:color w:val="000000"/>
                <w:sz w:val="24"/>
                <w:szCs w:val="24"/>
              </w:rPr>
            </w:pPr>
            <w:r w:rsidRPr="77A0FBC8">
              <w:rPr>
                <w:rFonts w:ascii="Calibri" w:hAnsi="Calibri" w:eastAsia="Times New Roman" w:cs="Calibri"/>
                <w:b/>
                <w:bCs/>
                <w:color w:val="000000" w:themeColor="text1"/>
                <w:sz w:val="24"/>
                <w:szCs w:val="24"/>
              </w:rPr>
              <w:t>Open Forum</w:t>
            </w:r>
            <w:r w:rsidRPr="77A0FBC8" w:rsidR="12235573">
              <w:rPr>
                <w:rFonts w:ascii="Calibri" w:hAnsi="Calibri" w:eastAsia="Times New Roman" w:cs="Calibri"/>
                <w:b/>
                <w:bCs/>
                <w:color w:val="000000" w:themeColor="text1"/>
                <w:sz w:val="24"/>
                <w:szCs w:val="24"/>
              </w:rPr>
              <w:t xml:space="preserve"> </w:t>
            </w:r>
            <w:r w:rsidRPr="77A0FBC8" w:rsidR="0F646F3D">
              <w:rPr>
                <w:rFonts w:ascii="Calibri" w:hAnsi="Calibri" w:eastAsia="Times New Roman" w:cs="Calibri"/>
                <w:b/>
                <w:bCs/>
                <w:color w:val="000000" w:themeColor="text1"/>
                <w:sz w:val="24"/>
                <w:szCs w:val="24"/>
              </w:rPr>
              <w:t>45:20-</w:t>
            </w:r>
            <w:r w:rsidRPr="77A0FBC8" w:rsidR="2609F8E3">
              <w:rPr>
                <w:rFonts w:ascii="Calibri" w:hAnsi="Calibri" w:eastAsia="Times New Roman" w:cs="Calibri"/>
                <w:b/>
                <w:bCs/>
                <w:color w:val="000000" w:themeColor="text1"/>
                <w:sz w:val="24"/>
                <w:szCs w:val="24"/>
              </w:rPr>
              <w:t>48:39</w:t>
            </w:r>
          </w:p>
        </w:tc>
        <w:tc>
          <w:tcPr>
            <w:tcW w:w="496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7A3C6A" w:rsidP="72A47AA7" w:rsidRDefault="007A3C6A" w14:paraId="443BAA2B" w14:textId="44FE32DE">
            <w:pPr>
              <w:spacing w:after="0" w:line="240" w:lineRule="auto"/>
              <w:jc w:val="left"/>
              <w:rPr>
                <w:rFonts w:eastAsia="Times New Roman"/>
                <w:color w:val="000000"/>
                <w:sz w:val="24"/>
                <w:szCs w:val="24"/>
              </w:rPr>
            </w:pPr>
            <w:r w:rsidRPr="72A47AA7" w:rsidR="007A3C6A">
              <w:rPr>
                <w:rFonts w:eastAsia="Times New Roman"/>
                <w:color w:val="000000" w:themeColor="text1" w:themeTint="FF" w:themeShade="FF"/>
                <w:sz w:val="24"/>
                <w:szCs w:val="24"/>
              </w:rPr>
              <w:t>Questions/topics of interest</w:t>
            </w:r>
            <w:r w:rsidRPr="72A47AA7" w:rsidR="493C0C47">
              <w:rPr>
                <w:rFonts w:eastAsia="Times New Roman"/>
                <w:color w:val="000000" w:themeColor="text1" w:themeTint="FF" w:themeShade="FF"/>
                <w:sz w:val="24"/>
                <w:szCs w:val="24"/>
              </w:rPr>
              <w:t xml:space="preserve">-If you are interested in the ONE system </w:t>
            </w:r>
            <w:r w:rsidRPr="72A47AA7" w:rsidR="007D4D48">
              <w:rPr>
                <w:rFonts w:eastAsia="Times New Roman"/>
                <w:color w:val="000000" w:themeColor="text1" w:themeTint="FF" w:themeShade="FF"/>
                <w:sz w:val="24"/>
                <w:szCs w:val="24"/>
              </w:rPr>
              <w:t>committee,</w:t>
            </w:r>
            <w:r w:rsidRPr="72A47AA7" w:rsidR="493C0C47">
              <w:rPr>
                <w:rFonts w:eastAsia="Times New Roman"/>
                <w:color w:val="000000" w:themeColor="text1" w:themeTint="FF" w:themeShade="FF"/>
                <w:sz w:val="24"/>
                <w:szCs w:val="24"/>
              </w:rPr>
              <w:t xml:space="preserve"> please reach out to </w:t>
            </w:r>
            <w:hyperlink r:id="Rf903d2baa8d34416">
              <w:r w:rsidRPr="72A47AA7" w:rsidR="493C0C47">
                <w:rPr>
                  <w:rStyle w:val="Hyperlink"/>
                  <w:rFonts w:eastAsia="Times New Roman"/>
                  <w:sz w:val="24"/>
                  <w:szCs w:val="24"/>
                </w:rPr>
                <w:t>James Barta</w:t>
              </w:r>
            </w:hyperlink>
          </w:p>
        </w:tc>
        <w:tc>
          <w:tcPr>
            <w:tcW w:w="151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7A3C6A" w:rsidP="007A3C6A" w:rsidRDefault="007A3C6A" w14:paraId="3FFC0EE2" w14:textId="1A006944">
            <w:pPr>
              <w:pStyle w:val="ListBullet"/>
              <w:numPr>
                <w:ilvl w:val="0"/>
                <w:numId w:val="0"/>
              </w:numPr>
              <w:spacing w:after="0"/>
              <w:rPr>
                <w:sz w:val="24"/>
                <w:szCs w:val="24"/>
              </w:rPr>
            </w:pPr>
            <w:r>
              <w:rPr>
                <w:sz w:val="24"/>
                <w:szCs w:val="24"/>
              </w:rPr>
              <w:t xml:space="preserve"> </w:t>
            </w:r>
            <w:r w:rsidR="00183560">
              <w:rPr>
                <w:sz w:val="24"/>
                <w:szCs w:val="24"/>
              </w:rPr>
              <w:t>James Barta</w:t>
            </w:r>
          </w:p>
        </w:tc>
      </w:tr>
      <w:tr w:rsidRPr="006F7112" w:rsidR="006B27DA" w:rsidTr="72A47AA7" w14:paraId="631D4781" w14:textId="77777777">
        <w:trPr>
          <w:trHeight w:val="371"/>
        </w:trPr>
        <w:tc>
          <w:tcPr>
            <w:tcW w:w="98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78090C" w:rsidR="006B27DA" w:rsidP="72A47AA7" w:rsidRDefault="006B27DA" w14:paraId="57A81C2C" w14:textId="1B9A0F21">
            <w:pPr>
              <w:spacing w:after="0" w:line="240" w:lineRule="auto"/>
              <w:jc w:val="left"/>
              <w:rPr>
                <w:rFonts w:ascii="Calibri" w:hAnsi="Calibri" w:eastAsia="Times New Roman" w:cs="Calibri"/>
                <w:b w:val="1"/>
                <w:bCs w:val="1"/>
                <w:color w:val="000000"/>
                <w:sz w:val="24"/>
                <w:szCs w:val="24"/>
              </w:rPr>
            </w:pPr>
            <w:r w:rsidRPr="72A47AA7" w:rsidR="006B27DA">
              <w:rPr>
                <w:rFonts w:ascii="Calibri" w:hAnsi="Calibri" w:eastAsia="Times New Roman" w:cs="Calibri"/>
                <w:b w:val="1"/>
                <w:bCs w:val="1"/>
                <w:color w:val="000000" w:themeColor="text1" w:themeTint="FF" w:themeShade="FF"/>
                <w:sz w:val="24"/>
                <w:szCs w:val="24"/>
              </w:rPr>
              <w:t>2:5</w:t>
            </w:r>
            <w:r w:rsidRPr="72A47AA7" w:rsidR="00532540">
              <w:rPr>
                <w:rFonts w:ascii="Calibri" w:hAnsi="Calibri" w:eastAsia="Times New Roman" w:cs="Calibri"/>
                <w:b w:val="1"/>
                <w:bCs w:val="1"/>
                <w:color w:val="000000" w:themeColor="text1" w:themeTint="FF" w:themeShade="FF"/>
                <w:sz w:val="24"/>
                <w:szCs w:val="24"/>
              </w:rPr>
              <w:t>5</w:t>
            </w:r>
          </w:p>
        </w:tc>
        <w:tc>
          <w:tcPr>
            <w:tcW w:w="189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1644B4" w:rsidR="006B27DA" w:rsidP="001644B4" w:rsidRDefault="005E5337" w14:paraId="674D9D5F" w14:textId="253FD23B">
            <w:pPr>
              <w:pStyle w:val="ListBullet"/>
              <w:numPr>
                <w:ilvl w:val="0"/>
                <w:numId w:val="0"/>
              </w:numPr>
              <w:spacing w:after="0"/>
              <w:ind w:left="12" w:firstLine="12"/>
              <w:jc w:val="center"/>
              <w:rPr>
                <w:rFonts w:ascii="Calibri" w:hAnsi="Calibri" w:eastAsia="Times New Roman" w:cs="Calibri"/>
                <w:color w:val="000000"/>
                <w:sz w:val="24"/>
                <w:szCs w:val="24"/>
              </w:rPr>
            </w:pPr>
            <w:r>
              <w:rPr>
                <w:rFonts w:ascii="Calibri" w:hAnsi="Calibri" w:eastAsia="Times New Roman" w:cs="Calibri"/>
                <w:b/>
                <w:bCs/>
                <w:color w:val="000000"/>
                <w:sz w:val="24"/>
                <w:szCs w:val="24"/>
              </w:rPr>
              <w:t>Conclusion</w:t>
            </w:r>
          </w:p>
        </w:tc>
        <w:tc>
          <w:tcPr>
            <w:tcW w:w="496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1644B4" w:rsidR="006B27DA" w:rsidP="001644B4" w:rsidRDefault="0036184E" w14:paraId="279B3A1A" w14:textId="1D015FA8">
            <w:pPr>
              <w:spacing w:after="0" w:line="240" w:lineRule="auto"/>
              <w:jc w:val="center"/>
              <w:rPr>
                <w:rFonts w:eastAsia="Times New Roman" w:cstheme="minorHAnsi"/>
                <w:color w:val="000000"/>
                <w:sz w:val="24"/>
                <w:szCs w:val="24"/>
              </w:rPr>
            </w:pPr>
            <w:r>
              <w:rPr>
                <w:rFonts w:eastAsia="Times New Roman" w:cstheme="minorHAnsi"/>
                <w:color w:val="000000"/>
                <w:sz w:val="24"/>
                <w:szCs w:val="24"/>
              </w:rPr>
              <w:t xml:space="preserve"> </w:t>
            </w:r>
          </w:p>
        </w:tc>
        <w:tc>
          <w:tcPr>
            <w:tcW w:w="151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6B27DA" w:rsidP="00246D42" w:rsidRDefault="006B27DA" w14:paraId="0910C334" w14:textId="0F6D6271">
            <w:pPr>
              <w:pStyle w:val="ListBullet"/>
              <w:numPr>
                <w:ilvl w:val="0"/>
                <w:numId w:val="0"/>
              </w:numPr>
              <w:spacing w:after="0"/>
              <w:rPr>
                <w:sz w:val="24"/>
                <w:szCs w:val="24"/>
              </w:rPr>
            </w:pPr>
          </w:p>
        </w:tc>
      </w:tr>
      <w:bookmarkEnd w:id="0"/>
    </w:tbl>
    <w:p w:rsidR="00374CFC" w:rsidP="0055692F" w:rsidRDefault="00374CFC" w14:paraId="6AD92B18" w14:textId="00A1FC44">
      <w:pPr>
        <w:spacing w:after="0"/>
        <w:rPr>
          <w:sz w:val="24"/>
          <w:szCs w:val="24"/>
        </w:rPr>
      </w:pPr>
    </w:p>
    <w:p w:rsidRPr="00003B98" w:rsidR="007A6392" w:rsidP="0055692F" w:rsidRDefault="007A6392" w14:paraId="636E81D6" w14:textId="786F7582">
      <w:pPr>
        <w:spacing w:after="0"/>
        <w:rPr>
          <w:sz w:val="28"/>
          <w:szCs w:val="28"/>
        </w:rPr>
      </w:pPr>
      <w:r w:rsidRPr="00003B98">
        <w:rPr>
          <w:sz w:val="24"/>
          <w:szCs w:val="24"/>
        </w:rPr>
        <w:t xml:space="preserve">American Sign Language </w:t>
      </w:r>
      <w:r w:rsidR="00B23A7B">
        <w:rPr>
          <w:sz w:val="24"/>
          <w:szCs w:val="24"/>
        </w:rPr>
        <w:t>interpretation</w:t>
      </w:r>
      <w:r w:rsidRPr="00003B98">
        <w:rPr>
          <w:sz w:val="24"/>
          <w:szCs w:val="24"/>
        </w:rPr>
        <w:t xml:space="preserve"> and closed captioning will be provided.</w:t>
      </w:r>
    </w:p>
    <w:sectPr w:rsidRPr="00003B98" w:rsidR="007A6392" w:rsidSect="001E7414">
      <w:headerReference w:type="even" r:id="rId20"/>
      <w:headerReference w:type="default" r:id="rId21"/>
      <w:footerReference w:type="even" r:id="rId22"/>
      <w:footerReference w:type="default" r:id="rId23"/>
      <w:headerReference w:type="first" r:id="rId24"/>
      <w:footerReference w:type="first" r:id="rId25"/>
      <w:pgSz w:w="12240" w:h="15840" w:orient="portrait"/>
      <w:pgMar w:top="135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0F6EA26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09560F" w16cex:dateUtc="2023-07-14T20:50:00Z"/>
</w16cex:commentsExtensible>
</file>

<file path=word/commentsIds.xml><?xml version="1.0" encoding="utf-8"?>
<w16cid:commentsIds xmlns:mc="http://schemas.openxmlformats.org/markup-compatibility/2006" xmlns:w16cid="http://schemas.microsoft.com/office/word/2016/wordml/cid" mc:Ignorable="w16cid">
  <w16cid:commentId w16cid:paraId="0F6EA26F" w16cid:durableId="240956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09CC" w:rsidP="00915DE5" w:rsidRDefault="00CC09CC" w14:paraId="73961C88" w14:textId="77777777">
      <w:pPr>
        <w:spacing w:after="0" w:line="240" w:lineRule="auto"/>
      </w:pPr>
      <w:r>
        <w:separator/>
      </w:r>
    </w:p>
  </w:endnote>
  <w:endnote w:type="continuationSeparator" w:id="0">
    <w:p w:rsidR="00CC09CC" w:rsidP="00915DE5" w:rsidRDefault="00CC09CC" w14:paraId="62520A12" w14:textId="77777777">
      <w:pPr>
        <w:spacing w:after="0" w:line="240" w:lineRule="auto"/>
      </w:pPr>
      <w:r>
        <w:continuationSeparator/>
      </w:r>
    </w:p>
  </w:endnote>
  <w:endnote w:type="continuationNotice" w:id="1">
    <w:p w:rsidR="00CC09CC" w:rsidRDefault="00CC09CC" w14:paraId="794F25A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0D8183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47EDE96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6CB894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09CC" w:rsidP="00915DE5" w:rsidRDefault="00CC09CC" w14:paraId="0DC60A1C" w14:textId="77777777">
      <w:pPr>
        <w:spacing w:after="0" w:line="240" w:lineRule="auto"/>
      </w:pPr>
      <w:r>
        <w:separator/>
      </w:r>
    </w:p>
  </w:footnote>
  <w:footnote w:type="continuationSeparator" w:id="0">
    <w:p w:rsidR="00CC09CC" w:rsidP="00915DE5" w:rsidRDefault="00CC09CC" w14:paraId="6C637147" w14:textId="77777777">
      <w:pPr>
        <w:spacing w:after="0" w:line="240" w:lineRule="auto"/>
      </w:pPr>
      <w:r>
        <w:continuationSeparator/>
      </w:r>
    </w:p>
  </w:footnote>
  <w:footnote w:type="continuationNotice" w:id="1">
    <w:p w:rsidR="00CC09CC" w:rsidRDefault="00CC09CC" w14:paraId="47A46D8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40472C10" w14:textId="343C5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0C782F8C" w14:textId="0A580C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127BE4F6" w14:textId="7B6A3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7">
    <w:nsid w:val="195e7a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3681e7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c74b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a6622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7c87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d093d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e07fa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0d49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80b3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0b0fc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d36cb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8c6e0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689db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fc3f6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7d7e1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87711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6f0ad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82c89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c089c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0a433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f67d9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7df18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e8b92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cfde4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21ac4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fde66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f5f84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6dd4b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6a7b6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43aba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fed02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90e68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9afc1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a0925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b81fd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829da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f1e31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aa7a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687f2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dd8db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f141a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85012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d15c1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9"/>
    <w:multiLevelType w:val="singleLevel"/>
    <w:tmpl w:val="0652D274"/>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2DB53E12"/>
    <w:multiLevelType w:val="hybridMultilevel"/>
    <w:tmpl w:val="03DA32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0683B6C"/>
    <w:multiLevelType w:val="hybridMultilevel"/>
    <w:tmpl w:val="CD6095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E8622EF"/>
    <w:multiLevelType w:val="hybridMultilevel"/>
    <w:tmpl w:val="EACAD4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F495632"/>
    <w:multiLevelType w:val="hybridMultilevel"/>
    <w:tmpl w:val="F474C5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16cid:durableId="1880387718">
    <w:abstractNumId w:val="0"/>
  </w:num>
  <w:num w:numId="2" w16cid:durableId="624310829">
    <w:abstractNumId w:val="4"/>
  </w:num>
  <w:num w:numId="3" w16cid:durableId="114064877">
    <w:abstractNumId w:val="2"/>
  </w:num>
  <w:num w:numId="4" w16cid:durableId="768086544">
    <w:abstractNumId w:val="1"/>
  </w:num>
  <w:num w:numId="5" w16cid:durableId="1301763013">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yers Misha">
    <w15:presenceInfo w15:providerId="AD" w15:userId="S::michelle.mayers@odhs.oregon.gov::bb55da38-a843-490e-ad1d-535541c5b19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12"/>
    <w:rsid w:val="00000389"/>
    <w:rsid w:val="000017CB"/>
    <w:rsid w:val="00002B62"/>
    <w:rsid w:val="00003B98"/>
    <w:rsid w:val="00003E26"/>
    <w:rsid w:val="000112ED"/>
    <w:rsid w:val="000143E6"/>
    <w:rsid w:val="00022F11"/>
    <w:rsid w:val="00030085"/>
    <w:rsid w:val="000319B9"/>
    <w:rsid w:val="00032273"/>
    <w:rsid w:val="00034663"/>
    <w:rsid w:val="00035862"/>
    <w:rsid w:val="00042053"/>
    <w:rsid w:val="0004392C"/>
    <w:rsid w:val="00043D3A"/>
    <w:rsid w:val="000458B9"/>
    <w:rsid w:val="000465BC"/>
    <w:rsid w:val="0005061A"/>
    <w:rsid w:val="000536B9"/>
    <w:rsid w:val="0005618D"/>
    <w:rsid w:val="00056505"/>
    <w:rsid w:val="0005684E"/>
    <w:rsid w:val="000648F0"/>
    <w:rsid w:val="00064D2D"/>
    <w:rsid w:val="00067382"/>
    <w:rsid w:val="0007447F"/>
    <w:rsid w:val="00075C36"/>
    <w:rsid w:val="00076A29"/>
    <w:rsid w:val="000807D2"/>
    <w:rsid w:val="00092B3C"/>
    <w:rsid w:val="000A08D3"/>
    <w:rsid w:val="000A119B"/>
    <w:rsid w:val="000A244B"/>
    <w:rsid w:val="000B6425"/>
    <w:rsid w:val="000C1E38"/>
    <w:rsid w:val="000C22AC"/>
    <w:rsid w:val="000C4A1D"/>
    <w:rsid w:val="000C62A6"/>
    <w:rsid w:val="000D0E88"/>
    <w:rsid w:val="000D12BB"/>
    <w:rsid w:val="000D1CDB"/>
    <w:rsid w:val="000D6BD4"/>
    <w:rsid w:val="000D7E52"/>
    <w:rsid w:val="000E1610"/>
    <w:rsid w:val="000E574C"/>
    <w:rsid w:val="000E57BF"/>
    <w:rsid w:val="000E7DBB"/>
    <w:rsid w:val="000F1C14"/>
    <w:rsid w:val="00103D54"/>
    <w:rsid w:val="00104D93"/>
    <w:rsid w:val="00105D79"/>
    <w:rsid w:val="001075E5"/>
    <w:rsid w:val="001079EA"/>
    <w:rsid w:val="00112742"/>
    <w:rsid w:val="00112D28"/>
    <w:rsid w:val="001144AF"/>
    <w:rsid w:val="00114D8C"/>
    <w:rsid w:val="001165C4"/>
    <w:rsid w:val="001208B7"/>
    <w:rsid w:val="00122E0E"/>
    <w:rsid w:val="001233B2"/>
    <w:rsid w:val="0012493B"/>
    <w:rsid w:val="00124A00"/>
    <w:rsid w:val="00124C6E"/>
    <w:rsid w:val="001258F2"/>
    <w:rsid w:val="00134AE2"/>
    <w:rsid w:val="0013572C"/>
    <w:rsid w:val="001358F2"/>
    <w:rsid w:val="00136852"/>
    <w:rsid w:val="001416BF"/>
    <w:rsid w:val="001429B4"/>
    <w:rsid w:val="0014497D"/>
    <w:rsid w:val="0014500E"/>
    <w:rsid w:val="001459B1"/>
    <w:rsid w:val="00146097"/>
    <w:rsid w:val="00146EEE"/>
    <w:rsid w:val="00151004"/>
    <w:rsid w:val="0015131A"/>
    <w:rsid w:val="00152707"/>
    <w:rsid w:val="00152D57"/>
    <w:rsid w:val="00155693"/>
    <w:rsid w:val="001644B4"/>
    <w:rsid w:val="001650E3"/>
    <w:rsid w:val="00165415"/>
    <w:rsid w:val="00167AD3"/>
    <w:rsid w:val="00172569"/>
    <w:rsid w:val="00174ACB"/>
    <w:rsid w:val="00175627"/>
    <w:rsid w:val="00175BC8"/>
    <w:rsid w:val="00177CD0"/>
    <w:rsid w:val="00183560"/>
    <w:rsid w:val="001844DB"/>
    <w:rsid w:val="0018590A"/>
    <w:rsid w:val="00191014"/>
    <w:rsid w:val="001913AB"/>
    <w:rsid w:val="00192940"/>
    <w:rsid w:val="00192BF2"/>
    <w:rsid w:val="0019393C"/>
    <w:rsid w:val="00194200"/>
    <w:rsid w:val="00196237"/>
    <w:rsid w:val="0019771C"/>
    <w:rsid w:val="00197BBE"/>
    <w:rsid w:val="001A37D2"/>
    <w:rsid w:val="001A42EC"/>
    <w:rsid w:val="001A4548"/>
    <w:rsid w:val="001A4621"/>
    <w:rsid w:val="001A5045"/>
    <w:rsid w:val="001A728C"/>
    <w:rsid w:val="001A7657"/>
    <w:rsid w:val="001A7ABE"/>
    <w:rsid w:val="001B1D85"/>
    <w:rsid w:val="001B4908"/>
    <w:rsid w:val="001B59E9"/>
    <w:rsid w:val="001B775C"/>
    <w:rsid w:val="001B7C2F"/>
    <w:rsid w:val="001C103F"/>
    <w:rsid w:val="001C15F2"/>
    <w:rsid w:val="001C21A1"/>
    <w:rsid w:val="001C2BF2"/>
    <w:rsid w:val="001C2CB0"/>
    <w:rsid w:val="001C3436"/>
    <w:rsid w:val="001C64BF"/>
    <w:rsid w:val="001D0B23"/>
    <w:rsid w:val="001D2C21"/>
    <w:rsid w:val="001D71A8"/>
    <w:rsid w:val="001D7B7C"/>
    <w:rsid w:val="001E0010"/>
    <w:rsid w:val="001E0093"/>
    <w:rsid w:val="001E2BBD"/>
    <w:rsid w:val="001E31E3"/>
    <w:rsid w:val="001E6075"/>
    <w:rsid w:val="001E70E3"/>
    <w:rsid w:val="001E7414"/>
    <w:rsid w:val="001F049A"/>
    <w:rsid w:val="001F0FC0"/>
    <w:rsid w:val="001F37E7"/>
    <w:rsid w:val="001F608C"/>
    <w:rsid w:val="0020100E"/>
    <w:rsid w:val="00205CC0"/>
    <w:rsid w:val="00206BB8"/>
    <w:rsid w:val="002074CA"/>
    <w:rsid w:val="00211E37"/>
    <w:rsid w:val="00212E3C"/>
    <w:rsid w:val="00217BBC"/>
    <w:rsid w:val="00221B85"/>
    <w:rsid w:val="0022206B"/>
    <w:rsid w:val="00223671"/>
    <w:rsid w:val="002236B9"/>
    <w:rsid w:val="002249B8"/>
    <w:rsid w:val="00230F39"/>
    <w:rsid w:val="00232F95"/>
    <w:rsid w:val="00236364"/>
    <w:rsid w:val="00236475"/>
    <w:rsid w:val="00240456"/>
    <w:rsid w:val="002431A9"/>
    <w:rsid w:val="002458CE"/>
    <w:rsid w:val="00245B3C"/>
    <w:rsid w:val="00246D42"/>
    <w:rsid w:val="00247A15"/>
    <w:rsid w:val="00247F93"/>
    <w:rsid w:val="00252312"/>
    <w:rsid w:val="00256951"/>
    <w:rsid w:val="00261ACD"/>
    <w:rsid w:val="00271C10"/>
    <w:rsid w:val="00274361"/>
    <w:rsid w:val="0027748B"/>
    <w:rsid w:val="002778A8"/>
    <w:rsid w:val="00280FEE"/>
    <w:rsid w:val="00281C79"/>
    <w:rsid w:val="00282067"/>
    <w:rsid w:val="002864A2"/>
    <w:rsid w:val="002871F7"/>
    <w:rsid w:val="0029042E"/>
    <w:rsid w:val="00292D19"/>
    <w:rsid w:val="00294C6A"/>
    <w:rsid w:val="00296AB6"/>
    <w:rsid w:val="00297A97"/>
    <w:rsid w:val="002A10B9"/>
    <w:rsid w:val="002B5838"/>
    <w:rsid w:val="002B7D4C"/>
    <w:rsid w:val="002C0A29"/>
    <w:rsid w:val="002C12D5"/>
    <w:rsid w:val="002C1D3D"/>
    <w:rsid w:val="002C50CA"/>
    <w:rsid w:val="002C6323"/>
    <w:rsid w:val="002C7134"/>
    <w:rsid w:val="002C7312"/>
    <w:rsid w:val="002D1989"/>
    <w:rsid w:val="002D3815"/>
    <w:rsid w:val="002D42F3"/>
    <w:rsid w:val="002D4D16"/>
    <w:rsid w:val="002D60A0"/>
    <w:rsid w:val="002D6A34"/>
    <w:rsid w:val="002E5F03"/>
    <w:rsid w:val="002E79D2"/>
    <w:rsid w:val="002F310E"/>
    <w:rsid w:val="002F510E"/>
    <w:rsid w:val="002F51AE"/>
    <w:rsid w:val="002F5428"/>
    <w:rsid w:val="002F6248"/>
    <w:rsid w:val="002F7F91"/>
    <w:rsid w:val="00302159"/>
    <w:rsid w:val="003041FB"/>
    <w:rsid w:val="00304B13"/>
    <w:rsid w:val="00304C9D"/>
    <w:rsid w:val="003055A6"/>
    <w:rsid w:val="003060A2"/>
    <w:rsid w:val="003065C0"/>
    <w:rsid w:val="00306F1F"/>
    <w:rsid w:val="003129DC"/>
    <w:rsid w:val="003159E3"/>
    <w:rsid w:val="00322A1E"/>
    <w:rsid w:val="003241D7"/>
    <w:rsid w:val="00324415"/>
    <w:rsid w:val="003249DF"/>
    <w:rsid w:val="00325519"/>
    <w:rsid w:val="003255FB"/>
    <w:rsid w:val="00333A92"/>
    <w:rsid w:val="00333B19"/>
    <w:rsid w:val="003341D8"/>
    <w:rsid w:val="00334BCB"/>
    <w:rsid w:val="003357CA"/>
    <w:rsid w:val="00335A74"/>
    <w:rsid w:val="00337A0E"/>
    <w:rsid w:val="003417EC"/>
    <w:rsid w:val="00343982"/>
    <w:rsid w:val="00344344"/>
    <w:rsid w:val="0034464E"/>
    <w:rsid w:val="00346A51"/>
    <w:rsid w:val="00347529"/>
    <w:rsid w:val="00352AD2"/>
    <w:rsid w:val="00357061"/>
    <w:rsid w:val="00360832"/>
    <w:rsid w:val="00360ECB"/>
    <w:rsid w:val="0036184E"/>
    <w:rsid w:val="00362B99"/>
    <w:rsid w:val="003645B0"/>
    <w:rsid w:val="003645B8"/>
    <w:rsid w:val="00365D2E"/>
    <w:rsid w:val="00371BB7"/>
    <w:rsid w:val="00372EA6"/>
    <w:rsid w:val="00373076"/>
    <w:rsid w:val="00374CFC"/>
    <w:rsid w:val="00380C3A"/>
    <w:rsid w:val="00381283"/>
    <w:rsid w:val="00383F84"/>
    <w:rsid w:val="00385FD7"/>
    <w:rsid w:val="00386FAA"/>
    <w:rsid w:val="00394300"/>
    <w:rsid w:val="00396318"/>
    <w:rsid w:val="003977B2"/>
    <w:rsid w:val="003A3BBC"/>
    <w:rsid w:val="003A3E2D"/>
    <w:rsid w:val="003A649C"/>
    <w:rsid w:val="003B19E5"/>
    <w:rsid w:val="003B43FC"/>
    <w:rsid w:val="003B5B4E"/>
    <w:rsid w:val="003B6433"/>
    <w:rsid w:val="003B6E52"/>
    <w:rsid w:val="003C3674"/>
    <w:rsid w:val="003C39BC"/>
    <w:rsid w:val="003C44E2"/>
    <w:rsid w:val="003C4876"/>
    <w:rsid w:val="003C4E11"/>
    <w:rsid w:val="003C7002"/>
    <w:rsid w:val="003C71E1"/>
    <w:rsid w:val="003D1109"/>
    <w:rsid w:val="003D3054"/>
    <w:rsid w:val="003D4CD1"/>
    <w:rsid w:val="003D654E"/>
    <w:rsid w:val="003D6766"/>
    <w:rsid w:val="003E0D84"/>
    <w:rsid w:val="003E384D"/>
    <w:rsid w:val="003E3863"/>
    <w:rsid w:val="003E3A73"/>
    <w:rsid w:val="003E7BDB"/>
    <w:rsid w:val="003E7CF3"/>
    <w:rsid w:val="003F29AF"/>
    <w:rsid w:val="003F6DA5"/>
    <w:rsid w:val="00402190"/>
    <w:rsid w:val="00402DA8"/>
    <w:rsid w:val="004056D1"/>
    <w:rsid w:val="004105F6"/>
    <w:rsid w:val="004151A6"/>
    <w:rsid w:val="0041546C"/>
    <w:rsid w:val="004163C4"/>
    <w:rsid w:val="00417B4C"/>
    <w:rsid w:val="00421B05"/>
    <w:rsid w:val="00426885"/>
    <w:rsid w:val="00426BA1"/>
    <w:rsid w:val="004314D6"/>
    <w:rsid w:val="00431BC8"/>
    <w:rsid w:val="00431E19"/>
    <w:rsid w:val="004325E6"/>
    <w:rsid w:val="00432C02"/>
    <w:rsid w:val="00433F58"/>
    <w:rsid w:val="004355F1"/>
    <w:rsid w:val="00444CC7"/>
    <w:rsid w:val="0044695C"/>
    <w:rsid w:val="0045201E"/>
    <w:rsid w:val="004546F1"/>
    <w:rsid w:val="004557D4"/>
    <w:rsid w:val="004572A7"/>
    <w:rsid w:val="0046119F"/>
    <w:rsid w:val="00462016"/>
    <w:rsid w:val="00462C60"/>
    <w:rsid w:val="00464A66"/>
    <w:rsid w:val="00464BD7"/>
    <w:rsid w:val="00472284"/>
    <w:rsid w:val="004758B0"/>
    <w:rsid w:val="00475FC3"/>
    <w:rsid w:val="00477BE2"/>
    <w:rsid w:val="004807F7"/>
    <w:rsid w:val="0048289E"/>
    <w:rsid w:val="0048325C"/>
    <w:rsid w:val="00486EF9"/>
    <w:rsid w:val="004917D4"/>
    <w:rsid w:val="004937B4"/>
    <w:rsid w:val="004940D4"/>
    <w:rsid w:val="00494D7E"/>
    <w:rsid w:val="00494EEE"/>
    <w:rsid w:val="004953C2"/>
    <w:rsid w:val="004A093C"/>
    <w:rsid w:val="004A18DA"/>
    <w:rsid w:val="004A2D93"/>
    <w:rsid w:val="004A35F2"/>
    <w:rsid w:val="004A3E2B"/>
    <w:rsid w:val="004A5A5F"/>
    <w:rsid w:val="004B01C8"/>
    <w:rsid w:val="004B3424"/>
    <w:rsid w:val="004B4F42"/>
    <w:rsid w:val="004B526A"/>
    <w:rsid w:val="004C035D"/>
    <w:rsid w:val="004C28D5"/>
    <w:rsid w:val="004C6363"/>
    <w:rsid w:val="004D30AF"/>
    <w:rsid w:val="004D4FBF"/>
    <w:rsid w:val="004E0E59"/>
    <w:rsid w:val="004E3244"/>
    <w:rsid w:val="004E4A10"/>
    <w:rsid w:val="004E4F17"/>
    <w:rsid w:val="004E5875"/>
    <w:rsid w:val="004E7B2E"/>
    <w:rsid w:val="004F5A94"/>
    <w:rsid w:val="004F673C"/>
    <w:rsid w:val="004F6CFD"/>
    <w:rsid w:val="00502E03"/>
    <w:rsid w:val="005069FE"/>
    <w:rsid w:val="00515CFF"/>
    <w:rsid w:val="00515E58"/>
    <w:rsid w:val="00520195"/>
    <w:rsid w:val="0052120C"/>
    <w:rsid w:val="005226C8"/>
    <w:rsid w:val="005227DD"/>
    <w:rsid w:val="00523C5D"/>
    <w:rsid w:val="00524184"/>
    <w:rsid w:val="00524EB8"/>
    <w:rsid w:val="00525955"/>
    <w:rsid w:val="005324A4"/>
    <w:rsid w:val="00532540"/>
    <w:rsid w:val="005458DE"/>
    <w:rsid w:val="0055121E"/>
    <w:rsid w:val="00551B6A"/>
    <w:rsid w:val="00554CD0"/>
    <w:rsid w:val="00555634"/>
    <w:rsid w:val="0055692F"/>
    <w:rsid w:val="00556BE2"/>
    <w:rsid w:val="00556CB9"/>
    <w:rsid w:val="0056042A"/>
    <w:rsid w:val="00561ED3"/>
    <w:rsid w:val="0056286B"/>
    <w:rsid w:val="00565A08"/>
    <w:rsid w:val="00566DE5"/>
    <w:rsid w:val="0056720A"/>
    <w:rsid w:val="00571D11"/>
    <w:rsid w:val="00571F46"/>
    <w:rsid w:val="00572081"/>
    <w:rsid w:val="00573B3B"/>
    <w:rsid w:val="00575A2C"/>
    <w:rsid w:val="00576E7E"/>
    <w:rsid w:val="005829C8"/>
    <w:rsid w:val="0058532D"/>
    <w:rsid w:val="0059480E"/>
    <w:rsid w:val="00595438"/>
    <w:rsid w:val="005964D0"/>
    <w:rsid w:val="00596E01"/>
    <w:rsid w:val="005979AE"/>
    <w:rsid w:val="005A0268"/>
    <w:rsid w:val="005A0432"/>
    <w:rsid w:val="005A3B07"/>
    <w:rsid w:val="005A479B"/>
    <w:rsid w:val="005A49EE"/>
    <w:rsid w:val="005A7EF2"/>
    <w:rsid w:val="005B0BA9"/>
    <w:rsid w:val="005C63B7"/>
    <w:rsid w:val="005C699C"/>
    <w:rsid w:val="005C6FEF"/>
    <w:rsid w:val="005D0C9E"/>
    <w:rsid w:val="005D147A"/>
    <w:rsid w:val="005D256D"/>
    <w:rsid w:val="005D461E"/>
    <w:rsid w:val="005D6795"/>
    <w:rsid w:val="005D73FE"/>
    <w:rsid w:val="005E0764"/>
    <w:rsid w:val="005E0DD8"/>
    <w:rsid w:val="005E37A7"/>
    <w:rsid w:val="005E5337"/>
    <w:rsid w:val="005E5E38"/>
    <w:rsid w:val="005F381D"/>
    <w:rsid w:val="005F5905"/>
    <w:rsid w:val="005F66B4"/>
    <w:rsid w:val="00604D96"/>
    <w:rsid w:val="00604EAD"/>
    <w:rsid w:val="006057F1"/>
    <w:rsid w:val="00613E28"/>
    <w:rsid w:val="00614CF8"/>
    <w:rsid w:val="00617461"/>
    <w:rsid w:val="00617813"/>
    <w:rsid w:val="00620B95"/>
    <w:rsid w:val="00620E5E"/>
    <w:rsid w:val="00622BD3"/>
    <w:rsid w:val="00624E50"/>
    <w:rsid w:val="006310A4"/>
    <w:rsid w:val="00632768"/>
    <w:rsid w:val="00636540"/>
    <w:rsid w:val="00641CD4"/>
    <w:rsid w:val="0064264E"/>
    <w:rsid w:val="00645E88"/>
    <w:rsid w:val="00646CEF"/>
    <w:rsid w:val="00653D7F"/>
    <w:rsid w:val="00655191"/>
    <w:rsid w:val="00655B46"/>
    <w:rsid w:val="00656C0C"/>
    <w:rsid w:val="00657F0B"/>
    <w:rsid w:val="006603D9"/>
    <w:rsid w:val="0066739C"/>
    <w:rsid w:val="00673131"/>
    <w:rsid w:val="006771CB"/>
    <w:rsid w:val="00685086"/>
    <w:rsid w:val="006867AF"/>
    <w:rsid w:val="00692098"/>
    <w:rsid w:val="00693011"/>
    <w:rsid w:val="00693CDE"/>
    <w:rsid w:val="0069434D"/>
    <w:rsid w:val="00695FF0"/>
    <w:rsid w:val="006A0CAC"/>
    <w:rsid w:val="006A0CB4"/>
    <w:rsid w:val="006A21D0"/>
    <w:rsid w:val="006A23D6"/>
    <w:rsid w:val="006A36BE"/>
    <w:rsid w:val="006A4711"/>
    <w:rsid w:val="006A7693"/>
    <w:rsid w:val="006B10A9"/>
    <w:rsid w:val="006B27DA"/>
    <w:rsid w:val="006B2FE5"/>
    <w:rsid w:val="006B7AA4"/>
    <w:rsid w:val="006C1F9F"/>
    <w:rsid w:val="006C36E9"/>
    <w:rsid w:val="006C6EEA"/>
    <w:rsid w:val="006D01AC"/>
    <w:rsid w:val="006D1E90"/>
    <w:rsid w:val="006D4389"/>
    <w:rsid w:val="006D53AA"/>
    <w:rsid w:val="006D6991"/>
    <w:rsid w:val="006D7012"/>
    <w:rsid w:val="006E42BF"/>
    <w:rsid w:val="006E4FCB"/>
    <w:rsid w:val="006E5409"/>
    <w:rsid w:val="006E5436"/>
    <w:rsid w:val="006F5440"/>
    <w:rsid w:val="006F7112"/>
    <w:rsid w:val="00700440"/>
    <w:rsid w:val="00700A4E"/>
    <w:rsid w:val="0070190C"/>
    <w:rsid w:val="00702EC5"/>
    <w:rsid w:val="00704126"/>
    <w:rsid w:val="00704AAC"/>
    <w:rsid w:val="00705B6B"/>
    <w:rsid w:val="00707933"/>
    <w:rsid w:val="00707CF1"/>
    <w:rsid w:val="00713F3C"/>
    <w:rsid w:val="00714243"/>
    <w:rsid w:val="00714AE9"/>
    <w:rsid w:val="00714E6C"/>
    <w:rsid w:val="0071747B"/>
    <w:rsid w:val="007202A8"/>
    <w:rsid w:val="007221F7"/>
    <w:rsid w:val="007227BB"/>
    <w:rsid w:val="00723508"/>
    <w:rsid w:val="0072460F"/>
    <w:rsid w:val="00725848"/>
    <w:rsid w:val="00727E6F"/>
    <w:rsid w:val="00733DB1"/>
    <w:rsid w:val="007362F7"/>
    <w:rsid w:val="00744B1E"/>
    <w:rsid w:val="0074785F"/>
    <w:rsid w:val="00751600"/>
    <w:rsid w:val="00753449"/>
    <w:rsid w:val="0075445B"/>
    <w:rsid w:val="007544DB"/>
    <w:rsid w:val="00756383"/>
    <w:rsid w:val="00756F56"/>
    <w:rsid w:val="00760061"/>
    <w:rsid w:val="007607AC"/>
    <w:rsid w:val="00760A11"/>
    <w:rsid w:val="0076152F"/>
    <w:rsid w:val="00761DB2"/>
    <w:rsid w:val="00761F75"/>
    <w:rsid w:val="00762E98"/>
    <w:rsid w:val="00763E6E"/>
    <w:rsid w:val="007643FD"/>
    <w:rsid w:val="00764F93"/>
    <w:rsid w:val="00767517"/>
    <w:rsid w:val="00767BED"/>
    <w:rsid w:val="00770C54"/>
    <w:rsid w:val="007722CE"/>
    <w:rsid w:val="0077367F"/>
    <w:rsid w:val="007746F5"/>
    <w:rsid w:val="007770E6"/>
    <w:rsid w:val="00780043"/>
    <w:rsid w:val="007807DB"/>
    <w:rsid w:val="00780875"/>
    <w:rsid w:val="0078090C"/>
    <w:rsid w:val="00783696"/>
    <w:rsid w:val="00783DCC"/>
    <w:rsid w:val="007948D7"/>
    <w:rsid w:val="00796312"/>
    <w:rsid w:val="007A03C8"/>
    <w:rsid w:val="007A0747"/>
    <w:rsid w:val="007A2829"/>
    <w:rsid w:val="007A3746"/>
    <w:rsid w:val="007A3C6A"/>
    <w:rsid w:val="007A6392"/>
    <w:rsid w:val="007A7247"/>
    <w:rsid w:val="007B2F7A"/>
    <w:rsid w:val="007B32AC"/>
    <w:rsid w:val="007B69DC"/>
    <w:rsid w:val="007B6E10"/>
    <w:rsid w:val="007C099D"/>
    <w:rsid w:val="007C2623"/>
    <w:rsid w:val="007C7424"/>
    <w:rsid w:val="007C7D52"/>
    <w:rsid w:val="007D0418"/>
    <w:rsid w:val="007D467E"/>
    <w:rsid w:val="007D4D48"/>
    <w:rsid w:val="007E1296"/>
    <w:rsid w:val="007E2FBB"/>
    <w:rsid w:val="007E50E7"/>
    <w:rsid w:val="007E67BD"/>
    <w:rsid w:val="007E7DB6"/>
    <w:rsid w:val="007F01BD"/>
    <w:rsid w:val="007F2897"/>
    <w:rsid w:val="007F5DA9"/>
    <w:rsid w:val="00802A08"/>
    <w:rsid w:val="00810AB9"/>
    <w:rsid w:val="00810BD5"/>
    <w:rsid w:val="00812438"/>
    <w:rsid w:val="00812BA9"/>
    <w:rsid w:val="00812CE4"/>
    <w:rsid w:val="00813E80"/>
    <w:rsid w:val="008241F8"/>
    <w:rsid w:val="00827DB3"/>
    <w:rsid w:val="00834030"/>
    <w:rsid w:val="00843488"/>
    <w:rsid w:val="008437C5"/>
    <w:rsid w:val="008442E8"/>
    <w:rsid w:val="008518CA"/>
    <w:rsid w:val="008538E6"/>
    <w:rsid w:val="00853E23"/>
    <w:rsid w:val="00856FB9"/>
    <w:rsid w:val="00860537"/>
    <w:rsid w:val="00862D1F"/>
    <w:rsid w:val="00863D20"/>
    <w:rsid w:val="00864CA9"/>
    <w:rsid w:val="008659E2"/>
    <w:rsid w:val="00872D70"/>
    <w:rsid w:val="00872DB4"/>
    <w:rsid w:val="00873043"/>
    <w:rsid w:val="00880244"/>
    <w:rsid w:val="0088052F"/>
    <w:rsid w:val="008805AC"/>
    <w:rsid w:val="00880F26"/>
    <w:rsid w:val="008810BC"/>
    <w:rsid w:val="00883331"/>
    <w:rsid w:val="00890F9C"/>
    <w:rsid w:val="00895193"/>
    <w:rsid w:val="008A1CAB"/>
    <w:rsid w:val="008A22F3"/>
    <w:rsid w:val="008A525D"/>
    <w:rsid w:val="008A66F1"/>
    <w:rsid w:val="008A7C92"/>
    <w:rsid w:val="008B2949"/>
    <w:rsid w:val="008B55C3"/>
    <w:rsid w:val="008B670D"/>
    <w:rsid w:val="008B6FE0"/>
    <w:rsid w:val="008B7518"/>
    <w:rsid w:val="008C15B1"/>
    <w:rsid w:val="008C2385"/>
    <w:rsid w:val="008D0699"/>
    <w:rsid w:val="008D3CE1"/>
    <w:rsid w:val="008D3D44"/>
    <w:rsid w:val="008D5E51"/>
    <w:rsid w:val="008D60B6"/>
    <w:rsid w:val="008E36B4"/>
    <w:rsid w:val="008E5B23"/>
    <w:rsid w:val="008E5FF5"/>
    <w:rsid w:val="008E707F"/>
    <w:rsid w:val="008E741C"/>
    <w:rsid w:val="008F24E6"/>
    <w:rsid w:val="008F302D"/>
    <w:rsid w:val="008F7660"/>
    <w:rsid w:val="00900CF6"/>
    <w:rsid w:val="0090122A"/>
    <w:rsid w:val="00902BB9"/>
    <w:rsid w:val="0090527F"/>
    <w:rsid w:val="00905E0B"/>
    <w:rsid w:val="00906FF9"/>
    <w:rsid w:val="00912751"/>
    <w:rsid w:val="009153A7"/>
    <w:rsid w:val="00915847"/>
    <w:rsid w:val="00915DE5"/>
    <w:rsid w:val="00916994"/>
    <w:rsid w:val="00917F18"/>
    <w:rsid w:val="0092002D"/>
    <w:rsid w:val="00920076"/>
    <w:rsid w:val="009235AD"/>
    <w:rsid w:val="00925E9A"/>
    <w:rsid w:val="009265D1"/>
    <w:rsid w:val="00926E16"/>
    <w:rsid w:val="00930BD6"/>
    <w:rsid w:val="00931358"/>
    <w:rsid w:val="00931513"/>
    <w:rsid w:val="00931D65"/>
    <w:rsid w:val="0093238D"/>
    <w:rsid w:val="00932A5F"/>
    <w:rsid w:val="00936D92"/>
    <w:rsid w:val="00937EBF"/>
    <w:rsid w:val="00941F55"/>
    <w:rsid w:val="009447D5"/>
    <w:rsid w:val="009462D7"/>
    <w:rsid w:val="009467CB"/>
    <w:rsid w:val="009470E4"/>
    <w:rsid w:val="00953C55"/>
    <w:rsid w:val="0095646B"/>
    <w:rsid w:val="0095677D"/>
    <w:rsid w:val="00960042"/>
    <w:rsid w:val="00960688"/>
    <w:rsid w:val="0096274D"/>
    <w:rsid w:val="00964475"/>
    <w:rsid w:val="009647DA"/>
    <w:rsid w:val="009649B8"/>
    <w:rsid w:val="00965DEE"/>
    <w:rsid w:val="0096795E"/>
    <w:rsid w:val="00971BE6"/>
    <w:rsid w:val="00973339"/>
    <w:rsid w:val="00976AEF"/>
    <w:rsid w:val="00976C6B"/>
    <w:rsid w:val="0098068A"/>
    <w:rsid w:val="009836E4"/>
    <w:rsid w:val="00986BF5"/>
    <w:rsid w:val="00992BB8"/>
    <w:rsid w:val="00995518"/>
    <w:rsid w:val="009962F9"/>
    <w:rsid w:val="009A112D"/>
    <w:rsid w:val="009A1C9C"/>
    <w:rsid w:val="009A2492"/>
    <w:rsid w:val="009A3BB0"/>
    <w:rsid w:val="009A6E3F"/>
    <w:rsid w:val="009B0AE8"/>
    <w:rsid w:val="009B2AE9"/>
    <w:rsid w:val="009B3F01"/>
    <w:rsid w:val="009B5730"/>
    <w:rsid w:val="009B5BA9"/>
    <w:rsid w:val="009B79DD"/>
    <w:rsid w:val="009C0D03"/>
    <w:rsid w:val="009C1973"/>
    <w:rsid w:val="009D1629"/>
    <w:rsid w:val="009D51B1"/>
    <w:rsid w:val="009D6DC5"/>
    <w:rsid w:val="009E02EB"/>
    <w:rsid w:val="009E146A"/>
    <w:rsid w:val="009E367D"/>
    <w:rsid w:val="009E41A7"/>
    <w:rsid w:val="009E74B9"/>
    <w:rsid w:val="009E7A8E"/>
    <w:rsid w:val="009E7E56"/>
    <w:rsid w:val="009F47D5"/>
    <w:rsid w:val="009F5058"/>
    <w:rsid w:val="009F6B8F"/>
    <w:rsid w:val="009F6C3B"/>
    <w:rsid w:val="00A001CD"/>
    <w:rsid w:val="00A02FDA"/>
    <w:rsid w:val="00A041A6"/>
    <w:rsid w:val="00A0633E"/>
    <w:rsid w:val="00A07363"/>
    <w:rsid w:val="00A07DD6"/>
    <w:rsid w:val="00A13ACF"/>
    <w:rsid w:val="00A140FB"/>
    <w:rsid w:val="00A15B03"/>
    <w:rsid w:val="00A167E9"/>
    <w:rsid w:val="00A20F13"/>
    <w:rsid w:val="00A230CB"/>
    <w:rsid w:val="00A2442D"/>
    <w:rsid w:val="00A25AAE"/>
    <w:rsid w:val="00A33DC9"/>
    <w:rsid w:val="00A37548"/>
    <w:rsid w:val="00A406F2"/>
    <w:rsid w:val="00A40F44"/>
    <w:rsid w:val="00A419B7"/>
    <w:rsid w:val="00A41D38"/>
    <w:rsid w:val="00A453C7"/>
    <w:rsid w:val="00A46EEF"/>
    <w:rsid w:val="00A472A5"/>
    <w:rsid w:val="00A47529"/>
    <w:rsid w:val="00A51E0D"/>
    <w:rsid w:val="00A5229A"/>
    <w:rsid w:val="00A53B15"/>
    <w:rsid w:val="00A548A2"/>
    <w:rsid w:val="00A54B04"/>
    <w:rsid w:val="00A555A3"/>
    <w:rsid w:val="00A55828"/>
    <w:rsid w:val="00A56ACE"/>
    <w:rsid w:val="00A61785"/>
    <w:rsid w:val="00A62F79"/>
    <w:rsid w:val="00A632C0"/>
    <w:rsid w:val="00A65882"/>
    <w:rsid w:val="00A717B4"/>
    <w:rsid w:val="00A72143"/>
    <w:rsid w:val="00A747A7"/>
    <w:rsid w:val="00A83229"/>
    <w:rsid w:val="00A84AF1"/>
    <w:rsid w:val="00A84B6E"/>
    <w:rsid w:val="00A84C3F"/>
    <w:rsid w:val="00A85FDE"/>
    <w:rsid w:val="00A900CE"/>
    <w:rsid w:val="00A91E81"/>
    <w:rsid w:val="00A92483"/>
    <w:rsid w:val="00A94820"/>
    <w:rsid w:val="00AA3B67"/>
    <w:rsid w:val="00AA58A9"/>
    <w:rsid w:val="00AA61B9"/>
    <w:rsid w:val="00AB0FCA"/>
    <w:rsid w:val="00AB1E8C"/>
    <w:rsid w:val="00AB21AC"/>
    <w:rsid w:val="00AB4A40"/>
    <w:rsid w:val="00AB724B"/>
    <w:rsid w:val="00AC6090"/>
    <w:rsid w:val="00AD1065"/>
    <w:rsid w:val="00AE08E2"/>
    <w:rsid w:val="00AE16FD"/>
    <w:rsid w:val="00AE272F"/>
    <w:rsid w:val="00AE3061"/>
    <w:rsid w:val="00AE4226"/>
    <w:rsid w:val="00AE49D2"/>
    <w:rsid w:val="00AE5108"/>
    <w:rsid w:val="00AE73A8"/>
    <w:rsid w:val="00AF1C77"/>
    <w:rsid w:val="00AF3302"/>
    <w:rsid w:val="00AF59BE"/>
    <w:rsid w:val="00AF5E56"/>
    <w:rsid w:val="00AF648B"/>
    <w:rsid w:val="00AF65BD"/>
    <w:rsid w:val="00B01804"/>
    <w:rsid w:val="00B02A18"/>
    <w:rsid w:val="00B0440D"/>
    <w:rsid w:val="00B06020"/>
    <w:rsid w:val="00B10970"/>
    <w:rsid w:val="00B1163A"/>
    <w:rsid w:val="00B117E4"/>
    <w:rsid w:val="00B14CB8"/>
    <w:rsid w:val="00B23764"/>
    <w:rsid w:val="00B23A7B"/>
    <w:rsid w:val="00B23FCB"/>
    <w:rsid w:val="00B244B2"/>
    <w:rsid w:val="00B31543"/>
    <w:rsid w:val="00B31953"/>
    <w:rsid w:val="00B3371D"/>
    <w:rsid w:val="00B34D6A"/>
    <w:rsid w:val="00B34E31"/>
    <w:rsid w:val="00B34F2E"/>
    <w:rsid w:val="00B355DD"/>
    <w:rsid w:val="00B358C6"/>
    <w:rsid w:val="00B371D9"/>
    <w:rsid w:val="00B42CEC"/>
    <w:rsid w:val="00B457D2"/>
    <w:rsid w:val="00B47B6C"/>
    <w:rsid w:val="00B515F4"/>
    <w:rsid w:val="00B63A05"/>
    <w:rsid w:val="00B65D69"/>
    <w:rsid w:val="00B665AA"/>
    <w:rsid w:val="00B67612"/>
    <w:rsid w:val="00B70BC7"/>
    <w:rsid w:val="00B7146C"/>
    <w:rsid w:val="00B7226D"/>
    <w:rsid w:val="00B73B97"/>
    <w:rsid w:val="00B76EFD"/>
    <w:rsid w:val="00B7748C"/>
    <w:rsid w:val="00B855C9"/>
    <w:rsid w:val="00B86100"/>
    <w:rsid w:val="00B877F9"/>
    <w:rsid w:val="00B87BA6"/>
    <w:rsid w:val="00B96EE2"/>
    <w:rsid w:val="00BA18CE"/>
    <w:rsid w:val="00BA62ED"/>
    <w:rsid w:val="00BB3758"/>
    <w:rsid w:val="00BB5430"/>
    <w:rsid w:val="00BB5689"/>
    <w:rsid w:val="00BC070E"/>
    <w:rsid w:val="00BC30A0"/>
    <w:rsid w:val="00BD09CF"/>
    <w:rsid w:val="00BD1573"/>
    <w:rsid w:val="00BD2073"/>
    <w:rsid w:val="00BD75E5"/>
    <w:rsid w:val="00BD7D2D"/>
    <w:rsid w:val="00BE05AD"/>
    <w:rsid w:val="00BE0F57"/>
    <w:rsid w:val="00BE1366"/>
    <w:rsid w:val="00BE7CE8"/>
    <w:rsid w:val="00BF0CAF"/>
    <w:rsid w:val="00BF7802"/>
    <w:rsid w:val="00C00002"/>
    <w:rsid w:val="00C013C4"/>
    <w:rsid w:val="00C02E8A"/>
    <w:rsid w:val="00C041C4"/>
    <w:rsid w:val="00C05535"/>
    <w:rsid w:val="00C124FA"/>
    <w:rsid w:val="00C12ADD"/>
    <w:rsid w:val="00C142C9"/>
    <w:rsid w:val="00C15111"/>
    <w:rsid w:val="00C15B01"/>
    <w:rsid w:val="00C15CF8"/>
    <w:rsid w:val="00C16884"/>
    <w:rsid w:val="00C207B2"/>
    <w:rsid w:val="00C2097E"/>
    <w:rsid w:val="00C22C02"/>
    <w:rsid w:val="00C23628"/>
    <w:rsid w:val="00C2424C"/>
    <w:rsid w:val="00C25476"/>
    <w:rsid w:val="00C25821"/>
    <w:rsid w:val="00C274A0"/>
    <w:rsid w:val="00C31CE2"/>
    <w:rsid w:val="00C32824"/>
    <w:rsid w:val="00C35311"/>
    <w:rsid w:val="00C35D53"/>
    <w:rsid w:val="00C35F3E"/>
    <w:rsid w:val="00C3620F"/>
    <w:rsid w:val="00C42639"/>
    <w:rsid w:val="00C43183"/>
    <w:rsid w:val="00C4365B"/>
    <w:rsid w:val="00C45C8C"/>
    <w:rsid w:val="00C51108"/>
    <w:rsid w:val="00C5583D"/>
    <w:rsid w:val="00C61037"/>
    <w:rsid w:val="00C61705"/>
    <w:rsid w:val="00C634F2"/>
    <w:rsid w:val="00C63632"/>
    <w:rsid w:val="00C6391C"/>
    <w:rsid w:val="00C663B4"/>
    <w:rsid w:val="00C67CF6"/>
    <w:rsid w:val="00C754B1"/>
    <w:rsid w:val="00C75AC6"/>
    <w:rsid w:val="00C75D75"/>
    <w:rsid w:val="00C77D10"/>
    <w:rsid w:val="00C77D2C"/>
    <w:rsid w:val="00C81F2A"/>
    <w:rsid w:val="00C865D2"/>
    <w:rsid w:val="00C87AD7"/>
    <w:rsid w:val="00C914DB"/>
    <w:rsid w:val="00C914F2"/>
    <w:rsid w:val="00C91EA4"/>
    <w:rsid w:val="00C931CB"/>
    <w:rsid w:val="00C95E0B"/>
    <w:rsid w:val="00C96E11"/>
    <w:rsid w:val="00CA2197"/>
    <w:rsid w:val="00CA49BD"/>
    <w:rsid w:val="00CA7007"/>
    <w:rsid w:val="00CB0BB9"/>
    <w:rsid w:val="00CB315E"/>
    <w:rsid w:val="00CC038B"/>
    <w:rsid w:val="00CC09CC"/>
    <w:rsid w:val="00CC3757"/>
    <w:rsid w:val="00CC3FF3"/>
    <w:rsid w:val="00CC64BD"/>
    <w:rsid w:val="00CC7826"/>
    <w:rsid w:val="00CD3301"/>
    <w:rsid w:val="00CD3948"/>
    <w:rsid w:val="00CD777F"/>
    <w:rsid w:val="00CD7D67"/>
    <w:rsid w:val="00CE08D1"/>
    <w:rsid w:val="00CE60FF"/>
    <w:rsid w:val="00CF19C0"/>
    <w:rsid w:val="00CF3E3A"/>
    <w:rsid w:val="00CF5A64"/>
    <w:rsid w:val="00CF6E73"/>
    <w:rsid w:val="00D041F6"/>
    <w:rsid w:val="00D135D8"/>
    <w:rsid w:val="00D14951"/>
    <w:rsid w:val="00D2608E"/>
    <w:rsid w:val="00D2763A"/>
    <w:rsid w:val="00D3187A"/>
    <w:rsid w:val="00D35F2E"/>
    <w:rsid w:val="00D367D9"/>
    <w:rsid w:val="00D40050"/>
    <w:rsid w:val="00D404F8"/>
    <w:rsid w:val="00D4228B"/>
    <w:rsid w:val="00D447D9"/>
    <w:rsid w:val="00D456C6"/>
    <w:rsid w:val="00D4734A"/>
    <w:rsid w:val="00D47366"/>
    <w:rsid w:val="00D51EAC"/>
    <w:rsid w:val="00D52F8F"/>
    <w:rsid w:val="00D62AF8"/>
    <w:rsid w:val="00D63D38"/>
    <w:rsid w:val="00D64E38"/>
    <w:rsid w:val="00D70C92"/>
    <w:rsid w:val="00D71B7F"/>
    <w:rsid w:val="00D71DC5"/>
    <w:rsid w:val="00D73E0F"/>
    <w:rsid w:val="00D7674E"/>
    <w:rsid w:val="00D81D44"/>
    <w:rsid w:val="00D826DE"/>
    <w:rsid w:val="00D82967"/>
    <w:rsid w:val="00D86662"/>
    <w:rsid w:val="00D87575"/>
    <w:rsid w:val="00D91B1E"/>
    <w:rsid w:val="00D92AED"/>
    <w:rsid w:val="00D94AE7"/>
    <w:rsid w:val="00D972AE"/>
    <w:rsid w:val="00DA2893"/>
    <w:rsid w:val="00DA2BF2"/>
    <w:rsid w:val="00DA37D2"/>
    <w:rsid w:val="00DA63A0"/>
    <w:rsid w:val="00DA6CCA"/>
    <w:rsid w:val="00DA7602"/>
    <w:rsid w:val="00DA7BB0"/>
    <w:rsid w:val="00DB0DE3"/>
    <w:rsid w:val="00DB7526"/>
    <w:rsid w:val="00DB795E"/>
    <w:rsid w:val="00DC38B7"/>
    <w:rsid w:val="00DC3987"/>
    <w:rsid w:val="00DC46A5"/>
    <w:rsid w:val="00DC57B4"/>
    <w:rsid w:val="00DC5924"/>
    <w:rsid w:val="00DD1A39"/>
    <w:rsid w:val="00DD2BEC"/>
    <w:rsid w:val="00DE0167"/>
    <w:rsid w:val="00DE52D0"/>
    <w:rsid w:val="00DE7BF0"/>
    <w:rsid w:val="00DF45BC"/>
    <w:rsid w:val="00DF5B68"/>
    <w:rsid w:val="00E007ED"/>
    <w:rsid w:val="00E045E8"/>
    <w:rsid w:val="00E06FBC"/>
    <w:rsid w:val="00E104E3"/>
    <w:rsid w:val="00E10DFA"/>
    <w:rsid w:val="00E136CD"/>
    <w:rsid w:val="00E13E3B"/>
    <w:rsid w:val="00E202A6"/>
    <w:rsid w:val="00E24F8C"/>
    <w:rsid w:val="00E30170"/>
    <w:rsid w:val="00E3201F"/>
    <w:rsid w:val="00E353E8"/>
    <w:rsid w:val="00E42631"/>
    <w:rsid w:val="00E4453A"/>
    <w:rsid w:val="00E477B7"/>
    <w:rsid w:val="00E53018"/>
    <w:rsid w:val="00E5341A"/>
    <w:rsid w:val="00E578F1"/>
    <w:rsid w:val="00E578FD"/>
    <w:rsid w:val="00E601AF"/>
    <w:rsid w:val="00E66023"/>
    <w:rsid w:val="00E66248"/>
    <w:rsid w:val="00E67072"/>
    <w:rsid w:val="00E70852"/>
    <w:rsid w:val="00E70E1A"/>
    <w:rsid w:val="00E74E27"/>
    <w:rsid w:val="00E74EC9"/>
    <w:rsid w:val="00E75841"/>
    <w:rsid w:val="00E76C25"/>
    <w:rsid w:val="00E772F6"/>
    <w:rsid w:val="00E77393"/>
    <w:rsid w:val="00E80049"/>
    <w:rsid w:val="00E80F24"/>
    <w:rsid w:val="00E911A1"/>
    <w:rsid w:val="00E93F99"/>
    <w:rsid w:val="00E946D6"/>
    <w:rsid w:val="00E96F16"/>
    <w:rsid w:val="00EA1B38"/>
    <w:rsid w:val="00EA48D1"/>
    <w:rsid w:val="00EA57FC"/>
    <w:rsid w:val="00EA66E6"/>
    <w:rsid w:val="00EB1F8E"/>
    <w:rsid w:val="00EB2C2E"/>
    <w:rsid w:val="00EB4275"/>
    <w:rsid w:val="00EB5585"/>
    <w:rsid w:val="00EC2BF5"/>
    <w:rsid w:val="00EC329A"/>
    <w:rsid w:val="00EC7331"/>
    <w:rsid w:val="00ED0E39"/>
    <w:rsid w:val="00ED3D4C"/>
    <w:rsid w:val="00ED417C"/>
    <w:rsid w:val="00ED5E86"/>
    <w:rsid w:val="00ED729C"/>
    <w:rsid w:val="00ED7601"/>
    <w:rsid w:val="00EE0607"/>
    <w:rsid w:val="00EE12AE"/>
    <w:rsid w:val="00EE1EA6"/>
    <w:rsid w:val="00EE2D1E"/>
    <w:rsid w:val="00EE5E15"/>
    <w:rsid w:val="00EF0ED8"/>
    <w:rsid w:val="00EF2358"/>
    <w:rsid w:val="00EF6303"/>
    <w:rsid w:val="00EF682E"/>
    <w:rsid w:val="00F0371A"/>
    <w:rsid w:val="00F0412B"/>
    <w:rsid w:val="00F0481F"/>
    <w:rsid w:val="00F059CB"/>
    <w:rsid w:val="00F06961"/>
    <w:rsid w:val="00F1210F"/>
    <w:rsid w:val="00F1298B"/>
    <w:rsid w:val="00F13D25"/>
    <w:rsid w:val="00F14677"/>
    <w:rsid w:val="00F25305"/>
    <w:rsid w:val="00F25AFC"/>
    <w:rsid w:val="00F26051"/>
    <w:rsid w:val="00F32FEE"/>
    <w:rsid w:val="00F36D43"/>
    <w:rsid w:val="00F409C4"/>
    <w:rsid w:val="00F4100A"/>
    <w:rsid w:val="00F41770"/>
    <w:rsid w:val="00F45854"/>
    <w:rsid w:val="00F46113"/>
    <w:rsid w:val="00F515CE"/>
    <w:rsid w:val="00F558A5"/>
    <w:rsid w:val="00F60259"/>
    <w:rsid w:val="00F6111A"/>
    <w:rsid w:val="00F712E3"/>
    <w:rsid w:val="00F71F27"/>
    <w:rsid w:val="00F76735"/>
    <w:rsid w:val="00F80CF6"/>
    <w:rsid w:val="00F826A1"/>
    <w:rsid w:val="00F82729"/>
    <w:rsid w:val="00F943CE"/>
    <w:rsid w:val="00FA196B"/>
    <w:rsid w:val="00FA26BF"/>
    <w:rsid w:val="00FA3531"/>
    <w:rsid w:val="00FA7C94"/>
    <w:rsid w:val="00FB129E"/>
    <w:rsid w:val="00FB2FAC"/>
    <w:rsid w:val="00FB57E2"/>
    <w:rsid w:val="00FB69D6"/>
    <w:rsid w:val="00FB72DD"/>
    <w:rsid w:val="00FD0610"/>
    <w:rsid w:val="00FD085E"/>
    <w:rsid w:val="00FD1EE6"/>
    <w:rsid w:val="00FD209B"/>
    <w:rsid w:val="00FD3D49"/>
    <w:rsid w:val="00FD5321"/>
    <w:rsid w:val="00FD7677"/>
    <w:rsid w:val="00FE13D3"/>
    <w:rsid w:val="00FE3824"/>
    <w:rsid w:val="00FE3B67"/>
    <w:rsid w:val="00FF0157"/>
    <w:rsid w:val="00FF072E"/>
    <w:rsid w:val="00FF0A37"/>
    <w:rsid w:val="00FF13C5"/>
    <w:rsid w:val="00FF43CB"/>
    <w:rsid w:val="00FF4590"/>
    <w:rsid w:val="00FF4E12"/>
    <w:rsid w:val="0110599B"/>
    <w:rsid w:val="01E1BB87"/>
    <w:rsid w:val="03024C0E"/>
    <w:rsid w:val="03DC35C1"/>
    <w:rsid w:val="0557DE84"/>
    <w:rsid w:val="06B52CAA"/>
    <w:rsid w:val="07805DAF"/>
    <w:rsid w:val="07C16BCC"/>
    <w:rsid w:val="08E0C9BC"/>
    <w:rsid w:val="0929A059"/>
    <w:rsid w:val="0985A53C"/>
    <w:rsid w:val="09F55FAC"/>
    <w:rsid w:val="0AAA6471"/>
    <w:rsid w:val="0AE0905F"/>
    <w:rsid w:val="0AF51A44"/>
    <w:rsid w:val="0B7DE50F"/>
    <w:rsid w:val="0B9EE369"/>
    <w:rsid w:val="0D195A75"/>
    <w:rsid w:val="0D38C49E"/>
    <w:rsid w:val="0E04F279"/>
    <w:rsid w:val="0E451ED8"/>
    <w:rsid w:val="0E59165F"/>
    <w:rsid w:val="0E8F58F8"/>
    <w:rsid w:val="0F646F3D"/>
    <w:rsid w:val="0FC88B67"/>
    <w:rsid w:val="105C0EF0"/>
    <w:rsid w:val="10FDBD7A"/>
    <w:rsid w:val="110D5508"/>
    <w:rsid w:val="11980C34"/>
    <w:rsid w:val="11ECCB98"/>
    <w:rsid w:val="12235573"/>
    <w:rsid w:val="128B65B6"/>
    <w:rsid w:val="12A5AF36"/>
    <w:rsid w:val="12F4B2CE"/>
    <w:rsid w:val="138D9323"/>
    <w:rsid w:val="1393AFB2"/>
    <w:rsid w:val="13A72BDB"/>
    <w:rsid w:val="13D67E4C"/>
    <w:rsid w:val="14464957"/>
    <w:rsid w:val="147416C5"/>
    <w:rsid w:val="1490832F"/>
    <w:rsid w:val="152C9D52"/>
    <w:rsid w:val="1548A870"/>
    <w:rsid w:val="15C8614A"/>
    <w:rsid w:val="1607EF9A"/>
    <w:rsid w:val="1699C634"/>
    <w:rsid w:val="16C03CBB"/>
    <w:rsid w:val="16CB5074"/>
    <w:rsid w:val="170F3E99"/>
    <w:rsid w:val="17B04ECA"/>
    <w:rsid w:val="19AC4325"/>
    <w:rsid w:val="1A69CC78"/>
    <w:rsid w:val="1A8F8BF9"/>
    <w:rsid w:val="1B9EC197"/>
    <w:rsid w:val="1D3A91F8"/>
    <w:rsid w:val="1DD32C76"/>
    <w:rsid w:val="1E152C8E"/>
    <w:rsid w:val="1ED66259"/>
    <w:rsid w:val="1ED6F431"/>
    <w:rsid w:val="1F837A8C"/>
    <w:rsid w:val="1FCA169F"/>
    <w:rsid w:val="1FF8A0C3"/>
    <w:rsid w:val="2020A43C"/>
    <w:rsid w:val="20D1E650"/>
    <w:rsid w:val="214CCD50"/>
    <w:rsid w:val="215C482E"/>
    <w:rsid w:val="21954710"/>
    <w:rsid w:val="21AE2FFE"/>
    <w:rsid w:val="226034DD"/>
    <w:rsid w:val="22DD89F8"/>
    <w:rsid w:val="23D97DE3"/>
    <w:rsid w:val="243F215D"/>
    <w:rsid w:val="2465304E"/>
    <w:rsid w:val="24BA7E2B"/>
    <w:rsid w:val="24BE986C"/>
    <w:rsid w:val="25B8C396"/>
    <w:rsid w:val="2609F8E3"/>
    <w:rsid w:val="262273E9"/>
    <w:rsid w:val="264C2A4D"/>
    <w:rsid w:val="27BC0ED4"/>
    <w:rsid w:val="28590889"/>
    <w:rsid w:val="29D9ABDF"/>
    <w:rsid w:val="2A602C0D"/>
    <w:rsid w:val="2B0C06B8"/>
    <w:rsid w:val="2B16109D"/>
    <w:rsid w:val="2BD433E1"/>
    <w:rsid w:val="2CA0BACE"/>
    <w:rsid w:val="2D69DE1F"/>
    <w:rsid w:val="2D9AF00A"/>
    <w:rsid w:val="2DA7FB9D"/>
    <w:rsid w:val="2DF9C29C"/>
    <w:rsid w:val="2FA2E4A3"/>
    <w:rsid w:val="30387803"/>
    <w:rsid w:val="30BAE3AC"/>
    <w:rsid w:val="316ADEA0"/>
    <w:rsid w:val="3184EAED"/>
    <w:rsid w:val="31A8E1DC"/>
    <w:rsid w:val="31AC7016"/>
    <w:rsid w:val="31FA8DDE"/>
    <w:rsid w:val="3225A2FF"/>
    <w:rsid w:val="32829FE7"/>
    <w:rsid w:val="32DA8565"/>
    <w:rsid w:val="33BFB914"/>
    <w:rsid w:val="344A4A7E"/>
    <w:rsid w:val="35354BB4"/>
    <w:rsid w:val="364F8A9A"/>
    <w:rsid w:val="36735325"/>
    <w:rsid w:val="36EBE7B9"/>
    <w:rsid w:val="370A9BFF"/>
    <w:rsid w:val="377A4D07"/>
    <w:rsid w:val="37ADF688"/>
    <w:rsid w:val="38B2C372"/>
    <w:rsid w:val="38FDFB77"/>
    <w:rsid w:val="3949C6E9"/>
    <w:rsid w:val="39EA0A3E"/>
    <w:rsid w:val="3A36CAA4"/>
    <w:rsid w:val="3B3E0FEA"/>
    <w:rsid w:val="3C4DBE2A"/>
    <w:rsid w:val="3C9A5F28"/>
    <w:rsid w:val="3CB60A37"/>
    <w:rsid w:val="3CF2D558"/>
    <w:rsid w:val="3D2A76DD"/>
    <w:rsid w:val="3D4984FC"/>
    <w:rsid w:val="3D8E1592"/>
    <w:rsid w:val="3DCF8116"/>
    <w:rsid w:val="3E5217B5"/>
    <w:rsid w:val="3E919BF9"/>
    <w:rsid w:val="3EDE0930"/>
    <w:rsid w:val="3FB9086D"/>
    <w:rsid w:val="3FF6D00C"/>
    <w:rsid w:val="403559E0"/>
    <w:rsid w:val="41C9C429"/>
    <w:rsid w:val="42D300DD"/>
    <w:rsid w:val="42F63DF3"/>
    <w:rsid w:val="4314E545"/>
    <w:rsid w:val="432DD9A3"/>
    <w:rsid w:val="4330F6A0"/>
    <w:rsid w:val="444F5DE7"/>
    <w:rsid w:val="45460F4B"/>
    <w:rsid w:val="454D4AB4"/>
    <w:rsid w:val="45607685"/>
    <w:rsid w:val="45E40F40"/>
    <w:rsid w:val="466650FD"/>
    <w:rsid w:val="4689982D"/>
    <w:rsid w:val="46940C8E"/>
    <w:rsid w:val="4716680E"/>
    <w:rsid w:val="472CE314"/>
    <w:rsid w:val="47543372"/>
    <w:rsid w:val="47F043EE"/>
    <w:rsid w:val="48406BC5"/>
    <w:rsid w:val="4877BCD5"/>
    <w:rsid w:val="4884EB76"/>
    <w:rsid w:val="49103DE5"/>
    <w:rsid w:val="493C0C47"/>
    <w:rsid w:val="49947007"/>
    <w:rsid w:val="49BA2D09"/>
    <w:rsid w:val="4A20BBD7"/>
    <w:rsid w:val="4A77E9BC"/>
    <w:rsid w:val="4AD79D52"/>
    <w:rsid w:val="4B0BD992"/>
    <w:rsid w:val="4B43BFB5"/>
    <w:rsid w:val="4C4AA5A4"/>
    <w:rsid w:val="4C736DB3"/>
    <w:rsid w:val="4C966F1C"/>
    <w:rsid w:val="4D4F1B23"/>
    <w:rsid w:val="4D85274A"/>
    <w:rsid w:val="4DD62F06"/>
    <w:rsid w:val="4E558904"/>
    <w:rsid w:val="4E5797EC"/>
    <w:rsid w:val="4E5AE1C5"/>
    <w:rsid w:val="4F00DB41"/>
    <w:rsid w:val="4F1F8F87"/>
    <w:rsid w:val="4F373D47"/>
    <w:rsid w:val="4F7C42B7"/>
    <w:rsid w:val="4FF3684D"/>
    <w:rsid w:val="4FFB55D3"/>
    <w:rsid w:val="50048E7D"/>
    <w:rsid w:val="502B003A"/>
    <w:rsid w:val="50A915C3"/>
    <w:rsid w:val="50D5713C"/>
    <w:rsid w:val="5258986D"/>
    <w:rsid w:val="529BFA32"/>
    <w:rsid w:val="5311F33A"/>
    <w:rsid w:val="5332F695"/>
    <w:rsid w:val="53696C7E"/>
    <w:rsid w:val="537059B4"/>
    <w:rsid w:val="54CEC6F6"/>
    <w:rsid w:val="55658140"/>
    <w:rsid w:val="562AF24C"/>
    <w:rsid w:val="56BCC204"/>
    <w:rsid w:val="56E55ED0"/>
    <w:rsid w:val="57424F2C"/>
    <w:rsid w:val="575436C4"/>
    <w:rsid w:val="576214A0"/>
    <w:rsid w:val="57B82966"/>
    <w:rsid w:val="580CDA01"/>
    <w:rsid w:val="58DF7F73"/>
    <w:rsid w:val="58F23D25"/>
    <w:rsid w:val="59A23819"/>
    <w:rsid w:val="5A7B5772"/>
    <w:rsid w:val="5ABE9B09"/>
    <w:rsid w:val="5B117A37"/>
    <w:rsid w:val="5B3E087A"/>
    <w:rsid w:val="5B65C55B"/>
    <w:rsid w:val="5B6E6A93"/>
    <w:rsid w:val="5C18A310"/>
    <w:rsid w:val="5C4FA28A"/>
    <w:rsid w:val="5CD9D8DB"/>
    <w:rsid w:val="5CE35F76"/>
    <w:rsid w:val="5D9B4B14"/>
    <w:rsid w:val="5E8F0E07"/>
    <w:rsid w:val="5FF2CCA3"/>
    <w:rsid w:val="60942E9C"/>
    <w:rsid w:val="6094AB3F"/>
    <w:rsid w:val="6125316D"/>
    <w:rsid w:val="612DE865"/>
    <w:rsid w:val="6131A897"/>
    <w:rsid w:val="622FFEFD"/>
    <w:rsid w:val="6263A87E"/>
    <w:rsid w:val="6295559F"/>
    <w:rsid w:val="6298185B"/>
    <w:rsid w:val="62A241EA"/>
    <w:rsid w:val="634F4082"/>
    <w:rsid w:val="6379C0E5"/>
    <w:rsid w:val="640907D8"/>
    <w:rsid w:val="640A8C98"/>
    <w:rsid w:val="645B044B"/>
    <w:rsid w:val="652A3B65"/>
    <w:rsid w:val="659C2525"/>
    <w:rsid w:val="660FAD2D"/>
    <w:rsid w:val="66257256"/>
    <w:rsid w:val="66C60BC6"/>
    <w:rsid w:val="69373184"/>
    <w:rsid w:val="6960C63A"/>
    <w:rsid w:val="6993BB26"/>
    <w:rsid w:val="69FDAC88"/>
    <w:rsid w:val="6A0CE295"/>
    <w:rsid w:val="6A400D09"/>
    <w:rsid w:val="6A6EBA63"/>
    <w:rsid w:val="6A79CE1C"/>
    <w:rsid w:val="6AE7A7A9"/>
    <w:rsid w:val="6C0A8AC4"/>
    <w:rsid w:val="6C824F07"/>
    <w:rsid w:val="6D096170"/>
    <w:rsid w:val="6DBAA788"/>
    <w:rsid w:val="6E07618A"/>
    <w:rsid w:val="6E0AD92B"/>
    <w:rsid w:val="6E5A1E23"/>
    <w:rsid w:val="6E622CEB"/>
    <w:rsid w:val="6F4B3ADD"/>
    <w:rsid w:val="70674B24"/>
    <w:rsid w:val="719ECD0B"/>
    <w:rsid w:val="71B367EA"/>
    <w:rsid w:val="72A47AA7"/>
    <w:rsid w:val="72DA974D"/>
    <w:rsid w:val="731EB7AF"/>
    <w:rsid w:val="74C0B487"/>
    <w:rsid w:val="750B1FEB"/>
    <w:rsid w:val="75346D46"/>
    <w:rsid w:val="7590CCEA"/>
    <w:rsid w:val="75FFBD36"/>
    <w:rsid w:val="776DBB04"/>
    <w:rsid w:val="77717981"/>
    <w:rsid w:val="779F6831"/>
    <w:rsid w:val="77A0FBC8"/>
    <w:rsid w:val="77CC18CA"/>
    <w:rsid w:val="78BCFB8F"/>
    <w:rsid w:val="793B3892"/>
    <w:rsid w:val="79469C1F"/>
    <w:rsid w:val="7A0241CE"/>
    <w:rsid w:val="7A4E54F6"/>
    <w:rsid w:val="7B45AF51"/>
    <w:rsid w:val="7BEE6A2D"/>
    <w:rsid w:val="7C42D12B"/>
    <w:rsid w:val="7C5F4381"/>
    <w:rsid w:val="7C8A2EBD"/>
    <w:rsid w:val="7CE17FB2"/>
    <w:rsid w:val="7D464116"/>
    <w:rsid w:val="7DBB6296"/>
    <w:rsid w:val="7DF88529"/>
    <w:rsid w:val="7E7D5013"/>
    <w:rsid w:val="7FDBD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C0AFE"/>
  <w15:chartTrackingRefBased/>
  <w15:docId w15:val="{8755CA62-7F56-4092-8530-2DC6682676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6F7112"/>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6F7112"/>
    <w:rPr>
      <w:color w:val="0000FF"/>
      <w:u w:val="single"/>
    </w:rPr>
  </w:style>
  <w:style w:type="paragraph" w:styleId="ListParagraph">
    <w:name w:val="List Paragraph"/>
    <w:basedOn w:val="Normal"/>
    <w:uiPriority w:val="34"/>
    <w:qFormat/>
    <w:rsid w:val="00931513"/>
    <w:pPr>
      <w:ind w:left="720"/>
      <w:contextualSpacing/>
    </w:pPr>
  </w:style>
  <w:style w:type="paragraph" w:styleId="BalloonText">
    <w:name w:val="Balloon Text"/>
    <w:basedOn w:val="Normal"/>
    <w:link w:val="BalloonTextChar"/>
    <w:uiPriority w:val="99"/>
    <w:semiHidden/>
    <w:unhideWhenUsed/>
    <w:rsid w:val="00A25AA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25AAE"/>
    <w:rPr>
      <w:rFonts w:ascii="Segoe UI" w:hAnsi="Segoe UI" w:cs="Segoe UI"/>
      <w:sz w:val="18"/>
      <w:szCs w:val="18"/>
    </w:rPr>
  </w:style>
  <w:style w:type="character" w:styleId="UnresolvedMention">
    <w:name w:val="Unresolved Mention"/>
    <w:basedOn w:val="DefaultParagraphFont"/>
    <w:uiPriority w:val="99"/>
    <w:semiHidden/>
    <w:unhideWhenUsed/>
    <w:rsid w:val="001D7B7C"/>
    <w:rPr>
      <w:color w:val="605E5C"/>
      <w:shd w:val="clear" w:color="auto" w:fill="E1DFDD"/>
    </w:rPr>
  </w:style>
  <w:style w:type="paragraph" w:styleId="ListBullet">
    <w:name w:val="List Bullet"/>
    <w:basedOn w:val="Normal"/>
    <w:uiPriority w:val="99"/>
    <w:unhideWhenUsed/>
    <w:rsid w:val="00A167E9"/>
    <w:pPr>
      <w:numPr>
        <w:numId w:val="1"/>
      </w:numPr>
      <w:contextualSpacing/>
    </w:pPr>
  </w:style>
  <w:style w:type="character" w:styleId="FollowedHyperlink">
    <w:name w:val="FollowedHyperlink"/>
    <w:basedOn w:val="DefaultParagraphFont"/>
    <w:uiPriority w:val="99"/>
    <w:semiHidden/>
    <w:unhideWhenUsed/>
    <w:rsid w:val="00B23764"/>
    <w:rPr>
      <w:color w:val="954F72" w:themeColor="followedHyperlink"/>
      <w:u w:val="single"/>
    </w:rPr>
  </w:style>
  <w:style w:type="paragraph" w:styleId="Header">
    <w:name w:val="header"/>
    <w:basedOn w:val="Normal"/>
    <w:link w:val="HeaderChar"/>
    <w:uiPriority w:val="99"/>
    <w:unhideWhenUsed/>
    <w:rsid w:val="00915DE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15DE5"/>
  </w:style>
  <w:style w:type="paragraph" w:styleId="Footer">
    <w:name w:val="footer"/>
    <w:basedOn w:val="Normal"/>
    <w:link w:val="FooterChar"/>
    <w:uiPriority w:val="99"/>
    <w:unhideWhenUsed/>
    <w:rsid w:val="00915DE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15DE5"/>
  </w:style>
  <w:style w:type="character" w:styleId="normaltextrun" w:customStyle="1">
    <w:name w:val="normaltextrun"/>
    <w:basedOn w:val="DefaultParagraphFont"/>
    <w:rsid w:val="008B670D"/>
  </w:style>
  <w:style w:type="character" w:styleId="eop" w:customStyle="1">
    <w:name w:val="eop"/>
    <w:basedOn w:val="DefaultParagraphFont"/>
    <w:rsid w:val="008B670D"/>
  </w:style>
  <w:style w:type="paragraph" w:styleId="paragraph" w:customStyle="1">
    <w:name w:val="paragraph"/>
    <w:basedOn w:val="Normal"/>
    <w:rsid w:val="008B670D"/>
    <w:pPr>
      <w:spacing w:before="100" w:beforeAutospacing="1" w:after="100" w:afterAutospacing="1" w:line="240" w:lineRule="auto"/>
    </w:pPr>
    <w:rPr>
      <w:rFonts w:ascii="Times New Roman" w:hAnsi="Times New Roman" w:eastAsia="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5485">
      <w:bodyDiv w:val="1"/>
      <w:marLeft w:val="0"/>
      <w:marRight w:val="0"/>
      <w:marTop w:val="0"/>
      <w:marBottom w:val="0"/>
      <w:divBdr>
        <w:top w:val="none" w:sz="0" w:space="0" w:color="auto"/>
        <w:left w:val="none" w:sz="0" w:space="0" w:color="auto"/>
        <w:bottom w:val="none" w:sz="0" w:space="0" w:color="auto"/>
        <w:right w:val="none" w:sz="0" w:space="0" w:color="auto"/>
      </w:divBdr>
    </w:div>
    <w:div w:id="67076069">
      <w:bodyDiv w:val="1"/>
      <w:marLeft w:val="0"/>
      <w:marRight w:val="0"/>
      <w:marTop w:val="0"/>
      <w:marBottom w:val="0"/>
      <w:divBdr>
        <w:top w:val="none" w:sz="0" w:space="0" w:color="auto"/>
        <w:left w:val="none" w:sz="0" w:space="0" w:color="auto"/>
        <w:bottom w:val="none" w:sz="0" w:space="0" w:color="auto"/>
        <w:right w:val="none" w:sz="0" w:space="0" w:color="auto"/>
      </w:divBdr>
    </w:div>
    <w:div w:id="250823011">
      <w:bodyDiv w:val="1"/>
      <w:marLeft w:val="0"/>
      <w:marRight w:val="0"/>
      <w:marTop w:val="0"/>
      <w:marBottom w:val="0"/>
      <w:divBdr>
        <w:top w:val="none" w:sz="0" w:space="0" w:color="auto"/>
        <w:left w:val="none" w:sz="0" w:space="0" w:color="auto"/>
        <w:bottom w:val="none" w:sz="0" w:space="0" w:color="auto"/>
        <w:right w:val="none" w:sz="0" w:space="0" w:color="auto"/>
      </w:divBdr>
    </w:div>
    <w:div w:id="363555393">
      <w:bodyDiv w:val="1"/>
      <w:marLeft w:val="0"/>
      <w:marRight w:val="0"/>
      <w:marTop w:val="0"/>
      <w:marBottom w:val="0"/>
      <w:divBdr>
        <w:top w:val="none" w:sz="0" w:space="0" w:color="auto"/>
        <w:left w:val="none" w:sz="0" w:space="0" w:color="auto"/>
        <w:bottom w:val="none" w:sz="0" w:space="0" w:color="auto"/>
        <w:right w:val="none" w:sz="0" w:space="0" w:color="auto"/>
      </w:divBdr>
    </w:div>
    <w:div w:id="558319888">
      <w:bodyDiv w:val="1"/>
      <w:marLeft w:val="0"/>
      <w:marRight w:val="0"/>
      <w:marTop w:val="0"/>
      <w:marBottom w:val="0"/>
      <w:divBdr>
        <w:top w:val="none" w:sz="0" w:space="0" w:color="auto"/>
        <w:left w:val="none" w:sz="0" w:space="0" w:color="auto"/>
        <w:bottom w:val="none" w:sz="0" w:space="0" w:color="auto"/>
        <w:right w:val="none" w:sz="0" w:space="0" w:color="auto"/>
      </w:divBdr>
    </w:div>
    <w:div w:id="577441002">
      <w:bodyDiv w:val="1"/>
      <w:marLeft w:val="0"/>
      <w:marRight w:val="0"/>
      <w:marTop w:val="0"/>
      <w:marBottom w:val="0"/>
      <w:divBdr>
        <w:top w:val="none" w:sz="0" w:space="0" w:color="auto"/>
        <w:left w:val="none" w:sz="0" w:space="0" w:color="auto"/>
        <w:bottom w:val="none" w:sz="0" w:space="0" w:color="auto"/>
        <w:right w:val="none" w:sz="0" w:space="0" w:color="auto"/>
      </w:divBdr>
    </w:div>
    <w:div w:id="712390778">
      <w:bodyDiv w:val="1"/>
      <w:marLeft w:val="0"/>
      <w:marRight w:val="0"/>
      <w:marTop w:val="0"/>
      <w:marBottom w:val="0"/>
      <w:divBdr>
        <w:top w:val="none" w:sz="0" w:space="0" w:color="auto"/>
        <w:left w:val="none" w:sz="0" w:space="0" w:color="auto"/>
        <w:bottom w:val="none" w:sz="0" w:space="0" w:color="auto"/>
        <w:right w:val="none" w:sz="0" w:space="0" w:color="auto"/>
      </w:divBdr>
      <w:divsChild>
        <w:div w:id="1341003587">
          <w:marLeft w:val="0"/>
          <w:marRight w:val="0"/>
          <w:marTop w:val="0"/>
          <w:marBottom w:val="0"/>
          <w:divBdr>
            <w:top w:val="none" w:sz="0" w:space="0" w:color="auto"/>
            <w:left w:val="none" w:sz="0" w:space="0" w:color="auto"/>
            <w:bottom w:val="none" w:sz="0" w:space="0" w:color="auto"/>
            <w:right w:val="none" w:sz="0" w:space="0" w:color="auto"/>
          </w:divBdr>
          <w:divsChild>
            <w:div w:id="6585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31477">
      <w:bodyDiv w:val="1"/>
      <w:marLeft w:val="0"/>
      <w:marRight w:val="0"/>
      <w:marTop w:val="0"/>
      <w:marBottom w:val="0"/>
      <w:divBdr>
        <w:top w:val="none" w:sz="0" w:space="0" w:color="auto"/>
        <w:left w:val="none" w:sz="0" w:space="0" w:color="auto"/>
        <w:bottom w:val="none" w:sz="0" w:space="0" w:color="auto"/>
        <w:right w:val="none" w:sz="0" w:space="0" w:color="auto"/>
      </w:divBdr>
    </w:div>
    <w:div w:id="1036586933">
      <w:bodyDiv w:val="1"/>
      <w:marLeft w:val="0"/>
      <w:marRight w:val="0"/>
      <w:marTop w:val="0"/>
      <w:marBottom w:val="0"/>
      <w:divBdr>
        <w:top w:val="none" w:sz="0" w:space="0" w:color="auto"/>
        <w:left w:val="none" w:sz="0" w:space="0" w:color="auto"/>
        <w:bottom w:val="none" w:sz="0" w:space="0" w:color="auto"/>
        <w:right w:val="none" w:sz="0" w:space="0" w:color="auto"/>
      </w:divBdr>
    </w:div>
    <w:div w:id="1058892956">
      <w:bodyDiv w:val="1"/>
      <w:marLeft w:val="0"/>
      <w:marRight w:val="0"/>
      <w:marTop w:val="0"/>
      <w:marBottom w:val="0"/>
      <w:divBdr>
        <w:top w:val="none" w:sz="0" w:space="0" w:color="auto"/>
        <w:left w:val="none" w:sz="0" w:space="0" w:color="auto"/>
        <w:bottom w:val="none" w:sz="0" w:space="0" w:color="auto"/>
        <w:right w:val="none" w:sz="0" w:space="0" w:color="auto"/>
      </w:divBdr>
    </w:div>
    <w:div w:id="1099912378">
      <w:bodyDiv w:val="1"/>
      <w:marLeft w:val="0"/>
      <w:marRight w:val="0"/>
      <w:marTop w:val="0"/>
      <w:marBottom w:val="0"/>
      <w:divBdr>
        <w:top w:val="none" w:sz="0" w:space="0" w:color="auto"/>
        <w:left w:val="none" w:sz="0" w:space="0" w:color="auto"/>
        <w:bottom w:val="none" w:sz="0" w:space="0" w:color="auto"/>
        <w:right w:val="none" w:sz="0" w:space="0" w:color="auto"/>
      </w:divBdr>
    </w:div>
    <w:div w:id="1113548925">
      <w:bodyDiv w:val="1"/>
      <w:marLeft w:val="0"/>
      <w:marRight w:val="0"/>
      <w:marTop w:val="0"/>
      <w:marBottom w:val="0"/>
      <w:divBdr>
        <w:top w:val="none" w:sz="0" w:space="0" w:color="auto"/>
        <w:left w:val="none" w:sz="0" w:space="0" w:color="auto"/>
        <w:bottom w:val="none" w:sz="0" w:space="0" w:color="auto"/>
        <w:right w:val="none" w:sz="0" w:space="0" w:color="auto"/>
      </w:divBdr>
    </w:div>
    <w:div w:id="1179810738">
      <w:bodyDiv w:val="1"/>
      <w:marLeft w:val="0"/>
      <w:marRight w:val="0"/>
      <w:marTop w:val="0"/>
      <w:marBottom w:val="0"/>
      <w:divBdr>
        <w:top w:val="none" w:sz="0" w:space="0" w:color="auto"/>
        <w:left w:val="none" w:sz="0" w:space="0" w:color="auto"/>
        <w:bottom w:val="none" w:sz="0" w:space="0" w:color="auto"/>
        <w:right w:val="none" w:sz="0" w:space="0" w:color="auto"/>
      </w:divBdr>
    </w:div>
    <w:div w:id="1310357629">
      <w:bodyDiv w:val="1"/>
      <w:marLeft w:val="0"/>
      <w:marRight w:val="0"/>
      <w:marTop w:val="0"/>
      <w:marBottom w:val="0"/>
      <w:divBdr>
        <w:top w:val="none" w:sz="0" w:space="0" w:color="auto"/>
        <w:left w:val="none" w:sz="0" w:space="0" w:color="auto"/>
        <w:bottom w:val="none" w:sz="0" w:space="0" w:color="auto"/>
        <w:right w:val="none" w:sz="0" w:space="0" w:color="auto"/>
      </w:divBdr>
    </w:div>
    <w:div w:id="1378239193">
      <w:bodyDiv w:val="1"/>
      <w:marLeft w:val="0"/>
      <w:marRight w:val="0"/>
      <w:marTop w:val="0"/>
      <w:marBottom w:val="0"/>
      <w:divBdr>
        <w:top w:val="none" w:sz="0" w:space="0" w:color="auto"/>
        <w:left w:val="none" w:sz="0" w:space="0" w:color="auto"/>
        <w:bottom w:val="none" w:sz="0" w:space="0" w:color="auto"/>
        <w:right w:val="none" w:sz="0" w:space="0" w:color="auto"/>
      </w:divBdr>
    </w:div>
    <w:div w:id="1385373548">
      <w:bodyDiv w:val="1"/>
      <w:marLeft w:val="0"/>
      <w:marRight w:val="0"/>
      <w:marTop w:val="0"/>
      <w:marBottom w:val="0"/>
      <w:divBdr>
        <w:top w:val="none" w:sz="0" w:space="0" w:color="auto"/>
        <w:left w:val="none" w:sz="0" w:space="0" w:color="auto"/>
        <w:bottom w:val="none" w:sz="0" w:space="0" w:color="auto"/>
        <w:right w:val="none" w:sz="0" w:space="0" w:color="auto"/>
      </w:divBdr>
    </w:div>
    <w:div w:id="1747721631">
      <w:bodyDiv w:val="1"/>
      <w:marLeft w:val="0"/>
      <w:marRight w:val="0"/>
      <w:marTop w:val="0"/>
      <w:marBottom w:val="0"/>
      <w:divBdr>
        <w:top w:val="none" w:sz="0" w:space="0" w:color="auto"/>
        <w:left w:val="none" w:sz="0" w:space="0" w:color="auto"/>
        <w:bottom w:val="none" w:sz="0" w:space="0" w:color="auto"/>
        <w:right w:val="none" w:sz="0" w:space="0" w:color="auto"/>
      </w:divBdr>
    </w:div>
    <w:div w:id="1818835398">
      <w:bodyDiv w:val="1"/>
      <w:marLeft w:val="0"/>
      <w:marRight w:val="0"/>
      <w:marTop w:val="0"/>
      <w:marBottom w:val="0"/>
      <w:divBdr>
        <w:top w:val="none" w:sz="0" w:space="0" w:color="auto"/>
        <w:left w:val="none" w:sz="0" w:space="0" w:color="auto"/>
        <w:bottom w:val="none" w:sz="0" w:space="0" w:color="auto"/>
        <w:right w:val="none" w:sz="0" w:space="0" w:color="auto"/>
      </w:divBdr>
      <w:divsChild>
        <w:div w:id="764806299">
          <w:marLeft w:val="0"/>
          <w:marRight w:val="0"/>
          <w:marTop w:val="0"/>
          <w:marBottom w:val="0"/>
          <w:divBdr>
            <w:top w:val="none" w:sz="0" w:space="0" w:color="auto"/>
            <w:left w:val="none" w:sz="0" w:space="0" w:color="auto"/>
            <w:bottom w:val="none" w:sz="0" w:space="0" w:color="auto"/>
            <w:right w:val="none" w:sz="0" w:space="0" w:color="auto"/>
          </w:divBdr>
        </w:div>
        <w:div w:id="1121530825">
          <w:marLeft w:val="0"/>
          <w:marRight w:val="0"/>
          <w:marTop w:val="0"/>
          <w:marBottom w:val="0"/>
          <w:divBdr>
            <w:top w:val="none" w:sz="0" w:space="0" w:color="auto"/>
            <w:left w:val="none" w:sz="0" w:space="0" w:color="auto"/>
            <w:bottom w:val="none" w:sz="0" w:space="0" w:color="auto"/>
            <w:right w:val="none" w:sz="0" w:space="0" w:color="auto"/>
          </w:divBdr>
        </w:div>
      </w:divsChild>
    </w:div>
    <w:div w:id="2001273104">
      <w:bodyDiv w:val="1"/>
      <w:marLeft w:val="0"/>
      <w:marRight w:val="0"/>
      <w:marTop w:val="0"/>
      <w:marBottom w:val="0"/>
      <w:divBdr>
        <w:top w:val="none" w:sz="0" w:space="0" w:color="auto"/>
        <w:left w:val="none" w:sz="0" w:space="0" w:color="auto"/>
        <w:bottom w:val="none" w:sz="0" w:space="0" w:color="auto"/>
        <w:right w:val="none" w:sz="0" w:space="0" w:color="auto"/>
      </w:divBdr>
    </w:div>
    <w:div w:id="2078162191">
      <w:bodyDiv w:val="1"/>
      <w:marLeft w:val="0"/>
      <w:marRight w:val="0"/>
      <w:marTop w:val="0"/>
      <w:marBottom w:val="0"/>
      <w:divBdr>
        <w:top w:val="none" w:sz="0" w:space="0" w:color="auto"/>
        <w:left w:val="none" w:sz="0" w:space="0" w:color="auto"/>
        <w:bottom w:val="none" w:sz="0" w:space="0" w:color="auto"/>
        <w:right w:val="none" w:sz="0" w:space="0" w:color="auto"/>
      </w:divBdr>
    </w:div>
    <w:div w:id="21294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commentsExtended" Target="commentsExtended.xml" Id="rId13"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webSettings" Target="webSettings.xml" Id="rId7" /><Relationship Type="http://schemas.openxmlformats.org/officeDocument/2006/relationships/hyperlink" Target="https://www.oregon.gov/delc/Pages/default.aspx"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www.oregon.gov/odhs/food/pages/snap-time-limits.aspx?utm_source=ODHS&amp;utm_medium=egov_redirect&amp;utm_campaign=https%3A%2F%2Fwww.oregon.gov%2Fdhs%2Fassistance%2Ffood-benefits%2Fpages%2Fsnap-time-limits.aspx"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3.xml" Id="rId24" /><Relationship Type="http://schemas.openxmlformats.org/officeDocument/2006/relationships/styles" Target="styles.xml" Id="rId5" /><Relationship Type="http://schemas.microsoft.com/office/2018/08/relationships/commentsExtensible" Target="commentsExtensible.xml" Id="rId15" /><Relationship Type="http://schemas.openxmlformats.org/officeDocument/2006/relationships/footer" Target="footer2.xml" Id="rId23" /><Relationship Type="http://schemas.openxmlformats.org/officeDocument/2006/relationships/theme" Target="theme/theme1.xml" Id="rId28" /><Relationship Type="http://schemas.openxmlformats.org/officeDocument/2006/relationships/numbering" Target="numbering.xml" Id="rId4" /><Relationship Type="http://schemas.openxmlformats.org/officeDocument/2006/relationships/endnotes" Target="endnotes.xml" Id="rId9" /><Relationship Type="http://schemas.microsoft.com/office/2016/09/relationships/commentsIds" Target="commentsIds.xml" Id="rId14" /><Relationship Type="http://schemas.openxmlformats.org/officeDocument/2006/relationships/footer" Target="footer1.xml" Id="rId22" /><Relationship Type="http://schemas.microsoft.com/office/2011/relationships/people" Target="people.xml" Id="rId27" /><Relationship Type="http://schemas.openxmlformats.org/officeDocument/2006/relationships/hyperlink" Target="https://www.oregon.gov/odhs/Pages/default.aspx" TargetMode="External" Id="R34ae2067a74b4dab" /><Relationship Type="http://schemas.openxmlformats.org/officeDocument/2006/relationships/hyperlink" Target="https://www.oregon.gov/odhs/Pages/using-our-website.aspx" TargetMode="External" Id="R3fac0f969ace4b61" /><Relationship Type="http://schemas.openxmlformats.org/officeDocument/2006/relationships/hyperlink" Target="https://www.oregon.gov/oha/PHE/Pages/notice-guides.aspx" TargetMode="External" Id="Rdff5e49ffdc447b9" /><Relationship Type="http://schemas.openxmlformats.org/officeDocument/2006/relationships/hyperlink" Target="https://www.oregon.gov/odhs/agency/pages/oep-one-dashboards.aspx" TargetMode="External" Id="R699ec0d43a7243db" /><Relationship Type="http://schemas.openxmlformats.org/officeDocument/2006/relationships/hyperlink" Target="https://www.oregon.gov/oha/PHE/Pages/partners.aspx" TargetMode="External" Id="Rb749b3d3ffe549ee" /><Relationship Type="http://schemas.openxmlformats.org/officeDocument/2006/relationships/hyperlink" Target="https://www.oregon.gov/oha/PHE/Pages/Change-Tools.aspx" TargetMode="External" Id="R9f2b4a2e2e0a4e54" /><Relationship Type="http://schemas.openxmlformats.org/officeDocument/2006/relationships/hyperlink" Target="https://govstatus.egov.com/or-dhs-food" TargetMode="External" Id="Ra2909aa4d23f45d6" /><Relationship Type="http://schemas.openxmlformats.org/officeDocument/2006/relationships/hyperlink" Target="mailto:PHE-Unwinding@odhsoha.oregon.gov" TargetMode="External" Id="Rd9316b384d0f4c7b" /><Relationship Type="http://schemas.openxmlformats.org/officeDocument/2006/relationships/hyperlink" Target="mailto:childcare.policy@delc.oregon.gov" TargetMode="External" Id="R320708db85f3425a" /><Relationship Type="http://schemas.openxmlformats.org/officeDocument/2006/relationships/hyperlink" Target="mailto:Barta%20James%20%3cJames.Barta@odhs.oregon.gov%3e" TargetMode="External" Id="Rf903d2baa8d344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6AA43B74FD50418F57B98BF85C317F" ma:contentTypeVersion="6" ma:contentTypeDescription="Create a new document." ma:contentTypeScope="" ma:versionID="c2c2b74f600c6e694828e2e29859187d">
  <xsd:schema xmlns:xsd="http://www.w3.org/2001/XMLSchema" xmlns:xs="http://www.w3.org/2001/XMLSchema" xmlns:p="http://schemas.microsoft.com/office/2006/metadata/properties" xmlns:ns2="d3349bea-5516-4cad-ad7f-c29cbf3502bb" xmlns:ns3="229a1674-2fdd-4e7b-a136-e89dfa187338" targetNamespace="http://schemas.microsoft.com/office/2006/metadata/properties" ma:root="true" ma:fieldsID="db7641f3f1381b71004dc92a70380a63" ns2:_="" ns3:_="">
    <xsd:import namespace="d3349bea-5516-4cad-ad7f-c29cbf3502bb"/>
    <xsd:import namespace="229a1674-2fdd-4e7b-a136-e89dfa187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49bea-5516-4cad-ad7f-c29cbf350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a1674-2fdd-4e7b-a136-e89dfa187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0A7680-F3F6-4554-B801-2D453AB618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8AC260-A186-472A-BE2F-8FDFF7399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49bea-5516-4cad-ad7f-c29cbf3502bb"/>
    <ds:schemaRef ds:uri="229a1674-2fdd-4e7b-a136-e89dfa18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54BB4-AE0A-47CA-AEDD-3B1AE0E78FD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Barta James</dc:creator>
  <keywords/>
  <dc:description/>
  <lastModifiedBy>Mayers Misha</lastModifiedBy>
  <revision>34</revision>
  <dcterms:created xsi:type="dcterms:W3CDTF">2023-06-09T17:31:00.0000000Z</dcterms:created>
  <dcterms:modified xsi:type="dcterms:W3CDTF">2023-07-17T20:50:58.5664619Z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0x010100FA6AA43B74FD50418F57B98BF85C317F</vt:lpwstr>
  </property>
</Properties>
</file>