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56995EF0" w:rsidR="00AE272F" w:rsidRDefault="008D3D4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Self-Sufficiency Programs</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w:t>
      </w:r>
      <w:r w:rsidR="00527B50">
        <w:rPr>
          <w:rFonts w:ascii="Calibri" w:eastAsia="Times New Roman" w:hAnsi="Calibri" w:cs="Calibri"/>
          <w:b/>
          <w:bCs/>
          <w:sz w:val="40"/>
          <w:szCs w:val="40"/>
        </w:rPr>
        <w:t>Meeting</w:t>
      </w:r>
      <w:r w:rsidR="006F7112" w:rsidRPr="006F7112">
        <w:rPr>
          <w:rFonts w:ascii="Calibri" w:eastAsia="Times New Roman" w:hAnsi="Calibri" w:cs="Calibri"/>
          <w:b/>
          <w:bCs/>
          <w:sz w:val="40"/>
          <w:szCs w:val="40"/>
        </w:rPr>
        <w:t xml:space="preserve"> Agenda</w:t>
      </w:r>
    </w:p>
    <w:p w14:paraId="6B7B2C78" w14:textId="2C565661" w:rsidR="006F7112" w:rsidRPr="006F7112" w:rsidRDefault="00464BD7" w:rsidP="006F7112">
      <w:pPr>
        <w:spacing w:after="0" w:line="240" w:lineRule="auto"/>
        <w:rPr>
          <w:rFonts w:ascii="Calibri" w:eastAsia="Times New Roman" w:hAnsi="Calibri" w:cs="Calibri"/>
          <w:sz w:val="28"/>
          <w:szCs w:val="28"/>
        </w:rPr>
      </w:pPr>
      <w:r w:rsidRPr="345666B8">
        <w:rPr>
          <w:rFonts w:ascii="Calibri" w:eastAsia="Times New Roman" w:hAnsi="Calibri" w:cs="Calibri"/>
          <w:b/>
          <w:bCs/>
          <w:sz w:val="28"/>
          <w:szCs w:val="28"/>
        </w:rPr>
        <w:t>Thursday</w:t>
      </w:r>
      <w:r w:rsidR="006F7112" w:rsidRPr="345666B8">
        <w:rPr>
          <w:rFonts w:ascii="Calibri" w:eastAsia="Times New Roman" w:hAnsi="Calibri" w:cs="Calibri"/>
          <w:b/>
          <w:bCs/>
          <w:sz w:val="28"/>
          <w:szCs w:val="28"/>
        </w:rPr>
        <w:t>,</w:t>
      </w:r>
      <w:r w:rsidR="00174ACB" w:rsidRPr="345666B8">
        <w:rPr>
          <w:rFonts w:ascii="Calibri" w:eastAsia="Times New Roman" w:hAnsi="Calibri" w:cs="Calibri"/>
          <w:b/>
          <w:bCs/>
          <w:sz w:val="28"/>
          <w:szCs w:val="28"/>
        </w:rPr>
        <w:t xml:space="preserve"> </w:t>
      </w:r>
      <w:r w:rsidR="00DE3E8D">
        <w:rPr>
          <w:rFonts w:ascii="Calibri" w:eastAsia="Times New Roman" w:hAnsi="Calibri" w:cs="Calibri"/>
          <w:b/>
          <w:bCs/>
          <w:sz w:val="28"/>
          <w:szCs w:val="28"/>
        </w:rPr>
        <w:t>September 12</w:t>
      </w:r>
      <w:r w:rsidR="00DE3E8D" w:rsidRPr="00DE3E8D">
        <w:rPr>
          <w:rFonts w:ascii="Calibri" w:eastAsia="Times New Roman" w:hAnsi="Calibri" w:cs="Calibri"/>
          <w:b/>
          <w:bCs/>
          <w:sz w:val="28"/>
          <w:szCs w:val="28"/>
          <w:vertAlign w:val="superscript"/>
        </w:rPr>
        <w:t>th</w:t>
      </w:r>
      <w:r w:rsidR="00B841A4">
        <w:rPr>
          <w:rFonts w:ascii="Calibri" w:eastAsia="Times New Roman" w:hAnsi="Calibri" w:cs="Calibri"/>
          <w:b/>
          <w:bCs/>
          <w:sz w:val="28"/>
          <w:szCs w:val="28"/>
        </w:rPr>
        <w:t>,</w:t>
      </w:r>
      <w:r w:rsidR="000A08D3" w:rsidRPr="345666B8">
        <w:rPr>
          <w:rFonts w:ascii="Calibri" w:eastAsia="Times New Roman" w:hAnsi="Calibri" w:cs="Calibri"/>
          <w:b/>
          <w:bCs/>
          <w:sz w:val="28"/>
          <w:szCs w:val="28"/>
        </w:rPr>
        <w:t xml:space="preserve"> 202</w:t>
      </w:r>
      <w:r w:rsidR="00BA0764">
        <w:rPr>
          <w:rFonts w:ascii="Calibri" w:eastAsia="Times New Roman" w:hAnsi="Calibri" w:cs="Calibri"/>
          <w:b/>
          <w:bCs/>
          <w:sz w:val="28"/>
          <w:szCs w:val="28"/>
        </w:rPr>
        <w:t>4</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008E741C" w:rsidRPr="006F7112" w14:paraId="2C6C6F82" w14:textId="77777777" w:rsidTr="00783DC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6825001" w14:textId="2B39FCF7" w:rsidR="00A81156" w:rsidRDefault="00A81156" w:rsidP="00A811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6"/>
                <w:szCs w:val="26"/>
              </w:rPr>
              <w:t>Misha Mayers</w:t>
            </w:r>
          </w:p>
          <w:p w14:paraId="5A9B75D2" w14:textId="2E4F17CA" w:rsidR="00744B1E" w:rsidRPr="006F7112" w:rsidRDefault="00744B1E" w:rsidP="00744B1E">
            <w:pPr>
              <w:spacing w:after="0" w:line="240" w:lineRule="auto"/>
              <w:rPr>
                <w:rFonts w:ascii="Calibri" w:eastAsia="Times New Roman" w:hAnsi="Calibri" w:cs="Calibri"/>
                <w:color w:val="000000"/>
                <w:sz w:val="26"/>
                <w:szCs w:val="26"/>
              </w:rPr>
            </w:pPr>
          </w:p>
        </w:tc>
        <w:tc>
          <w:tcPr>
            <w:tcW w:w="4192"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2416D44F" w:rsidR="00856FB9" w:rsidRPr="004B6017" w:rsidRDefault="0036184E" w:rsidP="00744B1E">
            <w:pPr>
              <w:autoSpaceDE w:val="0"/>
              <w:autoSpaceDN w:val="0"/>
              <w:spacing w:after="0"/>
              <w:rPr>
                <w:rStyle w:val="Hyperlink"/>
                <w:b/>
                <w:bCs/>
                <w:sz w:val="40"/>
                <w:szCs w:val="40"/>
                <w:lang w:val="en"/>
              </w:rPr>
            </w:pPr>
            <w:r w:rsidRPr="004B6017">
              <w:rPr>
                <w:sz w:val="40"/>
                <w:szCs w:val="40"/>
                <w:lang w:val="en"/>
              </w:rPr>
              <w:fldChar w:fldCharType="begin"/>
            </w:r>
            <w:r w:rsidR="004B6017">
              <w:rPr>
                <w:sz w:val="40"/>
                <w:szCs w:val="40"/>
                <w:lang w:val="en"/>
              </w:rPr>
              <w:instrText>HYPERLINK "https://www.zoomgov.com/j/1614998901?pwd=Q2JwTVA5eC8vR1JNeXhJVzF2WXNUZz09"</w:instrText>
            </w:r>
            <w:r w:rsidRPr="004B6017">
              <w:rPr>
                <w:sz w:val="40"/>
                <w:szCs w:val="40"/>
                <w:lang w:val="en"/>
              </w:rPr>
            </w:r>
            <w:r w:rsidRPr="004B6017">
              <w:rPr>
                <w:sz w:val="40"/>
                <w:szCs w:val="40"/>
                <w:lang w:val="en"/>
              </w:rPr>
              <w:fldChar w:fldCharType="separate"/>
            </w:r>
            <w:r w:rsidR="00856FB9" w:rsidRPr="004B6017">
              <w:rPr>
                <w:rStyle w:val="Hyperlink"/>
                <w:b/>
                <w:bCs/>
                <w:sz w:val="40"/>
                <w:szCs w:val="40"/>
                <w:lang w:val="en"/>
              </w:rPr>
              <w:t>Zoom Link</w:t>
            </w:r>
          </w:p>
          <w:p w14:paraId="2A10B2AD" w14:textId="7800EBCD" w:rsidR="00304C9D" w:rsidRPr="004B6017" w:rsidRDefault="0036184E" w:rsidP="00744B1E">
            <w:pPr>
              <w:autoSpaceDE w:val="0"/>
              <w:autoSpaceDN w:val="0"/>
              <w:spacing w:after="0"/>
              <w:rPr>
                <w:sz w:val="28"/>
                <w:szCs w:val="28"/>
                <w:lang w:val="en"/>
              </w:rPr>
            </w:pPr>
            <w:r w:rsidRPr="004B6017">
              <w:rPr>
                <w:sz w:val="40"/>
                <w:szCs w:val="40"/>
                <w:lang w:val="en"/>
              </w:rPr>
              <w:fldChar w:fldCharType="end"/>
            </w:r>
            <w:r w:rsidRPr="004B6017">
              <w:rPr>
                <w:sz w:val="28"/>
                <w:szCs w:val="28"/>
              </w:rPr>
              <w:t xml:space="preserve">Meeting ID: </w:t>
            </w:r>
            <w:r w:rsidR="00BA0764">
              <w:rPr>
                <w:sz w:val="27"/>
                <w:szCs w:val="27"/>
              </w:rPr>
              <w:t>161 499 8901</w:t>
            </w:r>
            <w:r w:rsidRPr="004B6017">
              <w:rPr>
                <w:sz w:val="28"/>
                <w:szCs w:val="28"/>
              </w:rPr>
              <w:br/>
              <w:t xml:space="preserve">Passcode: </w:t>
            </w:r>
            <w:r w:rsidR="00BA0764">
              <w:rPr>
                <w:sz w:val="27"/>
                <w:szCs w:val="27"/>
              </w:rPr>
              <w:t>295576</w:t>
            </w:r>
            <w:r w:rsidRPr="004B6017">
              <w:rPr>
                <w:sz w:val="28"/>
                <w:szCs w:val="28"/>
              </w:rPr>
              <w:br/>
            </w:r>
          </w:p>
          <w:p w14:paraId="6F9E7146" w14:textId="39CAA722" w:rsidR="00444CC7" w:rsidRPr="004B6017" w:rsidRDefault="0036184E" w:rsidP="00744B1E">
            <w:pPr>
              <w:autoSpaceDE w:val="0"/>
              <w:autoSpaceDN w:val="0"/>
              <w:spacing w:after="0"/>
              <w:rPr>
                <w:rFonts w:ascii="Calibri" w:eastAsia="Times New Roman" w:hAnsi="Calibri" w:cs="Calibri"/>
                <w:color w:val="000000"/>
                <w:sz w:val="12"/>
                <w:szCs w:val="12"/>
              </w:rPr>
            </w:pPr>
            <w:r w:rsidRPr="004B6017">
              <w:rPr>
                <w:sz w:val="28"/>
                <w:szCs w:val="28"/>
              </w:rPr>
              <w:t xml:space="preserve">One tap mobile </w:t>
            </w:r>
            <w:r w:rsidRPr="004B6017">
              <w:rPr>
                <w:sz w:val="28"/>
                <w:szCs w:val="28"/>
              </w:rPr>
              <w:br/>
            </w:r>
            <w:r w:rsidR="00BA0764">
              <w:rPr>
                <w:sz w:val="27"/>
                <w:szCs w:val="27"/>
              </w:rPr>
              <w:t>+16692545252,,1614998901#</w:t>
            </w:r>
          </w:p>
        </w:tc>
      </w:tr>
      <w:tr w:rsidR="008E741C" w:rsidRPr="006F7112" w14:paraId="09D46F97"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3062B704" w:rsidR="008E741C" w:rsidRPr="00844108" w:rsidRDefault="0036184E"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DE3E8D">
              <w:rPr>
                <w:rFonts w:ascii="Calibri" w:eastAsia="Times New Roman" w:hAnsi="Calibri" w:cs="Calibri"/>
                <w:color w:val="000000"/>
                <w:sz w:val="26"/>
                <w:szCs w:val="26"/>
              </w:rPr>
              <w:t>September 12</w:t>
            </w:r>
            <w:r w:rsidR="009A5A67">
              <w:rPr>
                <w:rFonts w:ascii="Calibri" w:eastAsia="Times New Roman" w:hAnsi="Calibri" w:cs="Calibri"/>
                <w:color w:val="000000"/>
                <w:sz w:val="26"/>
                <w:szCs w:val="26"/>
              </w:rPr>
              <w:t>,</w:t>
            </w:r>
            <w:r w:rsidR="00BA0764">
              <w:rPr>
                <w:rFonts w:ascii="Calibri" w:eastAsia="Times New Roman" w:hAnsi="Calibri" w:cs="Calibri"/>
                <w:color w:val="000000"/>
                <w:sz w:val="26"/>
                <w:szCs w:val="26"/>
              </w:rPr>
              <w:t xml:space="preserve"> 2024</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00783DC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192"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Pr="006F7112" w:rsidRDefault="00A07DD6" w:rsidP="006F7112">
      <w:pPr>
        <w:spacing w:after="0" w:line="240" w:lineRule="auto"/>
        <w:rPr>
          <w:rFonts w:ascii="Calibri" w:eastAsia="Times New Roman" w:hAnsi="Calibri" w:cs="Calibri"/>
          <w:sz w:val="28"/>
          <w:szCs w:val="28"/>
        </w:rPr>
      </w:pPr>
    </w:p>
    <w:tbl>
      <w:tblPr>
        <w:tblW w:w="11250" w:type="dxa"/>
        <w:tblInd w:w="-100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900"/>
        <w:gridCol w:w="1350"/>
        <w:gridCol w:w="7470"/>
        <w:gridCol w:w="1530"/>
      </w:tblGrid>
      <w:tr w:rsidR="006F7112" w:rsidRPr="006F7112" w14:paraId="2415603D" w14:textId="77777777" w:rsidTr="007E1302">
        <w:trPr>
          <w:trHeight w:val="288"/>
        </w:trPr>
        <w:tc>
          <w:tcPr>
            <w:tcW w:w="90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BDC6F8" w14:textId="77777777" w:rsidR="006F7112" w:rsidRPr="006F7112" w:rsidRDefault="006F7112" w:rsidP="00C124FA">
            <w:pPr>
              <w:spacing w:after="0" w:line="240" w:lineRule="auto"/>
              <w:jc w:val="center"/>
              <w:rPr>
                <w:rFonts w:ascii="Calibri" w:eastAsia="Times New Roman" w:hAnsi="Calibri" w:cs="Calibri"/>
                <w:color w:val="000000"/>
                <w:sz w:val="24"/>
                <w:szCs w:val="24"/>
              </w:rPr>
            </w:pPr>
            <w:bookmarkStart w:id="0" w:name="_Hlk44329836"/>
            <w:r w:rsidRPr="006F7112">
              <w:rPr>
                <w:rFonts w:ascii="Calibri" w:eastAsia="Times New Roman" w:hAnsi="Calibri" w:cs="Calibri"/>
                <w:b/>
                <w:bCs/>
                <w:color w:val="000000"/>
                <w:sz w:val="24"/>
                <w:szCs w:val="24"/>
              </w:rPr>
              <w:t>Time</w:t>
            </w:r>
          </w:p>
        </w:tc>
        <w:tc>
          <w:tcPr>
            <w:tcW w:w="135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0786DB62" w14:textId="77777777" w:rsidR="006F7112" w:rsidRPr="006F7112" w:rsidRDefault="006F7112" w:rsidP="00C124FA">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Agenda Item</w:t>
            </w:r>
          </w:p>
        </w:tc>
        <w:tc>
          <w:tcPr>
            <w:tcW w:w="747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5B9AF66C" w14:textId="078B73C9" w:rsidR="006F7112" w:rsidRPr="006F7112" w:rsidRDefault="000143E6"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Purpose </w:t>
            </w:r>
          </w:p>
        </w:tc>
        <w:tc>
          <w:tcPr>
            <w:tcW w:w="153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2EC736F" w14:textId="78D7969E" w:rsidR="006F7112" w:rsidRPr="006F7112" w:rsidRDefault="000143E6" w:rsidP="000143E6">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Who</w:t>
            </w:r>
          </w:p>
        </w:tc>
      </w:tr>
      <w:tr w:rsidR="003C44E2" w:rsidRPr="006F7112" w14:paraId="6DE762A9" w14:textId="77777777" w:rsidTr="007E1302">
        <w:trPr>
          <w:trHeight w:val="233"/>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6319C1C0" w14:textId="74A32248" w:rsidR="003C44E2" w:rsidRPr="004E1C66" w:rsidRDefault="003C44E2" w:rsidP="003A1D14">
            <w:pPr>
              <w:spacing w:after="0" w:line="240" w:lineRule="auto"/>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2:0</w:t>
            </w:r>
            <w:r w:rsidR="00035862" w:rsidRPr="004E1C66">
              <w:rPr>
                <w:rFonts w:ascii="Calibri" w:eastAsia="Times New Roman" w:hAnsi="Calibri" w:cs="Calibri"/>
                <w:b/>
                <w:bCs/>
                <w:color w:val="000000"/>
                <w:sz w:val="24"/>
                <w:szCs w:val="24"/>
              </w:rPr>
              <w:t>5</w:t>
            </w:r>
          </w:p>
        </w:tc>
        <w:tc>
          <w:tcPr>
            <w:tcW w:w="135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23D1BD4" w14:textId="77777777" w:rsidR="006359B4" w:rsidRDefault="007178FC" w:rsidP="00D416DF">
            <w:pPr>
              <w:spacing w:after="0" w:line="240" w:lineRule="auto"/>
              <w:textAlignment w:val="baseline"/>
              <w:rPr>
                <w:rFonts w:ascii="Calibri" w:eastAsia="Times New Roman" w:hAnsi="Calibri" w:cs="Calibri"/>
                <w:b/>
                <w:bCs/>
                <w:sz w:val="24"/>
                <w:szCs w:val="24"/>
              </w:rPr>
            </w:pPr>
            <w:r w:rsidRPr="46691EC9">
              <w:rPr>
                <w:rFonts w:ascii="Calibri" w:eastAsia="Times New Roman" w:hAnsi="Calibri" w:cs="Calibri"/>
                <w:sz w:val="24"/>
                <w:szCs w:val="24"/>
              </w:rPr>
              <w:t xml:space="preserve">Entrance </w:t>
            </w:r>
            <w:hyperlink r:id="rId10" w:history="1">
              <w:r w:rsidRPr="00CC1478">
                <w:rPr>
                  <w:rStyle w:val="Hyperlink"/>
                  <w:rFonts w:ascii="Calibri" w:eastAsia="Times New Roman" w:hAnsi="Calibri" w:cs="Calibri"/>
                  <w:b/>
                  <w:bCs/>
                  <w:sz w:val="24"/>
                  <w:szCs w:val="24"/>
                </w:rPr>
                <w:t>music</w:t>
              </w:r>
            </w:hyperlink>
            <w:r w:rsidR="006359B4">
              <w:rPr>
                <w:rFonts w:ascii="Calibri" w:eastAsia="Times New Roman" w:hAnsi="Calibri" w:cs="Calibri"/>
                <w:b/>
                <w:bCs/>
                <w:sz w:val="24"/>
                <w:szCs w:val="24"/>
              </w:rPr>
              <w:t xml:space="preserve">: </w:t>
            </w:r>
          </w:p>
          <w:p w14:paraId="697EF142" w14:textId="47EE0B87" w:rsidR="00666A61" w:rsidRPr="006359B4" w:rsidRDefault="006359B4" w:rsidP="00D416DF">
            <w:pPr>
              <w:spacing w:after="0" w:line="240" w:lineRule="auto"/>
              <w:textAlignment w:val="baseline"/>
              <w:rPr>
                <w:rFonts w:ascii="Calibri" w:eastAsia="Times New Roman" w:hAnsi="Calibri" w:cs="Calibri"/>
                <w:color w:val="FF0000"/>
                <w:sz w:val="24"/>
                <w:szCs w:val="24"/>
              </w:rPr>
            </w:pPr>
            <w:r w:rsidRPr="006359B4">
              <w:rPr>
                <w:rFonts w:ascii="Calibri" w:eastAsia="Times New Roman" w:hAnsi="Calibri" w:cs="Calibri"/>
                <w:sz w:val="24"/>
                <w:szCs w:val="24"/>
              </w:rPr>
              <w:t>Come September</w:t>
            </w:r>
          </w:p>
          <w:p w14:paraId="6E2AC86D" w14:textId="30EAE37D" w:rsidR="003C44E2" w:rsidRPr="004E1C66" w:rsidRDefault="007178FC" w:rsidP="00DE3E8D">
            <w:pPr>
              <w:spacing w:after="0" w:line="240" w:lineRule="auto"/>
              <w:textAlignment w:val="baseline"/>
              <w:rPr>
                <w:rFonts w:ascii="Segoe UI" w:eastAsia="Times New Roman" w:hAnsi="Segoe UI" w:cs="Segoe UI"/>
                <w:b/>
                <w:bCs/>
                <w:sz w:val="24"/>
                <w:szCs w:val="24"/>
              </w:rPr>
            </w:pPr>
            <w:r w:rsidRPr="004E1C66">
              <w:rPr>
                <w:rFonts w:ascii="Calibri" w:eastAsia="Times New Roman" w:hAnsi="Calibri" w:cs="Calibri"/>
                <w:b/>
                <w:bCs/>
                <w:sz w:val="24"/>
                <w:szCs w:val="24"/>
              </w:rPr>
              <w:t>Welcome</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D205368" w14:textId="37681851" w:rsidR="008D60B6" w:rsidRPr="00495DA6" w:rsidRDefault="008D60B6" w:rsidP="00495DA6">
            <w:pPr>
              <w:spacing w:after="0" w:line="240" w:lineRule="auto"/>
              <w:jc w:val="center"/>
              <w:rPr>
                <w:rFonts w:ascii="Calibri" w:eastAsia="Times New Roman" w:hAnsi="Calibri" w:cs="Calibri"/>
                <w:b/>
                <w:bCs/>
                <w:color w:val="000000"/>
                <w:sz w:val="24"/>
                <w:szCs w:val="24"/>
              </w:rPr>
            </w:pPr>
            <w:r w:rsidRPr="00495DA6">
              <w:rPr>
                <w:rFonts w:ascii="Calibri" w:eastAsia="Times New Roman" w:hAnsi="Calibri" w:cs="Calibri"/>
                <w:b/>
                <w:bCs/>
                <w:color w:val="000000" w:themeColor="text1"/>
                <w:sz w:val="24"/>
                <w:szCs w:val="24"/>
              </w:rPr>
              <w:t>Introduction in chat:</w:t>
            </w:r>
          </w:p>
          <w:p w14:paraId="6B522B72" w14:textId="2F79B830" w:rsidR="008D60B6" w:rsidRPr="00495DA6" w:rsidRDefault="008D60B6" w:rsidP="00495DA6">
            <w:pPr>
              <w:spacing w:after="0" w:line="240" w:lineRule="auto"/>
              <w:jc w:val="center"/>
              <w:rPr>
                <w:rFonts w:ascii="Calibri" w:eastAsia="Times New Roman" w:hAnsi="Calibri" w:cs="Calibri"/>
                <w:b/>
                <w:bCs/>
                <w:color w:val="000000"/>
                <w:sz w:val="24"/>
                <w:szCs w:val="24"/>
              </w:rPr>
            </w:pPr>
            <w:r w:rsidRPr="00495DA6">
              <w:rPr>
                <w:rFonts w:ascii="Calibri" w:eastAsia="Times New Roman" w:hAnsi="Calibri" w:cs="Calibri"/>
                <w:b/>
                <w:bCs/>
                <w:color w:val="000000" w:themeColor="text1"/>
                <w:sz w:val="24"/>
                <w:szCs w:val="24"/>
              </w:rPr>
              <w:t>Name, Pronouns,</w:t>
            </w:r>
          </w:p>
          <w:p w14:paraId="7A57EA17" w14:textId="482C5F27" w:rsidR="003C44E2" w:rsidRPr="004E1C66" w:rsidRDefault="008D60B6" w:rsidP="00495DA6">
            <w:pPr>
              <w:spacing w:after="0" w:line="240" w:lineRule="auto"/>
              <w:jc w:val="center"/>
              <w:rPr>
                <w:rFonts w:ascii="Calibri" w:eastAsia="Times New Roman" w:hAnsi="Calibri" w:cs="Calibri"/>
                <w:color w:val="000000"/>
                <w:sz w:val="24"/>
                <w:szCs w:val="24"/>
              </w:rPr>
            </w:pPr>
            <w:r w:rsidRPr="00495DA6">
              <w:rPr>
                <w:rFonts w:ascii="Calibri" w:eastAsia="Times New Roman" w:hAnsi="Calibri" w:cs="Calibri"/>
                <w:b/>
                <w:bCs/>
                <w:color w:val="000000" w:themeColor="text1"/>
                <w:sz w:val="24"/>
                <w:szCs w:val="24"/>
              </w:rPr>
              <w:t>Organization and Role.</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9BC7529" w14:textId="2C50F40D" w:rsidR="008D60B6" w:rsidRPr="004E1C66" w:rsidRDefault="0068334F" w:rsidP="001C21A1">
            <w:pPr>
              <w:spacing w:after="0" w:line="240" w:lineRule="auto"/>
              <w:textAlignment w:val="center"/>
              <w:rPr>
                <w:rFonts w:eastAsia="Times New Roman" w:cstheme="minorHAnsi"/>
                <w:sz w:val="24"/>
                <w:szCs w:val="24"/>
              </w:rPr>
            </w:pPr>
            <w:r w:rsidRPr="004E1C66">
              <w:rPr>
                <w:rFonts w:eastAsia="Times New Roman" w:cstheme="minorHAnsi"/>
                <w:sz w:val="24"/>
                <w:szCs w:val="24"/>
              </w:rPr>
              <w:t>Misha Mayers</w:t>
            </w:r>
          </w:p>
        </w:tc>
      </w:tr>
      <w:tr w:rsidR="003A1D14" w:rsidRPr="006F7112" w14:paraId="46735F4B" w14:textId="77777777" w:rsidTr="007E1302">
        <w:trPr>
          <w:trHeight w:val="371"/>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C5BC39" w14:textId="7B57E687"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themeColor="text1"/>
                <w:sz w:val="24"/>
                <w:szCs w:val="24"/>
              </w:rPr>
              <w:t>2:10</w:t>
            </w:r>
            <w:r w:rsidR="009A5A67">
              <w:rPr>
                <w:rFonts w:ascii="Calibri" w:eastAsia="Times New Roman" w:hAnsi="Calibri" w:cs="Calibri"/>
                <w:b/>
                <w:bCs/>
                <w:color w:val="000000" w:themeColor="text1"/>
                <w:sz w:val="24"/>
                <w:szCs w:val="24"/>
              </w:rPr>
              <w:t xml:space="preserve"> -</w:t>
            </w:r>
            <w:r w:rsidRPr="004E1C66">
              <w:rPr>
                <w:rFonts w:ascii="Calibri" w:eastAsia="Times New Roman" w:hAnsi="Calibri" w:cs="Calibri"/>
                <w:b/>
                <w:bCs/>
                <w:color w:val="000000" w:themeColor="text1"/>
                <w:sz w:val="24"/>
                <w:szCs w:val="24"/>
              </w:rPr>
              <w:t xml:space="preserve"> </w:t>
            </w:r>
            <w:r w:rsidR="009A5A67">
              <w:rPr>
                <w:rFonts w:ascii="Calibri" w:eastAsia="Times New Roman" w:hAnsi="Calibri" w:cs="Calibri"/>
                <w:b/>
                <w:bCs/>
                <w:color w:val="000000" w:themeColor="text1"/>
                <w:sz w:val="24"/>
                <w:szCs w:val="24"/>
              </w:rPr>
              <w:t>2:20</w:t>
            </w:r>
          </w:p>
        </w:tc>
        <w:tc>
          <w:tcPr>
            <w:tcW w:w="135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CD29F2B" w14:textId="40F5F1D7" w:rsidR="003A1D14" w:rsidRPr="00DE3E8D" w:rsidRDefault="00DE3E8D" w:rsidP="003A1D1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Survivor Investment Partnership Grant</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DD113FD" w14:textId="662E9350" w:rsidR="003A1D14" w:rsidRPr="00363B63" w:rsidRDefault="00DE3E8D" w:rsidP="00363B63">
            <w:pPr>
              <w:spacing w:after="0" w:line="240" w:lineRule="auto"/>
              <w:jc w:val="center"/>
              <w:rPr>
                <w:b/>
                <w:bCs/>
                <w:sz w:val="24"/>
                <w:szCs w:val="24"/>
              </w:rPr>
            </w:pPr>
            <w:r w:rsidRPr="00363B63">
              <w:rPr>
                <w:b/>
                <w:bCs/>
                <w:sz w:val="24"/>
                <w:szCs w:val="24"/>
              </w:rPr>
              <w:t>Information</w:t>
            </w:r>
            <w:r w:rsidR="00AE4E30" w:rsidRPr="00363B63">
              <w:rPr>
                <w:b/>
                <w:bCs/>
                <w:sz w:val="24"/>
                <w:szCs w:val="24"/>
              </w:rPr>
              <w:t xml:space="preserve"> on Survivor Investment Partnership Grant (SIP)</w:t>
            </w:r>
          </w:p>
          <w:p w14:paraId="71A663D2" w14:textId="156D6110" w:rsidR="00AE4E30" w:rsidRDefault="00AE4E30" w:rsidP="003A1D14">
            <w:pPr>
              <w:spacing w:after="0" w:line="240" w:lineRule="auto"/>
              <w:rPr>
                <w:sz w:val="24"/>
                <w:szCs w:val="24"/>
              </w:rPr>
            </w:pPr>
          </w:p>
          <w:p w14:paraId="1FA887FB" w14:textId="6F6021F8" w:rsidR="003C72BF" w:rsidRPr="00363B63" w:rsidRDefault="003C72BF" w:rsidP="003A1D14">
            <w:pPr>
              <w:spacing w:after="0" w:line="240" w:lineRule="auto"/>
              <w:rPr>
                <w:b/>
                <w:bCs/>
                <w:sz w:val="24"/>
                <w:szCs w:val="24"/>
              </w:rPr>
            </w:pPr>
            <w:r w:rsidRPr="00363B63">
              <w:rPr>
                <w:b/>
                <w:bCs/>
                <w:sz w:val="24"/>
                <w:szCs w:val="24"/>
              </w:rPr>
              <w:t>General Funded Grant Program:</w:t>
            </w:r>
          </w:p>
          <w:p w14:paraId="77AF486D" w14:textId="341F623A" w:rsidR="003C72BF" w:rsidRDefault="003C72BF" w:rsidP="005E1C16">
            <w:pPr>
              <w:pStyle w:val="ListParagraph"/>
              <w:numPr>
                <w:ilvl w:val="0"/>
                <w:numId w:val="2"/>
              </w:numPr>
              <w:spacing w:after="0" w:line="240" w:lineRule="auto"/>
              <w:rPr>
                <w:sz w:val="24"/>
                <w:szCs w:val="24"/>
              </w:rPr>
            </w:pPr>
            <w:r>
              <w:rPr>
                <w:sz w:val="24"/>
                <w:szCs w:val="24"/>
              </w:rPr>
              <w:t>Partnering</w:t>
            </w:r>
            <w:r w:rsidR="00580D91">
              <w:rPr>
                <w:sz w:val="24"/>
                <w:szCs w:val="24"/>
              </w:rPr>
              <w:t xml:space="preserve"> with each of the Nine Tribe of Oregon, culturally responsive domestic </w:t>
            </w:r>
            <w:r w:rsidR="006E781B">
              <w:rPr>
                <w:sz w:val="24"/>
                <w:szCs w:val="24"/>
              </w:rPr>
              <w:t>violence,</w:t>
            </w:r>
            <w:r w:rsidR="00580D91">
              <w:rPr>
                <w:sz w:val="24"/>
                <w:szCs w:val="24"/>
              </w:rPr>
              <w:t xml:space="preserve"> and sexual assault (DVSA) providers, and co-located DVSA advocacy agencies to increase and expand DVSA serv</w:t>
            </w:r>
            <w:r w:rsidR="006E781B">
              <w:rPr>
                <w:sz w:val="24"/>
                <w:szCs w:val="24"/>
              </w:rPr>
              <w:t>ices.</w:t>
            </w:r>
          </w:p>
          <w:p w14:paraId="5A0F953B" w14:textId="79100605" w:rsidR="006E781B" w:rsidRDefault="0081327A" w:rsidP="005E1C16">
            <w:pPr>
              <w:pStyle w:val="ListParagraph"/>
              <w:numPr>
                <w:ilvl w:val="0"/>
                <w:numId w:val="2"/>
              </w:numPr>
              <w:spacing w:after="0" w:line="240" w:lineRule="auto"/>
              <w:rPr>
                <w:sz w:val="24"/>
                <w:szCs w:val="24"/>
              </w:rPr>
            </w:pPr>
            <w:r>
              <w:rPr>
                <w:sz w:val="24"/>
                <w:szCs w:val="24"/>
              </w:rPr>
              <w:t>Offers autonomy on how each tribe, provider, or agency administers their DVSA program.</w:t>
            </w:r>
          </w:p>
          <w:p w14:paraId="09647DBF" w14:textId="33FE17F0" w:rsidR="008E2668" w:rsidRDefault="00DE143B" w:rsidP="005E1C16">
            <w:pPr>
              <w:pStyle w:val="ListParagraph"/>
              <w:numPr>
                <w:ilvl w:val="0"/>
                <w:numId w:val="2"/>
              </w:numPr>
              <w:spacing w:after="0" w:line="240" w:lineRule="auto"/>
              <w:rPr>
                <w:sz w:val="24"/>
                <w:szCs w:val="24"/>
              </w:rPr>
            </w:pPr>
            <w:r>
              <w:rPr>
                <w:sz w:val="24"/>
                <w:szCs w:val="24"/>
              </w:rPr>
              <w:t>Offers services and financial support to survivors in a survivor-led, trauma-informed way.</w:t>
            </w:r>
          </w:p>
          <w:p w14:paraId="4CB840CF" w14:textId="77777777" w:rsidR="008E2668" w:rsidRDefault="008E2668" w:rsidP="008E2668">
            <w:pPr>
              <w:pStyle w:val="ListParagraph"/>
              <w:spacing w:after="0" w:line="240" w:lineRule="auto"/>
              <w:rPr>
                <w:sz w:val="24"/>
                <w:szCs w:val="24"/>
              </w:rPr>
            </w:pPr>
          </w:p>
          <w:p w14:paraId="03B19566" w14:textId="0FCCDD5A" w:rsidR="008E2668" w:rsidRPr="00BA7CF5" w:rsidRDefault="00BA7CF5" w:rsidP="008E2668">
            <w:pPr>
              <w:spacing w:after="0" w:line="240" w:lineRule="auto"/>
              <w:rPr>
                <w:b/>
                <w:bCs/>
                <w:sz w:val="24"/>
                <w:szCs w:val="24"/>
              </w:rPr>
            </w:pPr>
            <w:r w:rsidRPr="00BA7CF5">
              <w:rPr>
                <w:b/>
                <w:bCs/>
                <w:sz w:val="24"/>
                <w:szCs w:val="24"/>
              </w:rPr>
              <w:t>2021-2023 Biennium:</w:t>
            </w:r>
          </w:p>
          <w:p w14:paraId="61155A84" w14:textId="0317702A" w:rsidR="00BA7CF5" w:rsidRDefault="00BA7CF5" w:rsidP="005E1C16">
            <w:pPr>
              <w:pStyle w:val="ListParagraph"/>
              <w:numPr>
                <w:ilvl w:val="0"/>
                <w:numId w:val="6"/>
              </w:numPr>
              <w:spacing w:after="0" w:line="240" w:lineRule="auto"/>
              <w:rPr>
                <w:sz w:val="24"/>
                <w:szCs w:val="24"/>
              </w:rPr>
            </w:pPr>
            <w:r>
              <w:rPr>
                <w:sz w:val="24"/>
                <w:szCs w:val="24"/>
              </w:rPr>
              <w:t>Eight culturally responsive providers were awarded SIP grant funds. We currently have seven grant agreements.</w:t>
            </w:r>
          </w:p>
          <w:p w14:paraId="0D057D8B" w14:textId="77777777" w:rsidR="00BA7CF5" w:rsidRDefault="00BA7CF5" w:rsidP="00D43DFF">
            <w:pPr>
              <w:spacing w:after="0" w:line="240" w:lineRule="auto"/>
              <w:rPr>
                <w:sz w:val="24"/>
                <w:szCs w:val="24"/>
              </w:rPr>
            </w:pPr>
          </w:p>
          <w:p w14:paraId="7F339574" w14:textId="709A9754" w:rsidR="00D43DFF" w:rsidRPr="00492BD7" w:rsidRDefault="00D43DFF" w:rsidP="00D43DFF">
            <w:pPr>
              <w:spacing w:after="0" w:line="240" w:lineRule="auto"/>
              <w:rPr>
                <w:b/>
                <w:bCs/>
                <w:sz w:val="24"/>
                <w:szCs w:val="24"/>
              </w:rPr>
            </w:pPr>
            <w:r w:rsidRPr="00492BD7">
              <w:rPr>
                <w:b/>
                <w:bCs/>
                <w:sz w:val="24"/>
                <w:szCs w:val="24"/>
              </w:rPr>
              <w:t>2023-2025 Biennium:</w:t>
            </w:r>
          </w:p>
          <w:p w14:paraId="6FC21D8F" w14:textId="323F2D58" w:rsidR="00D43DFF" w:rsidRDefault="00D43DFF" w:rsidP="005E1C16">
            <w:pPr>
              <w:pStyle w:val="ListParagraph"/>
              <w:numPr>
                <w:ilvl w:val="0"/>
                <w:numId w:val="6"/>
              </w:numPr>
              <w:spacing w:after="0" w:line="240" w:lineRule="auto"/>
              <w:rPr>
                <w:sz w:val="24"/>
                <w:szCs w:val="24"/>
              </w:rPr>
            </w:pPr>
            <w:r>
              <w:rPr>
                <w:sz w:val="24"/>
                <w:szCs w:val="24"/>
              </w:rPr>
              <w:t>One grantee will be awarded $566,848.00 for the 2023-2025 biennium to be spent by 06/30/25</w:t>
            </w:r>
            <w:r w:rsidR="00265103">
              <w:rPr>
                <w:sz w:val="24"/>
                <w:szCs w:val="24"/>
              </w:rPr>
              <w:t>, with a potential extension to 06/30/26.</w:t>
            </w:r>
          </w:p>
          <w:p w14:paraId="78215B07" w14:textId="2FC29F55" w:rsidR="00265103" w:rsidRDefault="00265103" w:rsidP="005E1C16">
            <w:pPr>
              <w:pStyle w:val="ListParagraph"/>
              <w:numPr>
                <w:ilvl w:val="0"/>
                <w:numId w:val="6"/>
              </w:numPr>
              <w:spacing w:after="0" w:line="240" w:lineRule="auto"/>
              <w:rPr>
                <w:sz w:val="24"/>
                <w:szCs w:val="24"/>
              </w:rPr>
            </w:pPr>
            <w:r w:rsidRPr="00040042">
              <w:rPr>
                <w:sz w:val="24"/>
                <w:szCs w:val="24"/>
              </w:rPr>
              <w:t>Funds are available for:</w:t>
            </w:r>
          </w:p>
          <w:p w14:paraId="1B51E044" w14:textId="3ED97230" w:rsidR="00040042" w:rsidRDefault="00040042" w:rsidP="005E1C16">
            <w:pPr>
              <w:pStyle w:val="ListParagraph"/>
              <w:numPr>
                <w:ilvl w:val="1"/>
                <w:numId w:val="6"/>
              </w:numPr>
              <w:spacing w:after="0" w:line="240" w:lineRule="auto"/>
              <w:rPr>
                <w:sz w:val="24"/>
                <w:szCs w:val="24"/>
              </w:rPr>
            </w:pPr>
            <w:r>
              <w:rPr>
                <w:sz w:val="24"/>
                <w:szCs w:val="24"/>
              </w:rPr>
              <w:lastRenderedPageBreak/>
              <w:t>Direct Survivor Support</w:t>
            </w:r>
          </w:p>
          <w:p w14:paraId="5A2B1EDF" w14:textId="53A56099" w:rsidR="00040042" w:rsidRDefault="00040042" w:rsidP="005E1C16">
            <w:pPr>
              <w:pStyle w:val="ListParagraph"/>
              <w:numPr>
                <w:ilvl w:val="1"/>
                <w:numId w:val="6"/>
              </w:numPr>
              <w:spacing w:after="0" w:line="240" w:lineRule="auto"/>
              <w:rPr>
                <w:sz w:val="24"/>
                <w:szCs w:val="24"/>
              </w:rPr>
            </w:pPr>
            <w:r>
              <w:rPr>
                <w:sz w:val="24"/>
                <w:szCs w:val="24"/>
              </w:rPr>
              <w:t>Staffing</w:t>
            </w:r>
          </w:p>
          <w:p w14:paraId="2E35EB30" w14:textId="712A0052" w:rsidR="00040042" w:rsidRDefault="00040042" w:rsidP="005E1C16">
            <w:pPr>
              <w:pStyle w:val="ListParagraph"/>
              <w:numPr>
                <w:ilvl w:val="1"/>
                <w:numId w:val="6"/>
              </w:numPr>
              <w:spacing w:after="0" w:line="240" w:lineRule="auto"/>
              <w:rPr>
                <w:sz w:val="24"/>
                <w:szCs w:val="24"/>
              </w:rPr>
            </w:pPr>
            <w:r>
              <w:rPr>
                <w:sz w:val="24"/>
                <w:szCs w:val="24"/>
              </w:rPr>
              <w:t xml:space="preserve">Administrative </w:t>
            </w:r>
            <w:r w:rsidR="00492BD7">
              <w:rPr>
                <w:sz w:val="24"/>
                <w:szCs w:val="24"/>
              </w:rPr>
              <w:t>Costs (20% cap)</w:t>
            </w:r>
          </w:p>
          <w:p w14:paraId="0C5E3333" w14:textId="554B5161" w:rsidR="00492BD7" w:rsidRPr="00040042" w:rsidRDefault="00492BD7" w:rsidP="005E1C16">
            <w:pPr>
              <w:pStyle w:val="ListParagraph"/>
              <w:numPr>
                <w:ilvl w:val="1"/>
                <w:numId w:val="6"/>
              </w:numPr>
              <w:spacing w:after="0" w:line="240" w:lineRule="auto"/>
              <w:rPr>
                <w:sz w:val="24"/>
                <w:szCs w:val="24"/>
              </w:rPr>
            </w:pPr>
            <w:r>
              <w:rPr>
                <w:sz w:val="24"/>
                <w:szCs w:val="24"/>
              </w:rPr>
              <w:t>Other Costs (travel, training, outreach, infrastructure)</w:t>
            </w:r>
          </w:p>
          <w:p w14:paraId="50E7F29B" w14:textId="77777777" w:rsidR="003C72BF" w:rsidRDefault="003C72BF" w:rsidP="003C72BF">
            <w:pPr>
              <w:spacing w:after="0" w:line="240" w:lineRule="auto"/>
              <w:rPr>
                <w:sz w:val="24"/>
                <w:szCs w:val="24"/>
              </w:rPr>
            </w:pPr>
          </w:p>
          <w:p w14:paraId="2F4DECFA" w14:textId="31CA5A1B" w:rsidR="003C72BF" w:rsidRPr="00492BD7" w:rsidRDefault="003C72BF" w:rsidP="003C72BF">
            <w:pPr>
              <w:spacing w:after="0" w:line="240" w:lineRule="auto"/>
              <w:rPr>
                <w:b/>
                <w:bCs/>
                <w:sz w:val="24"/>
                <w:szCs w:val="24"/>
              </w:rPr>
            </w:pPr>
            <w:r w:rsidRPr="00492BD7">
              <w:rPr>
                <w:b/>
                <w:bCs/>
                <w:sz w:val="24"/>
                <w:szCs w:val="24"/>
              </w:rPr>
              <w:t>Request for Grant Application (RFGA)</w:t>
            </w:r>
          </w:p>
          <w:p w14:paraId="1249679F" w14:textId="627B60FB" w:rsidR="002E6988" w:rsidRDefault="002C3F34" w:rsidP="005E1C16">
            <w:pPr>
              <w:pStyle w:val="ListParagraph"/>
              <w:numPr>
                <w:ilvl w:val="0"/>
                <w:numId w:val="2"/>
              </w:numPr>
              <w:spacing w:after="0" w:line="240" w:lineRule="auto"/>
              <w:rPr>
                <w:sz w:val="24"/>
                <w:szCs w:val="24"/>
              </w:rPr>
            </w:pPr>
            <w:hyperlink r:id="rId11" w:history="1">
              <w:r w:rsidR="002E6988" w:rsidRPr="00881078">
                <w:rPr>
                  <w:rStyle w:val="Hyperlink"/>
                  <w:sz w:val="24"/>
                  <w:szCs w:val="24"/>
                </w:rPr>
                <w:t>RFGA #S-10000-00009881</w:t>
              </w:r>
            </w:hyperlink>
          </w:p>
          <w:p w14:paraId="74B887B1" w14:textId="49F18331" w:rsidR="00D03788" w:rsidRDefault="00D03788" w:rsidP="005E1C16">
            <w:pPr>
              <w:pStyle w:val="ListParagraph"/>
              <w:numPr>
                <w:ilvl w:val="0"/>
                <w:numId w:val="2"/>
              </w:numPr>
              <w:spacing w:after="0" w:line="240" w:lineRule="auto"/>
              <w:rPr>
                <w:sz w:val="24"/>
                <w:szCs w:val="24"/>
              </w:rPr>
            </w:pPr>
            <w:r>
              <w:rPr>
                <w:sz w:val="24"/>
                <w:szCs w:val="24"/>
              </w:rPr>
              <w:t>Currently posted to OregonBuys through 9/24/24</w:t>
            </w:r>
          </w:p>
          <w:p w14:paraId="0423FFFE" w14:textId="5078FC90" w:rsidR="00D03788" w:rsidRPr="00881078" w:rsidRDefault="00D03788" w:rsidP="005E1C16">
            <w:pPr>
              <w:pStyle w:val="ListParagraph"/>
              <w:numPr>
                <w:ilvl w:val="0"/>
                <w:numId w:val="2"/>
              </w:numPr>
              <w:spacing w:after="0" w:line="240" w:lineRule="auto"/>
              <w:rPr>
                <w:sz w:val="24"/>
                <w:szCs w:val="24"/>
              </w:rPr>
            </w:pPr>
            <w:r w:rsidRPr="00881078">
              <w:rPr>
                <w:sz w:val="24"/>
                <w:szCs w:val="24"/>
              </w:rPr>
              <w:t xml:space="preserve">Webinar completed on 09/10/24 and will be </w:t>
            </w:r>
            <w:r w:rsidR="00492BD7" w:rsidRPr="00881078">
              <w:rPr>
                <w:sz w:val="24"/>
                <w:szCs w:val="24"/>
              </w:rPr>
              <w:t>posted</w:t>
            </w:r>
            <w:r w:rsidRPr="00881078">
              <w:rPr>
                <w:sz w:val="24"/>
                <w:szCs w:val="24"/>
              </w:rPr>
              <w:t xml:space="preserve"> to the OregonBuys link</w:t>
            </w:r>
            <w:r w:rsidR="00492BD7" w:rsidRPr="00881078">
              <w:rPr>
                <w:sz w:val="24"/>
                <w:szCs w:val="24"/>
              </w:rPr>
              <w:t>.</w:t>
            </w:r>
          </w:p>
          <w:p w14:paraId="26B95C3F" w14:textId="77777777" w:rsidR="00CB015B" w:rsidRDefault="00CB015B" w:rsidP="00CB015B">
            <w:pPr>
              <w:pStyle w:val="ListParagraph"/>
              <w:spacing w:after="0" w:line="240" w:lineRule="auto"/>
              <w:rPr>
                <w:sz w:val="24"/>
                <w:szCs w:val="24"/>
              </w:rPr>
            </w:pPr>
          </w:p>
          <w:p w14:paraId="4E70D27F" w14:textId="0383021C" w:rsidR="00CB015B" w:rsidRPr="001176A2" w:rsidRDefault="00CB015B" w:rsidP="001176A2">
            <w:pPr>
              <w:pStyle w:val="ListParagraph"/>
              <w:spacing w:after="0" w:line="240" w:lineRule="auto"/>
              <w:jc w:val="center"/>
              <w:rPr>
                <w:b/>
                <w:bCs/>
                <w:sz w:val="24"/>
                <w:szCs w:val="24"/>
              </w:rPr>
            </w:pPr>
            <w:r w:rsidRPr="001176A2">
              <w:rPr>
                <w:b/>
                <w:bCs/>
                <w:sz w:val="24"/>
                <w:szCs w:val="24"/>
              </w:rPr>
              <w:t>For questions pertaining to this RFGA:</w:t>
            </w:r>
          </w:p>
          <w:p w14:paraId="6B4CCD16" w14:textId="5F05E3FA" w:rsidR="00CB015B" w:rsidRPr="001176A2" w:rsidRDefault="002C3F34" w:rsidP="001176A2">
            <w:pPr>
              <w:pStyle w:val="ListParagraph"/>
              <w:spacing w:after="0" w:line="240" w:lineRule="auto"/>
              <w:jc w:val="center"/>
              <w:rPr>
                <w:b/>
                <w:bCs/>
                <w:sz w:val="24"/>
                <w:szCs w:val="24"/>
              </w:rPr>
            </w:pPr>
            <w:hyperlink r:id="rId12" w:history="1">
              <w:r w:rsidR="001176A2" w:rsidRPr="001176A2">
                <w:rPr>
                  <w:rStyle w:val="Hyperlink"/>
                  <w:b/>
                  <w:bCs/>
                  <w:sz w:val="24"/>
                  <w:szCs w:val="24"/>
                </w:rPr>
                <w:t>Sharon.M.Landis@odhs.oregon.gov</w:t>
              </w:r>
            </w:hyperlink>
          </w:p>
          <w:p w14:paraId="4F34B20C" w14:textId="77777777" w:rsidR="00884685" w:rsidRDefault="00884685" w:rsidP="003A1D14">
            <w:pPr>
              <w:spacing w:after="0" w:line="240" w:lineRule="auto"/>
              <w:rPr>
                <w:sz w:val="24"/>
                <w:szCs w:val="24"/>
              </w:rPr>
            </w:pPr>
          </w:p>
          <w:p w14:paraId="74F5758A" w14:textId="15224D04" w:rsidR="004D53C8" w:rsidRPr="00167C35" w:rsidRDefault="004D53C8" w:rsidP="00167C35">
            <w:pPr>
              <w:spacing w:after="0" w:line="240" w:lineRule="auto"/>
              <w:jc w:val="center"/>
              <w:rPr>
                <w:b/>
                <w:bCs/>
                <w:sz w:val="24"/>
                <w:szCs w:val="24"/>
              </w:rPr>
            </w:pPr>
            <w:r w:rsidRPr="00167C35">
              <w:rPr>
                <w:b/>
                <w:bCs/>
                <w:sz w:val="24"/>
                <w:szCs w:val="24"/>
              </w:rPr>
              <w:t>Q&amp;A:</w:t>
            </w:r>
          </w:p>
          <w:p w14:paraId="17794065" w14:textId="77777777" w:rsidR="004D53C8" w:rsidRPr="00CD7C23" w:rsidRDefault="004D53C8" w:rsidP="005E1C16">
            <w:pPr>
              <w:pStyle w:val="ListParagraph"/>
              <w:numPr>
                <w:ilvl w:val="0"/>
                <w:numId w:val="3"/>
              </w:numPr>
              <w:spacing w:after="0" w:line="240" w:lineRule="auto"/>
              <w:rPr>
                <w:sz w:val="24"/>
                <w:szCs w:val="24"/>
                <w:u w:val="single"/>
              </w:rPr>
            </w:pPr>
            <w:r w:rsidRPr="00CD7C23">
              <w:rPr>
                <w:sz w:val="24"/>
                <w:szCs w:val="24"/>
                <w:u w:val="single"/>
              </w:rPr>
              <w:t>Wondering what Oregon DHS is doing about the Murdered &amp; Missing Indigenous Women and Children issue.</w:t>
            </w:r>
          </w:p>
          <w:p w14:paraId="0730DA8A" w14:textId="657FF27C" w:rsidR="004D53C8" w:rsidRPr="004D53C8" w:rsidRDefault="00CD7C23" w:rsidP="005E1C16">
            <w:pPr>
              <w:pStyle w:val="ListParagraph"/>
              <w:numPr>
                <w:ilvl w:val="1"/>
                <w:numId w:val="3"/>
              </w:numPr>
              <w:spacing w:after="0" w:line="240" w:lineRule="auto"/>
              <w:rPr>
                <w:sz w:val="24"/>
                <w:szCs w:val="24"/>
              </w:rPr>
            </w:pPr>
            <w:r>
              <w:rPr>
                <w:sz w:val="24"/>
                <w:szCs w:val="24"/>
              </w:rPr>
              <w:t xml:space="preserve">Many of the </w:t>
            </w:r>
            <w:r w:rsidR="00881078">
              <w:rPr>
                <w:sz w:val="24"/>
                <w:szCs w:val="24"/>
              </w:rPr>
              <w:t>N</w:t>
            </w:r>
            <w:r>
              <w:rPr>
                <w:sz w:val="24"/>
                <w:szCs w:val="24"/>
              </w:rPr>
              <w:t xml:space="preserve">ine </w:t>
            </w:r>
            <w:r w:rsidR="00881078">
              <w:rPr>
                <w:sz w:val="24"/>
                <w:szCs w:val="24"/>
              </w:rPr>
              <w:t>T</w:t>
            </w:r>
            <w:r>
              <w:rPr>
                <w:sz w:val="24"/>
                <w:szCs w:val="24"/>
              </w:rPr>
              <w:t xml:space="preserve">ribes of Oregon are using </w:t>
            </w:r>
            <w:r w:rsidR="009E62BB">
              <w:rPr>
                <w:sz w:val="24"/>
                <w:szCs w:val="24"/>
              </w:rPr>
              <w:t>their</w:t>
            </w:r>
            <w:r>
              <w:rPr>
                <w:sz w:val="24"/>
                <w:szCs w:val="24"/>
              </w:rPr>
              <w:t xml:space="preserve"> funds for </w:t>
            </w:r>
            <w:r w:rsidR="00881078">
              <w:rPr>
                <w:sz w:val="24"/>
                <w:szCs w:val="24"/>
              </w:rPr>
              <w:t>this</w:t>
            </w:r>
            <w:r>
              <w:rPr>
                <w:sz w:val="24"/>
                <w:szCs w:val="24"/>
              </w:rPr>
              <w:t xml:space="preserve">. </w:t>
            </w:r>
            <w:r w:rsidR="009E62BB">
              <w:rPr>
                <w:sz w:val="24"/>
                <w:szCs w:val="24"/>
              </w:rPr>
              <w:t xml:space="preserve">SIP grant funds </w:t>
            </w:r>
            <w:r w:rsidR="00881078">
              <w:rPr>
                <w:sz w:val="24"/>
                <w:szCs w:val="24"/>
              </w:rPr>
              <w:t>may be used for this</w:t>
            </w:r>
            <w:r w:rsidR="009E62BB">
              <w:rPr>
                <w:sz w:val="24"/>
                <w:szCs w:val="24"/>
              </w:rPr>
              <w:t xml:space="preserve"> as well. </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DA165EE" w14:textId="77777777" w:rsidR="001A16BB" w:rsidRDefault="00AF596C" w:rsidP="53D0BFDB">
            <w:pPr>
              <w:pStyle w:val="ListBullet"/>
              <w:numPr>
                <w:ilvl w:val="0"/>
                <w:numId w:val="0"/>
              </w:numPr>
              <w:spacing w:after="0"/>
              <w:rPr>
                <w:sz w:val="24"/>
                <w:szCs w:val="24"/>
              </w:rPr>
            </w:pPr>
            <w:r>
              <w:rPr>
                <w:sz w:val="24"/>
                <w:szCs w:val="24"/>
              </w:rPr>
              <w:lastRenderedPageBreak/>
              <w:t>Marcey DeGuire</w:t>
            </w:r>
          </w:p>
          <w:p w14:paraId="783C9029" w14:textId="0BD5F237" w:rsidR="00AF596C" w:rsidRPr="004E1C66" w:rsidRDefault="00AF596C" w:rsidP="53D0BFDB">
            <w:pPr>
              <w:pStyle w:val="ListBullet"/>
              <w:numPr>
                <w:ilvl w:val="0"/>
                <w:numId w:val="0"/>
              </w:numPr>
              <w:spacing w:after="0"/>
              <w:rPr>
                <w:sz w:val="24"/>
                <w:szCs w:val="24"/>
              </w:rPr>
            </w:pPr>
            <w:r>
              <w:rPr>
                <w:sz w:val="24"/>
                <w:szCs w:val="24"/>
              </w:rPr>
              <w:t>Sharon Landis</w:t>
            </w:r>
          </w:p>
        </w:tc>
      </w:tr>
      <w:tr w:rsidR="009A5A67" w:rsidRPr="006F7112" w14:paraId="4861D734" w14:textId="77777777" w:rsidTr="007E1302">
        <w:trPr>
          <w:trHeight w:val="371"/>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A3CE6DE" w14:textId="55AAEEDE" w:rsidR="009A5A67" w:rsidRPr="004E1C66" w:rsidRDefault="009A5A67" w:rsidP="003A1D14">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2:20 - 2:</w:t>
            </w:r>
            <w:r w:rsidR="00735374">
              <w:rPr>
                <w:rFonts w:ascii="Calibri" w:eastAsia="Times New Roman" w:hAnsi="Calibri" w:cs="Calibri"/>
                <w:b/>
                <w:bCs/>
                <w:color w:val="000000" w:themeColor="text1"/>
                <w:sz w:val="24"/>
                <w:szCs w:val="24"/>
              </w:rPr>
              <w:t>50</w:t>
            </w:r>
          </w:p>
        </w:tc>
        <w:tc>
          <w:tcPr>
            <w:tcW w:w="135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3D71CBF5" w14:textId="770A7AF6" w:rsidR="009A5A67" w:rsidRPr="004E1C66" w:rsidRDefault="002C3F34" w:rsidP="003A1D14">
            <w:pPr>
              <w:spacing w:after="0" w:line="240" w:lineRule="auto"/>
              <w:rPr>
                <w:rFonts w:ascii="Calibri" w:eastAsia="Times New Roman" w:hAnsi="Calibri" w:cs="Calibri"/>
                <w:b/>
                <w:bCs/>
                <w:color w:val="000000"/>
                <w:sz w:val="24"/>
                <w:szCs w:val="24"/>
              </w:rPr>
            </w:pPr>
            <w:hyperlink r:id="rId13" w:history="1">
              <w:r w:rsidR="00A33A51" w:rsidRPr="000B1307">
                <w:rPr>
                  <w:rStyle w:val="Hyperlink"/>
                  <w:rFonts w:ascii="Calibri" w:eastAsia="Times New Roman" w:hAnsi="Calibri" w:cs="Calibri"/>
                  <w:b/>
                  <w:bCs/>
                  <w:sz w:val="24"/>
                  <w:szCs w:val="24"/>
                </w:rPr>
                <w:t>Compacts of Free Association (COFA)</w:t>
              </w:r>
              <w:r w:rsidR="00BD2631" w:rsidRPr="000B1307">
                <w:rPr>
                  <w:rStyle w:val="Hyperlink"/>
                  <w:rFonts w:ascii="Calibri" w:eastAsia="Times New Roman" w:hAnsi="Calibri" w:cs="Calibri"/>
                  <w:b/>
                  <w:bCs/>
                  <w:sz w:val="24"/>
                  <w:szCs w:val="24"/>
                </w:rPr>
                <w:t xml:space="preserve"> Eligibility</w:t>
              </w:r>
            </w:hyperlink>
            <w:r w:rsidR="00BD2631">
              <w:rPr>
                <w:rFonts w:ascii="Calibri" w:eastAsia="Times New Roman" w:hAnsi="Calibri" w:cs="Calibri"/>
                <w:b/>
                <w:bCs/>
                <w:color w:val="000000"/>
                <w:sz w:val="24"/>
                <w:szCs w:val="24"/>
              </w:rPr>
              <w:t xml:space="preserve"> </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0888B97" w14:textId="3E454D69" w:rsidR="009A5A67" w:rsidRPr="0052201C" w:rsidRDefault="007B490A" w:rsidP="0052201C">
            <w:pPr>
              <w:spacing w:after="0" w:line="240" w:lineRule="auto"/>
              <w:jc w:val="center"/>
              <w:rPr>
                <w:b/>
                <w:bCs/>
                <w:sz w:val="24"/>
                <w:szCs w:val="24"/>
              </w:rPr>
            </w:pPr>
            <w:r w:rsidRPr="0052201C">
              <w:rPr>
                <w:b/>
                <w:bCs/>
                <w:sz w:val="24"/>
                <w:szCs w:val="24"/>
              </w:rPr>
              <w:t xml:space="preserve">COFA </w:t>
            </w:r>
            <w:r w:rsidR="0052201C" w:rsidRPr="0052201C">
              <w:rPr>
                <w:b/>
                <w:bCs/>
                <w:sz w:val="24"/>
                <w:szCs w:val="24"/>
              </w:rPr>
              <w:t xml:space="preserve">Eligibility </w:t>
            </w:r>
            <w:r w:rsidR="00BD2631" w:rsidRPr="0052201C">
              <w:rPr>
                <w:b/>
                <w:bCs/>
                <w:sz w:val="24"/>
                <w:szCs w:val="24"/>
              </w:rPr>
              <w:t>Discussion</w:t>
            </w:r>
          </w:p>
          <w:p w14:paraId="3626B2D5" w14:textId="77777777" w:rsidR="004A5817" w:rsidRDefault="004A5817" w:rsidP="003A1D14">
            <w:pPr>
              <w:spacing w:after="0" w:line="240" w:lineRule="auto"/>
              <w:rPr>
                <w:sz w:val="24"/>
                <w:szCs w:val="24"/>
              </w:rPr>
            </w:pPr>
          </w:p>
          <w:p w14:paraId="4D26C983" w14:textId="77777777" w:rsidR="001C54F9" w:rsidRDefault="001C54F9" w:rsidP="003A1D14">
            <w:pPr>
              <w:spacing w:after="0" w:line="240" w:lineRule="auto"/>
              <w:rPr>
                <w:b/>
                <w:bCs/>
                <w:sz w:val="24"/>
                <w:szCs w:val="24"/>
              </w:rPr>
            </w:pPr>
            <w:r w:rsidRPr="007B490A">
              <w:rPr>
                <w:b/>
                <w:bCs/>
                <w:sz w:val="24"/>
                <w:szCs w:val="24"/>
              </w:rPr>
              <w:t>Where is Micronesia?</w:t>
            </w:r>
          </w:p>
          <w:p w14:paraId="74F30E83" w14:textId="16269089" w:rsidR="007C1F17" w:rsidRPr="006E0461" w:rsidRDefault="007C1F17" w:rsidP="005E1C16">
            <w:pPr>
              <w:pStyle w:val="ListParagraph"/>
              <w:numPr>
                <w:ilvl w:val="0"/>
                <w:numId w:val="3"/>
              </w:numPr>
              <w:spacing w:after="0" w:line="240" w:lineRule="auto"/>
              <w:rPr>
                <w:sz w:val="24"/>
                <w:szCs w:val="24"/>
              </w:rPr>
            </w:pPr>
            <w:r w:rsidRPr="006E0461">
              <w:rPr>
                <w:sz w:val="24"/>
                <w:szCs w:val="24"/>
              </w:rPr>
              <w:t xml:space="preserve">Island </w:t>
            </w:r>
            <w:r w:rsidR="00881078">
              <w:rPr>
                <w:sz w:val="24"/>
                <w:szCs w:val="24"/>
              </w:rPr>
              <w:t>N</w:t>
            </w:r>
            <w:r w:rsidRPr="006E0461">
              <w:rPr>
                <w:sz w:val="24"/>
                <w:szCs w:val="24"/>
              </w:rPr>
              <w:t xml:space="preserve">ation of </w:t>
            </w:r>
            <w:r w:rsidR="006E0461" w:rsidRPr="006E0461">
              <w:rPr>
                <w:sz w:val="24"/>
                <w:szCs w:val="24"/>
              </w:rPr>
              <w:t>Oceania</w:t>
            </w:r>
          </w:p>
          <w:p w14:paraId="4543A38E" w14:textId="0EC19E6C" w:rsidR="007C1F17" w:rsidRPr="006E0461" w:rsidRDefault="002D73BB" w:rsidP="005E1C16">
            <w:pPr>
              <w:pStyle w:val="ListParagraph"/>
              <w:numPr>
                <w:ilvl w:val="0"/>
                <w:numId w:val="3"/>
              </w:numPr>
              <w:spacing w:after="0" w:line="240" w:lineRule="auto"/>
              <w:rPr>
                <w:sz w:val="24"/>
                <w:szCs w:val="24"/>
              </w:rPr>
            </w:pPr>
            <w:r w:rsidRPr="006E0461">
              <w:rPr>
                <w:sz w:val="24"/>
                <w:szCs w:val="24"/>
              </w:rPr>
              <w:t xml:space="preserve">Comprised of thousands of </w:t>
            </w:r>
            <w:r w:rsidR="006E0461" w:rsidRPr="006E0461">
              <w:rPr>
                <w:sz w:val="24"/>
                <w:szCs w:val="24"/>
              </w:rPr>
              <w:t>micro sized</w:t>
            </w:r>
            <w:r w:rsidRPr="006E0461">
              <w:rPr>
                <w:sz w:val="24"/>
                <w:szCs w:val="24"/>
              </w:rPr>
              <w:t xml:space="preserve"> islands.</w:t>
            </w:r>
          </w:p>
          <w:p w14:paraId="56DFF971" w14:textId="3F066D42" w:rsidR="002D73BB" w:rsidRPr="006E0461" w:rsidRDefault="002D73BB" w:rsidP="005E1C16">
            <w:pPr>
              <w:pStyle w:val="ListParagraph"/>
              <w:numPr>
                <w:ilvl w:val="0"/>
                <w:numId w:val="3"/>
              </w:numPr>
              <w:spacing w:after="0" w:line="240" w:lineRule="auto"/>
              <w:rPr>
                <w:sz w:val="24"/>
                <w:szCs w:val="24"/>
              </w:rPr>
            </w:pPr>
            <w:r w:rsidRPr="006E0461">
              <w:rPr>
                <w:sz w:val="24"/>
                <w:szCs w:val="24"/>
              </w:rPr>
              <w:t>Consists of three territories: CNMI, Guam, Five nations (ROP</w:t>
            </w:r>
            <w:r w:rsidR="006E0461" w:rsidRPr="006E0461">
              <w:rPr>
                <w:sz w:val="24"/>
                <w:szCs w:val="24"/>
              </w:rPr>
              <w:t>, RMI, FSM, Kiribati, and Nauru)</w:t>
            </w:r>
          </w:p>
          <w:p w14:paraId="776618DD" w14:textId="77777777" w:rsidR="001C54F9" w:rsidRDefault="001C54F9" w:rsidP="003A1D14">
            <w:pPr>
              <w:spacing w:after="0" w:line="240" w:lineRule="auto"/>
              <w:rPr>
                <w:sz w:val="24"/>
                <w:szCs w:val="24"/>
              </w:rPr>
            </w:pPr>
          </w:p>
          <w:p w14:paraId="2BBA0F48" w14:textId="77777777" w:rsidR="00230F7A" w:rsidRDefault="00230F7A" w:rsidP="003A1D14">
            <w:pPr>
              <w:spacing w:after="0" w:line="240" w:lineRule="auto"/>
              <w:rPr>
                <w:b/>
                <w:bCs/>
                <w:sz w:val="24"/>
                <w:szCs w:val="24"/>
              </w:rPr>
            </w:pPr>
            <w:r w:rsidRPr="007B490A">
              <w:rPr>
                <w:b/>
                <w:bCs/>
                <w:sz w:val="24"/>
                <w:szCs w:val="24"/>
              </w:rPr>
              <w:t>COFA Nations:</w:t>
            </w:r>
          </w:p>
          <w:p w14:paraId="2558CCDD" w14:textId="2164DDBE" w:rsidR="006E0461" w:rsidRPr="00843899" w:rsidRDefault="0016255B" w:rsidP="005E1C16">
            <w:pPr>
              <w:pStyle w:val="ListParagraph"/>
              <w:numPr>
                <w:ilvl w:val="0"/>
                <w:numId w:val="8"/>
              </w:numPr>
              <w:spacing w:after="0" w:line="240" w:lineRule="auto"/>
              <w:rPr>
                <w:sz w:val="24"/>
                <w:szCs w:val="24"/>
              </w:rPr>
            </w:pPr>
            <w:r w:rsidRPr="00843899">
              <w:rPr>
                <w:sz w:val="24"/>
                <w:szCs w:val="24"/>
              </w:rPr>
              <w:t>Republic of Palau</w:t>
            </w:r>
          </w:p>
          <w:p w14:paraId="28E8F64F" w14:textId="35C3EFB7" w:rsidR="0016255B" w:rsidRPr="00843899" w:rsidRDefault="0016255B" w:rsidP="005E1C16">
            <w:pPr>
              <w:pStyle w:val="ListParagraph"/>
              <w:numPr>
                <w:ilvl w:val="0"/>
                <w:numId w:val="8"/>
              </w:numPr>
              <w:spacing w:after="0" w:line="240" w:lineRule="auto"/>
              <w:rPr>
                <w:sz w:val="24"/>
                <w:szCs w:val="24"/>
              </w:rPr>
            </w:pPr>
            <w:r w:rsidRPr="00843899">
              <w:rPr>
                <w:sz w:val="24"/>
                <w:szCs w:val="24"/>
              </w:rPr>
              <w:t>Republic of Marshall Islands</w:t>
            </w:r>
          </w:p>
          <w:p w14:paraId="237F03EB" w14:textId="2833A3E5" w:rsidR="0016255B" w:rsidRPr="00843899" w:rsidRDefault="0016255B" w:rsidP="005E1C16">
            <w:pPr>
              <w:pStyle w:val="ListParagraph"/>
              <w:numPr>
                <w:ilvl w:val="0"/>
                <w:numId w:val="8"/>
              </w:numPr>
              <w:spacing w:after="0" w:line="240" w:lineRule="auto"/>
              <w:rPr>
                <w:sz w:val="24"/>
                <w:szCs w:val="24"/>
              </w:rPr>
            </w:pPr>
            <w:r w:rsidRPr="00843899">
              <w:rPr>
                <w:sz w:val="24"/>
                <w:szCs w:val="24"/>
              </w:rPr>
              <w:t>Federated States of Micronesia</w:t>
            </w:r>
          </w:p>
          <w:p w14:paraId="6DDD70BC" w14:textId="517E619A" w:rsidR="00843899" w:rsidRPr="00843899" w:rsidRDefault="00843899" w:rsidP="005E1C16">
            <w:pPr>
              <w:pStyle w:val="ListParagraph"/>
              <w:numPr>
                <w:ilvl w:val="1"/>
                <w:numId w:val="8"/>
              </w:numPr>
              <w:spacing w:after="0" w:line="240" w:lineRule="auto"/>
              <w:rPr>
                <w:sz w:val="24"/>
                <w:szCs w:val="24"/>
              </w:rPr>
            </w:pPr>
            <w:r w:rsidRPr="00843899">
              <w:rPr>
                <w:sz w:val="24"/>
                <w:szCs w:val="24"/>
              </w:rPr>
              <w:t>Chuuk</w:t>
            </w:r>
          </w:p>
          <w:p w14:paraId="772B9C72" w14:textId="610C42D9" w:rsidR="00843899" w:rsidRPr="00843899" w:rsidRDefault="00843899" w:rsidP="005E1C16">
            <w:pPr>
              <w:pStyle w:val="ListParagraph"/>
              <w:numPr>
                <w:ilvl w:val="1"/>
                <w:numId w:val="8"/>
              </w:numPr>
              <w:spacing w:after="0" w:line="240" w:lineRule="auto"/>
              <w:rPr>
                <w:sz w:val="24"/>
                <w:szCs w:val="24"/>
              </w:rPr>
            </w:pPr>
            <w:r w:rsidRPr="00843899">
              <w:rPr>
                <w:sz w:val="24"/>
                <w:szCs w:val="24"/>
              </w:rPr>
              <w:t>Kosrae</w:t>
            </w:r>
          </w:p>
          <w:p w14:paraId="37060C98" w14:textId="3DD85A5E" w:rsidR="00843899" w:rsidRPr="00843899" w:rsidRDefault="00843899" w:rsidP="005E1C16">
            <w:pPr>
              <w:pStyle w:val="ListParagraph"/>
              <w:numPr>
                <w:ilvl w:val="1"/>
                <w:numId w:val="8"/>
              </w:numPr>
              <w:spacing w:after="0" w:line="240" w:lineRule="auto"/>
              <w:rPr>
                <w:sz w:val="24"/>
                <w:szCs w:val="24"/>
              </w:rPr>
            </w:pPr>
            <w:r w:rsidRPr="00843899">
              <w:rPr>
                <w:sz w:val="24"/>
                <w:szCs w:val="24"/>
              </w:rPr>
              <w:t>Pohnpei</w:t>
            </w:r>
          </w:p>
          <w:p w14:paraId="64082A18" w14:textId="03C29295" w:rsidR="00843899" w:rsidRPr="00843899" w:rsidRDefault="00843899" w:rsidP="005E1C16">
            <w:pPr>
              <w:pStyle w:val="ListParagraph"/>
              <w:numPr>
                <w:ilvl w:val="1"/>
                <w:numId w:val="8"/>
              </w:numPr>
              <w:spacing w:after="0" w:line="240" w:lineRule="auto"/>
              <w:rPr>
                <w:sz w:val="24"/>
                <w:szCs w:val="24"/>
              </w:rPr>
            </w:pPr>
            <w:r w:rsidRPr="00843899">
              <w:rPr>
                <w:sz w:val="24"/>
                <w:szCs w:val="24"/>
              </w:rPr>
              <w:t>Yap</w:t>
            </w:r>
          </w:p>
          <w:p w14:paraId="53C8B87C" w14:textId="77777777" w:rsidR="00230F7A" w:rsidRDefault="00230F7A" w:rsidP="003A1D14">
            <w:pPr>
              <w:spacing w:after="0" w:line="240" w:lineRule="auto"/>
              <w:rPr>
                <w:sz w:val="24"/>
                <w:szCs w:val="24"/>
              </w:rPr>
            </w:pPr>
          </w:p>
          <w:p w14:paraId="72381CE1" w14:textId="77777777" w:rsidR="00230F7A" w:rsidRDefault="00D26670" w:rsidP="003A1D14">
            <w:pPr>
              <w:spacing w:after="0" w:line="240" w:lineRule="auto"/>
              <w:rPr>
                <w:b/>
                <w:bCs/>
                <w:sz w:val="24"/>
                <w:szCs w:val="24"/>
              </w:rPr>
            </w:pPr>
            <w:r w:rsidRPr="007B490A">
              <w:rPr>
                <w:b/>
                <w:bCs/>
                <w:sz w:val="24"/>
                <w:szCs w:val="24"/>
              </w:rPr>
              <w:t>1950’s Nuclear Bomb Testing Nuclear Fallout</w:t>
            </w:r>
            <w:r w:rsidR="001A5697" w:rsidRPr="007B490A">
              <w:rPr>
                <w:b/>
                <w:bCs/>
                <w:sz w:val="24"/>
                <w:szCs w:val="24"/>
              </w:rPr>
              <w:t>:</w:t>
            </w:r>
          </w:p>
          <w:p w14:paraId="4A6C9F86" w14:textId="58EDD48A" w:rsidR="006F296D" w:rsidRPr="006F296D" w:rsidRDefault="006F296D" w:rsidP="005E1C16">
            <w:pPr>
              <w:pStyle w:val="ListParagraph"/>
              <w:numPr>
                <w:ilvl w:val="0"/>
                <w:numId w:val="9"/>
              </w:numPr>
              <w:spacing w:after="0" w:line="240" w:lineRule="auto"/>
              <w:rPr>
                <w:b/>
                <w:bCs/>
                <w:sz w:val="24"/>
                <w:szCs w:val="24"/>
              </w:rPr>
            </w:pPr>
            <w:r>
              <w:rPr>
                <w:sz w:val="24"/>
                <w:szCs w:val="24"/>
              </w:rPr>
              <w:t>Occurred in the Marshall Islands</w:t>
            </w:r>
          </w:p>
          <w:p w14:paraId="041FA757" w14:textId="2F9AB4FB" w:rsidR="006F296D" w:rsidRPr="0099105B" w:rsidRDefault="006F296D" w:rsidP="005E1C16">
            <w:pPr>
              <w:pStyle w:val="ListParagraph"/>
              <w:numPr>
                <w:ilvl w:val="0"/>
                <w:numId w:val="9"/>
              </w:numPr>
              <w:spacing w:after="0" w:line="240" w:lineRule="auto"/>
              <w:rPr>
                <w:b/>
                <w:bCs/>
                <w:sz w:val="24"/>
                <w:szCs w:val="24"/>
              </w:rPr>
            </w:pPr>
            <w:r>
              <w:rPr>
                <w:sz w:val="24"/>
                <w:szCs w:val="24"/>
              </w:rPr>
              <w:t>The fallout (or the spread)</w:t>
            </w:r>
            <w:r w:rsidR="0099105B">
              <w:rPr>
                <w:sz w:val="24"/>
                <w:szCs w:val="24"/>
              </w:rPr>
              <w:t xml:space="preserve"> of the tests was felt far and wide and continues to affect the community today.</w:t>
            </w:r>
          </w:p>
          <w:p w14:paraId="5AF882EA" w14:textId="77777777" w:rsidR="0099105B" w:rsidRDefault="0099105B" w:rsidP="00EF4F28">
            <w:pPr>
              <w:pStyle w:val="ListParagraph"/>
              <w:spacing w:after="0" w:line="240" w:lineRule="auto"/>
              <w:rPr>
                <w:sz w:val="24"/>
                <w:szCs w:val="24"/>
              </w:rPr>
            </w:pPr>
          </w:p>
          <w:p w14:paraId="1FA5DFEC" w14:textId="77777777" w:rsidR="00EF4F28" w:rsidRDefault="00EF4F28" w:rsidP="00EF4F28">
            <w:pPr>
              <w:pStyle w:val="ListParagraph"/>
              <w:spacing w:after="0" w:line="240" w:lineRule="auto"/>
              <w:rPr>
                <w:sz w:val="24"/>
                <w:szCs w:val="24"/>
              </w:rPr>
            </w:pPr>
          </w:p>
          <w:p w14:paraId="6328E12A" w14:textId="77777777" w:rsidR="00157B06" w:rsidRPr="007B490A" w:rsidRDefault="001A5697" w:rsidP="003A1D14">
            <w:pPr>
              <w:spacing w:after="0" w:line="240" w:lineRule="auto"/>
              <w:rPr>
                <w:b/>
                <w:bCs/>
                <w:sz w:val="24"/>
                <w:szCs w:val="24"/>
              </w:rPr>
            </w:pPr>
            <w:r w:rsidRPr="007B490A">
              <w:rPr>
                <w:b/>
                <w:bCs/>
                <w:sz w:val="24"/>
                <w:szCs w:val="24"/>
              </w:rPr>
              <w:lastRenderedPageBreak/>
              <w:t>Health Matters:</w:t>
            </w:r>
            <w:r w:rsidR="00157B06" w:rsidRPr="007B490A">
              <w:rPr>
                <w:b/>
                <w:bCs/>
                <w:sz w:val="24"/>
                <w:szCs w:val="24"/>
              </w:rPr>
              <w:t xml:space="preserve"> </w:t>
            </w:r>
          </w:p>
          <w:p w14:paraId="324838C7" w14:textId="588F4A63" w:rsidR="001A5697" w:rsidRDefault="00157B06" w:rsidP="003A1D14">
            <w:pPr>
              <w:spacing w:after="0" w:line="240" w:lineRule="auto"/>
              <w:rPr>
                <w:sz w:val="24"/>
                <w:szCs w:val="24"/>
              </w:rPr>
            </w:pPr>
            <w:r>
              <w:rPr>
                <w:sz w:val="24"/>
                <w:szCs w:val="24"/>
              </w:rPr>
              <w:t>Many Micronesians are experiencing health issues</w:t>
            </w:r>
            <w:r w:rsidR="00EF4F28">
              <w:rPr>
                <w:sz w:val="24"/>
                <w:szCs w:val="24"/>
              </w:rPr>
              <w:t>:</w:t>
            </w:r>
          </w:p>
          <w:p w14:paraId="1B933844" w14:textId="56738B5F" w:rsidR="00EF4F28" w:rsidRDefault="00985325" w:rsidP="005E1C16">
            <w:pPr>
              <w:pStyle w:val="ListParagraph"/>
              <w:numPr>
                <w:ilvl w:val="0"/>
                <w:numId w:val="10"/>
              </w:numPr>
              <w:spacing w:after="0" w:line="240" w:lineRule="auto"/>
              <w:rPr>
                <w:sz w:val="24"/>
                <w:szCs w:val="24"/>
              </w:rPr>
            </w:pPr>
            <w:r>
              <w:rPr>
                <w:sz w:val="24"/>
                <w:szCs w:val="24"/>
              </w:rPr>
              <w:t>Access to processed foods</w:t>
            </w:r>
          </w:p>
          <w:p w14:paraId="5BC8F829" w14:textId="33148BB0" w:rsidR="00985325" w:rsidRDefault="00985325" w:rsidP="005E1C16">
            <w:pPr>
              <w:pStyle w:val="ListParagraph"/>
              <w:numPr>
                <w:ilvl w:val="0"/>
                <w:numId w:val="10"/>
              </w:numPr>
              <w:spacing w:after="0" w:line="240" w:lineRule="auto"/>
              <w:rPr>
                <w:sz w:val="24"/>
                <w:szCs w:val="24"/>
              </w:rPr>
            </w:pPr>
            <w:r>
              <w:rPr>
                <w:sz w:val="24"/>
                <w:szCs w:val="24"/>
              </w:rPr>
              <w:t>Cost</w:t>
            </w:r>
          </w:p>
          <w:p w14:paraId="44D74505" w14:textId="1BDF3392" w:rsidR="00985325" w:rsidRDefault="00985325" w:rsidP="005E1C16">
            <w:pPr>
              <w:pStyle w:val="ListParagraph"/>
              <w:numPr>
                <w:ilvl w:val="0"/>
                <w:numId w:val="10"/>
              </w:numPr>
              <w:spacing w:after="0" w:line="240" w:lineRule="auto"/>
              <w:rPr>
                <w:sz w:val="24"/>
                <w:szCs w:val="24"/>
              </w:rPr>
            </w:pPr>
            <w:r>
              <w:rPr>
                <w:sz w:val="24"/>
                <w:szCs w:val="24"/>
              </w:rPr>
              <w:t xml:space="preserve">Ability to grow local </w:t>
            </w:r>
            <w:r w:rsidR="00F20EDF">
              <w:rPr>
                <w:sz w:val="24"/>
                <w:szCs w:val="24"/>
              </w:rPr>
              <w:t>foods.</w:t>
            </w:r>
          </w:p>
          <w:p w14:paraId="5F02B28B" w14:textId="66B66B65" w:rsidR="00985325" w:rsidRDefault="00985325" w:rsidP="005E1C16">
            <w:pPr>
              <w:pStyle w:val="ListParagraph"/>
              <w:numPr>
                <w:ilvl w:val="0"/>
                <w:numId w:val="10"/>
              </w:numPr>
              <w:spacing w:after="0" w:line="240" w:lineRule="auto"/>
              <w:rPr>
                <w:sz w:val="24"/>
                <w:szCs w:val="24"/>
              </w:rPr>
            </w:pPr>
            <w:r>
              <w:rPr>
                <w:sz w:val="24"/>
                <w:szCs w:val="24"/>
              </w:rPr>
              <w:t>Diabetes</w:t>
            </w:r>
          </w:p>
          <w:p w14:paraId="4387FB18" w14:textId="64E48BF2" w:rsidR="00985325" w:rsidRDefault="00985325" w:rsidP="005E1C16">
            <w:pPr>
              <w:pStyle w:val="ListParagraph"/>
              <w:numPr>
                <w:ilvl w:val="0"/>
                <w:numId w:val="10"/>
              </w:numPr>
              <w:spacing w:after="0" w:line="240" w:lineRule="auto"/>
              <w:rPr>
                <w:sz w:val="24"/>
                <w:szCs w:val="24"/>
              </w:rPr>
            </w:pPr>
            <w:r>
              <w:rPr>
                <w:sz w:val="24"/>
                <w:szCs w:val="24"/>
              </w:rPr>
              <w:t>Cancers</w:t>
            </w:r>
          </w:p>
          <w:p w14:paraId="5B0633F3" w14:textId="7C8BDBFA" w:rsidR="00985325" w:rsidRDefault="00985325" w:rsidP="005E1C16">
            <w:pPr>
              <w:pStyle w:val="ListParagraph"/>
              <w:numPr>
                <w:ilvl w:val="0"/>
                <w:numId w:val="10"/>
              </w:numPr>
              <w:spacing w:after="0" w:line="240" w:lineRule="auto"/>
              <w:rPr>
                <w:sz w:val="24"/>
                <w:szCs w:val="24"/>
              </w:rPr>
            </w:pPr>
            <w:r>
              <w:rPr>
                <w:sz w:val="24"/>
                <w:szCs w:val="24"/>
              </w:rPr>
              <w:t>Heart disease</w:t>
            </w:r>
          </w:p>
          <w:p w14:paraId="69150B4D" w14:textId="0CC12643" w:rsidR="00985325" w:rsidRPr="00985325" w:rsidRDefault="00F20EDF" w:rsidP="005E1C16">
            <w:pPr>
              <w:pStyle w:val="ListParagraph"/>
              <w:numPr>
                <w:ilvl w:val="0"/>
                <w:numId w:val="10"/>
              </w:numPr>
              <w:spacing w:after="0" w:line="240" w:lineRule="auto"/>
              <w:rPr>
                <w:sz w:val="24"/>
                <w:szCs w:val="24"/>
              </w:rPr>
            </w:pPr>
            <w:r>
              <w:rPr>
                <w:sz w:val="24"/>
                <w:szCs w:val="24"/>
              </w:rPr>
              <w:t>Other chronic diseases</w:t>
            </w:r>
          </w:p>
          <w:p w14:paraId="6379BA45" w14:textId="77777777" w:rsidR="00157B06" w:rsidRDefault="00157B06" w:rsidP="003A1D14">
            <w:pPr>
              <w:spacing w:after="0" w:line="240" w:lineRule="auto"/>
              <w:rPr>
                <w:sz w:val="24"/>
                <w:szCs w:val="24"/>
              </w:rPr>
            </w:pPr>
          </w:p>
          <w:p w14:paraId="55BA6470" w14:textId="77777777" w:rsidR="00157B06" w:rsidRPr="007B490A" w:rsidRDefault="00157B06" w:rsidP="003A1D14">
            <w:pPr>
              <w:spacing w:after="0" w:line="240" w:lineRule="auto"/>
              <w:rPr>
                <w:b/>
                <w:bCs/>
                <w:sz w:val="24"/>
                <w:szCs w:val="24"/>
              </w:rPr>
            </w:pPr>
            <w:r w:rsidRPr="007B490A">
              <w:rPr>
                <w:b/>
                <w:bCs/>
                <w:sz w:val="24"/>
                <w:szCs w:val="24"/>
              </w:rPr>
              <w:t>1996 Personal Work Opportunity and Responsibility Act</w:t>
            </w:r>
            <w:r w:rsidR="00AF3007" w:rsidRPr="007B490A">
              <w:rPr>
                <w:b/>
                <w:bCs/>
                <w:sz w:val="24"/>
                <w:szCs w:val="24"/>
              </w:rPr>
              <w:t xml:space="preserve"> (PWORA):</w:t>
            </w:r>
          </w:p>
          <w:p w14:paraId="2DC6415D" w14:textId="77777777" w:rsidR="00AF3007" w:rsidRDefault="00AF3007" w:rsidP="005E1C16">
            <w:pPr>
              <w:pStyle w:val="ListParagraph"/>
              <w:numPr>
                <w:ilvl w:val="0"/>
                <w:numId w:val="3"/>
              </w:numPr>
              <w:spacing w:after="0" w:line="240" w:lineRule="auto"/>
              <w:rPr>
                <w:sz w:val="24"/>
                <w:szCs w:val="24"/>
              </w:rPr>
            </w:pPr>
            <w:r>
              <w:rPr>
                <w:sz w:val="24"/>
                <w:szCs w:val="24"/>
              </w:rPr>
              <w:t>“Welfare Reform Act”</w:t>
            </w:r>
          </w:p>
          <w:p w14:paraId="71724752" w14:textId="49F05752" w:rsidR="002155A3" w:rsidRDefault="002155A3" w:rsidP="005E1C16">
            <w:pPr>
              <w:pStyle w:val="ListParagraph"/>
              <w:numPr>
                <w:ilvl w:val="0"/>
                <w:numId w:val="3"/>
              </w:numPr>
              <w:spacing w:after="0" w:line="240" w:lineRule="auto"/>
              <w:rPr>
                <w:sz w:val="24"/>
                <w:szCs w:val="24"/>
              </w:rPr>
            </w:pPr>
            <w:r>
              <w:rPr>
                <w:sz w:val="24"/>
                <w:szCs w:val="24"/>
              </w:rPr>
              <w:t>Incorrectly classified COFA citizens as ineligible non-citizens</w:t>
            </w:r>
          </w:p>
          <w:p w14:paraId="13E3E99F" w14:textId="7A6F5FEA" w:rsidR="002155A3" w:rsidRDefault="0002759B" w:rsidP="005E1C16">
            <w:pPr>
              <w:pStyle w:val="ListParagraph"/>
              <w:numPr>
                <w:ilvl w:val="1"/>
                <w:numId w:val="3"/>
              </w:numPr>
              <w:spacing w:after="0" w:line="240" w:lineRule="auto"/>
              <w:rPr>
                <w:sz w:val="24"/>
                <w:szCs w:val="24"/>
              </w:rPr>
            </w:pPr>
            <w:r>
              <w:rPr>
                <w:sz w:val="24"/>
                <w:szCs w:val="24"/>
              </w:rPr>
              <w:t>Result: inability to access personal safety net programs including:</w:t>
            </w:r>
          </w:p>
          <w:p w14:paraId="57DCA1DA" w14:textId="37B8B323" w:rsidR="0002759B" w:rsidRDefault="0002759B" w:rsidP="005E1C16">
            <w:pPr>
              <w:pStyle w:val="ListParagraph"/>
              <w:numPr>
                <w:ilvl w:val="2"/>
                <w:numId w:val="3"/>
              </w:numPr>
              <w:spacing w:after="0" w:line="240" w:lineRule="auto"/>
              <w:rPr>
                <w:sz w:val="24"/>
                <w:szCs w:val="24"/>
              </w:rPr>
            </w:pPr>
            <w:r>
              <w:rPr>
                <w:sz w:val="24"/>
                <w:szCs w:val="24"/>
              </w:rPr>
              <w:t>Medicaid</w:t>
            </w:r>
            <w:r w:rsidR="003F146A">
              <w:rPr>
                <w:sz w:val="24"/>
                <w:szCs w:val="24"/>
              </w:rPr>
              <w:t xml:space="preserve"> (except emergency coverage)</w:t>
            </w:r>
          </w:p>
          <w:p w14:paraId="48314A9D" w14:textId="3E7AB370" w:rsidR="003F146A" w:rsidRDefault="003F146A" w:rsidP="005E1C16">
            <w:pPr>
              <w:pStyle w:val="ListParagraph"/>
              <w:numPr>
                <w:ilvl w:val="2"/>
                <w:numId w:val="3"/>
              </w:numPr>
              <w:spacing w:after="0" w:line="240" w:lineRule="auto"/>
              <w:rPr>
                <w:sz w:val="24"/>
                <w:szCs w:val="24"/>
              </w:rPr>
            </w:pPr>
            <w:r>
              <w:rPr>
                <w:sz w:val="24"/>
                <w:szCs w:val="24"/>
              </w:rPr>
              <w:t>Food stamps</w:t>
            </w:r>
          </w:p>
          <w:p w14:paraId="08F9198D" w14:textId="294B8BCE" w:rsidR="003F146A" w:rsidRDefault="003F146A" w:rsidP="005E1C16">
            <w:pPr>
              <w:pStyle w:val="ListParagraph"/>
              <w:numPr>
                <w:ilvl w:val="2"/>
                <w:numId w:val="3"/>
              </w:numPr>
              <w:spacing w:after="0" w:line="240" w:lineRule="auto"/>
              <w:rPr>
                <w:sz w:val="24"/>
                <w:szCs w:val="24"/>
              </w:rPr>
            </w:pPr>
            <w:r>
              <w:rPr>
                <w:sz w:val="24"/>
                <w:szCs w:val="24"/>
              </w:rPr>
              <w:t>TANF</w:t>
            </w:r>
          </w:p>
          <w:p w14:paraId="595CB22A" w14:textId="63EE674F" w:rsidR="003F146A" w:rsidRDefault="003F146A" w:rsidP="005E1C16">
            <w:pPr>
              <w:pStyle w:val="ListParagraph"/>
              <w:numPr>
                <w:ilvl w:val="2"/>
                <w:numId w:val="3"/>
              </w:numPr>
              <w:spacing w:after="0" w:line="240" w:lineRule="auto"/>
              <w:rPr>
                <w:sz w:val="24"/>
                <w:szCs w:val="24"/>
              </w:rPr>
            </w:pPr>
            <w:r>
              <w:rPr>
                <w:sz w:val="24"/>
                <w:szCs w:val="24"/>
              </w:rPr>
              <w:t>SSI benefits</w:t>
            </w:r>
          </w:p>
          <w:p w14:paraId="6F874263" w14:textId="29AF0886" w:rsidR="003F146A" w:rsidRDefault="003F146A" w:rsidP="005E1C16">
            <w:pPr>
              <w:pStyle w:val="ListParagraph"/>
              <w:numPr>
                <w:ilvl w:val="2"/>
                <w:numId w:val="3"/>
              </w:numPr>
              <w:spacing w:after="0" w:line="240" w:lineRule="auto"/>
              <w:rPr>
                <w:sz w:val="24"/>
                <w:szCs w:val="24"/>
              </w:rPr>
            </w:pPr>
            <w:r>
              <w:rPr>
                <w:sz w:val="24"/>
                <w:szCs w:val="24"/>
              </w:rPr>
              <w:t>Student loans</w:t>
            </w:r>
          </w:p>
          <w:p w14:paraId="0CC58B4E" w14:textId="77777777" w:rsidR="00AF3007" w:rsidRDefault="00AF3007" w:rsidP="00AF3007">
            <w:pPr>
              <w:spacing w:after="0" w:line="240" w:lineRule="auto"/>
              <w:rPr>
                <w:sz w:val="24"/>
                <w:szCs w:val="24"/>
              </w:rPr>
            </w:pPr>
          </w:p>
          <w:p w14:paraId="0A1CA482" w14:textId="77777777" w:rsidR="00AF3007" w:rsidRPr="007B490A" w:rsidRDefault="00681610" w:rsidP="00AF3007">
            <w:pPr>
              <w:spacing w:after="0" w:line="240" w:lineRule="auto"/>
              <w:rPr>
                <w:b/>
                <w:bCs/>
                <w:sz w:val="24"/>
                <w:szCs w:val="24"/>
              </w:rPr>
            </w:pPr>
            <w:r w:rsidRPr="007B490A">
              <w:rPr>
                <w:b/>
                <w:bCs/>
                <w:sz w:val="24"/>
                <w:szCs w:val="24"/>
              </w:rPr>
              <w:t>Stimulus December 2020 package and CIFA 2.0 2024:</w:t>
            </w:r>
          </w:p>
          <w:p w14:paraId="074DC6E6" w14:textId="186228C1" w:rsidR="00681610" w:rsidRDefault="00681610" w:rsidP="005E1C16">
            <w:pPr>
              <w:pStyle w:val="ListParagraph"/>
              <w:numPr>
                <w:ilvl w:val="0"/>
                <w:numId w:val="3"/>
              </w:numPr>
              <w:spacing w:after="0" w:line="240" w:lineRule="auto"/>
              <w:rPr>
                <w:sz w:val="24"/>
                <w:szCs w:val="24"/>
              </w:rPr>
            </w:pPr>
            <w:r>
              <w:rPr>
                <w:sz w:val="24"/>
                <w:szCs w:val="24"/>
              </w:rPr>
              <w:t xml:space="preserve">Medicaid </w:t>
            </w:r>
            <w:r w:rsidR="00EE2342">
              <w:rPr>
                <w:sz w:val="24"/>
                <w:szCs w:val="24"/>
              </w:rPr>
              <w:t>restored</w:t>
            </w:r>
            <w:r>
              <w:rPr>
                <w:sz w:val="24"/>
                <w:szCs w:val="24"/>
              </w:rPr>
              <w:t xml:space="preserve"> in </w:t>
            </w:r>
            <w:r w:rsidR="00AE4EC5">
              <w:rPr>
                <w:sz w:val="24"/>
                <w:szCs w:val="24"/>
              </w:rPr>
              <w:t>2020.</w:t>
            </w:r>
          </w:p>
          <w:p w14:paraId="43E87D00" w14:textId="4DBE22B7" w:rsidR="00681610" w:rsidRDefault="00681610" w:rsidP="005E1C16">
            <w:pPr>
              <w:pStyle w:val="ListParagraph"/>
              <w:numPr>
                <w:ilvl w:val="0"/>
                <w:numId w:val="3"/>
              </w:numPr>
              <w:spacing w:after="0" w:line="240" w:lineRule="auto"/>
              <w:rPr>
                <w:sz w:val="24"/>
                <w:szCs w:val="24"/>
              </w:rPr>
            </w:pPr>
            <w:r>
              <w:rPr>
                <w:sz w:val="24"/>
                <w:szCs w:val="24"/>
              </w:rPr>
              <w:t xml:space="preserve">SNAP, CASH, </w:t>
            </w:r>
            <w:r w:rsidR="00AE4EC5">
              <w:rPr>
                <w:sz w:val="24"/>
                <w:szCs w:val="24"/>
              </w:rPr>
              <w:t>SSI, and other benefits restored as of early 2024.</w:t>
            </w:r>
          </w:p>
          <w:p w14:paraId="08C09C57" w14:textId="77777777" w:rsidR="00681610" w:rsidRDefault="00681610" w:rsidP="00681610">
            <w:pPr>
              <w:spacing w:after="0" w:line="240" w:lineRule="auto"/>
              <w:rPr>
                <w:sz w:val="24"/>
                <w:szCs w:val="24"/>
              </w:rPr>
            </w:pPr>
          </w:p>
          <w:p w14:paraId="12B057EA" w14:textId="36575C44" w:rsidR="002E0D6A" w:rsidRPr="007B490A" w:rsidRDefault="002E0D6A" w:rsidP="00681610">
            <w:pPr>
              <w:spacing w:after="0" w:line="240" w:lineRule="auto"/>
              <w:rPr>
                <w:b/>
                <w:bCs/>
                <w:sz w:val="24"/>
                <w:szCs w:val="24"/>
              </w:rPr>
            </w:pPr>
            <w:r w:rsidRPr="007B490A">
              <w:rPr>
                <w:b/>
                <w:bCs/>
                <w:sz w:val="24"/>
                <w:szCs w:val="24"/>
              </w:rPr>
              <w:t>Resources to share:</w:t>
            </w:r>
          </w:p>
          <w:p w14:paraId="4BB3E07B" w14:textId="77777777" w:rsidR="001C48D4" w:rsidRPr="001C48D4" w:rsidRDefault="002E0D6A" w:rsidP="005E1C16">
            <w:pPr>
              <w:pStyle w:val="ListParagraph"/>
              <w:numPr>
                <w:ilvl w:val="0"/>
                <w:numId w:val="4"/>
              </w:numPr>
              <w:spacing w:after="0" w:line="240" w:lineRule="auto"/>
              <w:rPr>
                <w:sz w:val="24"/>
                <w:szCs w:val="24"/>
              </w:rPr>
            </w:pPr>
            <w:r>
              <w:rPr>
                <w:rFonts w:ascii="Segoe UI" w:hAnsi="Segoe UI" w:cs="Segoe UI"/>
              </w:rPr>
              <w:t>COFA flyers are available to share:</w:t>
            </w:r>
          </w:p>
          <w:p w14:paraId="302E1F6F" w14:textId="1EAC9E80" w:rsidR="0097053F" w:rsidRPr="0097053F" w:rsidRDefault="002C3F34" w:rsidP="005E1C16">
            <w:pPr>
              <w:pStyle w:val="ListParagraph"/>
              <w:numPr>
                <w:ilvl w:val="1"/>
                <w:numId w:val="4"/>
              </w:numPr>
              <w:spacing w:after="0" w:line="240" w:lineRule="auto"/>
              <w:rPr>
                <w:sz w:val="24"/>
                <w:szCs w:val="24"/>
              </w:rPr>
            </w:pPr>
            <w:hyperlink r:id="rId14" w:history="1">
              <w:r w:rsidR="001C48D4">
                <w:rPr>
                  <w:rStyle w:val="Hyperlink"/>
                  <w:rFonts w:ascii="Segoe UI" w:hAnsi="Segoe UI" w:cs="Segoe UI"/>
                </w:rPr>
                <w:t>COFA English/Chuukese</w:t>
              </w:r>
            </w:hyperlink>
            <w:r w:rsidR="001C48D4">
              <w:rPr>
                <w:rFonts w:ascii="Segoe UI" w:hAnsi="Segoe UI" w:cs="Segoe UI"/>
              </w:rPr>
              <w:t xml:space="preserve"> </w:t>
            </w:r>
          </w:p>
          <w:p w14:paraId="5274999E" w14:textId="328475EC" w:rsidR="00A93903" w:rsidRPr="00A93903" w:rsidRDefault="002C3F34" w:rsidP="005E1C16">
            <w:pPr>
              <w:pStyle w:val="ListParagraph"/>
              <w:numPr>
                <w:ilvl w:val="1"/>
                <w:numId w:val="4"/>
              </w:numPr>
              <w:spacing w:after="0" w:line="240" w:lineRule="auto"/>
              <w:rPr>
                <w:sz w:val="24"/>
                <w:szCs w:val="24"/>
              </w:rPr>
            </w:pPr>
            <w:hyperlink r:id="rId15" w:history="1">
              <w:r w:rsidR="00A93903">
                <w:rPr>
                  <w:rStyle w:val="Hyperlink"/>
                  <w:rFonts w:ascii="Segoe UI" w:hAnsi="Segoe UI" w:cs="Segoe UI"/>
                </w:rPr>
                <w:t>COFA English/Marshallese</w:t>
              </w:r>
            </w:hyperlink>
          </w:p>
          <w:p w14:paraId="628EBCEE" w14:textId="608391FD" w:rsidR="00A93903" w:rsidRPr="00A93903" w:rsidRDefault="002C3F34" w:rsidP="005E1C16">
            <w:pPr>
              <w:pStyle w:val="ListParagraph"/>
              <w:numPr>
                <w:ilvl w:val="1"/>
                <w:numId w:val="4"/>
              </w:numPr>
              <w:spacing w:after="0" w:line="240" w:lineRule="auto"/>
              <w:rPr>
                <w:sz w:val="24"/>
                <w:szCs w:val="24"/>
              </w:rPr>
            </w:pPr>
            <w:hyperlink r:id="rId16" w:history="1">
              <w:r w:rsidR="00A93903">
                <w:rPr>
                  <w:rStyle w:val="Hyperlink"/>
                  <w:rFonts w:ascii="Segoe UI" w:hAnsi="Segoe UI" w:cs="Segoe UI"/>
                </w:rPr>
                <w:t>Black &amp; White COFA English/Chuukese</w:t>
              </w:r>
            </w:hyperlink>
          </w:p>
          <w:p w14:paraId="2ADE8B69" w14:textId="4BD656DA" w:rsidR="002E0D6A" w:rsidRPr="002E0D6A" w:rsidRDefault="002C3F34" w:rsidP="005E1C16">
            <w:pPr>
              <w:pStyle w:val="ListParagraph"/>
              <w:numPr>
                <w:ilvl w:val="1"/>
                <w:numId w:val="4"/>
              </w:numPr>
              <w:spacing w:after="0" w:line="240" w:lineRule="auto"/>
              <w:rPr>
                <w:sz w:val="24"/>
                <w:szCs w:val="24"/>
              </w:rPr>
            </w:pPr>
            <w:hyperlink r:id="rId17" w:history="1">
              <w:r w:rsidR="00A93903">
                <w:rPr>
                  <w:rStyle w:val="Hyperlink"/>
                  <w:rFonts w:ascii="Segoe UI" w:hAnsi="Segoe UI" w:cs="Segoe UI"/>
                </w:rPr>
                <w:t>B&amp;W COFA English/Marshallese</w:t>
              </w:r>
            </w:hyperlink>
            <w:r w:rsidR="002E0D6A">
              <w:rPr>
                <w:rFonts w:ascii="Segoe UI" w:hAnsi="Segoe UI" w:cs="Segoe UI"/>
              </w:rPr>
              <w:br/>
              <w:t> </w:t>
            </w:r>
          </w:p>
          <w:p w14:paraId="56DF59A0" w14:textId="575C700E" w:rsidR="002E0D6A" w:rsidRPr="006928A8" w:rsidRDefault="000A40F1" w:rsidP="005E1C16">
            <w:pPr>
              <w:pStyle w:val="ListParagraph"/>
              <w:numPr>
                <w:ilvl w:val="0"/>
                <w:numId w:val="4"/>
              </w:numPr>
              <w:spacing w:after="0" w:line="240" w:lineRule="auto"/>
              <w:rPr>
                <w:rFonts w:cstheme="minorHAnsi"/>
                <w:sz w:val="24"/>
                <w:szCs w:val="24"/>
              </w:rPr>
            </w:pPr>
            <w:r w:rsidRPr="006928A8">
              <w:rPr>
                <w:rFonts w:cstheme="minorHAnsi"/>
              </w:rPr>
              <w:t xml:space="preserve">The Oregon Law Center and Legal Aid Benefits Hotline is also a good resource if folks are having issues getting benefits, 1-800-520-5292. </w:t>
            </w:r>
          </w:p>
          <w:p w14:paraId="077AB8BD" w14:textId="0D169FBD" w:rsidR="00471733" w:rsidRDefault="00471733" w:rsidP="005E1C16">
            <w:pPr>
              <w:pStyle w:val="ListParagraph"/>
              <w:numPr>
                <w:ilvl w:val="0"/>
                <w:numId w:val="4"/>
              </w:numPr>
              <w:spacing w:after="0" w:line="240" w:lineRule="auto"/>
              <w:rPr>
                <w:sz w:val="24"/>
                <w:szCs w:val="24"/>
              </w:rPr>
            </w:pPr>
            <w:r w:rsidRPr="00471733">
              <w:rPr>
                <w:sz w:val="24"/>
                <w:szCs w:val="24"/>
              </w:rPr>
              <w:t>Governor</w:t>
            </w:r>
            <w:r w:rsidR="001E15FB">
              <w:rPr>
                <w:sz w:val="24"/>
                <w:szCs w:val="24"/>
              </w:rPr>
              <w:t>’</w:t>
            </w:r>
            <w:r w:rsidRPr="00471733">
              <w:rPr>
                <w:sz w:val="24"/>
                <w:szCs w:val="24"/>
              </w:rPr>
              <w:t>s advocacy is also a great resource for anyone who wants an application or a second set of eyes on your benefits.</w:t>
            </w:r>
          </w:p>
          <w:p w14:paraId="04B2C47A" w14:textId="77777777" w:rsidR="00A93903" w:rsidRPr="000A40F1" w:rsidRDefault="00A93903" w:rsidP="000D69F1">
            <w:pPr>
              <w:pStyle w:val="ListParagraph"/>
              <w:spacing w:after="0" w:line="240" w:lineRule="auto"/>
              <w:rPr>
                <w:sz w:val="24"/>
                <w:szCs w:val="24"/>
              </w:rPr>
            </w:pPr>
          </w:p>
          <w:p w14:paraId="446881C6" w14:textId="77777777" w:rsidR="00681610" w:rsidRPr="00A93903" w:rsidRDefault="00681610" w:rsidP="00A93903">
            <w:pPr>
              <w:spacing w:after="0" w:line="240" w:lineRule="auto"/>
              <w:jc w:val="center"/>
              <w:rPr>
                <w:b/>
                <w:bCs/>
                <w:sz w:val="24"/>
                <w:szCs w:val="24"/>
              </w:rPr>
            </w:pPr>
            <w:r w:rsidRPr="00A93903">
              <w:rPr>
                <w:b/>
                <w:bCs/>
                <w:sz w:val="24"/>
                <w:szCs w:val="24"/>
              </w:rPr>
              <w:t>Contact Information:</w:t>
            </w:r>
          </w:p>
          <w:p w14:paraId="4FC07511" w14:textId="77777777" w:rsidR="009D4C51" w:rsidRDefault="002C3F34" w:rsidP="005E1C16">
            <w:pPr>
              <w:pStyle w:val="ListParagraph"/>
              <w:numPr>
                <w:ilvl w:val="0"/>
                <w:numId w:val="11"/>
              </w:numPr>
              <w:spacing w:after="0" w:line="240" w:lineRule="auto"/>
              <w:jc w:val="center"/>
              <w:rPr>
                <w:b/>
                <w:bCs/>
                <w:sz w:val="24"/>
                <w:szCs w:val="24"/>
              </w:rPr>
            </w:pPr>
            <w:hyperlink r:id="rId18" w:history="1">
              <w:r w:rsidR="001E15FB" w:rsidRPr="009D4C51">
                <w:rPr>
                  <w:rStyle w:val="Hyperlink"/>
                  <w:b/>
                  <w:bCs/>
                  <w:sz w:val="24"/>
                  <w:szCs w:val="24"/>
                </w:rPr>
                <w:t>Micronesian Islander Community</w:t>
              </w:r>
            </w:hyperlink>
            <w:r w:rsidR="001E15FB" w:rsidRPr="009D4C51">
              <w:rPr>
                <w:b/>
                <w:bCs/>
                <w:sz w:val="24"/>
                <w:szCs w:val="24"/>
              </w:rPr>
              <w:t xml:space="preserve"> (MIC organization)</w:t>
            </w:r>
            <w:r w:rsidR="00B13E70" w:rsidRPr="009D4C51">
              <w:rPr>
                <w:b/>
                <w:bCs/>
                <w:sz w:val="24"/>
                <w:szCs w:val="24"/>
              </w:rPr>
              <w:t xml:space="preserve"> </w:t>
            </w:r>
          </w:p>
          <w:p w14:paraId="031644B7" w14:textId="615D34D3" w:rsidR="000D69F1" w:rsidRPr="009D4C51" w:rsidRDefault="00B13E70" w:rsidP="009D4C51">
            <w:pPr>
              <w:pStyle w:val="ListParagraph"/>
              <w:spacing w:after="0" w:line="240" w:lineRule="auto"/>
              <w:jc w:val="center"/>
              <w:rPr>
                <w:b/>
                <w:bCs/>
                <w:sz w:val="24"/>
                <w:szCs w:val="24"/>
              </w:rPr>
            </w:pPr>
            <w:r w:rsidRPr="009D4C51">
              <w:rPr>
                <w:b/>
                <w:bCs/>
                <w:sz w:val="24"/>
                <w:szCs w:val="24"/>
              </w:rPr>
              <w:t>Email:</w:t>
            </w:r>
            <w:r w:rsidR="000D69F1" w:rsidRPr="009D4C51">
              <w:rPr>
                <w:b/>
                <w:bCs/>
                <w:sz w:val="24"/>
                <w:szCs w:val="24"/>
              </w:rPr>
              <w:t xml:space="preserve"> </w:t>
            </w:r>
            <w:hyperlink r:id="rId19" w:history="1">
              <w:r w:rsidR="000D69F1" w:rsidRPr="009D4C51">
                <w:rPr>
                  <w:rStyle w:val="Hyperlink"/>
                  <w:b/>
                  <w:bCs/>
                  <w:sz w:val="24"/>
                  <w:szCs w:val="24"/>
                </w:rPr>
                <w:t>jleung@micoregon.org</w:t>
              </w:r>
            </w:hyperlink>
          </w:p>
          <w:p w14:paraId="51AA52C4" w14:textId="6047C757" w:rsidR="000D69F1" w:rsidRPr="001E15FB" w:rsidRDefault="000D69F1" w:rsidP="009D4C51">
            <w:pPr>
              <w:pStyle w:val="ListParagraph"/>
              <w:spacing w:after="0" w:line="240" w:lineRule="auto"/>
              <w:jc w:val="center"/>
              <w:rPr>
                <w:sz w:val="24"/>
                <w:szCs w:val="24"/>
              </w:rPr>
            </w:pPr>
            <w:r w:rsidRPr="00A93903">
              <w:rPr>
                <w:b/>
                <w:bCs/>
                <w:sz w:val="24"/>
                <w:szCs w:val="24"/>
              </w:rPr>
              <w:t>Phone: 971-209-5827</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3E0E3FE" w14:textId="6CB8A9BF" w:rsidR="009A5A67" w:rsidRDefault="00BD2631" w:rsidP="53D0BFDB">
            <w:pPr>
              <w:pStyle w:val="ListBullet"/>
              <w:numPr>
                <w:ilvl w:val="0"/>
                <w:numId w:val="0"/>
              </w:numPr>
              <w:spacing w:after="0"/>
              <w:rPr>
                <w:sz w:val="24"/>
                <w:szCs w:val="24"/>
              </w:rPr>
            </w:pPr>
            <w:r>
              <w:rPr>
                <w:sz w:val="24"/>
                <w:szCs w:val="24"/>
              </w:rPr>
              <w:lastRenderedPageBreak/>
              <w:t>James Barta</w:t>
            </w:r>
          </w:p>
          <w:p w14:paraId="0E35FE1A" w14:textId="26AD984E" w:rsidR="00B02057" w:rsidRPr="004E1C66" w:rsidRDefault="00B02057" w:rsidP="53D0BFDB">
            <w:pPr>
              <w:pStyle w:val="ListBullet"/>
              <w:numPr>
                <w:ilvl w:val="0"/>
                <w:numId w:val="0"/>
              </w:numPr>
              <w:spacing w:after="0"/>
              <w:rPr>
                <w:sz w:val="24"/>
                <w:szCs w:val="24"/>
              </w:rPr>
            </w:pPr>
            <w:r>
              <w:rPr>
                <w:sz w:val="24"/>
                <w:szCs w:val="24"/>
              </w:rPr>
              <w:t>Jack</w:t>
            </w:r>
            <w:r w:rsidR="00BA2224">
              <w:rPr>
                <w:sz w:val="24"/>
                <w:szCs w:val="24"/>
              </w:rPr>
              <w:t>ie Leung</w:t>
            </w:r>
          </w:p>
        </w:tc>
      </w:tr>
      <w:tr w:rsidR="003A1D14" w:rsidRPr="006F7112" w14:paraId="5DBBCA6A" w14:textId="77777777" w:rsidTr="007E1302">
        <w:trPr>
          <w:trHeight w:val="720"/>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692548A" w14:textId="1E9D6801" w:rsidR="003A1D14" w:rsidRPr="004E1C66" w:rsidRDefault="00735374" w:rsidP="003A1D1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themeColor="text1"/>
                <w:sz w:val="24"/>
                <w:szCs w:val="24"/>
              </w:rPr>
              <w:lastRenderedPageBreak/>
              <w:t>2:50-2:55</w:t>
            </w:r>
          </w:p>
        </w:tc>
        <w:tc>
          <w:tcPr>
            <w:tcW w:w="135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6C22645" w14:textId="277B69B2" w:rsidR="000C2B52" w:rsidRPr="004E1C66" w:rsidRDefault="00735374"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Roundtable</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253F38B" w14:textId="77777777" w:rsidR="003A1D14" w:rsidRPr="007B490A" w:rsidRDefault="0090325B" w:rsidP="007B490A">
            <w:pPr>
              <w:spacing w:after="0" w:line="240" w:lineRule="auto"/>
              <w:jc w:val="center"/>
              <w:rPr>
                <w:rFonts w:ascii="Calibri" w:eastAsia="Times New Roman" w:hAnsi="Calibri" w:cs="Calibri"/>
                <w:b/>
                <w:bCs/>
                <w:color w:val="000000" w:themeColor="text1"/>
                <w:sz w:val="24"/>
                <w:szCs w:val="24"/>
              </w:rPr>
            </w:pPr>
            <w:r w:rsidRPr="007B490A">
              <w:rPr>
                <w:rFonts w:ascii="Calibri" w:eastAsia="Times New Roman" w:hAnsi="Calibri" w:cs="Calibri"/>
                <w:b/>
                <w:bCs/>
                <w:color w:val="000000" w:themeColor="text1"/>
                <w:sz w:val="24"/>
                <w:szCs w:val="24"/>
              </w:rPr>
              <w:t>Updates/announcements</w:t>
            </w:r>
          </w:p>
          <w:p w14:paraId="2BF7556A" w14:textId="77777777" w:rsidR="00206FF1" w:rsidRDefault="00206FF1" w:rsidP="15A32507">
            <w:pPr>
              <w:spacing w:after="0" w:line="240" w:lineRule="auto"/>
              <w:rPr>
                <w:rFonts w:ascii="Calibri" w:eastAsia="Times New Roman" w:hAnsi="Calibri" w:cs="Calibri"/>
                <w:color w:val="000000" w:themeColor="text1"/>
                <w:sz w:val="24"/>
                <w:szCs w:val="24"/>
              </w:rPr>
            </w:pPr>
          </w:p>
          <w:p w14:paraId="792D82F6" w14:textId="256254DC" w:rsidR="008F6A52" w:rsidRDefault="002C3F34" w:rsidP="15A32507">
            <w:pPr>
              <w:spacing w:after="0" w:line="240" w:lineRule="auto"/>
              <w:rPr>
                <w:rFonts w:ascii="Calibri" w:eastAsia="Times New Roman" w:hAnsi="Calibri" w:cs="Calibri"/>
                <w:b/>
                <w:bCs/>
                <w:color w:val="000000" w:themeColor="text1"/>
                <w:sz w:val="24"/>
                <w:szCs w:val="24"/>
              </w:rPr>
            </w:pPr>
            <w:hyperlink r:id="rId20" w:history="1">
              <w:r w:rsidR="008F6A52" w:rsidRPr="008F6A52">
                <w:rPr>
                  <w:rStyle w:val="Hyperlink"/>
                  <w:rFonts w:ascii="Calibri" w:eastAsia="Times New Roman" w:hAnsi="Calibri" w:cs="Calibri"/>
                  <w:b/>
                  <w:bCs/>
                  <w:sz w:val="24"/>
                  <w:szCs w:val="24"/>
                </w:rPr>
                <w:t>Employment Related Day Care (</w:t>
              </w:r>
              <w:r w:rsidR="000C7C4A" w:rsidRPr="008F6A52">
                <w:rPr>
                  <w:rStyle w:val="Hyperlink"/>
                  <w:rFonts w:ascii="Calibri" w:eastAsia="Times New Roman" w:hAnsi="Calibri" w:cs="Calibri"/>
                  <w:b/>
                  <w:bCs/>
                  <w:sz w:val="24"/>
                  <w:szCs w:val="24"/>
                </w:rPr>
                <w:t>ERDC</w:t>
              </w:r>
              <w:r w:rsidR="008F6A52" w:rsidRPr="008F6A52">
                <w:rPr>
                  <w:rStyle w:val="Hyperlink"/>
                  <w:rFonts w:ascii="Calibri" w:eastAsia="Times New Roman" w:hAnsi="Calibri" w:cs="Calibri"/>
                  <w:b/>
                  <w:bCs/>
                  <w:sz w:val="24"/>
                  <w:szCs w:val="24"/>
                </w:rPr>
                <w:t>)</w:t>
              </w:r>
            </w:hyperlink>
            <w:r w:rsidR="00264C78" w:rsidRPr="007B490A">
              <w:rPr>
                <w:rFonts w:ascii="Calibri" w:eastAsia="Times New Roman" w:hAnsi="Calibri" w:cs="Calibri"/>
                <w:b/>
                <w:bCs/>
                <w:color w:val="000000" w:themeColor="text1"/>
                <w:sz w:val="24"/>
                <w:szCs w:val="24"/>
              </w:rPr>
              <w:t xml:space="preserve"> Updates</w:t>
            </w:r>
          </w:p>
          <w:p w14:paraId="1CBFD771" w14:textId="3670C0C9" w:rsidR="000C7C4A" w:rsidRPr="007B490A" w:rsidRDefault="00260DEB" w:rsidP="15A32507">
            <w:pPr>
              <w:spacing w:after="0" w:line="240" w:lineRule="auto"/>
              <w:rPr>
                <w:rFonts w:ascii="Calibri" w:eastAsia="Times New Roman" w:hAnsi="Calibri" w:cs="Calibri"/>
                <w:b/>
                <w:bCs/>
                <w:color w:val="000000" w:themeColor="text1"/>
                <w:sz w:val="24"/>
                <w:szCs w:val="24"/>
              </w:rPr>
            </w:pPr>
            <w:r w:rsidRPr="00260DEB">
              <w:rPr>
                <w:rFonts w:ascii="Calibri" w:eastAsia="Times New Roman" w:hAnsi="Calibri" w:cs="Calibri"/>
                <w:b/>
                <w:bCs/>
                <w:color w:val="000000" w:themeColor="text1"/>
                <w:sz w:val="24"/>
                <w:szCs w:val="24"/>
              </w:rPr>
              <w:t>Jennifer Heras</w:t>
            </w:r>
            <w:r w:rsidR="008F6A52">
              <w:rPr>
                <w:rFonts w:ascii="Calibri" w:eastAsia="Times New Roman" w:hAnsi="Calibri" w:cs="Calibri"/>
                <w:b/>
                <w:bCs/>
                <w:color w:val="000000" w:themeColor="text1"/>
                <w:sz w:val="24"/>
                <w:szCs w:val="24"/>
              </w:rPr>
              <w:t xml:space="preserve">, </w:t>
            </w:r>
            <w:hyperlink r:id="rId21" w:history="1">
              <w:r w:rsidR="008F6A52" w:rsidRPr="008F6A52">
                <w:rPr>
                  <w:rStyle w:val="Hyperlink"/>
                  <w:rFonts w:ascii="Calibri" w:eastAsia="Times New Roman" w:hAnsi="Calibri" w:cs="Calibri"/>
                  <w:b/>
                  <w:bCs/>
                  <w:sz w:val="24"/>
                  <w:szCs w:val="24"/>
                </w:rPr>
                <w:t>Department of Early Learning and Care (DELC)</w:t>
              </w:r>
            </w:hyperlink>
          </w:p>
          <w:p w14:paraId="2038BCFA" w14:textId="77777777" w:rsidR="008F6A52" w:rsidRDefault="008F6A52" w:rsidP="15A32507">
            <w:pPr>
              <w:spacing w:after="0" w:line="240" w:lineRule="auto"/>
              <w:rPr>
                <w:rFonts w:ascii="Calibri" w:eastAsia="Times New Roman" w:hAnsi="Calibri" w:cs="Calibri"/>
                <w:b/>
                <w:bCs/>
                <w:color w:val="000000" w:themeColor="text1"/>
                <w:sz w:val="24"/>
                <w:szCs w:val="24"/>
              </w:rPr>
            </w:pPr>
          </w:p>
          <w:p w14:paraId="6E37CA44" w14:textId="6206214F" w:rsidR="00264C78" w:rsidRPr="007A2344" w:rsidRDefault="00B9025A" w:rsidP="15A32507">
            <w:pPr>
              <w:spacing w:after="0" w:line="240" w:lineRule="auto"/>
              <w:rPr>
                <w:rFonts w:ascii="Calibri" w:eastAsia="Times New Roman" w:hAnsi="Calibri" w:cs="Calibri"/>
                <w:b/>
                <w:bCs/>
                <w:color w:val="000000" w:themeColor="text1"/>
                <w:sz w:val="24"/>
                <w:szCs w:val="24"/>
              </w:rPr>
            </w:pPr>
            <w:r w:rsidRPr="007A2344">
              <w:rPr>
                <w:rFonts w:ascii="Calibri" w:eastAsia="Times New Roman" w:hAnsi="Calibri" w:cs="Calibri"/>
                <w:b/>
                <w:bCs/>
                <w:color w:val="000000" w:themeColor="text1"/>
                <w:sz w:val="24"/>
                <w:szCs w:val="24"/>
              </w:rPr>
              <w:t>ERDC “Inactive” Caseload Pulse Survey</w:t>
            </w:r>
          </w:p>
          <w:p w14:paraId="4DE6A2B4" w14:textId="067F3B11" w:rsidR="00B9025A" w:rsidRDefault="00B9025A" w:rsidP="005E1C16">
            <w:pPr>
              <w:pStyle w:val="ListParagraph"/>
              <w:numPr>
                <w:ilvl w:val="0"/>
                <w:numId w:val="7"/>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Brief Survey about families current/desired</w:t>
            </w:r>
            <w:r w:rsidR="00D15295">
              <w:rPr>
                <w:rFonts w:ascii="Calibri" w:eastAsia="Times New Roman" w:hAnsi="Calibri" w:cs="Calibri"/>
                <w:color w:val="000000" w:themeColor="text1"/>
                <w:sz w:val="24"/>
                <w:szCs w:val="24"/>
              </w:rPr>
              <w:t xml:space="preserve"> </w:t>
            </w:r>
            <w:r w:rsidR="00C03058">
              <w:rPr>
                <w:rFonts w:ascii="Calibri" w:eastAsia="Times New Roman" w:hAnsi="Calibri" w:cs="Calibri"/>
                <w:color w:val="000000" w:themeColor="text1"/>
                <w:sz w:val="24"/>
                <w:szCs w:val="24"/>
              </w:rPr>
              <w:t>ERDC</w:t>
            </w:r>
            <w:r w:rsidR="00482FE4">
              <w:rPr>
                <w:rFonts w:ascii="Calibri" w:eastAsia="Times New Roman" w:hAnsi="Calibri" w:cs="Calibri"/>
                <w:color w:val="000000" w:themeColor="text1"/>
                <w:sz w:val="24"/>
                <w:szCs w:val="24"/>
              </w:rPr>
              <w:t xml:space="preserve"> benefits but are not connected to a provider/childcare.</w:t>
            </w:r>
          </w:p>
          <w:p w14:paraId="5FA20219" w14:textId="02A88C53" w:rsidR="00482FE4" w:rsidRDefault="00482FE4" w:rsidP="005E1C16">
            <w:pPr>
              <w:pStyle w:val="ListParagraph"/>
              <w:numPr>
                <w:ilvl w:val="1"/>
                <w:numId w:val="7"/>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We will be gathering all the information on what the barriers are</w:t>
            </w:r>
            <w:r w:rsidR="003154BC">
              <w:rPr>
                <w:rFonts w:ascii="Calibri" w:eastAsia="Times New Roman" w:hAnsi="Calibri" w:cs="Calibri"/>
                <w:color w:val="000000" w:themeColor="text1"/>
                <w:sz w:val="24"/>
                <w:szCs w:val="24"/>
              </w:rPr>
              <w:t xml:space="preserve"> and what the situations are so we can give families a response to why they aren’t </w:t>
            </w:r>
            <w:r w:rsidR="00010CD7">
              <w:rPr>
                <w:rFonts w:ascii="Calibri" w:eastAsia="Times New Roman" w:hAnsi="Calibri" w:cs="Calibri"/>
                <w:color w:val="000000" w:themeColor="text1"/>
                <w:sz w:val="24"/>
                <w:szCs w:val="24"/>
              </w:rPr>
              <w:t>using the benefits.</w:t>
            </w:r>
          </w:p>
          <w:p w14:paraId="7DC56C40" w14:textId="115BCC7E" w:rsidR="00A77A2D" w:rsidRDefault="009D4C51" w:rsidP="005E1C16">
            <w:pPr>
              <w:pStyle w:val="ListParagraph"/>
              <w:numPr>
                <w:ilvl w:val="0"/>
                <w:numId w:val="7"/>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Survey will begin</w:t>
            </w:r>
            <w:r w:rsidR="00A77A2D">
              <w:rPr>
                <w:rFonts w:ascii="Calibri" w:eastAsia="Times New Roman" w:hAnsi="Calibri" w:cs="Calibri"/>
                <w:color w:val="000000" w:themeColor="text1"/>
                <w:sz w:val="24"/>
                <w:szCs w:val="24"/>
              </w:rPr>
              <w:t xml:space="preserve"> in early October.</w:t>
            </w:r>
          </w:p>
          <w:p w14:paraId="3FE1A27A" w14:textId="15E972DF" w:rsidR="00A77A2D" w:rsidRDefault="00A77A2D" w:rsidP="005E1C16">
            <w:pPr>
              <w:pStyle w:val="ListParagraph"/>
              <w:numPr>
                <w:ilvl w:val="0"/>
                <w:numId w:val="7"/>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Families will receive a direct survey link from DELC Research Office.</w:t>
            </w:r>
          </w:p>
          <w:p w14:paraId="1E06D2DF" w14:textId="77777777" w:rsidR="005A77FF" w:rsidRPr="00B9025A" w:rsidRDefault="005A77FF" w:rsidP="005A77FF">
            <w:pPr>
              <w:pStyle w:val="ListParagraph"/>
              <w:spacing w:after="0" w:line="240" w:lineRule="auto"/>
              <w:rPr>
                <w:rFonts w:ascii="Calibri" w:eastAsia="Times New Roman" w:hAnsi="Calibri" w:cs="Calibri"/>
                <w:color w:val="000000" w:themeColor="text1"/>
                <w:sz w:val="24"/>
                <w:szCs w:val="24"/>
              </w:rPr>
            </w:pPr>
          </w:p>
          <w:p w14:paraId="46805BD2" w14:textId="3C052DB1" w:rsidR="0004611C" w:rsidRDefault="00834871" w:rsidP="005A77FF">
            <w:pPr>
              <w:spacing w:after="0" w:line="240" w:lineRule="auto"/>
              <w:jc w:val="center"/>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ERDC </w:t>
            </w:r>
            <w:r w:rsidR="0004611C" w:rsidRPr="005A77FF">
              <w:rPr>
                <w:rFonts w:ascii="Calibri" w:eastAsia="Times New Roman" w:hAnsi="Calibri" w:cs="Calibri"/>
                <w:b/>
                <w:bCs/>
                <w:color w:val="000000" w:themeColor="text1"/>
                <w:sz w:val="24"/>
                <w:szCs w:val="24"/>
              </w:rPr>
              <w:t>Q</w:t>
            </w:r>
            <w:r w:rsidR="005A77FF" w:rsidRPr="005A77FF">
              <w:rPr>
                <w:rFonts w:ascii="Calibri" w:eastAsia="Times New Roman" w:hAnsi="Calibri" w:cs="Calibri"/>
                <w:b/>
                <w:bCs/>
                <w:color w:val="000000" w:themeColor="text1"/>
                <w:sz w:val="24"/>
                <w:szCs w:val="24"/>
              </w:rPr>
              <w:t>/A</w:t>
            </w:r>
            <w:r w:rsidR="0004611C" w:rsidRPr="005A77FF">
              <w:rPr>
                <w:rFonts w:ascii="Calibri" w:eastAsia="Times New Roman" w:hAnsi="Calibri" w:cs="Calibri"/>
                <w:b/>
                <w:bCs/>
                <w:color w:val="000000" w:themeColor="text1"/>
                <w:sz w:val="24"/>
                <w:szCs w:val="24"/>
              </w:rPr>
              <w:t>:</w:t>
            </w:r>
          </w:p>
          <w:p w14:paraId="45418F78" w14:textId="419C9359" w:rsidR="000E093D" w:rsidRPr="00EE3704" w:rsidRDefault="000E093D" w:rsidP="005E1C16">
            <w:pPr>
              <w:pStyle w:val="ListParagraph"/>
              <w:numPr>
                <w:ilvl w:val="0"/>
                <w:numId w:val="13"/>
              </w:numPr>
              <w:spacing w:after="0" w:line="240" w:lineRule="auto"/>
              <w:rPr>
                <w:rFonts w:ascii="Calibri" w:eastAsia="Times New Roman" w:hAnsi="Calibri" w:cs="Calibri"/>
                <w:color w:val="000000" w:themeColor="text1"/>
                <w:sz w:val="24"/>
                <w:szCs w:val="24"/>
                <w:u w:val="single"/>
              </w:rPr>
            </w:pPr>
            <w:r w:rsidRPr="00EE3704">
              <w:rPr>
                <w:rFonts w:ascii="Calibri" w:eastAsia="Times New Roman" w:hAnsi="Calibri" w:cs="Calibri"/>
                <w:color w:val="000000" w:themeColor="text1"/>
                <w:sz w:val="24"/>
                <w:szCs w:val="24"/>
                <w:u w:val="single"/>
              </w:rPr>
              <w:t xml:space="preserve">Do you have an idea on the potential solution or </w:t>
            </w:r>
            <w:r w:rsidR="003A19C3" w:rsidRPr="00EE3704">
              <w:rPr>
                <w:rFonts w:ascii="Calibri" w:eastAsia="Times New Roman" w:hAnsi="Calibri" w:cs="Calibri"/>
                <w:color w:val="000000" w:themeColor="text1"/>
                <w:sz w:val="24"/>
                <w:szCs w:val="24"/>
                <w:u w:val="single"/>
              </w:rPr>
              <w:t>follow up</w:t>
            </w:r>
            <w:r w:rsidR="00EE3704" w:rsidRPr="00EE3704">
              <w:rPr>
                <w:rFonts w:ascii="Calibri" w:eastAsia="Times New Roman" w:hAnsi="Calibri" w:cs="Calibri"/>
                <w:color w:val="000000" w:themeColor="text1"/>
                <w:sz w:val="24"/>
                <w:szCs w:val="24"/>
                <w:u w:val="single"/>
              </w:rPr>
              <w:t xml:space="preserve"> you guys will do from the survey responses that you get?</w:t>
            </w:r>
          </w:p>
          <w:p w14:paraId="7B467837" w14:textId="2A32EE59" w:rsidR="003C215D" w:rsidRDefault="003C215D" w:rsidP="005E1C16">
            <w:pPr>
              <w:pStyle w:val="ListParagraph"/>
              <w:numPr>
                <w:ilvl w:val="1"/>
                <w:numId w:val="1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We can’t plan our follow up until we have heard and analyzed what families have to say. </w:t>
            </w:r>
          </w:p>
          <w:p w14:paraId="21BCD2AF" w14:textId="252799DD" w:rsidR="00EE3704" w:rsidRPr="00CA2750" w:rsidRDefault="002E4BD5" w:rsidP="005E1C16">
            <w:pPr>
              <w:pStyle w:val="ListParagraph"/>
              <w:numPr>
                <w:ilvl w:val="1"/>
                <w:numId w:val="13"/>
              </w:numPr>
              <w:spacing w:after="0" w:line="240" w:lineRule="auto"/>
              <w:rPr>
                <w:rFonts w:ascii="Calibri" w:eastAsia="Times New Roman" w:hAnsi="Calibri" w:cs="Calibri"/>
                <w:color w:val="000000" w:themeColor="text1"/>
                <w:sz w:val="24"/>
                <w:szCs w:val="24"/>
              </w:rPr>
            </w:pPr>
            <w:r w:rsidRPr="00CA2750">
              <w:rPr>
                <w:rFonts w:ascii="Calibri" w:eastAsia="Times New Roman" w:hAnsi="Calibri" w:cs="Calibri"/>
                <w:color w:val="000000" w:themeColor="text1"/>
                <w:sz w:val="24"/>
                <w:szCs w:val="24"/>
              </w:rPr>
              <w:t xml:space="preserve">We do plan to use the information we obtain from the surveys </w:t>
            </w:r>
            <w:r w:rsidR="009112BF" w:rsidRPr="00CA2750">
              <w:rPr>
                <w:rFonts w:ascii="Calibri" w:eastAsia="Times New Roman" w:hAnsi="Calibri" w:cs="Calibri"/>
                <w:color w:val="000000" w:themeColor="text1"/>
                <w:sz w:val="24"/>
                <w:szCs w:val="24"/>
              </w:rPr>
              <w:t>to inform a Parent Guide we are creating.</w:t>
            </w:r>
            <w:r w:rsidR="009776BF" w:rsidRPr="00CA2750">
              <w:rPr>
                <w:rFonts w:ascii="Calibri" w:eastAsia="Times New Roman" w:hAnsi="Calibri" w:cs="Calibri"/>
                <w:color w:val="000000" w:themeColor="text1"/>
                <w:sz w:val="24"/>
                <w:szCs w:val="24"/>
              </w:rPr>
              <w:t xml:space="preserve"> </w:t>
            </w:r>
            <w:r w:rsidR="00E54F81">
              <w:rPr>
                <w:rFonts w:ascii="Calibri" w:eastAsia="Times New Roman" w:hAnsi="Calibri" w:cs="Calibri"/>
                <w:color w:val="000000" w:themeColor="text1"/>
                <w:sz w:val="24"/>
                <w:szCs w:val="24"/>
              </w:rPr>
              <w:t>We h</w:t>
            </w:r>
            <w:r w:rsidR="009776BF" w:rsidRPr="00CA2750">
              <w:rPr>
                <w:rFonts w:ascii="Calibri" w:eastAsia="Times New Roman" w:hAnsi="Calibri" w:cs="Calibri"/>
                <w:color w:val="000000" w:themeColor="text1"/>
                <w:sz w:val="24"/>
                <w:szCs w:val="24"/>
              </w:rPr>
              <w:t xml:space="preserve">ope </w:t>
            </w:r>
            <w:r w:rsidR="00E54F81">
              <w:rPr>
                <w:rFonts w:ascii="Calibri" w:eastAsia="Times New Roman" w:hAnsi="Calibri" w:cs="Calibri"/>
                <w:color w:val="000000" w:themeColor="text1"/>
                <w:sz w:val="24"/>
                <w:szCs w:val="24"/>
              </w:rPr>
              <w:t>to h</w:t>
            </w:r>
            <w:r w:rsidR="009776BF" w:rsidRPr="00CA2750">
              <w:rPr>
                <w:rFonts w:ascii="Calibri" w:eastAsia="Times New Roman" w:hAnsi="Calibri" w:cs="Calibri"/>
                <w:color w:val="000000" w:themeColor="text1"/>
                <w:sz w:val="24"/>
                <w:szCs w:val="24"/>
              </w:rPr>
              <w:t xml:space="preserve">ave it ready by January. </w:t>
            </w:r>
          </w:p>
          <w:p w14:paraId="7E3FB442" w14:textId="3EB7E7D8" w:rsidR="0069765B" w:rsidRPr="00CA2750" w:rsidRDefault="0069765B" w:rsidP="005E1C16">
            <w:pPr>
              <w:pStyle w:val="ListParagraph"/>
              <w:numPr>
                <w:ilvl w:val="1"/>
                <w:numId w:val="13"/>
              </w:numPr>
              <w:spacing w:after="0" w:line="240" w:lineRule="auto"/>
              <w:rPr>
                <w:rFonts w:ascii="Calibri" w:eastAsia="Times New Roman" w:hAnsi="Calibri" w:cs="Calibri"/>
                <w:color w:val="000000" w:themeColor="text1"/>
                <w:sz w:val="24"/>
                <w:szCs w:val="24"/>
              </w:rPr>
            </w:pPr>
            <w:r w:rsidRPr="00CA2750">
              <w:rPr>
                <w:rFonts w:ascii="Calibri" w:eastAsia="Times New Roman" w:hAnsi="Calibri" w:cs="Calibri"/>
                <w:color w:val="000000" w:themeColor="text1"/>
                <w:sz w:val="24"/>
                <w:szCs w:val="24"/>
              </w:rPr>
              <w:t xml:space="preserve">We will also be doing surveys with </w:t>
            </w:r>
            <w:r w:rsidR="00CA2750" w:rsidRPr="00CA2750">
              <w:rPr>
                <w:rFonts w:ascii="Calibri" w:eastAsia="Times New Roman" w:hAnsi="Calibri" w:cs="Calibri"/>
                <w:color w:val="000000" w:themeColor="text1"/>
                <w:sz w:val="24"/>
                <w:szCs w:val="24"/>
              </w:rPr>
              <w:t>partnering</w:t>
            </w:r>
            <w:r w:rsidRPr="00CA2750">
              <w:rPr>
                <w:rFonts w:ascii="Calibri" w:eastAsia="Times New Roman" w:hAnsi="Calibri" w:cs="Calibri"/>
                <w:color w:val="000000" w:themeColor="text1"/>
                <w:sz w:val="24"/>
                <w:szCs w:val="24"/>
              </w:rPr>
              <w:t xml:space="preserve"> organizations and </w:t>
            </w:r>
            <w:r w:rsidR="00D77900" w:rsidRPr="00CA2750">
              <w:rPr>
                <w:rFonts w:ascii="Calibri" w:eastAsia="Times New Roman" w:hAnsi="Calibri" w:cs="Calibri"/>
                <w:color w:val="000000" w:themeColor="text1"/>
                <w:sz w:val="24"/>
                <w:szCs w:val="24"/>
              </w:rPr>
              <w:t xml:space="preserve">provider and parent groups to have an informed idea on what information to put in </w:t>
            </w:r>
            <w:r w:rsidR="005B30D9" w:rsidRPr="00CA2750">
              <w:rPr>
                <w:rFonts w:ascii="Calibri" w:eastAsia="Times New Roman" w:hAnsi="Calibri" w:cs="Calibri"/>
                <w:color w:val="000000" w:themeColor="text1"/>
                <w:sz w:val="24"/>
                <w:szCs w:val="24"/>
              </w:rPr>
              <w:t>the guide.</w:t>
            </w:r>
          </w:p>
          <w:p w14:paraId="55B8503B" w14:textId="2C1DA7CA" w:rsidR="00800659" w:rsidRDefault="00CA2750" w:rsidP="005E1C16">
            <w:pPr>
              <w:pStyle w:val="ListParagraph"/>
              <w:numPr>
                <w:ilvl w:val="1"/>
                <w:numId w:val="1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It’s g</w:t>
            </w:r>
            <w:r w:rsidRPr="00CA2750">
              <w:rPr>
                <w:rFonts w:ascii="Calibri" w:eastAsia="Times New Roman" w:hAnsi="Calibri" w:cs="Calibri"/>
                <w:color w:val="000000" w:themeColor="text1"/>
                <w:sz w:val="24"/>
                <w:szCs w:val="24"/>
              </w:rPr>
              <w:t>oing</w:t>
            </w:r>
            <w:r w:rsidR="001B091B" w:rsidRPr="00CA2750">
              <w:rPr>
                <w:rFonts w:ascii="Calibri" w:eastAsia="Times New Roman" w:hAnsi="Calibri" w:cs="Calibri"/>
                <w:color w:val="000000" w:themeColor="text1"/>
                <w:sz w:val="24"/>
                <w:szCs w:val="24"/>
              </w:rPr>
              <w:t xml:space="preserve"> to have information about steps of how to get </w:t>
            </w:r>
            <w:r w:rsidRPr="00CA2750">
              <w:rPr>
                <w:rFonts w:ascii="Calibri" w:eastAsia="Times New Roman" w:hAnsi="Calibri" w:cs="Calibri"/>
                <w:color w:val="000000" w:themeColor="text1"/>
                <w:sz w:val="24"/>
                <w:szCs w:val="24"/>
              </w:rPr>
              <w:t>childcare</w:t>
            </w:r>
            <w:r w:rsidR="001B091B" w:rsidRPr="00CA2750">
              <w:rPr>
                <w:rFonts w:ascii="Calibri" w:eastAsia="Times New Roman" w:hAnsi="Calibri" w:cs="Calibri"/>
                <w:color w:val="000000" w:themeColor="text1"/>
                <w:sz w:val="24"/>
                <w:szCs w:val="24"/>
              </w:rPr>
              <w:t xml:space="preserve"> benefits and how to find a provider and how to get that provider connected.  </w:t>
            </w:r>
            <w:r w:rsidRPr="00CA2750">
              <w:rPr>
                <w:rFonts w:ascii="Calibri" w:eastAsia="Times New Roman" w:hAnsi="Calibri" w:cs="Calibri"/>
                <w:color w:val="000000" w:themeColor="text1"/>
                <w:sz w:val="24"/>
                <w:szCs w:val="24"/>
              </w:rPr>
              <w:t>W</w:t>
            </w:r>
            <w:r w:rsidR="001B091B" w:rsidRPr="00CA2750">
              <w:rPr>
                <w:rFonts w:ascii="Calibri" w:eastAsia="Times New Roman" w:hAnsi="Calibri" w:cs="Calibri"/>
                <w:color w:val="000000" w:themeColor="text1"/>
                <w:sz w:val="24"/>
                <w:szCs w:val="24"/>
              </w:rPr>
              <w:t xml:space="preserve">hat it takes.  </w:t>
            </w:r>
            <w:r w:rsidRPr="00CA2750">
              <w:rPr>
                <w:rFonts w:ascii="Calibri" w:eastAsia="Times New Roman" w:hAnsi="Calibri" w:cs="Calibri"/>
                <w:color w:val="000000" w:themeColor="text1"/>
                <w:sz w:val="24"/>
                <w:szCs w:val="24"/>
              </w:rPr>
              <w:t>S</w:t>
            </w:r>
            <w:r w:rsidR="001B091B" w:rsidRPr="00CA2750">
              <w:rPr>
                <w:rFonts w:ascii="Calibri" w:eastAsia="Times New Roman" w:hAnsi="Calibri" w:cs="Calibri"/>
                <w:color w:val="000000" w:themeColor="text1"/>
                <w:sz w:val="24"/>
                <w:szCs w:val="24"/>
              </w:rPr>
              <w:t xml:space="preserve">ome of our consumer education pieces about what </w:t>
            </w:r>
            <w:r w:rsidRPr="00CA2750">
              <w:rPr>
                <w:rFonts w:ascii="Calibri" w:eastAsia="Times New Roman" w:hAnsi="Calibri" w:cs="Calibri"/>
                <w:color w:val="000000" w:themeColor="text1"/>
                <w:sz w:val="24"/>
                <w:szCs w:val="24"/>
              </w:rPr>
              <w:t>childcare</w:t>
            </w:r>
            <w:r w:rsidR="001B091B" w:rsidRPr="00CA2750">
              <w:rPr>
                <w:rFonts w:ascii="Calibri" w:eastAsia="Times New Roman" w:hAnsi="Calibri" w:cs="Calibri"/>
                <w:color w:val="000000" w:themeColor="text1"/>
                <w:sz w:val="24"/>
                <w:szCs w:val="24"/>
              </w:rPr>
              <w:t xml:space="preserve"> is available.  </w:t>
            </w:r>
            <w:r w:rsidRPr="00CA2750">
              <w:rPr>
                <w:rFonts w:ascii="Calibri" w:eastAsia="Times New Roman" w:hAnsi="Calibri" w:cs="Calibri"/>
                <w:color w:val="000000" w:themeColor="text1"/>
                <w:sz w:val="24"/>
                <w:szCs w:val="24"/>
              </w:rPr>
              <w:t>A</w:t>
            </w:r>
            <w:r w:rsidR="001B091B" w:rsidRPr="00CA2750">
              <w:rPr>
                <w:rFonts w:ascii="Calibri" w:eastAsia="Times New Roman" w:hAnsi="Calibri" w:cs="Calibri"/>
                <w:color w:val="000000" w:themeColor="text1"/>
                <w:sz w:val="24"/>
                <w:szCs w:val="24"/>
              </w:rPr>
              <w:t xml:space="preserve">nd </w:t>
            </w:r>
            <w:r w:rsidRPr="00CA2750">
              <w:rPr>
                <w:rFonts w:ascii="Calibri" w:eastAsia="Times New Roman" w:hAnsi="Calibri" w:cs="Calibri"/>
                <w:color w:val="000000" w:themeColor="text1"/>
                <w:sz w:val="24"/>
                <w:szCs w:val="24"/>
              </w:rPr>
              <w:t>I</w:t>
            </w:r>
            <w:r w:rsidR="001B091B" w:rsidRPr="00CA2750">
              <w:rPr>
                <w:rFonts w:ascii="Calibri" w:eastAsia="Times New Roman" w:hAnsi="Calibri" w:cs="Calibri"/>
                <w:color w:val="000000" w:themeColor="text1"/>
                <w:sz w:val="24"/>
                <w:szCs w:val="24"/>
              </w:rPr>
              <w:t xml:space="preserve"> think there's also some additional movements within licensing to be able to license some </w:t>
            </w:r>
            <w:r w:rsidRPr="00CA2750">
              <w:rPr>
                <w:rFonts w:ascii="Calibri" w:eastAsia="Times New Roman" w:hAnsi="Calibri" w:cs="Calibri"/>
                <w:color w:val="000000" w:themeColor="text1"/>
                <w:sz w:val="24"/>
                <w:szCs w:val="24"/>
              </w:rPr>
              <w:t>outdoor</w:t>
            </w:r>
            <w:r w:rsidR="001B091B" w:rsidRPr="00CA2750">
              <w:rPr>
                <w:rFonts w:ascii="Calibri" w:eastAsia="Times New Roman" w:hAnsi="Calibri" w:cs="Calibri"/>
                <w:color w:val="000000" w:themeColor="text1"/>
                <w:sz w:val="24"/>
                <w:szCs w:val="24"/>
              </w:rPr>
              <w:t xml:space="preserve"> nature base programs.</w:t>
            </w:r>
          </w:p>
          <w:p w14:paraId="7917DA4F" w14:textId="77777777" w:rsidR="00041DD9" w:rsidRPr="00800659" w:rsidRDefault="00041DD9" w:rsidP="00041DD9">
            <w:pPr>
              <w:pStyle w:val="ListParagraph"/>
              <w:spacing w:after="0" w:line="240" w:lineRule="auto"/>
              <w:ind w:left="1440"/>
              <w:rPr>
                <w:rFonts w:ascii="Calibri" w:eastAsia="Times New Roman" w:hAnsi="Calibri" w:cs="Calibri"/>
                <w:color w:val="000000" w:themeColor="text1"/>
                <w:sz w:val="24"/>
                <w:szCs w:val="24"/>
              </w:rPr>
            </w:pPr>
          </w:p>
          <w:p w14:paraId="413A2BFD" w14:textId="0F216D0C" w:rsidR="00206FF1" w:rsidRPr="00D57B2C" w:rsidRDefault="00D57B2C" w:rsidP="005E1C16">
            <w:pPr>
              <w:pStyle w:val="ListParagraph"/>
              <w:numPr>
                <w:ilvl w:val="0"/>
                <w:numId w:val="12"/>
              </w:numPr>
              <w:spacing w:after="0" w:line="240" w:lineRule="auto"/>
              <w:rPr>
                <w:rFonts w:ascii="Calibri" w:eastAsia="Times New Roman" w:hAnsi="Calibri" w:cs="Calibri"/>
                <w:color w:val="000000" w:themeColor="text1"/>
                <w:sz w:val="24"/>
                <w:szCs w:val="24"/>
                <w:u w:val="single"/>
              </w:rPr>
            </w:pPr>
            <w:r w:rsidRPr="00D57B2C">
              <w:rPr>
                <w:rFonts w:ascii="Calibri" w:eastAsia="Times New Roman" w:hAnsi="Calibri" w:cs="Calibri"/>
                <w:color w:val="000000" w:themeColor="text1"/>
                <w:sz w:val="24"/>
                <w:szCs w:val="24"/>
                <w:u w:val="single"/>
              </w:rPr>
              <w:t>A</w:t>
            </w:r>
            <w:r w:rsidR="00912B6D" w:rsidRPr="00D57B2C">
              <w:rPr>
                <w:rFonts w:ascii="Calibri" w:eastAsia="Times New Roman" w:hAnsi="Calibri" w:cs="Calibri"/>
                <w:color w:val="000000" w:themeColor="text1"/>
                <w:sz w:val="24"/>
                <w:szCs w:val="24"/>
                <w:u w:val="single"/>
              </w:rPr>
              <w:t>re new applicants being accepted for ERDC?</w:t>
            </w:r>
          </w:p>
          <w:p w14:paraId="108EDA14" w14:textId="287B2227" w:rsidR="00D57B2C" w:rsidRDefault="00753CDE" w:rsidP="005E1C16">
            <w:pPr>
              <w:pStyle w:val="ListParagraph"/>
              <w:numPr>
                <w:ilvl w:val="1"/>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We do conti</w:t>
            </w:r>
            <w:r w:rsidR="006F357F">
              <w:rPr>
                <w:rFonts w:ascii="Calibri" w:eastAsia="Times New Roman" w:hAnsi="Calibri" w:cs="Calibri"/>
                <w:color w:val="000000" w:themeColor="text1"/>
                <w:sz w:val="24"/>
                <w:szCs w:val="24"/>
              </w:rPr>
              <w:t xml:space="preserve">nually accept applications for the program. There are </w:t>
            </w:r>
            <w:r w:rsidR="008202EA">
              <w:rPr>
                <w:rFonts w:ascii="Calibri" w:eastAsia="Times New Roman" w:hAnsi="Calibri" w:cs="Calibri"/>
                <w:color w:val="000000" w:themeColor="text1"/>
                <w:sz w:val="24"/>
                <w:szCs w:val="24"/>
              </w:rPr>
              <w:t xml:space="preserve">bypasses to the </w:t>
            </w:r>
            <w:r w:rsidR="006C1D91">
              <w:rPr>
                <w:rFonts w:ascii="Calibri" w:eastAsia="Times New Roman" w:hAnsi="Calibri" w:cs="Calibri"/>
                <w:color w:val="000000" w:themeColor="text1"/>
                <w:sz w:val="24"/>
                <w:szCs w:val="24"/>
              </w:rPr>
              <w:t>waitlist,</w:t>
            </w:r>
            <w:r w:rsidR="008202EA">
              <w:rPr>
                <w:rFonts w:ascii="Calibri" w:eastAsia="Times New Roman" w:hAnsi="Calibri" w:cs="Calibri"/>
                <w:color w:val="000000" w:themeColor="text1"/>
                <w:sz w:val="24"/>
                <w:szCs w:val="24"/>
              </w:rPr>
              <w:t xml:space="preserve"> but it still is in place</w:t>
            </w:r>
            <w:r w:rsidR="00961530">
              <w:rPr>
                <w:rFonts w:ascii="Calibri" w:eastAsia="Times New Roman" w:hAnsi="Calibri" w:cs="Calibri"/>
                <w:color w:val="000000" w:themeColor="text1"/>
                <w:sz w:val="24"/>
                <w:szCs w:val="24"/>
              </w:rPr>
              <w:t>. In the past two months, we</w:t>
            </w:r>
            <w:r w:rsidR="006C1D91">
              <w:rPr>
                <w:rFonts w:ascii="Calibri" w:eastAsia="Times New Roman" w:hAnsi="Calibri" w:cs="Calibri"/>
                <w:color w:val="000000" w:themeColor="text1"/>
                <w:sz w:val="24"/>
                <w:szCs w:val="24"/>
              </w:rPr>
              <w:t xml:space="preserve"> </w:t>
            </w:r>
            <w:r w:rsidR="00961530">
              <w:rPr>
                <w:rFonts w:ascii="Calibri" w:eastAsia="Times New Roman" w:hAnsi="Calibri" w:cs="Calibri"/>
                <w:color w:val="000000" w:themeColor="text1"/>
                <w:sz w:val="24"/>
                <w:szCs w:val="24"/>
              </w:rPr>
              <w:t xml:space="preserve">have been able to see a little bit of a drop in </w:t>
            </w:r>
            <w:r w:rsidR="006C1D91">
              <w:rPr>
                <w:rFonts w:ascii="Calibri" w:eastAsia="Times New Roman" w:hAnsi="Calibri" w:cs="Calibri"/>
                <w:color w:val="000000" w:themeColor="text1"/>
                <w:sz w:val="24"/>
                <w:szCs w:val="24"/>
              </w:rPr>
              <w:t>caseload,</w:t>
            </w:r>
            <w:r w:rsidR="00B12605">
              <w:rPr>
                <w:rFonts w:ascii="Calibri" w:eastAsia="Times New Roman" w:hAnsi="Calibri" w:cs="Calibri"/>
                <w:color w:val="000000" w:themeColor="text1"/>
                <w:sz w:val="24"/>
                <w:szCs w:val="24"/>
              </w:rPr>
              <w:t xml:space="preserve"> but we don’t know if that will continue to happen.</w:t>
            </w:r>
          </w:p>
          <w:p w14:paraId="68B56FB9" w14:textId="77777777" w:rsidR="001623EE" w:rsidRDefault="001623EE" w:rsidP="001623EE">
            <w:pPr>
              <w:pStyle w:val="ListParagraph"/>
              <w:spacing w:after="0" w:line="240" w:lineRule="auto"/>
              <w:ind w:left="1440"/>
              <w:rPr>
                <w:rFonts w:ascii="Calibri" w:eastAsia="Times New Roman" w:hAnsi="Calibri" w:cs="Calibri"/>
                <w:color w:val="000000" w:themeColor="text1"/>
                <w:sz w:val="24"/>
                <w:szCs w:val="24"/>
              </w:rPr>
            </w:pPr>
          </w:p>
          <w:p w14:paraId="22983577" w14:textId="292A792F" w:rsidR="00DA2CF4" w:rsidRPr="001623EE" w:rsidRDefault="002C3F34" w:rsidP="005E1C16">
            <w:pPr>
              <w:pStyle w:val="ListParagraph"/>
              <w:numPr>
                <w:ilvl w:val="0"/>
                <w:numId w:val="12"/>
              </w:numPr>
              <w:spacing w:after="0" w:line="240" w:lineRule="auto"/>
              <w:rPr>
                <w:rFonts w:ascii="Calibri" w:eastAsia="Times New Roman" w:hAnsi="Calibri" w:cs="Calibri"/>
                <w:color w:val="000000" w:themeColor="text1"/>
                <w:sz w:val="24"/>
                <w:szCs w:val="24"/>
                <w:u w:val="single"/>
              </w:rPr>
            </w:pPr>
            <w:hyperlink r:id="rId22" w:anchor=":~:text=What%20families%20need%20to%20know%20about%20the%20ERDC%20Waitlist" w:history="1">
              <w:r w:rsidR="00DA2CF4" w:rsidRPr="00E54F81">
                <w:rPr>
                  <w:rStyle w:val="Hyperlink"/>
                  <w:rFonts w:ascii="Calibri" w:eastAsia="Times New Roman" w:hAnsi="Calibri" w:cs="Calibri"/>
                  <w:sz w:val="24"/>
                  <w:szCs w:val="24"/>
                </w:rPr>
                <w:t>How can you Bypass the waitlist?</w:t>
              </w:r>
            </w:hyperlink>
          </w:p>
          <w:p w14:paraId="6F4544D6" w14:textId="0F4059BB" w:rsidR="001623EE" w:rsidRDefault="001623EE" w:rsidP="005E1C16">
            <w:pPr>
              <w:pStyle w:val="ListParagraph"/>
              <w:numPr>
                <w:ilvl w:val="1"/>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TANF recipients can bypass the waitlist.</w:t>
            </w:r>
            <w:r w:rsidR="003C215D">
              <w:rPr>
                <w:rFonts w:ascii="Calibri" w:eastAsia="Times New Roman" w:hAnsi="Calibri" w:cs="Calibri"/>
                <w:color w:val="000000" w:themeColor="text1"/>
                <w:sz w:val="24"/>
                <w:szCs w:val="24"/>
              </w:rPr>
              <w:t xml:space="preserve"> Also those who received TANF within the last three months. </w:t>
            </w:r>
          </w:p>
          <w:p w14:paraId="2372D680" w14:textId="295BEC12" w:rsidR="00DA2CF4" w:rsidRDefault="001623EE" w:rsidP="005E1C16">
            <w:pPr>
              <w:pStyle w:val="ListParagraph"/>
              <w:numPr>
                <w:ilvl w:val="1"/>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lastRenderedPageBreak/>
              <w:t>Individuals who are reapplying for ERDC with ERDC benefits that were closed in the last two months.</w:t>
            </w:r>
          </w:p>
          <w:p w14:paraId="7E7FF8A6" w14:textId="61591375" w:rsidR="001623EE" w:rsidRDefault="001623EE" w:rsidP="005E1C16">
            <w:pPr>
              <w:pStyle w:val="ListParagraph"/>
              <w:numPr>
                <w:ilvl w:val="1"/>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Families who are eligible and have been found eligible for the Temporary Assistance to </w:t>
            </w:r>
            <w:r w:rsidR="00A1664C">
              <w:rPr>
                <w:rFonts w:ascii="Calibri" w:eastAsia="Times New Roman" w:hAnsi="Calibri" w:cs="Calibri"/>
                <w:color w:val="000000" w:themeColor="text1"/>
                <w:sz w:val="24"/>
                <w:szCs w:val="24"/>
              </w:rPr>
              <w:t>Domestic</w:t>
            </w:r>
            <w:r>
              <w:rPr>
                <w:rFonts w:ascii="Calibri" w:eastAsia="Times New Roman" w:hAnsi="Calibri" w:cs="Calibri"/>
                <w:color w:val="000000" w:themeColor="text1"/>
                <w:sz w:val="24"/>
                <w:szCs w:val="24"/>
              </w:rPr>
              <w:t xml:space="preserve"> </w:t>
            </w:r>
            <w:r w:rsidR="00284E0C">
              <w:rPr>
                <w:rFonts w:ascii="Calibri" w:eastAsia="Times New Roman" w:hAnsi="Calibri" w:cs="Calibri"/>
                <w:color w:val="000000" w:themeColor="text1"/>
                <w:sz w:val="24"/>
                <w:szCs w:val="24"/>
              </w:rPr>
              <w:t>Violence</w:t>
            </w:r>
            <w:r>
              <w:rPr>
                <w:rFonts w:ascii="Calibri" w:eastAsia="Times New Roman" w:hAnsi="Calibri" w:cs="Calibri"/>
                <w:color w:val="000000" w:themeColor="text1"/>
                <w:sz w:val="24"/>
                <w:szCs w:val="24"/>
              </w:rPr>
              <w:t xml:space="preserve"> Survivors grant</w:t>
            </w:r>
            <w:r w:rsidR="003C215D">
              <w:rPr>
                <w:rFonts w:ascii="Calibri" w:eastAsia="Times New Roman" w:hAnsi="Calibri" w:cs="Calibri"/>
                <w:color w:val="000000" w:themeColor="text1"/>
                <w:sz w:val="24"/>
                <w:szCs w:val="24"/>
              </w:rPr>
              <w:t xml:space="preserve"> in the current or last three months</w:t>
            </w:r>
            <w:r w:rsidR="00A07ACB">
              <w:rPr>
                <w:rFonts w:ascii="Calibri" w:eastAsia="Times New Roman" w:hAnsi="Calibri" w:cs="Calibri"/>
                <w:color w:val="000000" w:themeColor="text1"/>
                <w:sz w:val="24"/>
                <w:szCs w:val="24"/>
              </w:rPr>
              <w:t>.</w:t>
            </w:r>
          </w:p>
          <w:p w14:paraId="250DF702" w14:textId="368032CF" w:rsidR="00A07ACB" w:rsidRPr="00D57B2C" w:rsidRDefault="00A07ACB" w:rsidP="005E1C16">
            <w:pPr>
              <w:pStyle w:val="ListParagraph"/>
              <w:numPr>
                <w:ilvl w:val="1"/>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Child </w:t>
            </w:r>
            <w:r w:rsidR="003C215D">
              <w:rPr>
                <w:rFonts w:ascii="Calibri" w:eastAsia="Times New Roman" w:hAnsi="Calibri" w:cs="Calibri"/>
                <w:color w:val="000000" w:themeColor="text1"/>
                <w:sz w:val="24"/>
                <w:szCs w:val="24"/>
              </w:rPr>
              <w:t>W</w:t>
            </w:r>
            <w:r>
              <w:rPr>
                <w:rFonts w:ascii="Calibri" w:eastAsia="Times New Roman" w:hAnsi="Calibri" w:cs="Calibri"/>
                <w:color w:val="000000" w:themeColor="text1"/>
                <w:sz w:val="24"/>
                <w:szCs w:val="24"/>
              </w:rPr>
              <w:t>elfare worker can fill out ref</w:t>
            </w:r>
            <w:r w:rsidR="00B60B77">
              <w:rPr>
                <w:rFonts w:ascii="Calibri" w:eastAsia="Times New Roman" w:hAnsi="Calibri" w:cs="Calibri"/>
                <w:color w:val="000000" w:themeColor="text1"/>
                <w:sz w:val="24"/>
                <w:szCs w:val="24"/>
              </w:rPr>
              <w:t xml:space="preserve">erral that </w:t>
            </w:r>
            <w:r w:rsidR="00284E0C" w:rsidRPr="00284E0C">
              <w:rPr>
                <w:rFonts w:ascii="Calibri" w:eastAsia="Times New Roman" w:hAnsi="Calibri" w:cs="Calibri"/>
                <w:color w:val="000000" w:themeColor="text1"/>
                <w:sz w:val="24"/>
                <w:szCs w:val="24"/>
              </w:rPr>
              <w:t xml:space="preserve">says childcare is necessary to either keep the child in the family's home, return the child to the family home or place the child with a known adult. </w:t>
            </w:r>
            <w:r w:rsidR="003C215D">
              <w:rPr>
                <w:rFonts w:ascii="Calibri" w:eastAsia="Times New Roman" w:hAnsi="Calibri" w:cs="Calibri"/>
                <w:color w:val="000000" w:themeColor="text1"/>
                <w:sz w:val="24"/>
                <w:szCs w:val="24"/>
              </w:rPr>
              <w:t>I</w:t>
            </w:r>
            <w:r w:rsidR="00284E0C" w:rsidRPr="00284E0C">
              <w:rPr>
                <w:rFonts w:ascii="Calibri" w:eastAsia="Times New Roman" w:hAnsi="Calibri" w:cs="Calibri"/>
                <w:color w:val="000000" w:themeColor="text1"/>
                <w:sz w:val="24"/>
                <w:szCs w:val="24"/>
              </w:rPr>
              <w:t>f any of those situation</w:t>
            </w:r>
            <w:r w:rsidR="00284E0C">
              <w:rPr>
                <w:rFonts w:ascii="Calibri" w:eastAsia="Times New Roman" w:hAnsi="Calibri" w:cs="Calibri"/>
                <w:color w:val="000000" w:themeColor="text1"/>
                <w:sz w:val="24"/>
                <w:szCs w:val="24"/>
              </w:rPr>
              <w:t>s are</w:t>
            </w:r>
            <w:r w:rsidR="00284E0C" w:rsidRPr="00284E0C">
              <w:rPr>
                <w:rFonts w:ascii="Calibri" w:eastAsia="Times New Roman" w:hAnsi="Calibri" w:cs="Calibri"/>
                <w:color w:val="000000" w:themeColor="text1"/>
                <w:sz w:val="24"/>
                <w:szCs w:val="24"/>
              </w:rPr>
              <w:t xml:space="preserve"> true the </w:t>
            </w:r>
            <w:r w:rsidR="003C215D">
              <w:rPr>
                <w:rFonts w:ascii="Calibri" w:eastAsia="Times New Roman" w:hAnsi="Calibri" w:cs="Calibri"/>
                <w:color w:val="000000" w:themeColor="text1"/>
                <w:sz w:val="24"/>
                <w:szCs w:val="24"/>
              </w:rPr>
              <w:t>C</w:t>
            </w:r>
            <w:r w:rsidR="00284E0C" w:rsidRPr="00284E0C">
              <w:rPr>
                <w:rFonts w:ascii="Calibri" w:eastAsia="Times New Roman" w:hAnsi="Calibri" w:cs="Calibri"/>
                <w:color w:val="000000" w:themeColor="text1"/>
                <w:sz w:val="24"/>
                <w:szCs w:val="24"/>
              </w:rPr>
              <w:t xml:space="preserve">hild </w:t>
            </w:r>
            <w:r w:rsidR="003C215D">
              <w:rPr>
                <w:rFonts w:ascii="Calibri" w:eastAsia="Times New Roman" w:hAnsi="Calibri" w:cs="Calibri"/>
                <w:color w:val="000000" w:themeColor="text1"/>
                <w:sz w:val="24"/>
                <w:szCs w:val="24"/>
              </w:rPr>
              <w:t>W</w:t>
            </w:r>
            <w:r w:rsidR="00284E0C" w:rsidRPr="00284E0C">
              <w:rPr>
                <w:rFonts w:ascii="Calibri" w:eastAsia="Times New Roman" w:hAnsi="Calibri" w:cs="Calibri"/>
                <w:color w:val="000000" w:themeColor="text1"/>
                <w:sz w:val="24"/>
                <w:szCs w:val="24"/>
              </w:rPr>
              <w:t>elfare worker can fill out that referral and send that to bypass the wait list.</w:t>
            </w:r>
          </w:p>
          <w:p w14:paraId="17321EDB" w14:textId="77777777" w:rsidR="00754644" w:rsidRDefault="00754644" w:rsidP="15A32507">
            <w:pPr>
              <w:spacing w:after="0" w:line="240" w:lineRule="auto"/>
              <w:rPr>
                <w:rFonts w:ascii="Calibri" w:eastAsia="Times New Roman" w:hAnsi="Calibri" w:cs="Calibri"/>
                <w:color w:val="000000" w:themeColor="text1"/>
                <w:sz w:val="24"/>
                <w:szCs w:val="24"/>
              </w:rPr>
            </w:pPr>
          </w:p>
          <w:p w14:paraId="7754DEEE" w14:textId="390E4B21" w:rsidR="00754644" w:rsidRDefault="001C4FC3" w:rsidP="005E1C16">
            <w:pPr>
              <w:pStyle w:val="ListParagraph"/>
              <w:numPr>
                <w:ilvl w:val="0"/>
                <w:numId w:val="14"/>
              </w:numPr>
              <w:spacing w:after="0" w:line="240" w:lineRule="auto"/>
              <w:rPr>
                <w:rFonts w:ascii="Calibri" w:eastAsia="Times New Roman" w:hAnsi="Calibri" w:cs="Calibri"/>
                <w:color w:val="000000" w:themeColor="text1"/>
                <w:sz w:val="24"/>
                <w:szCs w:val="24"/>
                <w:u w:val="single"/>
              </w:rPr>
            </w:pPr>
            <w:r w:rsidRPr="001C4FC3">
              <w:rPr>
                <w:rFonts w:ascii="Calibri" w:eastAsia="Times New Roman" w:hAnsi="Calibri" w:cs="Calibri"/>
                <w:color w:val="000000" w:themeColor="text1"/>
                <w:sz w:val="24"/>
                <w:szCs w:val="24"/>
                <w:u w:val="single"/>
              </w:rPr>
              <w:t>I</w:t>
            </w:r>
            <w:r w:rsidR="00754644" w:rsidRPr="001C4FC3">
              <w:rPr>
                <w:rFonts w:ascii="Calibri" w:eastAsia="Times New Roman" w:hAnsi="Calibri" w:cs="Calibri"/>
                <w:color w:val="000000" w:themeColor="text1"/>
                <w:sz w:val="24"/>
                <w:szCs w:val="24"/>
                <w:u w:val="single"/>
              </w:rPr>
              <w:t>s there any priority towards providing or mandating cultural awareness and cultural competency training for providers?</w:t>
            </w:r>
          </w:p>
          <w:p w14:paraId="10680C67" w14:textId="233B7370" w:rsidR="00FA6FD4" w:rsidRDefault="00FA6FD4" w:rsidP="005E1C16">
            <w:pPr>
              <w:pStyle w:val="ListParagraph"/>
              <w:numPr>
                <w:ilvl w:val="1"/>
                <w:numId w:val="14"/>
              </w:numPr>
              <w:spacing w:after="0" w:line="240" w:lineRule="auto"/>
              <w:rPr>
                <w:rFonts w:ascii="Calibri" w:eastAsia="Times New Roman" w:hAnsi="Calibri" w:cs="Calibri"/>
                <w:color w:val="000000" w:themeColor="text1"/>
                <w:sz w:val="24"/>
                <w:szCs w:val="24"/>
              </w:rPr>
            </w:pPr>
            <w:r w:rsidRPr="00FA6FD4">
              <w:rPr>
                <w:rFonts w:ascii="Calibri" w:eastAsia="Times New Roman" w:hAnsi="Calibri" w:cs="Calibri"/>
                <w:color w:val="000000" w:themeColor="text1"/>
                <w:sz w:val="24"/>
                <w:szCs w:val="24"/>
              </w:rPr>
              <w:t xml:space="preserve">That is not necessarily my area of expertise </w:t>
            </w:r>
            <w:r>
              <w:rPr>
                <w:rFonts w:ascii="Calibri" w:eastAsia="Times New Roman" w:hAnsi="Calibri" w:cs="Calibri"/>
                <w:color w:val="000000" w:themeColor="text1"/>
                <w:sz w:val="24"/>
                <w:szCs w:val="24"/>
              </w:rPr>
              <w:t>I</w:t>
            </w:r>
            <w:r w:rsidRPr="00FA6FD4">
              <w:rPr>
                <w:rFonts w:ascii="Calibri" w:eastAsia="Times New Roman" w:hAnsi="Calibri" w:cs="Calibri"/>
                <w:color w:val="000000" w:themeColor="text1"/>
                <w:sz w:val="24"/>
                <w:szCs w:val="24"/>
              </w:rPr>
              <w:t xml:space="preserve"> know there are some cultural competencies within the quality rating and improvement </w:t>
            </w:r>
            <w:r w:rsidR="00E60673" w:rsidRPr="00FA6FD4">
              <w:rPr>
                <w:rFonts w:ascii="Calibri" w:eastAsia="Times New Roman" w:hAnsi="Calibri" w:cs="Calibri"/>
                <w:color w:val="000000" w:themeColor="text1"/>
                <w:sz w:val="24"/>
                <w:szCs w:val="24"/>
              </w:rPr>
              <w:t>system,</w:t>
            </w:r>
            <w:r w:rsidRPr="00FA6FD4">
              <w:rPr>
                <w:rFonts w:ascii="Calibri" w:eastAsia="Times New Roman" w:hAnsi="Calibri" w:cs="Calibri"/>
                <w:color w:val="000000" w:themeColor="text1"/>
                <w:sz w:val="24"/>
                <w:szCs w:val="24"/>
              </w:rPr>
              <w:t xml:space="preserve"> but </w:t>
            </w:r>
            <w:r>
              <w:rPr>
                <w:rFonts w:ascii="Calibri" w:eastAsia="Times New Roman" w:hAnsi="Calibri" w:cs="Calibri"/>
                <w:color w:val="000000" w:themeColor="text1"/>
                <w:sz w:val="24"/>
                <w:szCs w:val="24"/>
              </w:rPr>
              <w:t>I</w:t>
            </w:r>
            <w:r w:rsidRPr="00FA6FD4">
              <w:rPr>
                <w:rFonts w:ascii="Calibri" w:eastAsia="Times New Roman" w:hAnsi="Calibri" w:cs="Calibri"/>
                <w:color w:val="000000" w:themeColor="text1"/>
                <w:sz w:val="24"/>
                <w:szCs w:val="24"/>
              </w:rPr>
              <w:t xml:space="preserve"> can't really speak to what's being mandated for licensed </w:t>
            </w:r>
            <w:r w:rsidR="00E60673" w:rsidRPr="00FA6FD4">
              <w:rPr>
                <w:rFonts w:ascii="Calibri" w:eastAsia="Times New Roman" w:hAnsi="Calibri" w:cs="Calibri"/>
                <w:color w:val="000000" w:themeColor="text1"/>
                <w:sz w:val="24"/>
                <w:szCs w:val="24"/>
              </w:rPr>
              <w:t>provider</w:t>
            </w:r>
            <w:r w:rsidR="00E60673">
              <w:rPr>
                <w:rFonts w:ascii="Calibri" w:eastAsia="Times New Roman" w:hAnsi="Calibri" w:cs="Calibri"/>
                <w:color w:val="000000" w:themeColor="text1"/>
                <w:sz w:val="24"/>
                <w:szCs w:val="24"/>
              </w:rPr>
              <w:t>s</w:t>
            </w:r>
            <w:r>
              <w:rPr>
                <w:rFonts w:ascii="Calibri" w:eastAsia="Times New Roman" w:hAnsi="Calibri" w:cs="Calibri"/>
                <w:color w:val="000000" w:themeColor="text1"/>
                <w:sz w:val="24"/>
                <w:szCs w:val="24"/>
              </w:rPr>
              <w:t>.</w:t>
            </w:r>
          </w:p>
          <w:p w14:paraId="6D018DAB" w14:textId="101923B6" w:rsidR="00E60673" w:rsidRDefault="00E60673" w:rsidP="005E1C16">
            <w:pPr>
              <w:pStyle w:val="ListParagraph"/>
              <w:numPr>
                <w:ilvl w:val="1"/>
                <w:numId w:val="1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w:t>
            </w:r>
            <w:r w:rsidR="00FA6FD4" w:rsidRPr="00FA6FD4">
              <w:rPr>
                <w:rFonts w:ascii="Calibri" w:eastAsia="Times New Roman" w:hAnsi="Calibri" w:cs="Calibri"/>
                <w:color w:val="000000" w:themeColor="text1"/>
                <w:sz w:val="24"/>
                <w:szCs w:val="24"/>
              </w:rPr>
              <w:t xml:space="preserve">e can always get someone from </w:t>
            </w:r>
            <w:r w:rsidRPr="00FA6FD4">
              <w:rPr>
                <w:rFonts w:ascii="Calibri" w:eastAsia="Times New Roman" w:hAnsi="Calibri" w:cs="Calibri"/>
                <w:color w:val="000000" w:themeColor="text1"/>
                <w:sz w:val="24"/>
                <w:szCs w:val="24"/>
              </w:rPr>
              <w:t>childcare</w:t>
            </w:r>
            <w:r w:rsidR="00FA6FD4" w:rsidRPr="00FA6FD4">
              <w:rPr>
                <w:rFonts w:ascii="Calibri" w:eastAsia="Times New Roman" w:hAnsi="Calibri" w:cs="Calibri"/>
                <w:color w:val="000000" w:themeColor="text1"/>
                <w:sz w:val="24"/>
                <w:szCs w:val="24"/>
              </w:rPr>
              <w:t xml:space="preserve"> licensing and speak about some of those trainings that are required for </w:t>
            </w:r>
            <w:r w:rsidRPr="00FA6FD4">
              <w:rPr>
                <w:rFonts w:ascii="Calibri" w:eastAsia="Times New Roman" w:hAnsi="Calibri" w:cs="Calibri"/>
                <w:color w:val="000000" w:themeColor="text1"/>
                <w:sz w:val="24"/>
                <w:szCs w:val="24"/>
              </w:rPr>
              <w:t>childcare</w:t>
            </w:r>
            <w:r w:rsidR="003C215D">
              <w:rPr>
                <w:rFonts w:ascii="Calibri" w:eastAsia="Times New Roman" w:hAnsi="Calibri" w:cs="Calibri"/>
                <w:color w:val="000000" w:themeColor="text1"/>
                <w:sz w:val="24"/>
                <w:szCs w:val="24"/>
              </w:rPr>
              <w:t>. For</w:t>
            </w:r>
            <w:r w:rsidR="00FA6FD4" w:rsidRPr="00FA6FD4">
              <w:rPr>
                <w:rFonts w:ascii="Calibri" w:eastAsia="Times New Roman" w:hAnsi="Calibri" w:cs="Calibri"/>
                <w:color w:val="000000" w:themeColor="text1"/>
                <w:sz w:val="24"/>
                <w:szCs w:val="24"/>
              </w:rPr>
              <w:t xml:space="preserve"> </w:t>
            </w:r>
            <w:r w:rsidR="003C215D">
              <w:rPr>
                <w:rFonts w:ascii="Calibri" w:eastAsia="Times New Roman" w:hAnsi="Calibri" w:cs="Calibri"/>
                <w:color w:val="000000" w:themeColor="text1"/>
                <w:sz w:val="24"/>
                <w:szCs w:val="24"/>
              </w:rPr>
              <w:t>E</w:t>
            </w:r>
            <w:r w:rsidR="00FA6FD4" w:rsidRPr="00FA6FD4">
              <w:rPr>
                <w:rFonts w:ascii="Calibri" w:eastAsia="Times New Roman" w:hAnsi="Calibri" w:cs="Calibri"/>
                <w:color w:val="000000" w:themeColor="text1"/>
                <w:sz w:val="24"/>
                <w:szCs w:val="24"/>
              </w:rPr>
              <w:t xml:space="preserve">mployment </w:t>
            </w:r>
            <w:r w:rsidR="003C215D">
              <w:rPr>
                <w:rFonts w:ascii="Calibri" w:eastAsia="Times New Roman" w:hAnsi="Calibri" w:cs="Calibri"/>
                <w:color w:val="000000" w:themeColor="text1"/>
                <w:sz w:val="24"/>
                <w:szCs w:val="24"/>
              </w:rPr>
              <w:t>R</w:t>
            </w:r>
            <w:r w:rsidR="00FA6FD4" w:rsidRPr="00FA6FD4">
              <w:rPr>
                <w:rFonts w:ascii="Calibri" w:eastAsia="Times New Roman" w:hAnsi="Calibri" w:cs="Calibri"/>
                <w:color w:val="000000" w:themeColor="text1"/>
                <w:sz w:val="24"/>
                <w:szCs w:val="24"/>
              </w:rPr>
              <w:t xml:space="preserve">elated </w:t>
            </w:r>
            <w:r w:rsidR="003C215D">
              <w:rPr>
                <w:rFonts w:ascii="Calibri" w:eastAsia="Times New Roman" w:hAnsi="Calibri" w:cs="Calibri"/>
                <w:color w:val="000000" w:themeColor="text1"/>
                <w:sz w:val="24"/>
                <w:szCs w:val="24"/>
              </w:rPr>
              <w:t>D</w:t>
            </w:r>
            <w:r w:rsidR="00FA6FD4" w:rsidRPr="00FA6FD4">
              <w:rPr>
                <w:rFonts w:ascii="Calibri" w:eastAsia="Times New Roman" w:hAnsi="Calibri" w:cs="Calibri"/>
                <w:color w:val="000000" w:themeColor="text1"/>
                <w:sz w:val="24"/>
                <w:szCs w:val="24"/>
              </w:rPr>
              <w:t xml:space="preserve">ay </w:t>
            </w:r>
            <w:r w:rsidR="003C215D">
              <w:rPr>
                <w:rFonts w:ascii="Calibri" w:eastAsia="Times New Roman" w:hAnsi="Calibri" w:cs="Calibri"/>
                <w:color w:val="000000" w:themeColor="text1"/>
                <w:sz w:val="24"/>
                <w:szCs w:val="24"/>
              </w:rPr>
              <w:t>C</w:t>
            </w:r>
            <w:r w:rsidR="00FA6FD4" w:rsidRPr="00FA6FD4">
              <w:rPr>
                <w:rFonts w:ascii="Calibri" w:eastAsia="Times New Roman" w:hAnsi="Calibri" w:cs="Calibri"/>
                <w:color w:val="000000" w:themeColor="text1"/>
                <w:sz w:val="24"/>
                <w:szCs w:val="24"/>
              </w:rPr>
              <w:t>are, th</w:t>
            </w:r>
            <w:r w:rsidR="003C215D">
              <w:rPr>
                <w:rFonts w:ascii="Calibri" w:eastAsia="Times New Roman" w:hAnsi="Calibri" w:cs="Calibri"/>
                <w:color w:val="000000" w:themeColor="text1"/>
                <w:sz w:val="24"/>
                <w:szCs w:val="24"/>
              </w:rPr>
              <w:t>ose</w:t>
            </w:r>
            <w:r w:rsidR="00FA6FD4" w:rsidRPr="00FA6FD4">
              <w:rPr>
                <w:rFonts w:ascii="Calibri" w:eastAsia="Times New Roman" w:hAnsi="Calibri" w:cs="Calibri"/>
                <w:color w:val="000000" w:themeColor="text1"/>
                <w:sz w:val="24"/>
                <w:szCs w:val="24"/>
              </w:rPr>
              <w:t xml:space="preserve"> whose receive payment, federally, the only mandated trainings </w:t>
            </w:r>
            <w:r w:rsidRPr="00FA6FD4">
              <w:rPr>
                <w:rFonts w:ascii="Calibri" w:eastAsia="Times New Roman" w:hAnsi="Calibri" w:cs="Calibri"/>
                <w:color w:val="000000" w:themeColor="text1"/>
                <w:sz w:val="24"/>
                <w:szCs w:val="24"/>
              </w:rPr>
              <w:t>tend</w:t>
            </w:r>
            <w:r w:rsidR="00FA6FD4" w:rsidRPr="00FA6FD4">
              <w:rPr>
                <w:rFonts w:ascii="Calibri" w:eastAsia="Times New Roman" w:hAnsi="Calibri" w:cs="Calibri"/>
                <w:color w:val="000000" w:themeColor="text1"/>
                <w:sz w:val="24"/>
                <w:szCs w:val="24"/>
              </w:rPr>
              <w:t xml:space="preserve"> to be around health and safety.  </w:t>
            </w:r>
          </w:p>
          <w:p w14:paraId="2F936FEB" w14:textId="2F7BBA2F" w:rsidR="00FE3266" w:rsidRDefault="00FA6FD4" w:rsidP="005E1C16">
            <w:pPr>
              <w:pStyle w:val="ListParagraph"/>
              <w:numPr>
                <w:ilvl w:val="1"/>
                <w:numId w:val="14"/>
              </w:numPr>
              <w:spacing w:after="0" w:line="240" w:lineRule="auto"/>
              <w:rPr>
                <w:rFonts w:ascii="Calibri" w:eastAsia="Times New Roman" w:hAnsi="Calibri" w:cs="Calibri"/>
                <w:color w:val="000000" w:themeColor="text1"/>
                <w:sz w:val="24"/>
                <w:szCs w:val="24"/>
              </w:rPr>
            </w:pPr>
            <w:r w:rsidRPr="00FA6FD4">
              <w:rPr>
                <w:rFonts w:ascii="Calibri" w:eastAsia="Times New Roman" w:hAnsi="Calibri" w:cs="Calibri"/>
                <w:color w:val="000000" w:themeColor="text1"/>
                <w:sz w:val="24"/>
                <w:szCs w:val="24"/>
              </w:rPr>
              <w:t xml:space="preserve">So, we have </w:t>
            </w:r>
            <w:r>
              <w:rPr>
                <w:rFonts w:ascii="Calibri" w:eastAsia="Times New Roman" w:hAnsi="Calibri" w:cs="Calibri"/>
                <w:color w:val="000000" w:themeColor="text1"/>
                <w:sz w:val="24"/>
                <w:szCs w:val="24"/>
              </w:rPr>
              <w:t>CPR</w:t>
            </w:r>
            <w:r w:rsidRPr="00FA6FD4">
              <w:rPr>
                <w:rFonts w:ascii="Calibri" w:eastAsia="Times New Roman" w:hAnsi="Calibri" w:cs="Calibri"/>
                <w:color w:val="000000" w:themeColor="text1"/>
                <w:sz w:val="24"/>
                <w:szCs w:val="24"/>
              </w:rPr>
              <w:t xml:space="preserve"> and first aid, there's introduction to </w:t>
            </w:r>
            <w:r w:rsidR="00E60673" w:rsidRPr="00FA6FD4">
              <w:rPr>
                <w:rFonts w:ascii="Calibri" w:eastAsia="Times New Roman" w:hAnsi="Calibri" w:cs="Calibri"/>
                <w:color w:val="000000" w:themeColor="text1"/>
                <w:sz w:val="24"/>
                <w:szCs w:val="24"/>
              </w:rPr>
              <w:t>childcare</w:t>
            </w:r>
            <w:r w:rsidRPr="00FA6FD4">
              <w:rPr>
                <w:rFonts w:ascii="Calibri" w:eastAsia="Times New Roman" w:hAnsi="Calibri" w:cs="Calibri"/>
                <w:color w:val="000000" w:themeColor="text1"/>
                <w:sz w:val="24"/>
                <w:szCs w:val="24"/>
              </w:rPr>
              <w:t xml:space="preserve"> health and safety, but none of the required trainings </w:t>
            </w:r>
            <w:r w:rsidR="00222DB5" w:rsidRPr="00FA6FD4">
              <w:rPr>
                <w:rFonts w:ascii="Calibri" w:eastAsia="Times New Roman" w:hAnsi="Calibri" w:cs="Calibri"/>
                <w:color w:val="000000" w:themeColor="text1"/>
                <w:sz w:val="24"/>
                <w:szCs w:val="24"/>
              </w:rPr>
              <w:t>have</w:t>
            </w:r>
            <w:r w:rsidRPr="00FA6FD4">
              <w:rPr>
                <w:rFonts w:ascii="Calibri" w:eastAsia="Times New Roman" w:hAnsi="Calibri" w:cs="Calibri"/>
                <w:color w:val="000000" w:themeColor="text1"/>
                <w:sz w:val="24"/>
                <w:szCs w:val="24"/>
              </w:rPr>
              <w:t xml:space="preserve"> to do with cultural </w:t>
            </w:r>
            <w:r w:rsidR="00E60673">
              <w:rPr>
                <w:rFonts w:ascii="Calibri" w:eastAsia="Times New Roman" w:hAnsi="Calibri" w:cs="Calibri"/>
                <w:color w:val="000000" w:themeColor="text1"/>
                <w:sz w:val="24"/>
                <w:szCs w:val="24"/>
              </w:rPr>
              <w:t xml:space="preserve">awareness or </w:t>
            </w:r>
            <w:r w:rsidRPr="00FA6FD4">
              <w:rPr>
                <w:rFonts w:ascii="Calibri" w:eastAsia="Times New Roman" w:hAnsi="Calibri" w:cs="Calibri"/>
                <w:color w:val="000000" w:themeColor="text1"/>
                <w:sz w:val="24"/>
                <w:szCs w:val="24"/>
              </w:rPr>
              <w:t>competency</w:t>
            </w:r>
            <w:r w:rsidR="00E60673">
              <w:rPr>
                <w:rFonts w:ascii="Calibri" w:eastAsia="Times New Roman" w:hAnsi="Calibri" w:cs="Calibri"/>
                <w:color w:val="000000" w:themeColor="text1"/>
                <w:sz w:val="24"/>
                <w:szCs w:val="24"/>
              </w:rPr>
              <w:t>.</w:t>
            </w:r>
          </w:p>
          <w:p w14:paraId="0F77E6B2" w14:textId="77777777" w:rsidR="00FE3266" w:rsidRDefault="00FE3266" w:rsidP="00FE3266">
            <w:pPr>
              <w:spacing w:after="0" w:line="240" w:lineRule="auto"/>
              <w:rPr>
                <w:rFonts w:ascii="Calibri" w:eastAsia="Times New Roman" w:hAnsi="Calibri" w:cs="Calibri"/>
                <w:color w:val="000000" w:themeColor="text1"/>
                <w:sz w:val="24"/>
                <w:szCs w:val="24"/>
              </w:rPr>
            </w:pPr>
          </w:p>
          <w:p w14:paraId="6D4A0B2C" w14:textId="2464A5CE" w:rsidR="00817591" w:rsidRDefault="003936BF" w:rsidP="00C47E8F">
            <w:pPr>
              <w:spacing w:after="0" w:line="240" w:lineRule="auto"/>
              <w:jc w:val="center"/>
              <w:rPr>
                <w:rFonts w:ascii="Calibri" w:eastAsia="Times New Roman" w:hAnsi="Calibri" w:cs="Calibri"/>
                <w:b/>
                <w:bCs/>
                <w:color w:val="000000" w:themeColor="text1"/>
                <w:sz w:val="24"/>
                <w:szCs w:val="24"/>
              </w:rPr>
            </w:pPr>
            <w:r w:rsidRPr="007D7D04">
              <w:rPr>
                <w:rFonts w:ascii="Calibri" w:eastAsia="Times New Roman" w:hAnsi="Calibri" w:cs="Calibri"/>
                <w:b/>
                <w:bCs/>
                <w:color w:val="000000" w:themeColor="text1"/>
                <w:sz w:val="24"/>
                <w:szCs w:val="24"/>
              </w:rPr>
              <w:t>Suicide Prevention</w:t>
            </w:r>
            <w:r w:rsidR="00F75DDA" w:rsidRPr="007D7D04">
              <w:rPr>
                <w:rFonts w:ascii="Calibri" w:eastAsia="Times New Roman" w:hAnsi="Calibri" w:cs="Calibri"/>
                <w:b/>
                <w:bCs/>
                <w:color w:val="000000" w:themeColor="text1"/>
                <w:sz w:val="24"/>
                <w:szCs w:val="24"/>
              </w:rPr>
              <w:t xml:space="preserve"> and Awareness:</w:t>
            </w:r>
            <w:r w:rsidR="002B6514">
              <w:rPr>
                <w:rFonts w:ascii="Calibri" w:eastAsia="Times New Roman" w:hAnsi="Calibri" w:cs="Calibri"/>
                <w:b/>
                <w:bCs/>
                <w:color w:val="000000" w:themeColor="text1"/>
                <w:sz w:val="24"/>
                <w:szCs w:val="24"/>
              </w:rPr>
              <w:t xml:space="preserve"> </w:t>
            </w:r>
            <w:r w:rsidR="00817591">
              <w:rPr>
                <w:rFonts w:ascii="Calibri" w:eastAsia="Times New Roman" w:hAnsi="Calibri" w:cs="Calibri"/>
                <w:b/>
                <w:bCs/>
                <w:color w:val="000000" w:themeColor="text1"/>
                <w:sz w:val="24"/>
                <w:szCs w:val="24"/>
              </w:rPr>
              <w:t>Connie Hunter</w:t>
            </w:r>
          </w:p>
          <w:p w14:paraId="24FBE735" w14:textId="1A2DFBF3" w:rsidR="00405551" w:rsidRPr="00405551" w:rsidRDefault="00405551" w:rsidP="00405551">
            <w:pPr>
              <w:spacing w:after="0" w:line="240" w:lineRule="auto"/>
              <w:jc w:val="center"/>
              <w:rPr>
                <w:rFonts w:ascii="Calibri" w:eastAsia="Times New Roman" w:hAnsi="Calibri" w:cs="Calibri"/>
                <w:b/>
                <w:bCs/>
                <w:color w:val="000000" w:themeColor="text1"/>
                <w:sz w:val="24"/>
                <w:szCs w:val="24"/>
              </w:rPr>
            </w:pPr>
            <w:r w:rsidRPr="00405551">
              <w:rPr>
                <w:rFonts w:ascii="Calibri" w:eastAsia="Times New Roman" w:hAnsi="Calibri" w:cs="Calibri"/>
                <w:b/>
                <w:bCs/>
                <w:color w:val="000000" w:themeColor="text1"/>
                <w:sz w:val="24"/>
                <w:szCs w:val="24"/>
              </w:rPr>
              <w:t>What is a Moral Injury?  </w:t>
            </w:r>
            <w:hyperlink r:id="rId23" w:history="1">
              <w:r w:rsidRPr="00405551">
                <w:rPr>
                  <w:rStyle w:val="Hyperlink"/>
                  <w:rFonts w:ascii="Calibri" w:eastAsia="Times New Roman" w:hAnsi="Calibri" w:cs="Calibri"/>
                  <w:b/>
                  <w:bCs/>
                  <w:sz w:val="24"/>
                  <w:szCs w:val="24"/>
                </w:rPr>
                <w:t>PTSD: National Center for PTSD</w:t>
              </w:r>
            </w:hyperlink>
          </w:p>
          <w:p w14:paraId="484231F8" w14:textId="4820E711" w:rsidR="00AE460F" w:rsidRPr="00405551" w:rsidRDefault="00817591" w:rsidP="00C47E8F">
            <w:pPr>
              <w:spacing w:after="0" w:line="240" w:lineRule="auto"/>
              <w:jc w:val="center"/>
              <w:rPr>
                <w:rFonts w:ascii="Calibri" w:eastAsia="Times New Roman" w:hAnsi="Calibri" w:cs="Calibri"/>
                <w:b/>
                <w:bCs/>
                <w:color w:val="000000" w:themeColor="text1"/>
                <w:sz w:val="24"/>
                <w:szCs w:val="24"/>
              </w:rPr>
            </w:pPr>
            <w:r w:rsidRPr="00405551">
              <w:rPr>
                <w:rFonts w:ascii="Calibri" w:eastAsia="Times New Roman" w:hAnsi="Calibri" w:cs="Calibri"/>
                <w:b/>
                <w:bCs/>
                <w:color w:val="000000" w:themeColor="text1"/>
                <w:sz w:val="24"/>
                <w:szCs w:val="24"/>
              </w:rPr>
              <w:t xml:space="preserve">September is Suicide Awareness Month: </w:t>
            </w:r>
            <w:hyperlink r:id="rId24" w:history="1">
              <w:r w:rsidR="0047688F" w:rsidRPr="00405551">
                <w:rPr>
                  <w:rStyle w:val="Hyperlink"/>
                  <w:rFonts w:ascii="Calibri" w:eastAsia="Times New Roman" w:hAnsi="Calibri" w:cs="Calibri"/>
                  <w:b/>
                  <w:bCs/>
                  <w:sz w:val="24"/>
                  <w:szCs w:val="24"/>
                </w:rPr>
                <w:t>988 Helpline</w:t>
              </w:r>
            </w:hyperlink>
          </w:p>
          <w:p w14:paraId="0FA04446" w14:textId="77777777" w:rsidR="00AE460F" w:rsidRDefault="00AE460F" w:rsidP="15A32507">
            <w:pPr>
              <w:spacing w:after="0" w:line="240" w:lineRule="auto"/>
              <w:rPr>
                <w:rFonts w:ascii="Calibri" w:eastAsia="Times New Roman" w:hAnsi="Calibri" w:cs="Calibri"/>
                <w:color w:val="000000" w:themeColor="text1"/>
                <w:sz w:val="24"/>
                <w:szCs w:val="24"/>
              </w:rPr>
            </w:pPr>
          </w:p>
          <w:p w14:paraId="644AF934" w14:textId="0D2078A7" w:rsidR="00604CF8" w:rsidRPr="00345062" w:rsidRDefault="00604CF8" w:rsidP="15A32507">
            <w:pPr>
              <w:spacing w:after="0" w:line="240" w:lineRule="auto"/>
              <w:rPr>
                <w:rFonts w:ascii="Calibri" w:eastAsia="Times New Roman" w:hAnsi="Calibri" w:cs="Calibri"/>
                <w:b/>
                <w:bCs/>
                <w:color w:val="000000" w:themeColor="text1"/>
                <w:sz w:val="24"/>
                <w:szCs w:val="24"/>
              </w:rPr>
            </w:pPr>
            <w:r w:rsidRPr="00345062">
              <w:rPr>
                <w:rFonts w:ascii="Calibri" w:eastAsia="Times New Roman" w:hAnsi="Calibri" w:cs="Calibri"/>
                <w:b/>
                <w:bCs/>
                <w:color w:val="000000" w:themeColor="text1"/>
                <w:sz w:val="24"/>
                <w:szCs w:val="24"/>
              </w:rPr>
              <w:t xml:space="preserve">Faith-Based </w:t>
            </w:r>
            <w:r w:rsidR="00345062" w:rsidRPr="00345062">
              <w:rPr>
                <w:rFonts w:ascii="Calibri" w:eastAsia="Times New Roman" w:hAnsi="Calibri" w:cs="Calibri"/>
                <w:b/>
                <w:bCs/>
                <w:color w:val="000000" w:themeColor="text1"/>
                <w:sz w:val="24"/>
                <w:szCs w:val="24"/>
              </w:rPr>
              <w:t>Organizations</w:t>
            </w:r>
            <w:r w:rsidRPr="00345062">
              <w:rPr>
                <w:rFonts w:ascii="Calibri" w:eastAsia="Times New Roman" w:hAnsi="Calibri" w:cs="Calibri"/>
                <w:b/>
                <w:bCs/>
                <w:color w:val="000000" w:themeColor="text1"/>
                <w:sz w:val="24"/>
                <w:szCs w:val="24"/>
              </w:rPr>
              <w:t xml:space="preserve"> (FBOs) can be a trusted source of assistance for Veterans and family </w:t>
            </w:r>
            <w:r w:rsidR="00345062" w:rsidRPr="00345062">
              <w:rPr>
                <w:rFonts w:ascii="Calibri" w:eastAsia="Times New Roman" w:hAnsi="Calibri" w:cs="Calibri"/>
                <w:b/>
                <w:bCs/>
                <w:color w:val="000000" w:themeColor="text1"/>
                <w:sz w:val="24"/>
                <w:szCs w:val="24"/>
              </w:rPr>
              <w:t>Members:</w:t>
            </w:r>
          </w:p>
          <w:p w14:paraId="43112FE5" w14:textId="30325168" w:rsidR="00487849" w:rsidRDefault="00305CB9" w:rsidP="005E1C16">
            <w:pPr>
              <w:numPr>
                <w:ilvl w:val="0"/>
                <w:numId w:val="5"/>
              </w:numPr>
              <w:spacing w:after="0" w:line="240" w:lineRule="auto"/>
              <w:rPr>
                <w:rFonts w:ascii="Calibri" w:eastAsia="Times New Roman" w:hAnsi="Calibri" w:cs="Calibri"/>
                <w:color w:val="000000" w:themeColor="text1"/>
                <w:sz w:val="24"/>
                <w:szCs w:val="24"/>
              </w:rPr>
            </w:pPr>
            <w:r w:rsidRPr="00305CB9">
              <w:rPr>
                <w:rFonts w:ascii="Calibri" w:eastAsia="Times New Roman" w:hAnsi="Calibri" w:cs="Calibri"/>
                <w:color w:val="000000" w:themeColor="text1"/>
                <w:sz w:val="24"/>
                <w:szCs w:val="24"/>
              </w:rPr>
              <w:t>FBOs not only attend to veterans' spiritual needs, but also, as a group, address many other areas of veteran health and wellness.</w:t>
            </w:r>
          </w:p>
          <w:p w14:paraId="1561DE0E" w14:textId="30AE1EDA" w:rsidR="00305CB9" w:rsidRDefault="003D2042" w:rsidP="005E1C16">
            <w:pPr>
              <w:numPr>
                <w:ilvl w:val="0"/>
                <w:numId w:val="5"/>
              </w:numPr>
              <w:spacing w:after="0" w:line="240" w:lineRule="auto"/>
              <w:rPr>
                <w:rFonts w:ascii="Calibri" w:eastAsia="Times New Roman" w:hAnsi="Calibri" w:cs="Calibri"/>
                <w:color w:val="000000" w:themeColor="text1"/>
                <w:sz w:val="24"/>
                <w:szCs w:val="24"/>
              </w:rPr>
            </w:pPr>
            <w:r w:rsidRPr="003D2042">
              <w:rPr>
                <w:rFonts w:ascii="Calibri" w:eastAsia="Times New Roman" w:hAnsi="Calibri" w:cs="Calibri"/>
                <w:color w:val="000000" w:themeColor="text1"/>
                <w:sz w:val="24"/>
                <w:szCs w:val="24"/>
              </w:rPr>
              <w:t>Veterans may look to FBOs for support because they offer privacy and confidentiality, two features that may be especially critical when a potential stigma is involved.</w:t>
            </w:r>
          </w:p>
          <w:p w14:paraId="61CF79D9" w14:textId="7BD49574" w:rsidR="003D2042" w:rsidRDefault="003D2042" w:rsidP="005E1C16">
            <w:pPr>
              <w:numPr>
                <w:ilvl w:val="0"/>
                <w:numId w:val="5"/>
              </w:numPr>
              <w:spacing w:after="0" w:line="240" w:lineRule="auto"/>
              <w:rPr>
                <w:rFonts w:ascii="Calibri" w:eastAsia="Times New Roman" w:hAnsi="Calibri" w:cs="Calibri"/>
                <w:color w:val="000000" w:themeColor="text1"/>
                <w:sz w:val="24"/>
                <w:szCs w:val="24"/>
              </w:rPr>
            </w:pPr>
            <w:r w:rsidRPr="003D2042">
              <w:rPr>
                <w:rFonts w:ascii="Calibri" w:eastAsia="Times New Roman" w:hAnsi="Calibri" w:cs="Calibri"/>
                <w:color w:val="000000" w:themeColor="text1"/>
                <w:sz w:val="24"/>
                <w:szCs w:val="24"/>
              </w:rPr>
              <w:t>Some FBOs have fostered a reputation as safe havens for veterans, ones that provide supportive, judgment-free environments.</w:t>
            </w:r>
          </w:p>
          <w:p w14:paraId="4E269DE3" w14:textId="13C5A96E" w:rsidR="003D2042" w:rsidRDefault="003D2042" w:rsidP="005E1C16">
            <w:pPr>
              <w:numPr>
                <w:ilvl w:val="0"/>
                <w:numId w:val="5"/>
              </w:numPr>
              <w:spacing w:after="0" w:line="240" w:lineRule="auto"/>
              <w:rPr>
                <w:rFonts w:ascii="Calibri" w:eastAsia="Times New Roman" w:hAnsi="Calibri" w:cs="Calibri"/>
                <w:color w:val="000000" w:themeColor="text1"/>
                <w:sz w:val="24"/>
                <w:szCs w:val="24"/>
              </w:rPr>
            </w:pPr>
            <w:r w:rsidRPr="003D2042">
              <w:rPr>
                <w:rFonts w:ascii="Calibri" w:eastAsia="Times New Roman" w:hAnsi="Calibri" w:cs="Calibri"/>
                <w:color w:val="000000" w:themeColor="text1"/>
                <w:sz w:val="24"/>
                <w:szCs w:val="24"/>
              </w:rPr>
              <w:lastRenderedPageBreak/>
              <w:t>FBOs are already interacting with other organizations in the web of reintegration support, including government entities, private nonprofits, and one another.</w:t>
            </w:r>
          </w:p>
          <w:p w14:paraId="2B2C527F" w14:textId="31FBE85B" w:rsidR="00832FBB" w:rsidRDefault="002C3F34" w:rsidP="005E1C16">
            <w:pPr>
              <w:numPr>
                <w:ilvl w:val="0"/>
                <w:numId w:val="5"/>
              </w:numPr>
              <w:spacing w:after="0" w:line="240" w:lineRule="auto"/>
              <w:rPr>
                <w:rFonts w:ascii="Calibri" w:eastAsia="Times New Roman" w:hAnsi="Calibri" w:cs="Calibri"/>
                <w:color w:val="000000" w:themeColor="text1"/>
                <w:sz w:val="24"/>
                <w:szCs w:val="24"/>
              </w:rPr>
            </w:pPr>
            <w:hyperlink r:id="rId25" w:history="1">
              <w:r w:rsidR="00832FBB">
                <w:rPr>
                  <w:rStyle w:val="Hyperlink"/>
                  <w:rFonts w:ascii="Calibri" w:eastAsia="Times New Roman" w:hAnsi="Calibri" w:cs="Calibri"/>
                  <w:sz w:val="24"/>
                  <w:szCs w:val="24"/>
                </w:rPr>
                <w:t>Faith-Based Organizations and Veteran Reintegration: Enriching the Web of Support</w:t>
              </w:r>
            </w:hyperlink>
          </w:p>
          <w:p w14:paraId="3F8CC3DA" w14:textId="2C7E4962" w:rsidR="00405551" w:rsidRDefault="00405551" w:rsidP="00405551">
            <w:pPr>
              <w:pStyle w:val="paragraph"/>
              <w:spacing w:before="0" w:beforeAutospacing="0" w:after="0" w:afterAutospacing="0"/>
              <w:textAlignment w:val="baseline"/>
              <w:rPr>
                <w:rFonts w:ascii="Segoe UI" w:hAnsi="Segoe UI" w:cs="Segoe UI"/>
                <w:sz w:val="18"/>
                <w:szCs w:val="18"/>
              </w:rPr>
            </w:pPr>
          </w:p>
          <w:p w14:paraId="16425EF6" w14:textId="77777777" w:rsidR="00405551" w:rsidRDefault="00405551" w:rsidP="00405551">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What Causes Domestic Violence in Veterans?</w:t>
            </w:r>
          </w:p>
          <w:p w14:paraId="4AD6CA26" w14:textId="3AB872CF" w:rsidR="00405551" w:rsidRDefault="002C3F34" w:rsidP="00405551">
            <w:pPr>
              <w:pStyle w:val="paragraph"/>
              <w:spacing w:before="0" w:beforeAutospacing="0" w:after="0" w:afterAutospacing="0"/>
              <w:textAlignment w:val="baseline"/>
              <w:rPr>
                <w:rStyle w:val="normaltextrun"/>
                <w:rFonts w:ascii="Calibri" w:hAnsi="Calibri" w:cs="Calibri"/>
                <w:b/>
                <w:bCs/>
                <w:color w:val="000000"/>
              </w:rPr>
            </w:pPr>
            <w:hyperlink r:id="rId26" w:history="1">
              <w:r w:rsidR="00405551">
                <w:rPr>
                  <w:rStyle w:val="Hyperlink"/>
                  <w:rFonts w:ascii="Calibri" w:hAnsi="Calibri" w:cs="Calibri"/>
                  <w:b/>
                  <w:bCs/>
                </w:rPr>
                <w:t>What Causes Domestic Violence in Veterans?</w:t>
              </w:r>
            </w:hyperlink>
            <w:r w:rsidR="00405551">
              <w:rPr>
                <w:rStyle w:val="normaltextrun"/>
                <w:rFonts w:ascii="Calibri" w:hAnsi="Calibri" w:cs="Calibri"/>
                <w:b/>
                <w:bCs/>
                <w:color w:val="000000"/>
              </w:rPr>
              <w:t xml:space="preserve"> </w:t>
            </w:r>
          </w:p>
          <w:p w14:paraId="16988B22" w14:textId="77777777" w:rsidR="00405551" w:rsidRDefault="00405551" w:rsidP="005E1C16">
            <w:pPr>
              <w:pStyle w:val="ListParagraph"/>
              <w:numPr>
                <w:ilvl w:val="0"/>
                <w:numId w:val="14"/>
              </w:numPr>
              <w:spacing w:after="0" w:line="240" w:lineRule="auto"/>
              <w:rPr>
                <w:rFonts w:ascii="Calibri" w:eastAsia="Times New Roman" w:hAnsi="Calibri" w:cs="Calibri"/>
                <w:color w:val="000000" w:themeColor="text1"/>
                <w:sz w:val="24"/>
                <w:szCs w:val="24"/>
              </w:rPr>
            </w:pPr>
            <w:r w:rsidRPr="00405551">
              <w:rPr>
                <w:rFonts w:ascii="Calibri" w:eastAsia="Times New Roman" w:hAnsi="Calibri" w:cs="Calibri"/>
                <w:color w:val="000000" w:themeColor="text1"/>
                <w:sz w:val="24"/>
                <w:szCs w:val="24"/>
              </w:rPr>
              <w:t xml:space="preserve">The overall number of veterans who have abused their partners is estimated to be anywhere from 15 to 60 percent. </w:t>
            </w:r>
          </w:p>
          <w:p w14:paraId="27E424C6" w14:textId="77777777" w:rsidR="00405551" w:rsidRDefault="00405551" w:rsidP="005E1C16">
            <w:pPr>
              <w:pStyle w:val="ListParagraph"/>
              <w:numPr>
                <w:ilvl w:val="0"/>
                <w:numId w:val="14"/>
              </w:numPr>
              <w:spacing w:after="0" w:line="240" w:lineRule="auto"/>
              <w:rPr>
                <w:rFonts w:ascii="Calibri" w:eastAsia="Times New Roman" w:hAnsi="Calibri" w:cs="Calibri"/>
                <w:color w:val="000000" w:themeColor="text1"/>
                <w:sz w:val="24"/>
                <w:szCs w:val="24"/>
              </w:rPr>
            </w:pPr>
            <w:r w:rsidRPr="00405551">
              <w:rPr>
                <w:rFonts w:ascii="Calibri" w:eastAsia="Times New Roman" w:hAnsi="Calibri" w:cs="Calibri"/>
                <w:color w:val="000000" w:themeColor="text1"/>
                <w:sz w:val="24"/>
                <w:szCs w:val="24"/>
              </w:rPr>
              <w:t>One study found that among 43 percent of veteran couples, the men reported abusive behavior toward their partners. On the other hand, 35 percent of veterans have been victims of domestic violence.</w:t>
            </w:r>
          </w:p>
          <w:p w14:paraId="4B9EA8C9" w14:textId="7663847C" w:rsidR="00915112" w:rsidRPr="00405551" w:rsidRDefault="00405551" w:rsidP="005E1C16">
            <w:pPr>
              <w:pStyle w:val="ListParagraph"/>
              <w:numPr>
                <w:ilvl w:val="0"/>
                <w:numId w:val="14"/>
              </w:numPr>
              <w:spacing w:after="0" w:line="240" w:lineRule="auto"/>
              <w:rPr>
                <w:rFonts w:ascii="Calibri" w:eastAsia="Times New Roman" w:hAnsi="Calibri" w:cs="Calibri"/>
                <w:color w:val="000000" w:themeColor="text1"/>
                <w:sz w:val="24"/>
                <w:szCs w:val="24"/>
              </w:rPr>
            </w:pPr>
            <w:r w:rsidRPr="00405551">
              <w:rPr>
                <w:rFonts w:ascii="Calibri" w:eastAsia="Times New Roman" w:hAnsi="Calibri" w:cs="Calibri"/>
                <w:color w:val="000000" w:themeColor="text1"/>
                <w:sz w:val="24"/>
                <w:szCs w:val="24"/>
              </w:rPr>
              <w:t>Another study found that more than half (55 percent) of military couples affected by PTSD had experienced a physical altercation of some kind.</w:t>
            </w:r>
          </w:p>
          <w:p w14:paraId="548149A4" w14:textId="5D77CF46" w:rsidR="00487849" w:rsidRDefault="00487849" w:rsidP="00487849">
            <w:pPr>
              <w:spacing w:after="0" w:line="240" w:lineRule="auto"/>
              <w:rPr>
                <w:rFonts w:ascii="Calibri" w:eastAsia="Times New Roman" w:hAnsi="Calibri" w:cs="Calibri"/>
                <w:color w:val="000000" w:themeColor="text1"/>
                <w:sz w:val="24"/>
                <w:szCs w:val="24"/>
              </w:rPr>
            </w:pPr>
          </w:p>
          <w:p w14:paraId="67ECF781" w14:textId="1320D865" w:rsidR="00311AF6" w:rsidRDefault="00D47E30" w:rsidP="00487849">
            <w:pPr>
              <w:spacing w:after="0" w:line="240" w:lineRule="auto"/>
              <w:rPr>
                <w:rFonts w:ascii="Calibri" w:eastAsia="Times New Roman" w:hAnsi="Calibri" w:cs="Calibri"/>
                <w:b/>
                <w:bCs/>
                <w:color w:val="000000" w:themeColor="text1"/>
                <w:sz w:val="24"/>
                <w:szCs w:val="24"/>
              </w:rPr>
            </w:pPr>
            <w:r w:rsidRPr="001709EC">
              <w:rPr>
                <w:rFonts w:ascii="Calibri" w:eastAsia="Times New Roman" w:hAnsi="Calibri" w:cs="Calibri"/>
                <w:b/>
                <w:bCs/>
                <w:color w:val="000000" w:themeColor="text1"/>
                <w:sz w:val="24"/>
                <w:szCs w:val="24"/>
              </w:rPr>
              <w:t>Resources For Suicide Awareness:</w:t>
            </w:r>
          </w:p>
          <w:p w14:paraId="0F6C40C1" w14:textId="0EB8A40E" w:rsidR="00405551" w:rsidRPr="00405551" w:rsidRDefault="002C3F34" w:rsidP="005E1C16">
            <w:pPr>
              <w:pStyle w:val="ListParagraph"/>
              <w:numPr>
                <w:ilvl w:val="0"/>
                <w:numId w:val="15"/>
              </w:numPr>
              <w:spacing w:after="0" w:line="240" w:lineRule="auto"/>
              <w:rPr>
                <w:rFonts w:ascii="Calibri" w:eastAsia="Times New Roman" w:hAnsi="Calibri" w:cs="Calibri"/>
                <w:color w:val="000000" w:themeColor="text1"/>
                <w:sz w:val="24"/>
                <w:szCs w:val="24"/>
              </w:rPr>
            </w:pPr>
            <w:hyperlink r:id="rId27" w:history="1">
              <w:r w:rsidR="00405551" w:rsidRPr="00405551">
                <w:rPr>
                  <w:rStyle w:val="Hyperlink"/>
                  <w:rFonts w:ascii="Calibri" w:eastAsia="Times New Roman" w:hAnsi="Calibri" w:cs="Calibri"/>
                  <w:sz w:val="24"/>
                  <w:szCs w:val="24"/>
                </w:rPr>
                <w:t>Secretary Xavier Becerra - National Suicide Prevention Month</w:t>
              </w:r>
            </w:hyperlink>
            <w:r w:rsidR="00405551" w:rsidRPr="00405551">
              <w:rPr>
                <w:rFonts w:ascii="Calibri" w:eastAsia="Times New Roman" w:hAnsi="Calibri" w:cs="Calibri"/>
                <w:color w:val="000000" w:themeColor="text1"/>
                <w:sz w:val="24"/>
                <w:szCs w:val="24"/>
              </w:rPr>
              <w:t xml:space="preserve"> </w:t>
            </w:r>
          </w:p>
          <w:p w14:paraId="6CF836B4" w14:textId="35D21A5D" w:rsidR="00CA0AB1" w:rsidRDefault="00D47E30" w:rsidP="005E1C16">
            <w:pPr>
              <w:pStyle w:val="ListParagraph"/>
              <w:numPr>
                <w:ilvl w:val="0"/>
                <w:numId w:val="14"/>
              </w:numPr>
              <w:rPr>
                <w:sz w:val="24"/>
                <w:szCs w:val="24"/>
              </w:rPr>
            </w:pPr>
            <w:r w:rsidRPr="00E54F81">
              <w:rPr>
                <w:sz w:val="24"/>
                <w:szCs w:val="24"/>
              </w:rPr>
              <w:t>Suicide warning signs Adult</w:t>
            </w:r>
            <w:r w:rsidR="00E54F81">
              <w:rPr>
                <w:sz w:val="24"/>
                <w:szCs w:val="24"/>
              </w:rPr>
              <w:t xml:space="preserve"> (attached)</w:t>
            </w:r>
          </w:p>
          <w:p w14:paraId="4B604C86" w14:textId="032C3FE3" w:rsidR="00B14433" w:rsidRDefault="00CA0AB1" w:rsidP="005E1C16">
            <w:pPr>
              <w:pStyle w:val="ListParagraph"/>
              <w:numPr>
                <w:ilvl w:val="0"/>
                <w:numId w:val="14"/>
              </w:numPr>
              <w:rPr>
                <w:sz w:val="24"/>
                <w:szCs w:val="24"/>
              </w:rPr>
            </w:pPr>
            <w:r w:rsidRPr="00E54F81">
              <w:rPr>
                <w:sz w:val="24"/>
                <w:szCs w:val="24"/>
              </w:rPr>
              <w:t>Suicide warning signs Youth</w:t>
            </w:r>
            <w:r w:rsidR="00E54F81">
              <w:rPr>
                <w:sz w:val="24"/>
                <w:szCs w:val="24"/>
              </w:rPr>
              <w:t xml:space="preserve"> (attached)</w:t>
            </w:r>
          </w:p>
          <w:p w14:paraId="1AEF8568" w14:textId="1490B41E" w:rsidR="00D66981" w:rsidRDefault="00D66981" w:rsidP="00405551">
            <w:pPr>
              <w:spacing w:after="0" w:line="240" w:lineRule="auto"/>
              <w:jc w:val="center"/>
              <w:rPr>
                <w:rFonts w:ascii="Calibri" w:eastAsia="Times New Roman" w:hAnsi="Calibri" w:cs="Calibri"/>
                <w:b/>
                <w:bCs/>
                <w:color w:val="000000" w:themeColor="text1"/>
                <w:sz w:val="24"/>
                <w:szCs w:val="24"/>
              </w:rPr>
            </w:pPr>
            <w:r w:rsidRPr="00405551">
              <w:rPr>
                <w:rFonts w:ascii="Calibri" w:eastAsia="Times New Roman" w:hAnsi="Calibri" w:cs="Calibri"/>
                <w:b/>
                <w:bCs/>
                <w:color w:val="000000" w:themeColor="text1"/>
                <w:sz w:val="24"/>
                <w:szCs w:val="24"/>
              </w:rPr>
              <w:t>Punx with Purpose:</w:t>
            </w:r>
            <w:r w:rsidR="0082239D">
              <w:rPr>
                <w:rFonts w:ascii="Calibri" w:eastAsia="Times New Roman" w:hAnsi="Calibri" w:cs="Calibri"/>
                <w:b/>
                <w:bCs/>
                <w:color w:val="000000" w:themeColor="text1"/>
                <w:sz w:val="24"/>
                <w:szCs w:val="24"/>
              </w:rPr>
              <w:t xml:space="preserve"> Marion/Polk Counties</w:t>
            </w:r>
          </w:p>
          <w:p w14:paraId="55B87EF0" w14:textId="55FF0903" w:rsidR="00367F45" w:rsidRPr="00671A43" w:rsidRDefault="00034FF6" w:rsidP="005E1C16">
            <w:pPr>
              <w:pStyle w:val="ListParagraph"/>
              <w:numPr>
                <w:ilvl w:val="0"/>
                <w:numId w:val="16"/>
              </w:numPr>
              <w:spacing w:after="0" w:line="240" w:lineRule="auto"/>
              <w:rPr>
                <w:rFonts w:ascii="Calibri" w:eastAsia="Times New Roman" w:hAnsi="Calibri" w:cs="Calibri"/>
                <w:color w:val="000000" w:themeColor="text1"/>
                <w:sz w:val="24"/>
                <w:szCs w:val="24"/>
              </w:rPr>
            </w:pPr>
            <w:r w:rsidRPr="00B14433">
              <w:rPr>
                <w:rFonts w:ascii="Calibri" w:eastAsia="Times New Roman" w:hAnsi="Calibri" w:cs="Calibri"/>
                <w:color w:val="000000" w:themeColor="text1"/>
                <w:sz w:val="24"/>
                <w:szCs w:val="24"/>
              </w:rPr>
              <w:t>We have an event coming up called Punx in the Park</w:t>
            </w:r>
            <w:r w:rsidR="00B14433">
              <w:rPr>
                <w:rFonts w:ascii="Calibri" w:eastAsia="Times New Roman" w:hAnsi="Calibri" w:cs="Calibri"/>
                <w:color w:val="000000" w:themeColor="text1"/>
                <w:sz w:val="24"/>
                <w:szCs w:val="24"/>
              </w:rPr>
              <w:t xml:space="preserve"> on </w:t>
            </w:r>
            <w:r w:rsidR="00671A43">
              <w:rPr>
                <w:rFonts w:ascii="Calibri" w:eastAsia="Times New Roman" w:hAnsi="Calibri" w:cs="Calibri"/>
                <w:color w:val="000000" w:themeColor="text1"/>
                <w:sz w:val="24"/>
                <w:szCs w:val="24"/>
              </w:rPr>
              <w:t>the 15th</w:t>
            </w:r>
            <w:r w:rsidR="00B71311" w:rsidRPr="00B14433">
              <w:rPr>
                <w:rFonts w:ascii="Calibri" w:eastAsia="Times New Roman" w:hAnsi="Calibri" w:cs="Calibri"/>
                <w:color w:val="000000" w:themeColor="text1"/>
                <w:sz w:val="24"/>
                <w:szCs w:val="24"/>
              </w:rPr>
              <w:t>,</w:t>
            </w:r>
            <w:r w:rsidR="00405DF4" w:rsidRPr="00B14433">
              <w:rPr>
                <w:rFonts w:ascii="Calibri" w:eastAsia="Times New Roman" w:hAnsi="Calibri" w:cs="Calibri"/>
                <w:color w:val="000000" w:themeColor="text1"/>
                <w:sz w:val="24"/>
                <w:szCs w:val="24"/>
              </w:rPr>
              <w:t xml:space="preserve"> where about 65 community partners</w:t>
            </w:r>
            <w:r w:rsidR="00367F45" w:rsidRPr="00B14433">
              <w:rPr>
                <w:rFonts w:ascii="Calibri" w:eastAsia="Times New Roman" w:hAnsi="Calibri" w:cs="Calibri"/>
                <w:color w:val="000000" w:themeColor="text1"/>
                <w:sz w:val="24"/>
                <w:szCs w:val="24"/>
              </w:rPr>
              <w:t xml:space="preserve"> are attending. ODHS being the most prolific attendee of the group.</w:t>
            </w:r>
            <w:r w:rsidR="00671A43">
              <w:rPr>
                <w:rFonts w:ascii="Calibri" w:eastAsia="Times New Roman" w:hAnsi="Calibri" w:cs="Calibri"/>
                <w:color w:val="000000" w:themeColor="text1"/>
                <w:sz w:val="24"/>
                <w:szCs w:val="24"/>
              </w:rPr>
              <w:t xml:space="preserve"> </w:t>
            </w:r>
            <w:r w:rsidR="00367F45" w:rsidRPr="00671A43">
              <w:rPr>
                <w:rFonts w:ascii="Calibri" w:eastAsia="Times New Roman" w:hAnsi="Calibri" w:cs="Calibri"/>
                <w:color w:val="000000" w:themeColor="text1"/>
                <w:sz w:val="24"/>
                <w:szCs w:val="24"/>
              </w:rPr>
              <w:t>SSP has 5 booths.</w:t>
            </w:r>
          </w:p>
          <w:p w14:paraId="3C9BD2BC" w14:textId="7CB4619F" w:rsidR="00D66981" w:rsidRPr="00B14433" w:rsidRDefault="00367F45" w:rsidP="005E1C16">
            <w:pPr>
              <w:pStyle w:val="ListParagraph"/>
              <w:numPr>
                <w:ilvl w:val="0"/>
                <w:numId w:val="16"/>
              </w:numPr>
              <w:spacing w:after="0" w:line="240" w:lineRule="auto"/>
              <w:rPr>
                <w:rFonts w:ascii="Calibri" w:eastAsia="Times New Roman" w:hAnsi="Calibri" w:cs="Calibri"/>
                <w:color w:val="000000" w:themeColor="text1"/>
                <w:sz w:val="24"/>
                <w:szCs w:val="24"/>
              </w:rPr>
            </w:pPr>
            <w:r w:rsidRPr="00B14433">
              <w:rPr>
                <w:rFonts w:ascii="Calibri" w:eastAsia="Times New Roman" w:hAnsi="Calibri" w:cs="Calibri"/>
                <w:color w:val="000000" w:themeColor="text1"/>
                <w:sz w:val="24"/>
                <w:szCs w:val="24"/>
              </w:rPr>
              <w:t>If you have any youth around the ages of 11-18 in those counties, send them our way.</w:t>
            </w:r>
          </w:p>
          <w:p w14:paraId="61B495D3" w14:textId="4BAC2914" w:rsidR="00367F45" w:rsidRPr="00B14433" w:rsidRDefault="00367F45" w:rsidP="005E1C16">
            <w:pPr>
              <w:pStyle w:val="ListParagraph"/>
              <w:numPr>
                <w:ilvl w:val="0"/>
                <w:numId w:val="16"/>
              </w:numPr>
              <w:spacing w:after="0" w:line="240" w:lineRule="auto"/>
              <w:rPr>
                <w:rFonts w:ascii="Calibri" w:eastAsia="Times New Roman" w:hAnsi="Calibri" w:cs="Calibri"/>
                <w:color w:val="000000" w:themeColor="text1"/>
                <w:sz w:val="24"/>
                <w:szCs w:val="24"/>
              </w:rPr>
            </w:pPr>
            <w:r w:rsidRPr="00B14433">
              <w:rPr>
                <w:rFonts w:ascii="Calibri" w:eastAsia="Times New Roman" w:hAnsi="Calibri" w:cs="Calibri"/>
                <w:color w:val="000000" w:themeColor="text1"/>
                <w:sz w:val="24"/>
                <w:szCs w:val="24"/>
              </w:rPr>
              <w:t>They get access to meals</w:t>
            </w:r>
            <w:r w:rsidR="00FD2C0E" w:rsidRPr="00B14433">
              <w:rPr>
                <w:rFonts w:ascii="Calibri" w:eastAsia="Times New Roman" w:hAnsi="Calibri" w:cs="Calibri"/>
                <w:color w:val="000000" w:themeColor="text1"/>
                <w:sz w:val="24"/>
                <w:szCs w:val="24"/>
              </w:rPr>
              <w:t xml:space="preserve"> and supplies.</w:t>
            </w:r>
          </w:p>
          <w:p w14:paraId="2DA79F9B" w14:textId="77777777" w:rsidR="003936BF" w:rsidRDefault="003936BF" w:rsidP="15A32507">
            <w:pPr>
              <w:spacing w:after="0" w:line="240" w:lineRule="auto"/>
              <w:rPr>
                <w:rFonts w:ascii="Calibri" w:eastAsia="Times New Roman" w:hAnsi="Calibri" w:cs="Calibri"/>
                <w:color w:val="000000" w:themeColor="text1"/>
                <w:sz w:val="24"/>
                <w:szCs w:val="24"/>
              </w:rPr>
            </w:pPr>
          </w:p>
          <w:p w14:paraId="3B0C0A3F" w14:textId="22929147" w:rsidR="001355A7" w:rsidRDefault="006D24E8" w:rsidP="006D24E8">
            <w:pPr>
              <w:spacing w:after="0" w:line="240" w:lineRule="auto"/>
              <w:jc w:val="center"/>
              <w:rPr>
                <w:rFonts w:ascii="Calibri" w:eastAsia="Times New Roman" w:hAnsi="Calibri" w:cs="Calibri"/>
                <w:b/>
                <w:bCs/>
                <w:color w:val="000000" w:themeColor="text1"/>
                <w:sz w:val="24"/>
                <w:szCs w:val="24"/>
              </w:rPr>
            </w:pPr>
            <w:r w:rsidRPr="00B14433">
              <w:rPr>
                <w:rFonts w:ascii="Calibri" w:eastAsia="Times New Roman" w:hAnsi="Calibri" w:cs="Calibri"/>
                <w:b/>
                <w:bCs/>
                <w:color w:val="000000" w:themeColor="text1"/>
                <w:sz w:val="24"/>
                <w:szCs w:val="24"/>
              </w:rPr>
              <w:t xml:space="preserve">Contact information for </w:t>
            </w:r>
            <w:hyperlink r:id="rId28" w:history="1">
              <w:r w:rsidRPr="00E54F81">
                <w:rPr>
                  <w:rStyle w:val="Hyperlink"/>
                  <w:rFonts w:ascii="Calibri" w:eastAsia="Times New Roman" w:hAnsi="Calibri" w:cs="Calibri"/>
                  <w:b/>
                  <w:bCs/>
                  <w:sz w:val="24"/>
                  <w:szCs w:val="24"/>
                </w:rPr>
                <w:t>Punx with Purpose</w:t>
              </w:r>
            </w:hyperlink>
            <w:r w:rsidRPr="00B14433">
              <w:rPr>
                <w:rFonts w:ascii="Calibri" w:eastAsia="Times New Roman" w:hAnsi="Calibri" w:cs="Calibri"/>
                <w:b/>
                <w:bCs/>
                <w:color w:val="000000" w:themeColor="text1"/>
                <w:sz w:val="24"/>
                <w:szCs w:val="24"/>
              </w:rPr>
              <w:t>:</w:t>
            </w:r>
          </w:p>
          <w:p w14:paraId="6DE84C5D" w14:textId="6203F0B9" w:rsidR="00671A43" w:rsidRPr="00B14433" w:rsidRDefault="00671A43" w:rsidP="006D24E8">
            <w:pPr>
              <w:spacing w:after="0" w:line="240" w:lineRule="auto"/>
              <w:jc w:val="center"/>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If you</w:t>
            </w:r>
            <w:r w:rsidR="00E54F81">
              <w:rPr>
                <w:rFonts w:ascii="Calibri" w:eastAsia="Times New Roman" w:hAnsi="Calibri" w:cs="Calibri"/>
                <w:b/>
                <w:bCs/>
                <w:color w:val="000000" w:themeColor="text1"/>
                <w:sz w:val="24"/>
                <w:szCs w:val="24"/>
              </w:rPr>
              <w:t xml:space="preserve"> are</w:t>
            </w:r>
            <w:r>
              <w:rPr>
                <w:rFonts w:ascii="Calibri" w:eastAsia="Times New Roman" w:hAnsi="Calibri" w:cs="Calibri"/>
                <w:b/>
                <w:bCs/>
                <w:color w:val="000000" w:themeColor="text1"/>
                <w:sz w:val="24"/>
                <w:szCs w:val="24"/>
              </w:rPr>
              <w:t xml:space="preserve"> interested in attending </w:t>
            </w:r>
            <w:r w:rsidR="004E771B">
              <w:rPr>
                <w:rFonts w:ascii="Calibri" w:eastAsia="Times New Roman" w:hAnsi="Calibri" w:cs="Calibri"/>
                <w:b/>
                <w:bCs/>
                <w:color w:val="000000" w:themeColor="text1"/>
                <w:sz w:val="24"/>
                <w:szCs w:val="24"/>
              </w:rPr>
              <w:t>events coming up or have any questions:</w:t>
            </w:r>
          </w:p>
          <w:p w14:paraId="65DB9533" w14:textId="42E975DD" w:rsidR="006D24E8" w:rsidRPr="00B14433" w:rsidRDefault="006D24E8" w:rsidP="00B14433">
            <w:pPr>
              <w:pStyle w:val="ListParagraph"/>
              <w:spacing w:after="0" w:line="240" w:lineRule="auto"/>
              <w:jc w:val="center"/>
              <w:rPr>
                <w:rFonts w:ascii="Calibri" w:eastAsia="Times New Roman" w:hAnsi="Calibri" w:cs="Calibri"/>
                <w:b/>
                <w:bCs/>
                <w:color w:val="000000" w:themeColor="text1"/>
                <w:sz w:val="24"/>
                <w:szCs w:val="24"/>
              </w:rPr>
            </w:pPr>
            <w:r w:rsidRPr="00B14433">
              <w:rPr>
                <w:rFonts w:ascii="Calibri" w:eastAsia="Times New Roman" w:hAnsi="Calibri" w:cs="Calibri"/>
                <w:b/>
                <w:bCs/>
                <w:color w:val="000000" w:themeColor="text1"/>
                <w:sz w:val="24"/>
                <w:szCs w:val="24"/>
              </w:rPr>
              <w:t>Jay Greenfield - He/him/his</w:t>
            </w:r>
            <w:r w:rsidR="00B14433" w:rsidRPr="00B14433">
              <w:rPr>
                <w:rFonts w:ascii="Calibri" w:eastAsia="Times New Roman" w:hAnsi="Calibri" w:cs="Calibri"/>
                <w:b/>
                <w:bCs/>
                <w:color w:val="000000" w:themeColor="text1"/>
                <w:sz w:val="24"/>
                <w:szCs w:val="24"/>
              </w:rPr>
              <w:t xml:space="preserve"> - </w:t>
            </w:r>
            <w:r w:rsidRPr="00B14433">
              <w:rPr>
                <w:rFonts w:ascii="Calibri" w:eastAsia="Times New Roman" w:hAnsi="Calibri" w:cs="Calibri"/>
                <w:b/>
                <w:bCs/>
                <w:color w:val="000000" w:themeColor="text1"/>
                <w:sz w:val="24"/>
                <w:szCs w:val="24"/>
              </w:rPr>
              <w:t>Punx with Purpose Fundraising Director</w:t>
            </w:r>
          </w:p>
          <w:p w14:paraId="7E1AFBF3" w14:textId="62537FBC" w:rsidR="006D24E8" w:rsidRDefault="002C3F34" w:rsidP="006D24E8">
            <w:pPr>
              <w:spacing w:after="0" w:line="240" w:lineRule="auto"/>
              <w:jc w:val="center"/>
              <w:rPr>
                <w:rFonts w:ascii="Calibri" w:eastAsia="Times New Roman" w:hAnsi="Calibri" w:cs="Calibri"/>
                <w:b/>
                <w:bCs/>
                <w:color w:val="000000" w:themeColor="text1"/>
                <w:sz w:val="24"/>
                <w:szCs w:val="24"/>
              </w:rPr>
            </w:pPr>
            <w:hyperlink r:id="rId29" w:history="1">
              <w:r w:rsidR="006D24E8" w:rsidRPr="00B14433">
                <w:rPr>
                  <w:rStyle w:val="Hyperlink"/>
                  <w:rFonts w:ascii="Calibri" w:eastAsia="Times New Roman" w:hAnsi="Calibri" w:cs="Calibri"/>
                  <w:b/>
                  <w:bCs/>
                  <w:sz w:val="24"/>
                  <w:szCs w:val="24"/>
                </w:rPr>
                <w:t>jay.greenfield@punxwithpurpose.org</w:t>
              </w:r>
            </w:hyperlink>
          </w:p>
          <w:p w14:paraId="1D7752BE" w14:textId="77777777" w:rsidR="004E771B" w:rsidRDefault="004E771B" w:rsidP="006D24E8">
            <w:pPr>
              <w:spacing w:after="0" w:line="240" w:lineRule="auto"/>
              <w:jc w:val="center"/>
              <w:rPr>
                <w:rFonts w:ascii="Calibri" w:eastAsia="Times New Roman" w:hAnsi="Calibri" w:cs="Calibri"/>
                <w:b/>
                <w:bCs/>
                <w:color w:val="000000" w:themeColor="text1"/>
                <w:sz w:val="24"/>
                <w:szCs w:val="24"/>
              </w:rPr>
            </w:pPr>
          </w:p>
          <w:p w14:paraId="7E6EB750" w14:textId="5F947F9B" w:rsidR="004E771B" w:rsidRDefault="004E771B" w:rsidP="0014082C">
            <w:pPr>
              <w:spacing w:after="0" w:line="240" w:lineRule="auto"/>
              <w:jc w:val="center"/>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ONE </w:t>
            </w:r>
            <w:r w:rsidR="004D0800">
              <w:rPr>
                <w:rFonts w:ascii="Calibri" w:eastAsia="Times New Roman" w:hAnsi="Calibri" w:cs="Calibri"/>
                <w:b/>
                <w:bCs/>
                <w:color w:val="000000" w:themeColor="text1"/>
                <w:sz w:val="24"/>
                <w:szCs w:val="24"/>
              </w:rPr>
              <w:t>Announcement:  James Barta</w:t>
            </w:r>
          </w:p>
          <w:p w14:paraId="55621E36" w14:textId="2698D0AD" w:rsidR="004D0800" w:rsidRDefault="004D0800" w:rsidP="0014082C">
            <w:pPr>
              <w:spacing w:after="0" w:line="240" w:lineRule="auto"/>
              <w:jc w:val="center"/>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Use Oregon ONE Mobile App!</w:t>
            </w:r>
          </w:p>
          <w:p w14:paraId="414313E3" w14:textId="0165AF7E" w:rsidR="006D24E8" w:rsidRPr="004E1C66" w:rsidRDefault="004D0800" w:rsidP="002C3F34">
            <w:pPr>
              <w:pStyle w:val="ListParagraph"/>
              <w:numPr>
                <w:ilvl w:val="0"/>
                <w:numId w:val="17"/>
              </w:numPr>
              <w:spacing w:after="0" w:line="240" w:lineRule="auto"/>
              <w:rPr>
                <w:rFonts w:ascii="Calibri" w:eastAsia="Times New Roman" w:hAnsi="Calibri" w:cs="Calibri"/>
                <w:color w:val="000000" w:themeColor="text1"/>
                <w:sz w:val="24"/>
                <w:szCs w:val="24"/>
              </w:rPr>
            </w:pPr>
            <w:r w:rsidRPr="002C3F34">
              <w:rPr>
                <w:rFonts w:ascii="Calibri" w:eastAsia="Times New Roman" w:hAnsi="Calibri" w:cs="Calibri"/>
                <w:color w:val="000000" w:themeColor="text1"/>
                <w:sz w:val="24"/>
                <w:szCs w:val="24"/>
              </w:rPr>
              <w:t>Can view notices, mail, make changes, input income</w:t>
            </w:r>
            <w:r w:rsidR="0014082C" w:rsidRPr="002C3F34">
              <w:rPr>
                <w:rFonts w:ascii="Calibri" w:eastAsia="Times New Roman" w:hAnsi="Calibri" w:cs="Calibri"/>
                <w:color w:val="000000" w:themeColor="text1"/>
                <w:sz w:val="24"/>
                <w:szCs w:val="24"/>
              </w:rPr>
              <w:t xml:space="preserve"> etc.</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C35CB06" w14:textId="77777777" w:rsidR="003A1D14" w:rsidRDefault="00735374" w:rsidP="003A1D14">
            <w:pPr>
              <w:pStyle w:val="ListBullet"/>
              <w:numPr>
                <w:ilvl w:val="0"/>
                <w:numId w:val="0"/>
              </w:numPr>
              <w:spacing w:after="0"/>
              <w:rPr>
                <w:sz w:val="24"/>
                <w:szCs w:val="24"/>
              </w:rPr>
            </w:pPr>
            <w:r>
              <w:rPr>
                <w:sz w:val="24"/>
                <w:szCs w:val="24"/>
              </w:rPr>
              <w:lastRenderedPageBreak/>
              <w:t>Misha Mayers</w:t>
            </w:r>
          </w:p>
          <w:p w14:paraId="455EB7BE" w14:textId="57557DED" w:rsidR="007B490A" w:rsidRPr="004E1C66" w:rsidRDefault="007B490A" w:rsidP="00260DEB">
            <w:pPr>
              <w:pStyle w:val="ListBullet"/>
              <w:numPr>
                <w:ilvl w:val="0"/>
                <w:numId w:val="0"/>
              </w:numPr>
              <w:spacing w:after="0"/>
              <w:rPr>
                <w:sz w:val="24"/>
                <w:szCs w:val="24"/>
              </w:rPr>
            </w:pPr>
          </w:p>
        </w:tc>
      </w:tr>
      <w:tr w:rsidR="003A1D14" w:rsidRPr="006F7112" w14:paraId="631D4781" w14:textId="77777777" w:rsidTr="007E1302">
        <w:trPr>
          <w:trHeight w:val="371"/>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7A81C2C" w14:textId="1B9A0F21"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sz w:val="24"/>
                <w:szCs w:val="24"/>
              </w:rPr>
              <w:lastRenderedPageBreak/>
              <w:t>2:55</w:t>
            </w:r>
          </w:p>
        </w:tc>
        <w:tc>
          <w:tcPr>
            <w:tcW w:w="135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74D9D5F" w14:textId="253FD23B" w:rsidR="003A1D14" w:rsidRPr="004E1C66" w:rsidRDefault="003A1D14" w:rsidP="003A1D14">
            <w:pPr>
              <w:pStyle w:val="ListBullet"/>
              <w:numPr>
                <w:ilvl w:val="0"/>
                <w:numId w:val="0"/>
              </w:numPr>
              <w:spacing w:after="0"/>
              <w:ind w:left="12" w:firstLine="12"/>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Conclusion</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79B3A1A" w14:textId="1BC279FA" w:rsidR="003A1D14" w:rsidRPr="004E1C66" w:rsidRDefault="003A1D14" w:rsidP="0068334F">
            <w:pPr>
              <w:spacing w:after="0" w:line="240" w:lineRule="auto"/>
              <w:rPr>
                <w:rFonts w:eastAsia="Times New Roman" w:cstheme="minorHAnsi"/>
                <w:color w:val="000000"/>
                <w:sz w:val="24"/>
                <w:szCs w:val="24"/>
              </w:rPr>
            </w:pP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910C334" w14:textId="0F6D6271" w:rsidR="003A1D14" w:rsidRPr="004E1C66" w:rsidRDefault="003A1D14" w:rsidP="0068334F">
            <w:pPr>
              <w:pStyle w:val="ListBullet"/>
              <w:numPr>
                <w:ilvl w:val="0"/>
                <w:numId w:val="0"/>
              </w:numPr>
              <w:spacing w:after="0"/>
              <w:rPr>
                <w:sz w:val="24"/>
                <w:szCs w:val="24"/>
              </w:rPr>
            </w:pPr>
          </w:p>
        </w:tc>
      </w:tr>
      <w:bookmarkEnd w:id="0"/>
    </w:tbl>
    <w:p w14:paraId="6AD92B18" w14:textId="00A1FC44" w:rsidR="00374CFC" w:rsidRDefault="00374CFC" w:rsidP="0055692F">
      <w:pPr>
        <w:spacing w:after="0"/>
        <w:rPr>
          <w:sz w:val="24"/>
          <w:szCs w:val="24"/>
        </w:rPr>
      </w:pPr>
    </w:p>
    <w:sectPr w:rsidR="00374CFC" w:rsidSect="001E7414">
      <w:headerReference w:type="even" r:id="rId30"/>
      <w:headerReference w:type="default" r:id="rId31"/>
      <w:footerReference w:type="even" r:id="rId32"/>
      <w:footerReference w:type="default" r:id="rId33"/>
      <w:headerReference w:type="first" r:id="rId34"/>
      <w:footerReference w:type="first" r:id="rId3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C553" w14:textId="77777777" w:rsidR="00430BB4" w:rsidRDefault="00430BB4" w:rsidP="00915DE5">
      <w:pPr>
        <w:spacing w:after="0" w:line="240" w:lineRule="auto"/>
      </w:pPr>
      <w:r>
        <w:separator/>
      </w:r>
    </w:p>
  </w:endnote>
  <w:endnote w:type="continuationSeparator" w:id="0">
    <w:p w14:paraId="5FBA81D7" w14:textId="77777777" w:rsidR="00430BB4" w:rsidRDefault="00430BB4" w:rsidP="00915DE5">
      <w:pPr>
        <w:spacing w:after="0" w:line="240" w:lineRule="auto"/>
      </w:pPr>
      <w:r>
        <w:continuationSeparator/>
      </w:r>
    </w:p>
  </w:endnote>
  <w:endnote w:type="continuationNotice" w:id="1">
    <w:p w14:paraId="4477CEF3" w14:textId="77777777" w:rsidR="00430BB4" w:rsidRDefault="00430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41C2" w14:textId="77777777" w:rsidR="00430BB4" w:rsidRDefault="00430BB4" w:rsidP="00915DE5">
      <w:pPr>
        <w:spacing w:after="0" w:line="240" w:lineRule="auto"/>
      </w:pPr>
      <w:r>
        <w:separator/>
      </w:r>
    </w:p>
  </w:footnote>
  <w:footnote w:type="continuationSeparator" w:id="0">
    <w:p w14:paraId="03AF5EE3" w14:textId="77777777" w:rsidR="00430BB4" w:rsidRDefault="00430BB4" w:rsidP="00915DE5">
      <w:pPr>
        <w:spacing w:after="0" w:line="240" w:lineRule="auto"/>
      </w:pPr>
      <w:r>
        <w:continuationSeparator/>
      </w:r>
    </w:p>
  </w:footnote>
  <w:footnote w:type="continuationNotice" w:id="1">
    <w:p w14:paraId="69339AAD" w14:textId="77777777" w:rsidR="00430BB4" w:rsidRDefault="00430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400B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31CFE"/>
    <w:multiLevelType w:val="hybridMultilevel"/>
    <w:tmpl w:val="D19A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6CC8"/>
    <w:multiLevelType w:val="hybridMultilevel"/>
    <w:tmpl w:val="7DE0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0670"/>
    <w:multiLevelType w:val="hybridMultilevel"/>
    <w:tmpl w:val="9FDE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0780B"/>
    <w:multiLevelType w:val="hybridMultilevel"/>
    <w:tmpl w:val="32C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27CA2"/>
    <w:multiLevelType w:val="hybridMultilevel"/>
    <w:tmpl w:val="41BC1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BDE"/>
    <w:multiLevelType w:val="hybridMultilevel"/>
    <w:tmpl w:val="8694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502CD"/>
    <w:multiLevelType w:val="hybridMultilevel"/>
    <w:tmpl w:val="202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A45B3"/>
    <w:multiLevelType w:val="hybridMultilevel"/>
    <w:tmpl w:val="6212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E038D"/>
    <w:multiLevelType w:val="hybridMultilevel"/>
    <w:tmpl w:val="7DF20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46C4D"/>
    <w:multiLevelType w:val="hybridMultilevel"/>
    <w:tmpl w:val="04D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237A0"/>
    <w:multiLevelType w:val="multilevel"/>
    <w:tmpl w:val="6B72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17C36"/>
    <w:multiLevelType w:val="hybridMultilevel"/>
    <w:tmpl w:val="043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B133E"/>
    <w:multiLevelType w:val="hybridMultilevel"/>
    <w:tmpl w:val="D75E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E475D"/>
    <w:multiLevelType w:val="hybridMultilevel"/>
    <w:tmpl w:val="FCE8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A140A"/>
    <w:multiLevelType w:val="hybridMultilevel"/>
    <w:tmpl w:val="9D3E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632C1"/>
    <w:multiLevelType w:val="hybridMultilevel"/>
    <w:tmpl w:val="C86E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87718">
    <w:abstractNumId w:val="0"/>
  </w:num>
  <w:num w:numId="2" w16cid:durableId="1207908717">
    <w:abstractNumId w:val="13"/>
  </w:num>
  <w:num w:numId="3" w16cid:durableId="188493041">
    <w:abstractNumId w:val="9"/>
  </w:num>
  <w:num w:numId="4" w16cid:durableId="77557797">
    <w:abstractNumId w:val="2"/>
  </w:num>
  <w:num w:numId="5" w16cid:durableId="1772698287">
    <w:abstractNumId w:val="11"/>
  </w:num>
  <w:num w:numId="6" w16cid:durableId="1882399217">
    <w:abstractNumId w:val="14"/>
  </w:num>
  <w:num w:numId="7" w16cid:durableId="1077703459">
    <w:abstractNumId w:val="10"/>
  </w:num>
  <w:num w:numId="8" w16cid:durableId="229460062">
    <w:abstractNumId w:val="16"/>
  </w:num>
  <w:num w:numId="9" w16cid:durableId="269894798">
    <w:abstractNumId w:val="7"/>
  </w:num>
  <w:num w:numId="10" w16cid:durableId="1113135378">
    <w:abstractNumId w:val="1"/>
  </w:num>
  <w:num w:numId="11" w16cid:durableId="1601257453">
    <w:abstractNumId w:val="8"/>
  </w:num>
  <w:num w:numId="12" w16cid:durableId="1532645029">
    <w:abstractNumId w:val="15"/>
  </w:num>
  <w:num w:numId="13" w16cid:durableId="843204750">
    <w:abstractNumId w:val="5"/>
  </w:num>
  <w:num w:numId="14" w16cid:durableId="713309782">
    <w:abstractNumId w:val="3"/>
  </w:num>
  <w:num w:numId="15" w16cid:durableId="877934262">
    <w:abstractNumId w:val="6"/>
  </w:num>
  <w:num w:numId="16" w16cid:durableId="2011785741">
    <w:abstractNumId w:val="12"/>
  </w:num>
  <w:num w:numId="17" w16cid:durableId="167499095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048DD"/>
    <w:rsid w:val="00010CD7"/>
    <w:rsid w:val="000112ED"/>
    <w:rsid w:val="000143E6"/>
    <w:rsid w:val="00022F11"/>
    <w:rsid w:val="0002759B"/>
    <w:rsid w:val="00030085"/>
    <w:rsid w:val="000319B9"/>
    <w:rsid w:val="00032273"/>
    <w:rsid w:val="00034663"/>
    <w:rsid w:val="00034FF6"/>
    <w:rsid w:val="00035862"/>
    <w:rsid w:val="00040042"/>
    <w:rsid w:val="0004155D"/>
    <w:rsid w:val="00041DD9"/>
    <w:rsid w:val="00042053"/>
    <w:rsid w:val="0004392C"/>
    <w:rsid w:val="00043D3A"/>
    <w:rsid w:val="000458B9"/>
    <w:rsid w:val="0004611C"/>
    <w:rsid w:val="000465BC"/>
    <w:rsid w:val="0005061A"/>
    <w:rsid w:val="000536B9"/>
    <w:rsid w:val="0005618D"/>
    <w:rsid w:val="00056505"/>
    <w:rsid w:val="0005684E"/>
    <w:rsid w:val="000648F0"/>
    <w:rsid w:val="00064D2D"/>
    <w:rsid w:val="00067382"/>
    <w:rsid w:val="0007447F"/>
    <w:rsid w:val="00075C36"/>
    <w:rsid w:val="00076A29"/>
    <w:rsid w:val="000807D2"/>
    <w:rsid w:val="00092B3C"/>
    <w:rsid w:val="00093ED9"/>
    <w:rsid w:val="0009484E"/>
    <w:rsid w:val="000A08D3"/>
    <w:rsid w:val="000A119B"/>
    <w:rsid w:val="000A244B"/>
    <w:rsid w:val="000A40F1"/>
    <w:rsid w:val="000A6968"/>
    <w:rsid w:val="000B1307"/>
    <w:rsid w:val="000B6425"/>
    <w:rsid w:val="000C1E38"/>
    <w:rsid w:val="000C22AC"/>
    <w:rsid w:val="000C2B52"/>
    <w:rsid w:val="000C4945"/>
    <w:rsid w:val="000C62A6"/>
    <w:rsid w:val="000C7C4A"/>
    <w:rsid w:val="000D0E88"/>
    <w:rsid w:val="000D12BB"/>
    <w:rsid w:val="000D1CDB"/>
    <w:rsid w:val="000D209E"/>
    <w:rsid w:val="000D4B78"/>
    <w:rsid w:val="000D69F1"/>
    <w:rsid w:val="000D6BD4"/>
    <w:rsid w:val="000D7E52"/>
    <w:rsid w:val="000E093D"/>
    <w:rsid w:val="000E1610"/>
    <w:rsid w:val="000E1878"/>
    <w:rsid w:val="000E397F"/>
    <w:rsid w:val="000E574C"/>
    <w:rsid w:val="000E57BF"/>
    <w:rsid w:val="000E7DBB"/>
    <w:rsid w:val="000F1C14"/>
    <w:rsid w:val="00103D54"/>
    <w:rsid w:val="00104D93"/>
    <w:rsid w:val="00105D79"/>
    <w:rsid w:val="001075E5"/>
    <w:rsid w:val="001079EA"/>
    <w:rsid w:val="00112D28"/>
    <w:rsid w:val="001144AF"/>
    <w:rsid w:val="00114D8C"/>
    <w:rsid w:val="001176A2"/>
    <w:rsid w:val="001208B7"/>
    <w:rsid w:val="00122E0E"/>
    <w:rsid w:val="001233B2"/>
    <w:rsid w:val="0012493B"/>
    <w:rsid w:val="00124A00"/>
    <w:rsid w:val="00124C6E"/>
    <w:rsid w:val="001258F2"/>
    <w:rsid w:val="00134AE2"/>
    <w:rsid w:val="001355A7"/>
    <w:rsid w:val="0013572C"/>
    <w:rsid w:val="001358F2"/>
    <w:rsid w:val="00136852"/>
    <w:rsid w:val="0014082C"/>
    <w:rsid w:val="001416BF"/>
    <w:rsid w:val="001429B4"/>
    <w:rsid w:val="00143ECE"/>
    <w:rsid w:val="0014497D"/>
    <w:rsid w:val="0014500E"/>
    <w:rsid w:val="001459B1"/>
    <w:rsid w:val="00146EEE"/>
    <w:rsid w:val="00151004"/>
    <w:rsid w:val="0015131A"/>
    <w:rsid w:val="00152707"/>
    <w:rsid w:val="00152D57"/>
    <w:rsid w:val="001531D6"/>
    <w:rsid w:val="00155693"/>
    <w:rsid w:val="00157B06"/>
    <w:rsid w:val="001623EE"/>
    <w:rsid w:val="0016255B"/>
    <w:rsid w:val="001644B4"/>
    <w:rsid w:val="001650E3"/>
    <w:rsid w:val="00165415"/>
    <w:rsid w:val="00167AD3"/>
    <w:rsid w:val="00167C35"/>
    <w:rsid w:val="001709EC"/>
    <w:rsid w:val="00172569"/>
    <w:rsid w:val="00174ACB"/>
    <w:rsid w:val="00175627"/>
    <w:rsid w:val="00175BC8"/>
    <w:rsid w:val="00177CD0"/>
    <w:rsid w:val="001844DB"/>
    <w:rsid w:val="0018590A"/>
    <w:rsid w:val="00191014"/>
    <w:rsid w:val="001913AB"/>
    <w:rsid w:val="00192940"/>
    <w:rsid w:val="00192BF2"/>
    <w:rsid w:val="0019393C"/>
    <w:rsid w:val="00194200"/>
    <w:rsid w:val="00196237"/>
    <w:rsid w:val="0019771C"/>
    <w:rsid w:val="00197BBE"/>
    <w:rsid w:val="001A16BB"/>
    <w:rsid w:val="001A37D2"/>
    <w:rsid w:val="001A42EC"/>
    <w:rsid w:val="001A4548"/>
    <w:rsid w:val="001A4621"/>
    <w:rsid w:val="001A5045"/>
    <w:rsid w:val="001A5697"/>
    <w:rsid w:val="001A728C"/>
    <w:rsid w:val="001A7657"/>
    <w:rsid w:val="001A7ABE"/>
    <w:rsid w:val="001B02B4"/>
    <w:rsid w:val="001B091B"/>
    <w:rsid w:val="001B4908"/>
    <w:rsid w:val="001B59E9"/>
    <w:rsid w:val="001B775C"/>
    <w:rsid w:val="001B7C2F"/>
    <w:rsid w:val="001C103F"/>
    <w:rsid w:val="001C15F2"/>
    <w:rsid w:val="001C21A1"/>
    <w:rsid w:val="001C2BF2"/>
    <w:rsid w:val="001C2CB0"/>
    <w:rsid w:val="001C3436"/>
    <w:rsid w:val="001C48D4"/>
    <w:rsid w:val="001C4FC3"/>
    <w:rsid w:val="001C54F9"/>
    <w:rsid w:val="001C64BF"/>
    <w:rsid w:val="001D0B23"/>
    <w:rsid w:val="001D2C21"/>
    <w:rsid w:val="001D71A8"/>
    <w:rsid w:val="001D7B7C"/>
    <w:rsid w:val="001E0010"/>
    <w:rsid w:val="001E0093"/>
    <w:rsid w:val="001E15FB"/>
    <w:rsid w:val="001E2BBD"/>
    <w:rsid w:val="001E31E3"/>
    <w:rsid w:val="001E6075"/>
    <w:rsid w:val="001E70E3"/>
    <w:rsid w:val="001E7414"/>
    <w:rsid w:val="001E7879"/>
    <w:rsid w:val="001F049A"/>
    <w:rsid w:val="001F0FC0"/>
    <w:rsid w:val="001F37E7"/>
    <w:rsid w:val="001F608C"/>
    <w:rsid w:val="0020100E"/>
    <w:rsid w:val="00205CC0"/>
    <w:rsid w:val="00206BB8"/>
    <w:rsid w:val="00206FF1"/>
    <w:rsid w:val="002074CA"/>
    <w:rsid w:val="00211E37"/>
    <w:rsid w:val="00212E3C"/>
    <w:rsid w:val="002155A3"/>
    <w:rsid w:val="00217BBC"/>
    <w:rsid w:val="00221B85"/>
    <w:rsid w:val="0022206B"/>
    <w:rsid w:val="00222DB5"/>
    <w:rsid w:val="00223671"/>
    <w:rsid w:val="002236B9"/>
    <w:rsid w:val="002249B8"/>
    <w:rsid w:val="00230F39"/>
    <w:rsid w:val="00230F7A"/>
    <w:rsid w:val="00231242"/>
    <w:rsid w:val="00232F95"/>
    <w:rsid w:val="00236475"/>
    <w:rsid w:val="002370A7"/>
    <w:rsid w:val="00240456"/>
    <w:rsid w:val="002431A9"/>
    <w:rsid w:val="002458CE"/>
    <w:rsid w:val="00245B3C"/>
    <w:rsid w:val="00246D42"/>
    <w:rsid w:val="00247A15"/>
    <w:rsid w:val="00247F93"/>
    <w:rsid w:val="00252312"/>
    <w:rsid w:val="00256951"/>
    <w:rsid w:val="00260DEB"/>
    <w:rsid w:val="00261ACD"/>
    <w:rsid w:val="00264C78"/>
    <w:rsid w:val="00265103"/>
    <w:rsid w:val="00270DD3"/>
    <w:rsid w:val="00271C10"/>
    <w:rsid w:val="00273784"/>
    <w:rsid w:val="00274361"/>
    <w:rsid w:val="0027748B"/>
    <w:rsid w:val="002778A8"/>
    <w:rsid w:val="00280FEE"/>
    <w:rsid w:val="00281C79"/>
    <w:rsid w:val="00282067"/>
    <w:rsid w:val="00284E0C"/>
    <w:rsid w:val="002864A2"/>
    <w:rsid w:val="002871F7"/>
    <w:rsid w:val="0029042E"/>
    <w:rsid w:val="00292D19"/>
    <w:rsid w:val="00294C6A"/>
    <w:rsid w:val="00296AB6"/>
    <w:rsid w:val="00297A97"/>
    <w:rsid w:val="002A10B9"/>
    <w:rsid w:val="002B5838"/>
    <w:rsid w:val="002B6514"/>
    <w:rsid w:val="002B7D4C"/>
    <w:rsid w:val="002C0A29"/>
    <w:rsid w:val="002C12D5"/>
    <w:rsid w:val="002C1D3D"/>
    <w:rsid w:val="002C3F34"/>
    <w:rsid w:val="002C48BB"/>
    <w:rsid w:val="002C50CA"/>
    <w:rsid w:val="002C6323"/>
    <w:rsid w:val="002C7134"/>
    <w:rsid w:val="002C7312"/>
    <w:rsid w:val="002D3815"/>
    <w:rsid w:val="002D42F3"/>
    <w:rsid w:val="002D4505"/>
    <w:rsid w:val="002D4D16"/>
    <w:rsid w:val="002D60A0"/>
    <w:rsid w:val="002D6A34"/>
    <w:rsid w:val="002D73BB"/>
    <w:rsid w:val="002E0D6A"/>
    <w:rsid w:val="002E4BD5"/>
    <w:rsid w:val="002E5F03"/>
    <w:rsid w:val="002E6988"/>
    <w:rsid w:val="002E79D2"/>
    <w:rsid w:val="002F310E"/>
    <w:rsid w:val="002F510E"/>
    <w:rsid w:val="002F51AE"/>
    <w:rsid w:val="002F5428"/>
    <w:rsid w:val="002F6248"/>
    <w:rsid w:val="002F7F91"/>
    <w:rsid w:val="00302159"/>
    <w:rsid w:val="003041FB"/>
    <w:rsid w:val="00304B13"/>
    <w:rsid w:val="00304C9D"/>
    <w:rsid w:val="003055A6"/>
    <w:rsid w:val="00305CB9"/>
    <w:rsid w:val="003060A2"/>
    <w:rsid w:val="003065C0"/>
    <w:rsid w:val="00306F1F"/>
    <w:rsid w:val="00311AF6"/>
    <w:rsid w:val="003129DC"/>
    <w:rsid w:val="00314F11"/>
    <w:rsid w:val="003154BC"/>
    <w:rsid w:val="003159E3"/>
    <w:rsid w:val="003164A4"/>
    <w:rsid w:val="00322A1E"/>
    <w:rsid w:val="003241D7"/>
    <w:rsid w:val="00324415"/>
    <w:rsid w:val="003249DF"/>
    <w:rsid w:val="00325519"/>
    <w:rsid w:val="003255FB"/>
    <w:rsid w:val="00333A92"/>
    <w:rsid w:val="00333B19"/>
    <w:rsid w:val="003341D8"/>
    <w:rsid w:val="00334BCB"/>
    <w:rsid w:val="003357CA"/>
    <w:rsid w:val="00335A74"/>
    <w:rsid w:val="00337A0E"/>
    <w:rsid w:val="003417EC"/>
    <w:rsid w:val="00343982"/>
    <w:rsid w:val="00344344"/>
    <w:rsid w:val="0034464E"/>
    <w:rsid w:val="00345062"/>
    <w:rsid w:val="00346A51"/>
    <w:rsid w:val="00347529"/>
    <w:rsid w:val="00352AD2"/>
    <w:rsid w:val="00357061"/>
    <w:rsid w:val="00360832"/>
    <w:rsid w:val="00360ECB"/>
    <w:rsid w:val="0036184E"/>
    <w:rsid w:val="00362B99"/>
    <w:rsid w:val="00363B63"/>
    <w:rsid w:val="003645B0"/>
    <w:rsid w:val="003645B8"/>
    <w:rsid w:val="00365D2E"/>
    <w:rsid w:val="00367F45"/>
    <w:rsid w:val="00371BB7"/>
    <w:rsid w:val="00372EA6"/>
    <w:rsid w:val="00373076"/>
    <w:rsid w:val="00374CFC"/>
    <w:rsid w:val="00375F02"/>
    <w:rsid w:val="00380630"/>
    <w:rsid w:val="00380C3A"/>
    <w:rsid w:val="00381283"/>
    <w:rsid w:val="00381CC1"/>
    <w:rsid w:val="00383F84"/>
    <w:rsid w:val="00384C1F"/>
    <w:rsid w:val="00385FD7"/>
    <w:rsid w:val="00386FAA"/>
    <w:rsid w:val="003936BF"/>
    <w:rsid w:val="00394300"/>
    <w:rsid w:val="00396318"/>
    <w:rsid w:val="003977B2"/>
    <w:rsid w:val="003A19C3"/>
    <w:rsid w:val="003A1D14"/>
    <w:rsid w:val="003A3BBC"/>
    <w:rsid w:val="003A3E2D"/>
    <w:rsid w:val="003A649C"/>
    <w:rsid w:val="003B19E5"/>
    <w:rsid w:val="003B43FC"/>
    <w:rsid w:val="003B5B4E"/>
    <w:rsid w:val="003B6433"/>
    <w:rsid w:val="003B6E52"/>
    <w:rsid w:val="003C215D"/>
    <w:rsid w:val="003C3674"/>
    <w:rsid w:val="003C39BC"/>
    <w:rsid w:val="003C44E2"/>
    <w:rsid w:val="003C4876"/>
    <w:rsid w:val="003C4E11"/>
    <w:rsid w:val="003C7002"/>
    <w:rsid w:val="003C71E1"/>
    <w:rsid w:val="003C72BF"/>
    <w:rsid w:val="003D1109"/>
    <w:rsid w:val="003D2042"/>
    <w:rsid w:val="003D3054"/>
    <w:rsid w:val="003D4CD1"/>
    <w:rsid w:val="003D654E"/>
    <w:rsid w:val="003D6766"/>
    <w:rsid w:val="003E0D84"/>
    <w:rsid w:val="003E384D"/>
    <w:rsid w:val="003E3863"/>
    <w:rsid w:val="003E3A73"/>
    <w:rsid w:val="003E7BDB"/>
    <w:rsid w:val="003E7CF3"/>
    <w:rsid w:val="003F146A"/>
    <w:rsid w:val="003F29AF"/>
    <w:rsid w:val="003F3361"/>
    <w:rsid w:val="003F6DA5"/>
    <w:rsid w:val="00402190"/>
    <w:rsid w:val="00402DA8"/>
    <w:rsid w:val="00405551"/>
    <w:rsid w:val="004056D1"/>
    <w:rsid w:val="00405DF4"/>
    <w:rsid w:val="0040749E"/>
    <w:rsid w:val="0041036E"/>
    <w:rsid w:val="004105F6"/>
    <w:rsid w:val="004151A6"/>
    <w:rsid w:val="0041546C"/>
    <w:rsid w:val="004163C4"/>
    <w:rsid w:val="00417B4C"/>
    <w:rsid w:val="00421B05"/>
    <w:rsid w:val="00426885"/>
    <w:rsid w:val="00426BA1"/>
    <w:rsid w:val="00430BB4"/>
    <w:rsid w:val="004314D6"/>
    <w:rsid w:val="00431BC8"/>
    <w:rsid w:val="00431E19"/>
    <w:rsid w:val="004325E6"/>
    <w:rsid w:val="00432C02"/>
    <w:rsid w:val="00433F58"/>
    <w:rsid w:val="004355F1"/>
    <w:rsid w:val="004411C2"/>
    <w:rsid w:val="00444CC7"/>
    <w:rsid w:val="0044695C"/>
    <w:rsid w:val="00447478"/>
    <w:rsid w:val="0045031E"/>
    <w:rsid w:val="0045201E"/>
    <w:rsid w:val="00453D58"/>
    <w:rsid w:val="004546F1"/>
    <w:rsid w:val="004557D4"/>
    <w:rsid w:val="004572A7"/>
    <w:rsid w:val="0046119F"/>
    <w:rsid w:val="00462016"/>
    <w:rsid w:val="00462C60"/>
    <w:rsid w:val="00464A66"/>
    <w:rsid w:val="00464BD7"/>
    <w:rsid w:val="00470631"/>
    <w:rsid w:val="00471733"/>
    <w:rsid w:val="00472284"/>
    <w:rsid w:val="004758B0"/>
    <w:rsid w:val="00475FC3"/>
    <w:rsid w:val="0047688F"/>
    <w:rsid w:val="00477BE2"/>
    <w:rsid w:val="004807F7"/>
    <w:rsid w:val="0048289E"/>
    <w:rsid w:val="00482FE4"/>
    <w:rsid w:val="0048325C"/>
    <w:rsid w:val="004858F9"/>
    <w:rsid w:val="00486EF9"/>
    <w:rsid w:val="00487849"/>
    <w:rsid w:val="004917D4"/>
    <w:rsid w:val="00492BD7"/>
    <w:rsid w:val="004937B4"/>
    <w:rsid w:val="00493E35"/>
    <w:rsid w:val="004940D4"/>
    <w:rsid w:val="00494D7E"/>
    <w:rsid w:val="00494EEE"/>
    <w:rsid w:val="004953C2"/>
    <w:rsid w:val="00495DA6"/>
    <w:rsid w:val="00497537"/>
    <w:rsid w:val="004A093C"/>
    <w:rsid w:val="004A2D93"/>
    <w:rsid w:val="004A35F2"/>
    <w:rsid w:val="004A3E2B"/>
    <w:rsid w:val="004A5817"/>
    <w:rsid w:val="004A5A5F"/>
    <w:rsid w:val="004B01C8"/>
    <w:rsid w:val="004B3424"/>
    <w:rsid w:val="004B4F42"/>
    <w:rsid w:val="004B526A"/>
    <w:rsid w:val="004B6017"/>
    <w:rsid w:val="004C035D"/>
    <w:rsid w:val="004C0C86"/>
    <w:rsid w:val="004C28D5"/>
    <w:rsid w:val="004C6363"/>
    <w:rsid w:val="004D0800"/>
    <w:rsid w:val="004D30AF"/>
    <w:rsid w:val="004D4FBF"/>
    <w:rsid w:val="004D53C8"/>
    <w:rsid w:val="004E0E59"/>
    <w:rsid w:val="004E1C66"/>
    <w:rsid w:val="004E3244"/>
    <w:rsid w:val="004E4A10"/>
    <w:rsid w:val="004E4F17"/>
    <w:rsid w:val="004E5875"/>
    <w:rsid w:val="004E771B"/>
    <w:rsid w:val="004E7B2E"/>
    <w:rsid w:val="004F100C"/>
    <w:rsid w:val="004F5A94"/>
    <w:rsid w:val="004F673C"/>
    <w:rsid w:val="004F6CFD"/>
    <w:rsid w:val="00502E03"/>
    <w:rsid w:val="0050544A"/>
    <w:rsid w:val="005069FE"/>
    <w:rsid w:val="00513841"/>
    <w:rsid w:val="00515CFF"/>
    <w:rsid w:val="00515E58"/>
    <w:rsid w:val="00517091"/>
    <w:rsid w:val="00520195"/>
    <w:rsid w:val="0052120C"/>
    <w:rsid w:val="0052201C"/>
    <w:rsid w:val="005226C8"/>
    <w:rsid w:val="005227DD"/>
    <w:rsid w:val="00523C5D"/>
    <w:rsid w:val="00524184"/>
    <w:rsid w:val="00524EB8"/>
    <w:rsid w:val="00525955"/>
    <w:rsid w:val="00527B50"/>
    <w:rsid w:val="005324A4"/>
    <w:rsid w:val="00532540"/>
    <w:rsid w:val="005458DE"/>
    <w:rsid w:val="0055121E"/>
    <w:rsid w:val="00551B6A"/>
    <w:rsid w:val="00553428"/>
    <w:rsid w:val="00554CD0"/>
    <w:rsid w:val="00555634"/>
    <w:rsid w:val="0055692F"/>
    <w:rsid w:val="00556BE2"/>
    <w:rsid w:val="00556CB9"/>
    <w:rsid w:val="0056042A"/>
    <w:rsid w:val="00560697"/>
    <w:rsid w:val="00561ED3"/>
    <w:rsid w:val="0056286B"/>
    <w:rsid w:val="00565A08"/>
    <w:rsid w:val="00566DE5"/>
    <w:rsid w:val="0056720A"/>
    <w:rsid w:val="00571D11"/>
    <w:rsid w:val="00571F46"/>
    <w:rsid w:val="00573B3B"/>
    <w:rsid w:val="00575A2C"/>
    <w:rsid w:val="00576E7E"/>
    <w:rsid w:val="00580D91"/>
    <w:rsid w:val="005829C8"/>
    <w:rsid w:val="0058532D"/>
    <w:rsid w:val="00586E8D"/>
    <w:rsid w:val="0059341B"/>
    <w:rsid w:val="0059480E"/>
    <w:rsid w:val="00595438"/>
    <w:rsid w:val="005964D0"/>
    <w:rsid w:val="00596E01"/>
    <w:rsid w:val="005979AE"/>
    <w:rsid w:val="005A0268"/>
    <w:rsid w:val="005A0432"/>
    <w:rsid w:val="005A3B07"/>
    <w:rsid w:val="005A479B"/>
    <w:rsid w:val="005A49EE"/>
    <w:rsid w:val="005A6720"/>
    <w:rsid w:val="005A77FF"/>
    <w:rsid w:val="005A7EF2"/>
    <w:rsid w:val="005B0BA9"/>
    <w:rsid w:val="005B30D9"/>
    <w:rsid w:val="005C63B7"/>
    <w:rsid w:val="005C699C"/>
    <w:rsid w:val="005C6FEF"/>
    <w:rsid w:val="005D0C9E"/>
    <w:rsid w:val="005D147A"/>
    <w:rsid w:val="005D256D"/>
    <w:rsid w:val="005D461E"/>
    <w:rsid w:val="005D6795"/>
    <w:rsid w:val="005D73FE"/>
    <w:rsid w:val="005E0764"/>
    <w:rsid w:val="005E0DD8"/>
    <w:rsid w:val="005E1C16"/>
    <w:rsid w:val="005E37A7"/>
    <w:rsid w:val="005E5337"/>
    <w:rsid w:val="005E5E38"/>
    <w:rsid w:val="005F381D"/>
    <w:rsid w:val="005F5905"/>
    <w:rsid w:val="005F66B4"/>
    <w:rsid w:val="005F7976"/>
    <w:rsid w:val="00604CF8"/>
    <w:rsid w:val="00604D96"/>
    <w:rsid w:val="00604EAD"/>
    <w:rsid w:val="006057F1"/>
    <w:rsid w:val="00613E28"/>
    <w:rsid w:val="00614CF8"/>
    <w:rsid w:val="00616D2C"/>
    <w:rsid w:val="00617461"/>
    <w:rsid w:val="00617813"/>
    <w:rsid w:val="00620B95"/>
    <w:rsid w:val="00620E5E"/>
    <w:rsid w:val="00622BD3"/>
    <w:rsid w:val="00624E50"/>
    <w:rsid w:val="006310A4"/>
    <w:rsid w:val="00632768"/>
    <w:rsid w:val="006359B4"/>
    <w:rsid w:val="00636540"/>
    <w:rsid w:val="00641CD4"/>
    <w:rsid w:val="0064264E"/>
    <w:rsid w:val="00642C8A"/>
    <w:rsid w:val="00645E88"/>
    <w:rsid w:val="00646CEF"/>
    <w:rsid w:val="00653D7F"/>
    <w:rsid w:val="00655191"/>
    <w:rsid w:val="00655B46"/>
    <w:rsid w:val="00656C0C"/>
    <w:rsid w:val="00657F0B"/>
    <w:rsid w:val="006600E5"/>
    <w:rsid w:val="006603D9"/>
    <w:rsid w:val="00663D67"/>
    <w:rsid w:val="00666A61"/>
    <w:rsid w:val="0066739C"/>
    <w:rsid w:val="00671A43"/>
    <w:rsid w:val="00673131"/>
    <w:rsid w:val="006771CB"/>
    <w:rsid w:val="00681610"/>
    <w:rsid w:val="0068334F"/>
    <w:rsid w:val="00685086"/>
    <w:rsid w:val="0068591C"/>
    <w:rsid w:val="006867AF"/>
    <w:rsid w:val="00692098"/>
    <w:rsid w:val="006928A8"/>
    <w:rsid w:val="00693011"/>
    <w:rsid w:val="00693CDE"/>
    <w:rsid w:val="0069434D"/>
    <w:rsid w:val="00695FF0"/>
    <w:rsid w:val="0069765B"/>
    <w:rsid w:val="006A0CAC"/>
    <w:rsid w:val="006A0CB4"/>
    <w:rsid w:val="006A21D0"/>
    <w:rsid w:val="006A23D6"/>
    <w:rsid w:val="006A2C7C"/>
    <w:rsid w:val="006A36BE"/>
    <w:rsid w:val="006A4711"/>
    <w:rsid w:val="006A7693"/>
    <w:rsid w:val="006B10A9"/>
    <w:rsid w:val="006B27DA"/>
    <w:rsid w:val="006B2FE5"/>
    <w:rsid w:val="006B7AA4"/>
    <w:rsid w:val="006C1D91"/>
    <w:rsid w:val="006C1F9F"/>
    <w:rsid w:val="006C36E9"/>
    <w:rsid w:val="006C6EEA"/>
    <w:rsid w:val="006D01AC"/>
    <w:rsid w:val="006D1E90"/>
    <w:rsid w:val="006D24E8"/>
    <w:rsid w:val="006D4389"/>
    <w:rsid w:val="006D53AA"/>
    <w:rsid w:val="006D6991"/>
    <w:rsid w:val="006D7012"/>
    <w:rsid w:val="006E0461"/>
    <w:rsid w:val="006E42BF"/>
    <w:rsid w:val="006E4FCB"/>
    <w:rsid w:val="006E5409"/>
    <w:rsid w:val="006E5436"/>
    <w:rsid w:val="006E61B8"/>
    <w:rsid w:val="006E781B"/>
    <w:rsid w:val="006F1070"/>
    <w:rsid w:val="006F296D"/>
    <w:rsid w:val="006F357F"/>
    <w:rsid w:val="006F5440"/>
    <w:rsid w:val="006F7112"/>
    <w:rsid w:val="00700440"/>
    <w:rsid w:val="00700A4E"/>
    <w:rsid w:val="0070190C"/>
    <w:rsid w:val="00702EC5"/>
    <w:rsid w:val="00704126"/>
    <w:rsid w:val="00704AAC"/>
    <w:rsid w:val="00705B6B"/>
    <w:rsid w:val="00707933"/>
    <w:rsid w:val="00707CF1"/>
    <w:rsid w:val="00713F3C"/>
    <w:rsid w:val="00714243"/>
    <w:rsid w:val="00714AE9"/>
    <w:rsid w:val="00714E6C"/>
    <w:rsid w:val="007164D0"/>
    <w:rsid w:val="0071747B"/>
    <w:rsid w:val="007178FC"/>
    <w:rsid w:val="007202A8"/>
    <w:rsid w:val="007221F7"/>
    <w:rsid w:val="007227BB"/>
    <w:rsid w:val="00723508"/>
    <w:rsid w:val="0072460F"/>
    <w:rsid w:val="00724E44"/>
    <w:rsid w:val="00725848"/>
    <w:rsid w:val="00727E6F"/>
    <w:rsid w:val="00733DB1"/>
    <w:rsid w:val="00735374"/>
    <w:rsid w:val="007362F7"/>
    <w:rsid w:val="00744B1E"/>
    <w:rsid w:val="0074785F"/>
    <w:rsid w:val="00751600"/>
    <w:rsid w:val="00753449"/>
    <w:rsid w:val="00753CDE"/>
    <w:rsid w:val="0075445B"/>
    <w:rsid w:val="007544DB"/>
    <w:rsid w:val="00754644"/>
    <w:rsid w:val="00756383"/>
    <w:rsid w:val="00756F56"/>
    <w:rsid w:val="00760061"/>
    <w:rsid w:val="007607AC"/>
    <w:rsid w:val="00760A11"/>
    <w:rsid w:val="0076152F"/>
    <w:rsid w:val="00761DB2"/>
    <w:rsid w:val="00761F75"/>
    <w:rsid w:val="00762E98"/>
    <w:rsid w:val="00763E6E"/>
    <w:rsid w:val="007643FD"/>
    <w:rsid w:val="00764F93"/>
    <w:rsid w:val="00767517"/>
    <w:rsid w:val="00767BED"/>
    <w:rsid w:val="00770C54"/>
    <w:rsid w:val="007722CE"/>
    <w:rsid w:val="0077367F"/>
    <w:rsid w:val="007746F5"/>
    <w:rsid w:val="007770E6"/>
    <w:rsid w:val="00777CAB"/>
    <w:rsid w:val="00780043"/>
    <w:rsid w:val="007807DB"/>
    <w:rsid w:val="00780875"/>
    <w:rsid w:val="0078090C"/>
    <w:rsid w:val="00781FCA"/>
    <w:rsid w:val="00783696"/>
    <w:rsid w:val="00783DCC"/>
    <w:rsid w:val="007948D7"/>
    <w:rsid w:val="00796312"/>
    <w:rsid w:val="007A03C8"/>
    <w:rsid w:val="007A0747"/>
    <w:rsid w:val="007A2344"/>
    <w:rsid w:val="007A2829"/>
    <w:rsid w:val="007A3746"/>
    <w:rsid w:val="007A3C6A"/>
    <w:rsid w:val="007A6392"/>
    <w:rsid w:val="007A7247"/>
    <w:rsid w:val="007B2F7A"/>
    <w:rsid w:val="007B32AC"/>
    <w:rsid w:val="007B490A"/>
    <w:rsid w:val="007B69DC"/>
    <w:rsid w:val="007B6E10"/>
    <w:rsid w:val="007C099D"/>
    <w:rsid w:val="007C1F17"/>
    <w:rsid w:val="007C2623"/>
    <w:rsid w:val="007C7424"/>
    <w:rsid w:val="007C7D52"/>
    <w:rsid w:val="007D0418"/>
    <w:rsid w:val="007D467E"/>
    <w:rsid w:val="007D59B6"/>
    <w:rsid w:val="007D6D3B"/>
    <w:rsid w:val="007D7D04"/>
    <w:rsid w:val="007E1296"/>
    <w:rsid w:val="007E1302"/>
    <w:rsid w:val="007E2FBB"/>
    <w:rsid w:val="007E50E7"/>
    <w:rsid w:val="007E67BD"/>
    <w:rsid w:val="007E7DB6"/>
    <w:rsid w:val="007F01BD"/>
    <w:rsid w:val="007F2897"/>
    <w:rsid w:val="007F4EE7"/>
    <w:rsid w:val="007F5DA9"/>
    <w:rsid w:val="00800659"/>
    <w:rsid w:val="00802A08"/>
    <w:rsid w:val="00810AB9"/>
    <w:rsid w:val="00810BD5"/>
    <w:rsid w:val="00812438"/>
    <w:rsid w:val="00812BA9"/>
    <w:rsid w:val="00812CE4"/>
    <w:rsid w:val="0081327A"/>
    <w:rsid w:val="00813E80"/>
    <w:rsid w:val="00817591"/>
    <w:rsid w:val="008202EA"/>
    <w:rsid w:val="0082239D"/>
    <w:rsid w:val="008241F8"/>
    <w:rsid w:val="00827DB3"/>
    <w:rsid w:val="00832FBB"/>
    <w:rsid w:val="00834030"/>
    <w:rsid w:val="00834871"/>
    <w:rsid w:val="00843488"/>
    <w:rsid w:val="008437C5"/>
    <w:rsid w:val="00843899"/>
    <w:rsid w:val="00844108"/>
    <w:rsid w:val="008442E8"/>
    <w:rsid w:val="008518CA"/>
    <w:rsid w:val="008538E6"/>
    <w:rsid w:val="00853E23"/>
    <w:rsid w:val="00856FB9"/>
    <w:rsid w:val="00860537"/>
    <w:rsid w:val="00860C3C"/>
    <w:rsid w:val="00862D1F"/>
    <w:rsid w:val="00863D20"/>
    <w:rsid w:val="00864CA9"/>
    <w:rsid w:val="008659E2"/>
    <w:rsid w:val="00872D70"/>
    <w:rsid w:val="00872DB4"/>
    <w:rsid w:val="00873043"/>
    <w:rsid w:val="00876602"/>
    <w:rsid w:val="00880244"/>
    <w:rsid w:val="0088052F"/>
    <w:rsid w:val="008805AC"/>
    <w:rsid w:val="00881078"/>
    <w:rsid w:val="008810BC"/>
    <w:rsid w:val="00883331"/>
    <w:rsid w:val="00884685"/>
    <w:rsid w:val="00890F9C"/>
    <w:rsid w:val="00895193"/>
    <w:rsid w:val="008A1CAB"/>
    <w:rsid w:val="008A525D"/>
    <w:rsid w:val="008A66F1"/>
    <w:rsid w:val="008A7C92"/>
    <w:rsid w:val="008B1BAA"/>
    <w:rsid w:val="008B2949"/>
    <w:rsid w:val="008B55C3"/>
    <w:rsid w:val="008B670D"/>
    <w:rsid w:val="008B6FE0"/>
    <w:rsid w:val="008B7518"/>
    <w:rsid w:val="008C15B1"/>
    <w:rsid w:val="008C2385"/>
    <w:rsid w:val="008C5999"/>
    <w:rsid w:val="008C6598"/>
    <w:rsid w:val="008D0699"/>
    <w:rsid w:val="008D3CE1"/>
    <w:rsid w:val="008D3D44"/>
    <w:rsid w:val="008D5E51"/>
    <w:rsid w:val="008D60B6"/>
    <w:rsid w:val="008E2668"/>
    <w:rsid w:val="008E36B4"/>
    <w:rsid w:val="008E5B23"/>
    <w:rsid w:val="008E5FF5"/>
    <w:rsid w:val="008E707F"/>
    <w:rsid w:val="008E741C"/>
    <w:rsid w:val="008F243E"/>
    <w:rsid w:val="008F2F99"/>
    <w:rsid w:val="008F302D"/>
    <w:rsid w:val="008F6A52"/>
    <w:rsid w:val="008F7660"/>
    <w:rsid w:val="00900CF6"/>
    <w:rsid w:val="0090122A"/>
    <w:rsid w:val="00902BB9"/>
    <w:rsid w:val="0090325B"/>
    <w:rsid w:val="0090527F"/>
    <w:rsid w:val="00905E0B"/>
    <w:rsid w:val="00906364"/>
    <w:rsid w:val="00906FF9"/>
    <w:rsid w:val="0091022A"/>
    <w:rsid w:val="00910D85"/>
    <w:rsid w:val="009112BF"/>
    <w:rsid w:val="00912751"/>
    <w:rsid w:val="00912B6D"/>
    <w:rsid w:val="00914C15"/>
    <w:rsid w:val="00915112"/>
    <w:rsid w:val="009153A7"/>
    <w:rsid w:val="00915847"/>
    <w:rsid w:val="00915DE5"/>
    <w:rsid w:val="00916994"/>
    <w:rsid w:val="00917F18"/>
    <w:rsid w:val="0092002D"/>
    <w:rsid w:val="00920076"/>
    <w:rsid w:val="00920384"/>
    <w:rsid w:val="009218D6"/>
    <w:rsid w:val="009235AD"/>
    <w:rsid w:val="00925E9A"/>
    <w:rsid w:val="009265D1"/>
    <w:rsid w:val="00926E16"/>
    <w:rsid w:val="00930BD6"/>
    <w:rsid w:val="00931358"/>
    <w:rsid w:val="00931513"/>
    <w:rsid w:val="00931D65"/>
    <w:rsid w:val="0093238D"/>
    <w:rsid w:val="00932A5F"/>
    <w:rsid w:val="00936D92"/>
    <w:rsid w:val="00937EBF"/>
    <w:rsid w:val="00941F55"/>
    <w:rsid w:val="00943D56"/>
    <w:rsid w:val="009447D5"/>
    <w:rsid w:val="009462D7"/>
    <w:rsid w:val="009467CB"/>
    <w:rsid w:val="009470E4"/>
    <w:rsid w:val="00953C55"/>
    <w:rsid w:val="0095646B"/>
    <w:rsid w:val="0095677D"/>
    <w:rsid w:val="00960042"/>
    <w:rsid w:val="00960688"/>
    <w:rsid w:val="00961530"/>
    <w:rsid w:val="0096274D"/>
    <w:rsid w:val="00964475"/>
    <w:rsid w:val="009647DA"/>
    <w:rsid w:val="009649B8"/>
    <w:rsid w:val="00965DEE"/>
    <w:rsid w:val="0096795E"/>
    <w:rsid w:val="0097053F"/>
    <w:rsid w:val="00971BE6"/>
    <w:rsid w:val="00972BAE"/>
    <w:rsid w:val="00973339"/>
    <w:rsid w:val="00976AEF"/>
    <w:rsid w:val="00976C6B"/>
    <w:rsid w:val="009776BF"/>
    <w:rsid w:val="0098068A"/>
    <w:rsid w:val="009821A9"/>
    <w:rsid w:val="009836E4"/>
    <w:rsid w:val="00985325"/>
    <w:rsid w:val="00986BF5"/>
    <w:rsid w:val="0099105B"/>
    <w:rsid w:val="00992BB8"/>
    <w:rsid w:val="00995518"/>
    <w:rsid w:val="009962F9"/>
    <w:rsid w:val="009A0F46"/>
    <w:rsid w:val="009A112D"/>
    <w:rsid w:val="009A1C9C"/>
    <w:rsid w:val="009A2492"/>
    <w:rsid w:val="009A3BB0"/>
    <w:rsid w:val="009A5A67"/>
    <w:rsid w:val="009A6B61"/>
    <w:rsid w:val="009A6E3F"/>
    <w:rsid w:val="009B0AE8"/>
    <w:rsid w:val="009B2AE9"/>
    <w:rsid w:val="009B3F01"/>
    <w:rsid w:val="009B5730"/>
    <w:rsid w:val="009B5BA9"/>
    <w:rsid w:val="009B79DD"/>
    <w:rsid w:val="009C0D03"/>
    <w:rsid w:val="009C1973"/>
    <w:rsid w:val="009C79B1"/>
    <w:rsid w:val="009D1629"/>
    <w:rsid w:val="009D4C51"/>
    <w:rsid w:val="009D51B1"/>
    <w:rsid w:val="009D6DC5"/>
    <w:rsid w:val="009E02EB"/>
    <w:rsid w:val="009E146A"/>
    <w:rsid w:val="009E367D"/>
    <w:rsid w:val="009E41A7"/>
    <w:rsid w:val="009E62BB"/>
    <w:rsid w:val="009E74B9"/>
    <w:rsid w:val="009E7A8E"/>
    <w:rsid w:val="009E7E56"/>
    <w:rsid w:val="009F47D5"/>
    <w:rsid w:val="009F5058"/>
    <w:rsid w:val="009F6B8F"/>
    <w:rsid w:val="009F6C3B"/>
    <w:rsid w:val="00A001CD"/>
    <w:rsid w:val="00A00DA7"/>
    <w:rsid w:val="00A02FDA"/>
    <w:rsid w:val="00A0367D"/>
    <w:rsid w:val="00A041A6"/>
    <w:rsid w:val="00A0633E"/>
    <w:rsid w:val="00A07363"/>
    <w:rsid w:val="00A07ACB"/>
    <w:rsid w:val="00A07DD6"/>
    <w:rsid w:val="00A13ACF"/>
    <w:rsid w:val="00A140FB"/>
    <w:rsid w:val="00A15B03"/>
    <w:rsid w:val="00A1664C"/>
    <w:rsid w:val="00A167E9"/>
    <w:rsid w:val="00A20F13"/>
    <w:rsid w:val="00A230CB"/>
    <w:rsid w:val="00A2442D"/>
    <w:rsid w:val="00A25AAE"/>
    <w:rsid w:val="00A33A51"/>
    <w:rsid w:val="00A33DC9"/>
    <w:rsid w:val="00A37548"/>
    <w:rsid w:val="00A406F2"/>
    <w:rsid w:val="00A40F44"/>
    <w:rsid w:val="00A419B7"/>
    <w:rsid w:val="00A41D38"/>
    <w:rsid w:val="00A453C7"/>
    <w:rsid w:val="00A46EEF"/>
    <w:rsid w:val="00A472A5"/>
    <w:rsid w:val="00A47529"/>
    <w:rsid w:val="00A51E0D"/>
    <w:rsid w:val="00A5229A"/>
    <w:rsid w:val="00A53B15"/>
    <w:rsid w:val="00A548A2"/>
    <w:rsid w:val="00A54B04"/>
    <w:rsid w:val="00A555A3"/>
    <w:rsid w:val="00A55828"/>
    <w:rsid w:val="00A56ACE"/>
    <w:rsid w:val="00A61785"/>
    <w:rsid w:val="00A62F79"/>
    <w:rsid w:val="00A632C0"/>
    <w:rsid w:val="00A65882"/>
    <w:rsid w:val="00A717B4"/>
    <w:rsid w:val="00A747A7"/>
    <w:rsid w:val="00A77A2D"/>
    <w:rsid w:val="00A81156"/>
    <w:rsid w:val="00A81D4F"/>
    <w:rsid w:val="00A83229"/>
    <w:rsid w:val="00A84AF1"/>
    <w:rsid w:val="00A84B6E"/>
    <w:rsid w:val="00A84C3F"/>
    <w:rsid w:val="00A866CA"/>
    <w:rsid w:val="00A900CE"/>
    <w:rsid w:val="00A91E81"/>
    <w:rsid w:val="00A92483"/>
    <w:rsid w:val="00A93903"/>
    <w:rsid w:val="00A94820"/>
    <w:rsid w:val="00A969DE"/>
    <w:rsid w:val="00AA3B67"/>
    <w:rsid w:val="00AA58A9"/>
    <w:rsid w:val="00AA61B9"/>
    <w:rsid w:val="00AB0FCA"/>
    <w:rsid w:val="00AB19C6"/>
    <w:rsid w:val="00AB1E8C"/>
    <w:rsid w:val="00AB21AC"/>
    <w:rsid w:val="00AB4A40"/>
    <w:rsid w:val="00AB724B"/>
    <w:rsid w:val="00AC6090"/>
    <w:rsid w:val="00AD1065"/>
    <w:rsid w:val="00AE08E2"/>
    <w:rsid w:val="00AE16FD"/>
    <w:rsid w:val="00AE272F"/>
    <w:rsid w:val="00AE3061"/>
    <w:rsid w:val="00AE4226"/>
    <w:rsid w:val="00AE460F"/>
    <w:rsid w:val="00AE49D2"/>
    <w:rsid w:val="00AE4E30"/>
    <w:rsid w:val="00AE4EC5"/>
    <w:rsid w:val="00AE5108"/>
    <w:rsid w:val="00AE73A8"/>
    <w:rsid w:val="00AE7FB6"/>
    <w:rsid w:val="00AF1C77"/>
    <w:rsid w:val="00AF3007"/>
    <w:rsid w:val="00AF3302"/>
    <w:rsid w:val="00AF3636"/>
    <w:rsid w:val="00AF3CB4"/>
    <w:rsid w:val="00AF596C"/>
    <w:rsid w:val="00AF59BE"/>
    <w:rsid w:val="00AF5E56"/>
    <w:rsid w:val="00AF648B"/>
    <w:rsid w:val="00AF65BD"/>
    <w:rsid w:val="00B01804"/>
    <w:rsid w:val="00B02057"/>
    <w:rsid w:val="00B02A18"/>
    <w:rsid w:val="00B0440D"/>
    <w:rsid w:val="00B06020"/>
    <w:rsid w:val="00B10970"/>
    <w:rsid w:val="00B1163A"/>
    <w:rsid w:val="00B117E4"/>
    <w:rsid w:val="00B12605"/>
    <w:rsid w:val="00B13E70"/>
    <w:rsid w:val="00B14433"/>
    <w:rsid w:val="00B14CB8"/>
    <w:rsid w:val="00B23764"/>
    <w:rsid w:val="00B23A7B"/>
    <w:rsid w:val="00B244B2"/>
    <w:rsid w:val="00B31543"/>
    <w:rsid w:val="00B31953"/>
    <w:rsid w:val="00B3371D"/>
    <w:rsid w:val="00B34D6A"/>
    <w:rsid w:val="00B34E31"/>
    <w:rsid w:val="00B34F2E"/>
    <w:rsid w:val="00B358C6"/>
    <w:rsid w:val="00B371D9"/>
    <w:rsid w:val="00B37BFF"/>
    <w:rsid w:val="00B42CEC"/>
    <w:rsid w:val="00B457D2"/>
    <w:rsid w:val="00B47B6C"/>
    <w:rsid w:val="00B5011E"/>
    <w:rsid w:val="00B515F4"/>
    <w:rsid w:val="00B561C3"/>
    <w:rsid w:val="00B60B77"/>
    <w:rsid w:val="00B63A05"/>
    <w:rsid w:val="00B65D69"/>
    <w:rsid w:val="00B66401"/>
    <w:rsid w:val="00B665AA"/>
    <w:rsid w:val="00B67612"/>
    <w:rsid w:val="00B70BC7"/>
    <w:rsid w:val="00B71311"/>
    <w:rsid w:val="00B7146C"/>
    <w:rsid w:val="00B7226D"/>
    <w:rsid w:val="00B73B97"/>
    <w:rsid w:val="00B76EFD"/>
    <w:rsid w:val="00B7748C"/>
    <w:rsid w:val="00B841A4"/>
    <w:rsid w:val="00B855C9"/>
    <w:rsid w:val="00B86100"/>
    <w:rsid w:val="00B877F9"/>
    <w:rsid w:val="00B87BA6"/>
    <w:rsid w:val="00B9025A"/>
    <w:rsid w:val="00B94F04"/>
    <w:rsid w:val="00B96EE2"/>
    <w:rsid w:val="00BA0764"/>
    <w:rsid w:val="00BA18CE"/>
    <w:rsid w:val="00BA2224"/>
    <w:rsid w:val="00BA62ED"/>
    <w:rsid w:val="00BA7CF5"/>
    <w:rsid w:val="00BB3758"/>
    <w:rsid w:val="00BB5430"/>
    <w:rsid w:val="00BB5689"/>
    <w:rsid w:val="00BC070E"/>
    <w:rsid w:val="00BC30A0"/>
    <w:rsid w:val="00BD09CF"/>
    <w:rsid w:val="00BD1573"/>
    <w:rsid w:val="00BD2073"/>
    <w:rsid w:val="00BD2631"/>
    <w:rsid w:val="00BD7D2D"/>
    <w:rsid w:val="00BE05AD"/>
    <w:rsid w:val="00BE0F57"/>
    <w:rsid w:val="00BE1366"/>
    <w:rsid w:val="00BE7CE8"/>
    <w:rsid w:val="00BF0CAF"/>
    <w:rsid w:val="00BF1067"/>
    <w:rsid w:val="00BF7802"/>
    <w:rsid w:val="00C00002"/>
    <w:rsid w:val="00C013C4"/>
    <w:rsid w:val="00C02E8A"/>
    <w:rsid w:val="00C03058"/>
    <w:rsid w:val="00C041C4"/>
    <w:rsid w:val="00C05535"/>
    <w:rsid w:val="00C124FA"/>
    <w:rsid w:val="00C12ADD"/>
    <w:rsid w:val="00C142C9"/>
    <w:rsid w:val="00C15111"/>
    <w:rsid w:val="00C15B01"/>
    <w:rsid w:val="00C15CF8"/>
    <w:rsid w:val="00C16884"/>
    <w:rsid w:val="00C207B2"/>
    <w:rsid w:val="00C2097E"/>
    <w:rsid w:val="00C22C02"/>
    <w:rsid w:val="00C23628"/>
    <w:rsid w:val="00C2424C"/>
    <w:rsid w:val="00C25476"/>
    <w:rsid w:val="00C25821"/>
    <w:rsid w:val="00C274A0"/>
    <w:rsid w:val="00C31CE2"/>
    <w:rsid w:val="00C32824"/>
    <w:rsid w:val="00C32FBB"/>
    <w:rsid w:val="00C35311"/>
    <w:rsid w:val="00C35D53"/>
    <w:rsid w:val="00C35F3E"/>
    <w:rsid w:val="00C3620F"/>
    <w:rsid w:val="00C42639"/>
    <w:rsid w:val="00C43183"/>
    <w:rsid w:val="00C4365B"/>
    <w:rsid w:val="00C45C8C"/>
    <w:rsid w:val="00C47E8F"/>
    <w:rsid w:val="00C51108"/>
    <w:rsid w:val="00C548C7"/>
    <w:rsid w:val="00C5583D"/>
    <w:rsid w:val="00C61037"/>
    <w:rsid w:val="00C61705"/>
    <w:rsid w:val="00C634F2"/>
    <w:rsid w:val="00C63632"/>
    <w:rsid w:val="00C6391C"/>
    <w:rsid w:val="00C663B4"/>
    <w:rsid w:val="00C67CF6"/>
    <w:rsid w:val="00C754B1"/>
    <w:rsid w:val="00C75AC6"/>
    <w:rsid w:val="00C75D75"/>
    <w:rsid w:val="00C772E0"/>
    <w:rsid w:val="00C77D10"/>
    <w:rsid w:val="00C77D2C"/>
    <w:rsid w:val="00C81F2A"/>
    <w:rsid w:val="00C865D2"/>
    <w:rsid w:val="00C87AD7"/>
    <w:rsid w:val="00C914DB"/>
    <w:rsid w:val="00C914F2"/>
    <w:rsid w:val="00C91EA4"/>
    <w:rsid w:val="00C931CB"/>
    <w:rsid w:val="00C94EB2"/>
    <w:rsid w:val="00C95E0B"/>
    <w:rsid w:val="00C96E11"/>
    <w:rsid w:val="00CA0AB1"/>
    <w:rsid w:val="00CA2197"/>
    <w:rsid w:val="00CA2750"/>
    <w:rsid w:val="00CA49BD"/>
    <w:rsid w:val="00CA740E"/>
    <w:rsid w:val="00CB015B"/>
    <w:rsid w:val="00CB0BB9"/>
    <w:rsid w:val="00CB315E"/>
    <w:rsid w:val="00CC038B"/>
    <w:rsid w:val="00CC1478"/>
    <w:rsid w:val="00CC3757"/>
    <w:rsid w:val="00CC3FF3"/>
    <w:rsid w:val="00CC64BD"/>
    <w:rsid w:val="00CC7826"/>
    <w:rsid w:val="00CD3301"/>
    <w:rsid w:val="00CD3948"/>
    <w:rsid w:val="00CD777F"/>
    <w:rsid w:val="00CD7C23"/>
    <w:rsid w:val="00CD7D67"/>
    <w:rsid w:val="00CE08D1"/>
    <w:rsid w:val="00CE60FF"/>
    <w:rsid w:val="00CF19C0"/>
    <w:rsid w:val="00CF5A64"/>
    <w:rsid w:val="00CF6E73"/>
    <w:rsid w:val="00D03788"/>
    <w:rsid w:val="00D041F6"/>
    <w:rsid w:val="00D135D8"/>
    <w:rsid w:val="00D14951"/>
    <w:rsid w:val="00D15295"/>
    <w:rsid w:val="00D2608E"/>
    <w:rsid w:val="00D26670"/>
    <w:rsid w:val="00D2763A"/>
    <w:rsid w:val="00D3187A"/>
    <w:rsid w:val="00D33C6B"/>
    <w:rsid w:val="00D35F2E"/>
    <w:rsid w:val="00D367D9"/>
    <w:rsid w:val="00D40050"/>
    <w:rsid w:val="00D404F8"/>
    <w:rsid w:val="00D416DF"/>
    <w:rsid w:val="00D4228B"/>
    <w:rsid w:val="00D430D8"/>
    <w:rsid w:val="00D43DFF"/>
    <w:rsid w:val="00D447D9"/>
    <w:rsid w:val="00D456C6"/>
    <w:rsid w:val="00D4734A"/>
    <w:rsid w:val="00D47366"/>
    <w:rsid w:val="00D47E30"/>
    <w:rsid w:val="00D500DF"/>
    <w:rsid w:val="00D51EAC"/>
    <w:rsid w:val="00D52F8F"/>
    <w:rsid w:val="00D57B2C"/>
    <w:rsid w:val="00D62AF8"/>
    <w:rsid w:val="00D63D38"/>
    <w:rsid w:val="00D64E38"/>
    <w:rsid w:val="00D66981"/>
    <w:rsid w:val="00D70C92"/>
    <w:rsid w:val="00D71B7F"/>
    <w:rsid w:val="00D71DC5"/>
    <w:rsid w:val="00D73E0F"/>
    <w:rsid w:val="00D7674E"/>
    <w:rsid w:val="00D77900"/>
    <w:rsid w:val="00D81D44"/>
    <w:rsid w:val="00D826DE"/>
    <w:rsid w:val="00D82967"/>
    <w:rsid w:val="00D86662"/>
    <w:rsid w:val="00D87575"/>
    <w:rsid w:val="00D91B1E"/>
    <w:rsid w:val="00D92AED"/>
    <w:rsid w:val="00D94AE7"/>
    <w:rsid w:val="00D96C3C"/>
    <w:rsid w:val="00D972AE"/>
    <w:rsid w:val="00DA2893"/>
    <w:rsid w:val="00DA2BF2"/>
    <w:rsid w:val="00DA2CF4"/>
    <w:rsid w:val="00DA63A0"/>
    <w:rsid w:val="00DA6CCA"/>
    <w:rsid w:val="00DA7602"/>
    <w:rsid w:val="00DA7754"/>
    <w:rsid w:val="00DA7BB0"/>
    <w:rsid w:val="00DB0DE3"/>
    <w:rsid w:val="00DB1ED5"/>
    <w:rsid w:val="00DB7526"/>
    <w:rsid w:val="00DB795E"/>
    <w:rsid w:val="00DB7F43"/>
    <w:rsid w:val="00DC38B7"/>
    <w:rsid w:val="00DC3987"/>
    <w:rsid w:val="00DC46A5"/>
    <w:rsid w:val="00DC57B4"/>
    <w:rsid w:val="00DC5924"/>
    <w:rsid w:val="00DD1A39"/>
    <w:rsid w:val="00DD2BEC"/>
    <w:rsid w:val="00DE0167"/>
    <w:rsid w:val="00DE143B"/>
    <w:rsid w:val="00DE3E8D"/>
    <w:rsid w:val="00DE52D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49BC"/>
    <w:rsid w:val="00E453E8"/>
    <w:rsid w:val="00E477B7"/>
    <w:rsid w:val="00E53018"/>
    <w:rsid w:val="00E5341A"/>
    <w:rsid w:val="00E54F81"/>
    <w:rsid w:val="00E578F1"/>
    <w:rsid w:val="00E578FD"/>
    <w:rsid w:val="00E601AF"/>
    <w:rsid w:val="00E60673"/>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0366"/>
    <w:rsid w:val="00EA1B38"/>
    <w:rsid w:val="00EA48D1"/>
    <w:rsid w:val="00EA57FC"/>
    <w:rsid w:val="00EA66E6"/>
    <w:rsid w:val="00EB1F8E"/>
    <w:rsid w:val="00EB2C2E"/>
    <w:rsid w:val="00EB4275"/>
    <w:rsid w:val="00EB5585"/>
    <w:rsid w:val="00EC2BF5"/>
    <w:rsid w:val="00EC329A"/>
    <w:rsid w:val="00EC7331"/>
    <w:rsid w:val="00ED0DB8"/>
    <w:rsid w:val="00ED0E39"/>
    <w:rsid w:val="00ED3D4C"/>
    <w:rsid w:val="00ED417C"/>
    <w:rsid w:val="00ED5E86"/>
    <w:rsid w:val="00ED729C"/>
    <w:rsid w:val="00ED7601"/>
    <w:rsid w:val="00EE0607"/>
    <w:rsid w:val="00EE1EA6"/>
    <w:rsid w:val="00EE2342"/>
    <w:rsid w:val="00EE2D1E"/>
    <w:rsid w:val="00EE3704"/>
    <w:rsid w:val="00EE5E15"/>
    <w:rsid w:val="00EF0ED8"/>
    <w:rsid w:val="00EF119B"/>
    <w:rsid w:val="00EF2358"/>
    <w:rsid w:val="00EF4F28"/>
    <w:rsid w:val="00EF6303"/>
    <w:rsid w:val="00EF682E"/>
    <w:rsid w:val="00F0371A"/>
    <w:rsid w:val="00F0412B"/>
    <w:rsid w:val="00F0481F"/>
    <w:rsid w:val="00F059CB"/>
    <w:rsid w:val="00F06961"/>
    <w:rsid w:val="00F1210F"/>
    <w:rsid w:val="00F1298B"/>
    <w:rsid w:val="00F13D25"/>
    <w:rsid w:val="00F14677"/>
    <w:rsid w:val="00F1668F"/>
    <w:rsid w:val="00F20EDF"/>
    <w:rsid w:val="00F25305"/>
    <w:rsid w:val="00F25AFC"/>
    <w:rsid w:val="00F26051"/>
    <w:rsid w:val="00F32FEE"/>
    <w:rsid w:val="00F36D43"/>
    <w:rsid w:val="00F409C4"/>
    <w:rsid w:val="00F4100A"/>
    <w:rsid w:val="00F41770"/>
    <w:rsid w:val="00F45854"/>
    <w:rsid w:val="00F46113"/>
    <w:rsid w:val="00F47B77"/>
    <w:rsid w:val="00F5147A"/>
    <w:rsid w:val="00F558A5"/>
    <w:rsid w:val="00F60259"/>
    <w:rsid w:val="00F6111A"/>
    <w:rsid w:val="00F65E9D"/>
    <w:rsid w:val="00F71136"/>
    <w:rsid w:val="00F712E3"/>
    <w:rsid w:val="00F71DCF"/>
    <w:rsid w:val="00F71F27"/>
    <w:rsid w:val="00F75DDA"/>
    <w:rsid w:val="00F76735"/>
    <w:rsid w:val="00F80CF6"/>
    <w:rsid w:val="00F826A1"/>
    <w:rsid w:val="00F82729"/>
    <w:rsid w:val="00F943CE"/>
    <w:rsid w:val="00F9787D"/>
    <w:rsid w:val="00FA196B"/>
    <w:rsid w:val="00FA26BF"/>
    <w:rsid w:val="00FA3348"/>
    <w:rsid w:val="00FA3531"/>
    <w:rsid w:val="00FA6FD4"/>
    <w:rsid w:val="00FA7C94"/>
    <w:rsid w:val="00FB04E6"/>
    <w:rsid w:val="00FB129E"/>
    <w:rsid w:val="00FB2FAC"/>
    <w:rsid w:val="00FB57E2"/>
    <w:rsid w:val="00FB69D6"/>
    <w:rsid w:val="00FB72DD"/>
    <w:rsid w:val="00FD0610"/>
    <w:rsid w:val="00FD085E"/>
    <w:rsid w:val="00FD1EE6"/>
    <w:rsid w:val="00FD209B"/>
    <w:rsid w:val="00FD2C0E"/>
    <w:rsid w:val="00FD3D49"/>
    <w:rsid w:val="00FD5321"/>
    <w:rsid w:val="00FD7677"/>
    <w:rsid w:val="00FE08D7"/>
    <w:rsid w:val="00FE13D3"/>
    <w:rsid w:val="00FE3266"/>
    <w:rsid w:val="00FE3824"/>
    <w:rsid w:val="00FE3B67"/>
    <w:rsid w:val="00FE3F01"/>
    <w:rsid w:val="00FF0157"/>
    <w:rsid w:val="00FF072E"/>
    <w:rsid w:val="00FF0A37"/>
    <w:rsid w:val="00FF13C5"/>
    <w:rsid w:val="00FF43CB"/>
    <w:rsid w:val="00FF4590"/>
    <w:rsid w:val="00FF4E12"/>
    <w:rsid w:val="02FD31CF"/>
    <w:rsid w:val="031C53D7"/>
    <w:rsid w:val="0381FDDD"/>
    <w:rsid w:val="07403B3F"/>
    <w:rsid w:val="0769B5C7"/>
    <w:rsid w:val="0838E9BB"/>
    <w:rsid w:val="094B842A"/>
    <w:rsid w:val="0A0A2DF0"/>
    <w:rsid w:val="0C00D78F"/>
    <w:rsid w:val="0C45F11E"/>
    <w:rsid w:val="0CED21DE"/>
    <w:rsid w:val="0F56A22A"/>
    <w:rsid w:val="10C26176"/>
    <w:rsid w:val="12A31281"/>
    <w:rsid w:val="13E7FCA0"/>
    <w:rsid w:val="14C181E7"/>
    <w:rsid w:val="15A32507"/>
    <w:rsid w:val="16E824B1"/>
    <w:rsid w:val="17B105CF"/>
    <w:rsid w:val="190FA69D"/>
    <w:rsid w:val="194FA277"/>
    <w:rsid w:val="1A477C1E"/>
    <w:rsid w:val="1B8EAA3F"/>
    <w:rsid w:val="1C6A3E07"/>
    <w:rsid w:val="21D99AA1"/>
    <w:rsid w:val="23ABCCE2"/>
    <w:rsid w:val="23F7D018"/>
    <w:rsid w:val="256012DD"/>
    <w:rsid w:val="269186B1"/>
    <w:rsid w:val="274FB44A"/>
    <w:rsid w:val="28EB84AB"/>
    <w:rsid w:val="2AC3BC8E"/>
    <w:rsid w:val="2B2D22D5"/>
    <w:rsid w:val="2B317B3B"/>
    <w:rsid w:val="2D2572BB"/>
    <w:rsid w:val="2F1C12E1"/>
    <w:rsid w:val="2F4F5751"/>
    <w:rsid w:val="3206AF7B"/>
    <w:rsid w:val="336D3819"/>
    <w:rsid w:val="341978E8"/>
    <w:rsid w:val="345666B8"/>
    <w:rsid w:val="3A0A65E1"/>
    <w:rsid w:val="3B10265C"/>
    <w:rsid w:val="3B347158"/>
    <w:rsid w:val="3BF942D6"/>
    <w:rsid w:val="3CA28071"/>
    <w:rsid w:val="41D21AF3"/>
    <w:rsid w:val="44BBEA2A"/>
    <w:rsid w:val="45020EE1"/>
    <w:rsid w:val="458CFEA9"/>
    <w:rsid w:val="4667BE35"/>
    <w:rsid w:val="46691EC9"/>
    <w:rsid w:val="484A846B"/>
    <w:rsid w:val="489264AD"/>
    <w:rsid w:val="49DDA86B"/>
    <w:rsid w:val="49E91F60"/>
    <w:rsid w:val="4A57A3A5"/>
    <w:rsid w:val="4A9F0CCE"/>
    <w:rsid w:val="4B729637"/>
    <w:rsid w:val="4B7441B6"/>
    <w:rsid w:val="4B7978CC"/>
    <w:rsid w:val="4DFF183C"/>
    <w:rsid w:val="4E8CE36F"/>
    <w:rsid w:val="4EBC55BE"/>
    <w:rsid w:val="4FBAACDA"/>
    <w:rsid w:val="50655A39"/>
    <w:rsid w:val="532BF50E"/>
    <w:rsid w:val="533588D3"/>
    <w:rsid w:val="53D0BFDB"/>
    <w:rsid w:val="55BF42D8"/>
    <w:rsid w:val="569BA87F"/>
    <w:rsid w:val="58280348"/>
    <w:rsid w:val="5B290A9A"/>
    <w:rsid w:val="5BBF4BC2"/>
    <w:rsid w:val="5CA2AA03"/>
    <w:rsid w:val="5F080AFD"/>
    <w:rsid w:val="5F0D4BB4"/>
    <w:rsid w:val="62E764E9"/>
    <w:rsid w:val="6377E47E"/>
    <w:rsid w:val="63786198"/>
    <w:rsid w:val="63E27F34"/>
    <w:rsid w:val="65855252"/>
    <w:rsid w:val="67AAFBF6"/>
    <w:rsid w:val="6844FFEF"/>
    <w:rsid w:val="69C3B585"/>
    <w:rsid w:val="6E276431"/>
    <w:rsid w:val="6E2EAA1C"/>
    <w:rsid w:val="6E95372F"/>
    <w:rsid w:val="6FAD7EAD"/>
    <w:rsid w:val="7015AEAB"/>
    <w:rsid w:val="702E62FC"/>
    <w:rsid w:val="70790DA0"/>
    <w:rsid w:val="71636C22"/>
    <w:rsid w:val="729537A8"/>
    <w:rsid w:val="7480BCB8"/>
    <w:rsid w:val="760C50F1"/>
    <w:rsid w:val="76C6F84E"/>
    <w:rsid w:val="775F57FE"/>
    <w:rsid w:val="78FB285F"/>
    <w:rsid w:val="7A4092C6"/>
    <w:rsid w:val="7BABF5AF"/>
    <w:rsid w:val="7C7F8EFF"/>
    <w:rsid w:val="7D06545D"/>
    <w:rsid w:val="7D49FD47"/>
    <w:rsid w:val="7EBFFE95"/>
    <w:rsid w:val="7F739DD7"/>
    <w:rsid w:val="7FFB0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 w:type="character" w:customStyle="1" w:styleId="normaltextrun">
    <w:name w:val="normaltextrun"/>
    <w:basedOn w:val="DefaultParagraphFont"/>
    <w:rsid w:val="008B670D"/>
  </w:style>
  <w:style w:type="character" w:customStyle="1" w:styleId="eop">
    <w:name w:val="eop"/>
    <w:basedOn w:val="DefaultParagraphFont"/>
    <w:rsid w:val="008B670D"/>
  </w:style>
  <w:style w:type="paragraph" w:customStyle="1" w:styleId="paragraph">
    <w:name w:val="paragraph"/>
    <w:basedOn w:val="Normal"/>
    <w:rsid w:val="008B670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2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134761798">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274295825">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28225995">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546017999">
      <w:bodyDiv w:val="1"/>
      <w:marLeft w:val="0"/>
      <w:marRight w:val="0"/>
      <w:marTop w:val="0"/>
      <w:marBottom w:val="0"/>
      <w:divBdr>
        <w:top w:val="none" w:sz="0" w:space="0" w:color="auto"/>
        <w:left w:val="none" w:sz="0" w:space="0" w:color="auto"/>
        <w:bottom w:val="none" w:sz="0" w:space="0" w:color="auto"/>
        <w:right w:val="none" w:sz="0" w:space="0" w:color="auto"/>
      </w:divBdr>
      <w:divsChild>
        <w:div w:id="1523204624">
          <w:marLeft w:val="0"/>
          <w:marRight w:val="0"/>
          <w:marTop w:val="0"/>
          <w:marBottom w:val="0"/>
          <w:divBdr>
            <w:top w:val="none" w:sz="0" w:space="0" w:color="auto"/>
            <w:left w:val="none" w:sz="0" w:space="0" w:color="auto"/>
            <w:bottom w:val="none" w:sz="0" w:space="0" w:color="auto"/>
            <w:right w:val="none" w:sz="0" w:space="0" w:color="auto"/>
          </w:divBdr>
        </w:div>
        <w:div w:id="1931768631">
          <w:marLeft w:val="0"/>
          <w:marRight w:val="0"/>
          <w:marTop w:val="0"/>
          <w:marBottom w:val="0"/>
          <w:divBdr>
            <w:top w:val="none" w:sz="0" w:space="0" w:color="auto"/>
            <w:left w:val="none" w:sz="0" w:space="0" w:color="auto"/>
            <w:bottom w:val="none" w:sz="0" w:space="0" w:color="auto"/>
            <w:right w:val="none" w:sz="0" w:space="0" w:color="auto"/>
          </w:divBdr>
        </w:div>
        <w:div w:id="1050375286">
          <w:marLeft w:val="0"/>
          <w:marRight w:val="0"/>
          <w:marTop w:val="0"/>
          <w:marBottom w:val="0"/>
          <w:divBdr>
            <w:top w:val="none" w:sz="0" w:space="0" w:color="auto"/>
            <w:left w:val="none" w:sz="0" w:space="0" w:color="auto"/>
            <w:bottom w:val="none" w:sz="0" w:space="0" w:color="auto"/>
            <w:right w:val="none" w:sz="0" w:space="0" w:color="auto"/>
          </w:divBdr>
        </w:div>
        <w:div w:id="94636832">
          <w:marLeft w:val="0"/>
          <w:marRight w:val="0"/>
          <w:marTop w:val="0"/>
          <w:marBottom w:val="0"/>
          <w:divBdr>
            <w:top w:val="none" w:sz="0" w:space="0" w:color="auto"/>
            <w:left w:val="none" w:sz="0" w:space="0" w:color="auto"/>
            <w:bottom w:val="none" w:sz="0" w:space="0" w:color="auto"/>
            <w:right w:val="none" w:sz="0" w:space="0" w:color="auto"/>
          </w:divBdr>
        </w:div>
      </w:divsChild>
    </w:div>
    <w:div w:id="1689209249">
      <w:bodyDiv w:val="1"/>
      <w:marLeft w:val="0"/>
      <w:marRight w:val="0"/>
      <w:marTop w:val="0"/>
      <w:marBottom w:val="0"/>
      <w:divBdr>
        <w:top w:val="none" w:sz="0" w:space="0" w:color="auto"/>
        <w:left w:val="none" w:sz="0" w:space="0" w:color="auto"/>
        <w:bottom w:val="none" w:sz="0" w:space="0" w:color="auto"/>
        <w:right w:val="none" w:sz="0" w:space="0" w:color="auto"/>
      </w:divBdr>
      <w:divsChild>
        <w:div w:id="1837500387">
          <w:marLeft w:val="0"/>
          <w:marRight w:val="0"/>
          <w:marTop w:val="0"/>
          <w:marBottom w:val="0"/>
          <w:divBdr>
            <w:top w:val="none" w:sz="0" w:space="0" w:color="auto"/>
            <w:left w:val="none" w:sz="0" w:space="0" w:color="auto"/>
            <w:bottom w:val="none" w:sz="0" w:space="0" w:color="auto"/>
            <w:right w:val="none" w:sz="0" w:space="0" w:color="auto"/>
          </w:divBdr>
        </w:div>
        <w:div w:id="664163920">
          <w:marLeft w:val="0"/>
          <w:marRight w:val="0"/>
          <w:marTop w:val="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1908299340">
      <w:bodyDiv w:val="1"/>
      <w:marLeft w:val="0"/>
      <w:marRight w:val="0"/>
      <w:marTop w:val="0"/>
      <w:marBottom w:val="0"/>
      <w:divBdr>
        <w:top w:val="none" w:sz="0" w:space="0" w:color="auto"/>
        <w:left w:val="none" w:sz="0" w:space="0" w:color="auto"/>
        <w:bottom w:val="none" w:sz="0" w:space="0" w:color="auto"/>
        <w:right w:val="none" w:sz="0" w:space="0" w:color="auto"/>
      </w:divBdr>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67290374">
      <w:bodyDiv w:val="1"/>
      <w:marLeft w:val="0"/>
      <w:marRight w:val="0"/>
      <w:marTop w:val="0"/>
      <w:marBottom w:val="0"/>
      <w:divBdr>
        <w:top w:val="none" w:sz="0" w:space="0" w:color="auto"/>
        <w:left w:val="none" w:sz="0" w:space="0" w:color="auto"/>
        <w:bottom w:val="none" w:sz="0" w:space="0" w:color="auto"/>
        <w:right w:val="none" w:sz="0" w:space="0" w:color="auto"/>
      </w:divBdr>
      <w:divsChild>
        <w:div w:id="1530724710">
          <w:marLeft w:val="0"/>
          <w:marRight w:val="0"/>
          <w:marTop w:val="0"/>
          <w:marBottom w:val="0"/>
          <w:divBdr>
            <w:top w:val="none" w:sz="0" w:space="0" w:color="auto"/>
            <w:left w:val="none" w:sz="0" w:space="0" w:color="auto"/>
            <w:bottom w:val="none" w:sz="0" w:space="0" w:color="auto"/>
            <w:right w:val="none" w:sz="0" w:space="0" w:color="auto"/>
          </w:divBdr>
        </w:div>
        <w:div w:id="470683298">
          <w:marLeft w:val="0"/>
          <w:marRight w:val="0"/>
          <w:marTop w:val="0"/>
          <w:marBottom w:val="0"/>
          <w:divBdr>
            <w:top w:val="none" w:sz="0" w:space="0" w:color="auto"/>
            <w:left w:val="none" w:sz="0" w:space="0" w:color="auto"/>
            <w:bottom w:val="none" w:sz="0" w:space="0" w:color="auto"/>
            <w:right w:val="none" w:sz="0" w:space="0" w:color="auto"/>
          </w:divBdr>
        </w:div>
      </w:divsChild>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pcho.org/congress-restores-federal-benefits-eligibility-for-cofa-citizens-in-the-u-s/" TargetMode="External"/><Relationship Id="rId18" Type="http://schemas.openxmlformats.org/officeDocument/2006/relationships/hyperlink" Target="https://www.micoregon.org/" TargetMode="External"/><Relationship Id="rId26" Type="http://schemas.openxmlformats.org/officeDocument/2006/relationships/hyperlink" Target="https://www.pyramid-healthcare.com/what-causes-domestic-violence-in-veterans/" TargetMode="External"/><Relationship Id="rId21" Type="http://schemas.openxmlformats.org/officeDocument/2006/relationships/hyperlink" Target="https://www.oregon.gov/delc/pages/default.aspx"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Sharon.M.Landis@odhs.oregon.gov" TargetMode="External"/><Relationship Id="rId17" Type="http://schemas.openxmlformats.org/officeDocument/2006/relationships/hyperlink" Target="https://sharedsystems.dhsoha.state.or.us/DHSForms/Served/m33-732520b.pdf" TargetMode="External"/><Relationship Id="rId25" Type="http://schemas.openxmlformats.org/officeDocument/2006/relationships/hyperlink" Target="https://www.rand.org/pubs/research_reports/RR931.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haredsystems.dhsoha.state.or.us/DHSForms/Served/m27-732520a.pdf" TargetMode="External"/><Relationship Id="rId20" Type="http://schemas.openxmlformats.org/officeDocument/2006/relationships/hyperlink" Target="https://www.oregon.gov/delc/programs/Pages/erdc.aspx" TargetMode="External"/><Relationship Id="rId29" Type="http://schemas.openxmlformats.org/officeDocument/2006/relationships/hyperlink" Target="mailto:jay.greenfield@punxwithpurpos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egonbuys.gov/bso/external/bidDetail.sdo?docId=S-10000-00009881&amp;external=true&amp;parentUrl=close" TargetMode="External"/><Relationship Id="rId24" Type="http://schemas.openxmlformats.org/officeDocument/2006/relationships/hyperlink" Target="https://988lifeline.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haredsystems.dhsoha.state.or.us/DHSForms/Served/m27-732520a.pdf" TargetMode="External"/><Relationship Id="rId23" Type="http://schemas.openxmlformats.org/officeDocument/2006/relationships/hyperlink" Target="https://www.ptsd.va.gov/professional/treat/cooccurring/moral_injury.asp" TargetMode="External"/><Relationship Id="rId28" Type="http://schemas.openxmlformats.org/officeDocument/2006/relationships/hyperlink" Target="https://punxwithpurpose.org/" TargetMode="External"/><Relationship Id="rId36" Type="http://schemas.openxmlformats.org/officeDocument/2006/relationships/fontTable" Target="fontTable.xml"/><Relationship Id="rId10" Type="http://schemas.openxmlformats.org/officeDocument/2006/relationships/hyperlink" Target="https://www.youtube.com/watch?v=HIgOrFjW6WA" TargetMode="External"/><Relationship Id="rId19" Type="http://schemas.openxmlformats.org/officeDocument/2006/relationships/hyperlink" Target="mailto:jleung@micoregon.org"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redsystems.dhsoha.state.or.us/DHSForms/Served/m27-732520a.pdf" TargetMode="External"/><Relationship Id="rId22" Type="http://schemas.openxmlformats.org/officeDocument/2006/relationships/hyperlink" Target="https://www.oregon.gov/delc/programs/Pages/erdc.aspx" TargetMode="External"/><Relationship Id="rId27" Type="http://schemas.openxmlformats.org/officeDocument/2006/relationships/hyperlink" Target="https://www.hhs.gov/about/news/2024/09/03/statement-secretary-xavier-becerra-national-suicide-prevention-month.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E14F-00E9-4952-9F3C-7B5BB4E7FA3F}">
  <ds:schemaRefs>
    <ds:schemaRef ds:uri="http://schemas.microsoft.com/office/2006/metadata/properties"/>
    <ds:schemaRef ds:uri="http://schemas.microsoft.com/office/infopath/2007/PartnerControls"/>
    <ds:schemaRef ds:uri="d3349bea-5516-4cad-ad7f-c29cbf3502bb"/>
  </ds:schemaRefs>
</ds:datastoreItem>
</file>

<file path=customXml/itemProps2.xml><?xml version="1.0" encoding="utf-8"?>
<ds:datastoreItem xmlns:ds="http://schemas.openxmlformats.org/officeDocument/2006/customXml" ds:itemID="{D4766893-ED0F-4A8F-A991-7D02418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E1578-0DF2-43E2-B460-AC2E58E29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3</cp:revision>
  <dcterms:created xsi:type="dcterms:W3CDTF">2024-09-19T16:15:00Z</dcterms:created>
  <dcterms:modified xsi:type="dcterms:W3CDTF">2024-09-19T16:16:00Z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2023-10-30T15:19:25Z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bacd104b-b2d2-41b6-8bf1-162ba4781c03</vt:lpwstr>
  </property>
  <property fmtid="{D5CDD505-2E9C-101B-9397-08002B2CF9AE}" pid="9" name="MSIP_Label_ebdd6eeb-0dd0-4927-947e-a759f08fcf55_ContentBits">
    <vt:lpwstr>0</vt:lpwstr>
  </property>
  <property fmtid="{D5CDD505-2E9C-101B-9397-08002B2CF9AE}" pid="10" name="MediaServiceImageTags">
    <vt:lpwstr/>
  </property>
</Properties>
</file>