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0C816" w14:textId="77777777" w:rsidR="007A76B6" w:rsidRDefault="007A76B6" w:rsidP="00F06439">
      <w:pPr>
        <w:tabs>
          <w:tab w:val="left" w:pos="3615"/>
        </w:tabs>
        <w:spacing w:after="0" w:line="240" w:lineRule="auto"/>
        <w:rPr>
          <w:rFonts w:asciiTheme="majorHAnsi" w:hAnsiTheme="majorHAnsi" w:cstheme="majorHAnsi"/>
          <w:b/>
          <w:sz w:val="24"/>
          <w:szCs w:val="24"/>
        </w:rPr>
      </w:pPr>
    </w:p>
    <w:tbl>
      <w:tblPr>
        <w:tblStyle w:val="TableGrid"/>
        <w:tblW w:w="0" w:type="auto"/>
        <w:jc w:val="center"/>
        <w:tblLook w:val="04A0" w:firstRow="1" w:lastRow="0" w:firstColumn="1" w:lastColumn="0" w:noHBand="0" w:noVBand="1"/>
      </w:tblPr>
      <w:tblGrid>
        <w:gridCol w:w="10610"/>
      </w:tblGrid>
      <w:tr w:rsidR="002A0619" w14:paraId="54AEDAAF" w14:textId="77777777" w:rsidTr="00F06439">
        <w:trPr>
          <w:jc w:val="center"/>
        </w:trPr>
        <w:tc>
          <w:tcPr>
            <w:tcW w:w="10610" w:type="dxa"/>
            <w:tcBorders>
              <w:top w:val="nil"/>
              <w:left w:val="nil"/>
              <w:bottom w:val="nil"/>
              <w:right w:val="nil"/>
            </w:tcBorders>
            <w:shd w:val="clear" w:color="auto" w:fill="C1E4F5" w:themeFill="accent1" w:themeFillTint="33"/>
            <w:vAlign w:val="center"/>
          </w:tcPr>
          <w:p w14:paraId="2077C144" w14:textId="01EC9B41" w:rsidR="002A0619" w:rsidRPr="009A4B59" w:rsidRDefault="002A0619" w:rsidP="002A0619">
            <w:pPr>
              <w:spacing w:before="120" w:after="120"/>
              <w:jc w:val="center"/>
              <w:rPr>
                <w:rFonts w:ascii="Noto Sans" w:hAnsi="Noto Sans" w:cs="Noto Sans"/>
                <w:b/>
                <w:sz w:val="32"/>
                <w:szCs w:val="32"/>
              </w:rPr>
            </w:pPr>
            <w:r w:rsidRPr="009A4B59">
              <w:rPr>
                <w:rFonts w:ascii="Noto Sans" w:hAnsi="Noto Sans" w:cs="Noto Sans"/>
                <w:b/>
                <w:sz w:val="32"/>
                <w:szCs w:val="32"/>
              </w:rPr>
              <w:t xml:space="preserve">Self-Sufficiency Programs Partner Meeting </w:t>
            </w:r>
            <w:r w:rsidR="00FD449E">
              <w:rPr>
                <w:rFonts w:ascii="Noto Sans" w:hAnsi="Noto Sans" w:cs="Noto Sans"/>
                <w:b/>
                <w:sz w:val="32"/>
                <w:szCs w:val="32"/>
              </w:rPr>
              <w:t>Minutes</w:t>
            </w:r>
          </w:p>
          <w:p w14:paraId="49FDDA23" w14:textId="435356A9" w:rsidR="002A0619" w:rsidRPr="009A4B59" w:rsidRDefault="002A0619" w:rsidP="002A0619">
            <w:pPr>
              <w:spacing w:before="120" w:after="120"/>
              <w:jc w:val="center"/>
              <w:rPr>
                <w:rFonts w:ascii="Noto Sans" w:hAnsi="Noto Sans" w:cs="Noto Sans"/>
                <w:b/>
                <w:sz w:val="28"/>
                <w:szCs w:val="28"/>
              </w:rPr>
            </w:pPr>
            <w:r w:rsidRPr="009A4B59">
              <w:rPr>
                <w:rFonts w:ascii="Noto Sans" w:hAnsi="Noto Sans" w:cs="Noto Sans"/>
                <w:sz w:val="28"/>
                <w:szCs w:val="28"/>
              </w:rPr>
              <w:t>Thursday,</w:t>
            </w:r>
            <w:r w:rsidR="00C40872" w:rsidRPr="009A4B59">
              <w:rPr>
                <w:rFonts w:ascii="Noto Sans" w:hAnsi="Noto Sans" w:cs="Noto Sans"/>
                <w:sz w:val="28"/>
                <w:szCs w:val="28"/>
              </w:rPr>
              <w:t xml:space="preserve"> </w:t>
            </w:r>
            <w:r w:rsidR="00804BEF">
              <w:rPr>
                <w:rFonts w:ascii="Noto Sans" w:hAnsi="Noto Sans" w:cs="Noto Sans"/>
                <w:sz w:val="28"/>
                <w:szCs w:val="28"/>
              </w:rPr>
              <w:t>October</w:t>
            </w:r>
            <w:r w:rsidR="004342C0" w:rsidRPr="009A4B59">
              <w:rPr>
                <w:rFonts w:ascii="Noto Sans" w:hAnsi="Noto Sans" w:cs="Noto Sans"/>
                <w:sz w:val="28"/>
                <w:szCs w:val="28"/>
              </w:rPr>
              <w:t xml:space="preserve"> </w:t>
            </w:r>
            <w:r w:rsidR="00EA0E28">
              <w:rPr>
                <w:rFonts w:ascii="Noto Sans" w:hAnsi="Noto Sans" w:cs="Noto Sans"/>
                <w:sz w:val="28"/>
                <w:szCs w:val="28"/>
              </w:rPr>
              <w:t>9</w:t>
            </w:r>
            <w:r w:rsidR="00ED51B4">
              <w:rPr>
                <w:rFonts w:ascii="Noto Sans" w:hAnsi="Noto Sans" w:cs="Noto Sans"/>
                <w:sz w:val="28"/>
                <w:szCs w:val="28"/>
              </w:rPr>
              <w:t xml:space="preserve"> </w:t>
            </w:r>
            <w:r w:rsidRPr="009A4B59">
              <w:rPr>
                <w:rFonts w:ascii="Noto Sans" w:hAnsi="Noto Sans" w:cs="Noto Sans"/>
                <w:sz w:val="28"/>
                <w:szCs w:val="28"/>
              </w:rPr>
              <w:t>,</w:t>
            </w:r>
            <w:r w:rsidR="000D682B" w:rsidRPr="009A4B59">
              <w:rPr>
                <w:rFonts w:ascii="Noto Sans" w:hAnsi="Noto Sans" w:cs="Noto Sans"/>
                <w:sz w:val="28"/>
                <w:szCs w:val="28"/>
              </w:rPr>
              <w:t>2</w:t>
            </w:r>
            <w:r w:rsidR="00212090" w:rsidRPr="009A4B59">
              <w:rPr>
                <w:rFonts w:ascii="Noto Sans" w:hAnsi="Noto Sans" w:cs="Noto Sans"/>
                <w:sz w:val="28"/>
                <w:szCs w:val="28"/>
              </w:rPr>
              <w:t>025</w:t>
            </w:r>
            <w:r w:rsidRPr="009A4B59">
              <w:rPr>
                <w:rFonts w:ascii="Noto Sans" w:hAnsi="Noto Sans" w:cs="Noto Sans"/>
                <w:sz w:val="28"/>
                <w:szCs w:val="28"/>
              </w:rPr>
              <w:t xml:space="preserve"> 2:05pm-2:55pm</w:t>
            </w:r>
          </w:p>
          <w:p w14:paraId="1E37907D" w14:textId="6FD05C42" w:rsidR="002A0619" w:rsidRPr="009A4B59" w:rsidRDefault="002A0619" w:rsidP="009A4B59">
            <w:pPr>
              <w:jc w:val="center"/>
              <w:rPr>
                <w:rFonts w:ascii="Noto Sans" w:hAnsi="Noto Sans" w:cs="Noto Sans"/>
                <w:sz w:val="32"/>
                <w:szCs w:val="32"/>
              </w:rPr>
            </w:pPr>
            <w:r w:rsidRPr="009A4B59">
              <w:rPr>
                <w:rFonts w:ascii="Noto Sans" w:hAnsi="Noto Sans" w:cs="Noto Sans"/>
                <w:i/>
                <w:iCs/>
                <w:sz w:val="24"/>
                <w:szCs w:val="24"/>
              </w:rPr>
              <w:t>American Sign Language, Spanish interpretation and Closed Captioning will be provided</w:t>
            </w:r>
          </w:p>
        </w:tc>
      </w:tr>
    </w:tbl>
    <w:p w14:paraId="5AF5CEBF" w14:textId="77777777" w:rsidR="002A0619" w:rsidRPr="00A66397" w:rsidRDefault="002A0619" w:rsidP="009A4B59">
      <w:pPr>
        <w:tabs>
          <w:tab w:val="left" w:pos="3615"/>
        </w:tabs>
        <w:spacing w:after="0" w:line="240" w:lineRule="auto"/>
        <w:rPr>
          <w:rFonts w:asciiTheme="majorHAnsi" w:hAnsiTheme="majorHAnsi" w:cstheme="majorHAnsi"/>
          <w:b/>
          <w:sz w:val="24"/>
          <w:szCs w:val="24"/>
        </w:rPr>
      </w:pPr>
    </w:p>
    <w:p w14:paraId="743EF522" w14:textId="2D3E1782" w:rsidR="00346F2A" w:rsidRPr="00A66397" w:rsidRDefault="00346F2A" w:rsidP="002A0619">
      <w:pPr>
        <w:spacing w:after="0" w:line="240" w:lineRule="auto"/>
        <w:rPr>
          <w:rFonts w:asciiTheme="majorHAnsi" w:hAnsiTheme="majorHAnsi" w:cstheme="majorHAnsi"/>
          <w:sz w:val="24"/>
          <w:szCs w:val="24"/>
        </w:rPr>
      </w:pPr>
    </w:p>
    <w:tbl>
      <w:tblPr>
        <w:tblStyle w:val="TableGrid"/>
        <w:tblW w:w="9810" w:type="dxa"/>
        <w:jc w:val="center"/>
        <w:tblLook w:val="04A0" w:firstRow="1" w:lastRow="0" w:firstColumn="1" w:lastColumn="0" w:noHBand="0" w:noVBand="1"/>
      </w:tblPr>
      <w:tblGrid>
        <w:gridCol w:w="2250"/>
        <w:gridCol w:w="3240"/>
        <w:gridCol w:w="4320"/>
      </w:tblGrid>
      <w:tr w:rsidR="009E3975" w:rsidRPr="009A4B59" w14:paraId="6CB57C9C" w14:textId="77777777" w:rsidTr="000A1716">
        <w:trPr>
          <w:jc w:val="center"/>
        </w:trPr>
        <w:tc>
          <w:tcPr>
            <w:tcW w:w="2250" w:type="dxa"/>
          </w:tcPr>
          <w:p w14:paraId="2E4F2060" w14:textId="13F3482C" w:rsidR="009E3975" w:rsidRPr="009A4B59" w:rsidRDefault="009E3975" w:rsidP="009E3975">
            <w:pPr>
              <w:rPr>
                <w:rFonts w:ascii="Noto Sans" w:hAnsi="Noto Sans" w:cs="Noto Sans"/>
                <w:sz w:val="24"/>
                <w:szCs w:val="24"/>
              </w:rPr>
            </w:pPr>
            <w:r w:rsidRPr="009A4B59">
              <w:rPr>
                <w:rFonts w:ascii="Noto Sans" w:hAnsi="Noto Sans" w:cs="Noto Sans"/>
                <w:sz w:val="24"/>
                <w:szCs w:val="24"/>
              </w:rPr>
              <w:t>Meeting Leaders</w:t>
            </w:r>
          </w:p>
        </w:tc>
        <w:tc>
          <w:tcPr>
            <w:tcW w:w="3240" w:type="dxa"/>
          </w:tcPr>
          <w:p w14:paraId="2C99C2A4" w14:textId="542F7552" w:rsidR="009E3975" w:rsidRPr="009A4B59" w:rsidRDefault="00BD171D" w:rsidP="009A5CD7">
            <w:pPr>
              <w:rPr>
                <w:rFonts w:ascii="Noto Sans" w:hAnsi="Noto Sans" w:cs="Noto Sans"/>
                <w:sz w:val="24"/>
                <w:szCs w:val="24"/>
              </w:rPr>
            </w:pPr>
            <w:r>
              <w:rPr>
                <w:rFonts w:ascii="Noto Sans" w:hAnsi="Noto Sans" w:cs="Noto Sans"/>
                <w:sz w:val="24"/>
                <w:szCs w:val="24"/>
              </w:rPr>
              <w:t xml:space="preserve">Kathryn Garland </w:t>
            </w:r>
          </w:p>
        </w:tc>
        <w:tc>
          <w:tcPr>
            <w:tcW w:w="4320" w:type="dxa"/>
            <w:vMerge w:val="restart"/>
          </w:tcPr>
          <w:p w14:paraId="00FC902F" w14:textId="77777777" w:rsidR="009E3975" w:rsidRPr="009A4B59" w:rsidRDefault="009E3975" w:rsidP="00582DE5">
            <w:pPr>
              <w:jc w:val="center"/>
              <w:rPr>
                <w:rFonts w:ascii="Noto Sans" w:eastAsia="Times New Roman" w:hAnsi="Noto Sans" w:cs="Noto Sans"/>
                <w:b/>
                <w:bCs/>
                <w:color w:val="0563C1"/>
                <w:sz w:val="24"/>
                <w:szCs w:val="24"/>
                <w:u w:val="single"/>
                <w:lang w:val="en"/>
              </w:rPr>
            </w:pPr>
            <w:hyperlink r:id="rId8" w:tgtFrame="_blank" w:history="1">
              <w:r w:rsidRPr="009A4B59">
                <w:rPr>
                  <w:rFonts w:ascii="Noto Sans" w:eastAsia="Times New Roman" w:hAnsi="Noto Sans" w:cs="Noto Sans"/>
                  <w:b/>
                  <w:bCs/>
                  <w:color w:val="0563C1"/>
                  <w:sz w:val="24"/>
                  <w:szCs w:val="24"/>
                  <w:u w:val="single"/>
                  <w:lang w:val="en"/>
                </w:rPr>
                <w:t>Zoom Registration Link</w:t>
              </w:r>
            </w:hyperlink>
          </w:p>
          <w:p w14:paraId="21CCD729" w14:textId="7433FEF6" w:rsidR="009E3975" w:rsidRPr="009A4B59" w:rsidRDefault="009E3975" w:rsidP="00582DE5">
            <w:pPr>
              <w:jc w:val="center"/>
              <w:rPr>
                <w:rFonts w:ascii="Noto Sans" w:hAnsi="Noto Sans" w:cs="Noto Sans"/>
                <w:sz w:val="24"/>
                <w:szCs w:val="24"/>
              </w:rPr>
            </w:pPr>
            <w:r w:rsidRPr="009A4B59">
              <w:rPr>
                <w:rFonts w:ascii="Noto Sans" w:eastAsia="Times New Roman" w:hAnsi="Noto Sans" w:cs="Noto Sans"/>
                <w:color w:val="000000"/>
                <w:sz w:val="24"/>
                <w:szCs w:val="24"/>
              </w:rPr>
              <w:t>After registering, you will receive a confirmation email containing information about joining the meeting.</w:t>
            </w:r>
          </w:p>
        </w:tc>
      </w:tr>
      <w:tr w:rsidR="009E3975" w:rsidRPr="009A4B59" w14:paraId="16ABEA13" w14:textId="77777777" w:rsidTr="000A1716">
        <w:trPr>
          <w:jc w:val="center"/>
        </w:trPr>
        <w:tc>
          <w:tcPr>
            <w:tcW w:w="2250" w:type="dxa"/>
          </w:tcPr>
          <w:p w14:paraId="097A5CB1" w14:textId="249D2A7E" w:rsidR="009E3975" w:rsidRPr="009A4B59" w:rsidRDefault="009E3975" w:rsidP="009E3975">
            <w:pPr>
              <w:rPr>
                <w:rFonts w:ascii="Noto Sans" w:hAnsi="Noto Sans" w:cs="Noto Sans"/>
                <w:sz w:val="24"/>
                <w:szCs w:val="24"/>
              </w:rPr>
            </w:pPr>
            <w:r w:rsidRPr="009A4B59">
              <w:rPr>
                <w:rFonts w:ascii="Noto Sans" w:hAnsi="Noto Sans" w:cs="Noto Sans"/>
                <w:sz w:val="24"/>
                <w:szCs w:val="24"/>
              </w:rPr>
              <w:t>Sponsors</w:t>
            </w:r>
          </w:p>
        </w:tc>
        <w:tc>
          <w:tcPr>
            <w:tcW w:w="3240" w:type="dxa"/>
          </w:tcPr>
          <w:p w14:paraId="3642BB0F" w14:textId="27A6DCAE" w:rsidR="009E3975" w:rsidRPr="009A4B59" w:rsidRDefault="009E3975" w:rsidP="009E3975">
            <w:pPr>
              <w:rPr>
                <w:rFonts w:ascii="Noto Sans" w:hAnsi="Noto Sans" w:cs="Noto Sans"/>
                <w:sz w:val="24"/>
                <w:szCs w:val="24"/>
              </w:rPr>
            </w:pPr>
            <w:r w:rsidRPr="009A4B59">
              <w:rPr>
                <w:rFonts w:ascii="Noto Sans" w:hAnsi="Noto Sans" w:cs="Noto Sans"/>
                <w:sz w:val="24"/>
                <w:szCs w:val="24"/>
              </w:rPr>
              <w:t>Bill Baney</w:t>
            </w:r>
          </w:p>
        </w:tc>
        <w:tc>
          <w:tcPr>
            <w:tcW w:w="4320" w:type="dxa"/>
            <w:vMerge/>
          </w:tcPr>
          <w:p w14:paraId="390EF03D" w14:textId="1904DF27" w:rsidR="009E3975" w:rsidRPr="009A4B59" w:rsidRDefault="009E3975" w:rsidP="00582DE5">
            <w:pPr>
              <w:jc w:val="center"/>
              <w:rPr>
                <w:rFonts w:ascii="Noto Sans" w:hAnsi="Noto Sans" w:cs="Noto Sans"/>
                <w:sz w:val="24"/>
                <w:szCs w:val="24"/>
              </w:rPr>
            </w:pPr>
          </w:p>
        </w:tc>
      </w:tr>
      <w:tr w:rsidR="009E3975" w:rsidRPr="009A4B59" w14:paraId="0C12DD2A" w14:textId="77777777" w:rsidTr="000A1716">
        <w:trPr>
          <w:jc w:val="center"/>
        </w:trPr>
        <w:tc>
          <w:tcPr>
            <w:tcW w:w="2250" w:type="dxa"/>
          </w:tcPr>
          <w:p w14:paraId="5C3FA3F5" w14:textId="7E96D0CC" w:rsidR="009E3975" w:rsidRPr="009A4B59" w:rsidRDefault="009E3975" w:rsidP="009E3975">
            <w:pPr>
              <w:rPr>
                <w:rFonts w:ascii="Noto Sans" w:hAnsi="Noto Sans" w:cs="Noto Sans"/>
                <w:sz w:val="24"/>
                <w:szCs w:val="24"/>
              </w:rPr>
            </w:pPr>
            <w:r w:rsidRPr="009A4B59">
              <w:rPr>
                <w:rFonts w:ascii="Noto Sans" w:hAnsi="Noto Sans" w:cs="Noto Sans"/>
                <w:sz w:val="24"/>
                <w:szCs w:val="24"/>
              </w:rPr>
              <w:t xml:space="preserve">Administrative Support </w:t>
            </w:r>
          </w:p>
        </w:tc>
        <w:tc>
          <w:tcPr>
            <w:tcW w:w="3240" w:type="dxa"/>
          </w:tcPr>
          <w:p w14:paraId="1081CBAB" w14:textId="3619D885" w:rsidR="009E3975" w:rsidRPr="009A4B59" w:rsidRDefault="009E3975" w:rsidP="009E3975">
            <w:pPr>
              <w:rPr>
                <w:rFonts w:ascii="Noto Sans" w:hAnsi="Noto Sans" w:cs="Noto Sans"/>
                <w:sz w:val="24"/>
                <w:szCs w:val="24"/>
              </w:rPr>
            </w:pPr>
            <w:r w:rsidRPr="009A4B59">
              <w:rPr>
                <w:rFonts w:ascii="Noto Sans" w:hAnsi="Noto Sans" w:cs="Noto Sans"/>
                <w:sz w:val="24"/>
                <w:szCs w:val="24"/>
              </w:rPr>
              <w:t>Krystal Brockamp</w:t>
            </w:r>
          </w:p>
        </w:tc>
        <w:tc>
          <w:tcPr>
            <w:tcW w:w="4320" w:type="dxa"/>
            <w:vMerge/>
          </w:tcPr>
          <w:p w14:paraId="5E6F148B" w14:textId="652D9617" w:rsidR="009E3975" w:rsidRPr="009A4B59" w:rsidRDefault="009E3975" w:rsidP="00582DE5">
            <w:pPr>
              <w:jc w:val="center"/>
              <w:rPr>
                <w:rFonts w:ascii="Noto Sans" w:hAnsi="Noto Sans" w:cs="Noto Sans"/>
                <w:sz w:val="24"/>
                <w:szCs w:val="24"/>
              </w:rPr>
            </w:pPr>
          </w:p>
        </w:tc>
      </w:tr>
      <w:tr w:rsidR="009E3975" w:rsidRPr="009A4B59" w14:paraId="4CE17AF5" w14:textId="77777777" w:rsidTr="000A1716">
        <w:trPr>
          <w:jc w:val="center"/>
        </w:trPr>
        <w:tc>
          <w:tcPr>
            <w:tcW w:w="2250" w:type="dxa"/>
          </w:tcPr>
          <w:p w14:paraId="4ABB45DC" w14:textId="4B7A0EF8" w:rsidR="009E3975" w:rsidRPr="009A4B59" w:rsidRDefault="009E3975" w:rsidP="009E3975">
            <w:pPr>
              <w:rPr>
                <w:rFonts w:ascii="Noto Sans" w:hAnsi="Noto Sans" w:cs="Noto Sans"/>
                <w:sz w:val="24"/>
                <w:szCs w:val="24"/>
              </w:rPr>
            </w:pPr>
            <w:r w:rsidRPr="009A4B59">
              <w:rPr>
                <w:rFonts w:ascii="Noto Sans" w:hAnsi="Noto Sans" w:cs="Noto Sans"/>
                <w:sz w:val="24"/>
                <w:szCs w:val="24"/>
              </w:rPr>
              <w:t xml:space="preserve">Location </w:t>
            </w:r>
          </w:p>
        </w:tc>
        <w:tc>
          <w:tcPr>
            <w:tcW w:w="3240" w:type="dxa"/>
          </w:tcPr>
          <w:p w14:paraId="0D73EC35" w14:textId="559F6664" w:rsidR="009E3975" w:rsidRPr="009A4B59" w:rsidRDefault="009E3975" w:rsidP="009E3975">
            <w:pPr>
              <w:rPr>
                <w:rFonts w:ascii="Noto Sans" w:hAnsi="Noto Sans" w:cs="Noto Sans"/>
                <w:sz w:val="24"/>
                <w:szCs w:val="24"/>
              </w:rPr>
            </w:pPr>
            <w:r w:rsidRPr="009A4B59">
              <w:rPr>
                <w:rFonts w:ascii="Noto Sans" w:eastAsia="Times New Roman" w:hAnsi="Noto Sans" w:cs="Noto Sans"/>
                <w:color w:val="000000"/>
                <w:sz w:val="24"/>
                <w:szCs w:val="24"/>
              </w:rPr>
              <w:t>Virtual Meeting: Zoom or Call</w:t>
            </w:r>
          </w:p>
        </w:tc>
        <w:tc>
          <w:tcPr>
            <w:tcW w:w="4320" w:type="dxa"/>
            <w:vMerge/>
          </w:tcPr>
          <w:p w14:paraId="33395438" w14:textId="77777777" w:rsidR="009E3975" w:rsidRPr="009A4B59" w:rsidRDefault="009E3975" w:rsidP="00582DE5">
            <w:pPr>
              <w:rPr>
                <w:rFonts w:ascii="Noto Sans" w:hAnsi="Noto Sans" w:cs="Noto Sans"/>
                <w:sz w:val="24"/>
                <w:szCs w:val="24"/>
              </w:rPr>
            </w:pPr>
          </w:p>
        </w:tc>
      </w:tr>
    </w:tbl>
    <w:p w14:paraId="16DC31C6" w14:textId="51BC1321" w:rsidR="00263D93" w:rsidRPr="009A4B59" w:rsidRDefault="00263D93" w:rsidP="00E329CA">
      <w:pPr>
        <w:tabs>
          <w:tab w:val="left" w:pos="3615"/>
        </w:tabs>
        <w:spacing w:after="80" w:line="240" w:lineRule="auto"/>
        <w:rPr>
          <w:rFonts w:ascii="Noto Sans" w:hAnsi="Noto Sans" w:cs="Noto Sans"/>
          <w:b/>
          <w:sz w:val="24"/>
          <w:szCs w:val="24"/>
        </w:rPr>
      </w:pPr>
    </w:p>
    <w:tbl>
      <w:tblPr>
        <w:tblStyle w:val="TableGrid"/>
        <w:tblW w:w="0" w:type="auto"/>
        <w:jc w:val="center"/>
        <w:tblLook w:val="04A0" w:firstRow="1" w:lastRow="0" w:firstColumn="1" w:lastColumn="0" w:noHBand="0" w:noVBand="1"/>
      </w:tblPr>
      <w:tblGrid>
        <w:gridCol w:w="9792"/>
      </w:tblGrid>
      <w:tr w:rsidR="009E3975" w14:paraId="12EA666F" w14:textId="77777777" w:rsidTr="00733A52">
        <w:trPr>
          <w:jc w:val="center"/>
        </w:trPr>
        <w:tc>
          <w:tcPr>
            <w:tcW w:w="9792" w:type="dxa"/>
            <w:shd w:val="clear" w:color="auto" w:fill="C1E4F5" w:themeFill="accent1" w:themeFillTint="33"/>
          </w:tcPr>
          <w:p w14:paraId="56298BF0" w14:textId="39BC6F62" w:rsidR="009E3975" w:rsidRPr="009A4B59" w:rsidRDefault="009E3975" w:rsidP="009E3975">
            <w:pPr>
              <w:tabs>
                <w:tab w:val="left" w:pos="3615"/>
              </w:tabs>
              <w:spacing w:after="80"/>
              <w:jc w:val="center"/>
              <w:rPr>
                <w:rFonts w:ascii="Noto Sans" w:hAnsi="Noto Sans" w:cs="Noto Sans"/>
                <w:b/>
                <w:sz w:val="24"/>
                <w:szCs w:val="24"/>
              </w:rPr>
            </w:pPr>
            <w:r w:rsidRPr="009A4B59">
              <w:rPr>
                <w:rFonts w:ascii="Noto Sans" w:hAnsi="Noto Sans" w:cs="Noto Sans"/>
                <w:b/>
                <w:sz w:val="24"/>
                <w:szCs w:val="24"/>
              </w:rPr>
              <w:t>Welcome Video</w:t>
            </w:r>
          </w:p>
        </w:tc>
      </w:tr>
      <w:tr w:rsidR="009E3975" w14:paraId="51593AAD" w14:textId="77777777" w:rsidTr="000A1716">
        <w:trPr>
          <w:jc w:val="center"/>
        </w:trPr>
        <w:tc>
          <w:tcPr>
            <w:tcW w:w="9792" w:type="dxa"/>
          </w:tcPr>
          <w:p w14:paraId="4568678C" w14:textId="6CAF560D" w:rsidR="009E3975" w:rsidRPr="009A4B59" w:rsidRDefault="007D7067" w:rsidP="009E3975">
            <w:pPr>
              <w:tabs>
                <w:tab w:val="left" w:pos="3615"/>
              </w:tabs>
              <w:spacing w:after="80"/>
              <w:jc w:val="center"/>
              <w:rPr>
                <w:rFonts w:ascii="Noto Sans" w:hAnsi="Noto Sans" w:cs="Noto Sans"/>
                <w:b/>
                <w:sz w:val="24"/>
                <w:szCs w:val="24"/>
              </w:rPr>
            </w:pPr>
            <w:hyperlink r:id="rId9" w:history="1">
              <w:r w:rsidRPr="007D7067">
                <w:rPr>
                  <w:rStyle w:val="Hyperlink"/>
                  <w:rFonts w:ascii="Noto Sans" w:hAnsi="Noto Sans" w:cs="Noto Sans"/>
                  <w:b/>
                  <w:sz w:val="24"/>
                  <w:szCs w:val="24"/>
                </w:rPr>
                <w:t>Soothing Folk Guitar Escape in the Breathtaking Smoky Mountains</w:t>
              </w:r>
            </w:hyperlink>
          </w:p>
        </w:tc>
      </w:tr>
    </w:tbl>
    <w:p w14:paraId="6E1A4D13" w14:textId="77777777" w:rsidR="00263D93" w:rsidRPr="00A66397" w:rsidRDefault="00263D93" w:rsidP="009E3975">
      <w:pPr>
        <w:rPr>
          <w:rFonts w:asciiTheme="majorHAnsi" w:hAnsiTheme="majorHAnsi" w:cstheme="majorHAnsi"/>
          <w:b/>
          <w:sz w:val="24"/>
          <w:szCs w:val="24"/>
        </w:rPr>
      </w:pPr>
      <w:bookmarkStart w:id="0" w:name="_Hlk62661339"/>
    </w:p>
    <w:p w14:paraId="14C305DC" w14:textId="0FAF1BED" w:rsidR="001B5FD9" w:rsidRPr="009A4B59" w:rsidRDefault="0011296F" w:rsidP="00C325CC">
      <w:pPr>
        <w:jc w:val="center"/>
        <w:rPr>
          <w:rFonts w:ascii="Noto Sans" w:hAnsi="Noto Sans" w:cs="Noto Sans"/>
          <w:b/>
          <w:sz w:val="24"/>
          <w:szCs w:val="24"/>
        </w:rPr>
      </w:pPr>
      <w:r w:rsidRPr="009A4B59">
        <w:rPr>
          <w:rFonts w:ascii="Noto Sans" w:hAnsi="Noto Sans" w:cs="Noto Sans"/>
          <w:b/>
          <w:sz w:val="24"/>
          <w:szCs w:val="24"/>
        </w:rPr>
        <w:t>M</w:t>
      </w:r>
      <w:r w:rsidR="00D83C59" w:rsidRPr="009A4B59">
        <w:rPr>
          <w:rFonts w:ascii="Noto Sans" w:hAnsi="Noto Sans" w:cs="Noto Sans"/>
          <w:b/>
          <w:sz w:val="24"/>
          <w:szCs w:val="24"/>
        </w:rPr>
        <w:t xml:space="preserve">eeting </w:t>
      </w:r>
      <w:r w:rsidR="00C05A1A">
        <w:rPr>
          <w:rFonts w:ascii="Noto Sans" w:hAnsi="Noto Sans" w:cs="Noto Sans"/>
          <w:b/>
          <w:sz w:val="24"/>
          <w:szCs w:val="24"/>
        </w:rPr>
        <w:t>Minutes</w:t>
      </w:r>
    </w:p>
    <w:tbl>
      <w:tblPr>
        <w:tblStyle w:val="TableGrid"/>
        <w:tblW w:w="0" w:type="auto"/>
        <w:tblLook w:val="04A0" w:firstRow="1" w:lastRow="0" w:firstColumn="1" w:lastColumn="0" w:noHBand="0" w:noVBand="1"/>
      </w:tblPr>
      <w:tblGrid>
        <w:gridCol w:w="792"/>
        <w:gridCol w:w="1176"/>
        <w:gridCol w:w="6937"/>
        <w:gridCol w:w="1705"/>
      </w:tblGrid>
      <w:tr w:rsidR="00733A52" w:rsidRPr="009A4B59" w14:paraId="7762D54E" w14:textId="77777777" w:rsidTr="000E1E23">
        <w:tc>
          <w:tcPr>
            <w:tcW w:w="792" w:type="dxa"/>
            <w:shd w:val="clear" w:color="auto" w:fill="C1E4F5" w:themeFill="accent1" w:themeFillTint="33"/>
          </w:tcPr>
          <w:p w14:paraId="086CB952" w14:textId="7B412BEB" w:rsidR="00733A52" w:rsidRPr="009A4B59" w:rsidRDefault="00733A52" w:rsidP="00C325CC">
            <w:pPr>
              <w:jc w:val="center"/>
              <w:rPr>
                <w:rFonts w:ascii="Noto Sans" w:hAnsi="Noto Sans" w:cs="Noto Sans"/>
                <w:b/>
                <w:sz w:val="24"/>
                <w:szCs w:val="24"/>
              </w:rPr>
            </w:pPr>
            <w:r w:rsidRPr="009A4B59">
              <w:rPr>
                <w:rFonts w:ascii="Noto Sans" w:hAnsi="Noto Sans" w:cs="Noto Sans"/>
                <w:b/>
                <w:sz w:val="24"/>
                <w:szCs w:val="24"/>
              </w:rPr>
              <w:t>Item</w:t>
            </w:r>
          </w:p>
        </w:tc>
        <w:tc>
          <w:tcPr>
            <w:tcW w:w="1176" w:type="dxa"/>
            <w:shd w:val="clear" w:color="auto" w:fill="C1E4F5" w:themeFill="accent1" w:themeFillTint="33"/>
          </w:tcPr>
          <w:p w14:paraId="4E0E31AA" w14:textId="7286AAD9" w:rsidR="00733A52" w:rsidRPr="009A4B59" w:rsidRDefault="00733A52" w:rsidP="00C325CC">
            <w:pPr>
              <w:jc w:val="center"/>
              <w:rPr>
                <w:rFonts w:ascii="Noto Sans" w:hAnsi="Noto Sans" w:cs="Noto Sans"/>
                <w:b/>
                <w:sz w:val="24"/>
                <w:szCs w:val="24"/>
              </w:rPr>
            </w:pPr>
            <w:r w:rsidRPr="009A4B59">
              <w:rPr>
                <w:rFonts w:ascii="Noto Sans" w:hAnsi="Noto Sans" w:cs="Noto Sans"/>
                <w:b/>
                <w:sz w:val="24"/>
                <w:szCs w:val="24"/>
              </w:rPr>
              <w:t>Time</w:t>
            </w:r>
          </w:p>
        </w:tc>
        <w:tc>
          <w:tcPr>
            <w:tcW w:w="6937" w:type="dxa"/>
            <w:shd w:val="clear" w:color="auto" w:fill="C1E4F5" w:themeFill="accent1" w:themeFillTint="33"/>
          </w:tcPr>
          <w:p w14:paraId="11942D6A" w14:textId="1837F00A" w:rsidR="00733A52" w:rsidRPr="009A4B59" w:rsidRDefault="00733A52" w:rsidP="00C325CC">
            <w:pPr>
              <w:jc w:val="center"/>
              <w:rPr>
                <w:rFonts w:ascii="Noto Sans" w:hAnsi="Noto Sans" w:cs="Noto Sans"/>
                <w:b/>
                <w:sz w:val="24"/>
                <w:szCs w:val="24"/>
              </w:rPr>
            </w:pPr>
            <w:r w:rsidRPr="009A4B59">
              <w:rPr>
                <w:rFonts w:ascii="Noto Sans" w:hAnsi="Noto Sans" w:cs="Noto Sans"/>
                <w:b/>
                <w:sz w:val="24"/>
                <w:szCs w:val="24"/>
              </w:rPr>
              <w:t>Topic</w:t>
            </w:r>
          </w:p>
        </w:tc>
        <w:tc>
          <w:tcPr>
            <w:tcW w:w="1705" w:type="dxa"/>
            <w:shd w:val="clear" w:color="auto" w:fill="C1E4F5" w:themeFill="accent1" w:themeFillTint="33"/>
          </w:tcPr>
          <w:p w14:paraId="7C9EE923" w14:textId="4A4B7DFB" w:rsidR="00733A52" w:rsidRPr="009A4B59" w:rsidRDefault="00733A52" w:rsidP="00C325CC">
            <w:pPr>
              <w:jc w:val="center"/>
              <w:rPr>
                <w:rFonts w:ascii="Noto Sans" w:hAnsi="Noto Sans" w:cs="Noto Sans"/>
                <w:b/>
                <w:sz w:val="24"/>
                <w:szCs w:val="24"/>
              </w:rPr>
            </w:pPr>
            <w:r w:rsidRPr="009A4B59">
              <w:rPr>
                <w:rFonts w:ascii="Noto Sans" w:hAnsi="Noto Sans" w:cs="Noto Sans"/>
                <w:b/>
                <w:sz w:val="24"/>
                <w:szCs w:val="24"/>
              </w:rPr>
              <w:t xml:space="preserve">Presenter </w:t>
            </w:r>
          </w:p>
        </w:tc>
      </w:tr>
      <w:tr w:rsidR="00733A52" w:rsidRPr="009A4B59" w14:paraId="756AE302" w14:textId="77777777" w:rsidTr="000E1E23">
        <w:tc>
          <w:tcPr>
            <w:tcW w:w="792" w:type="dxa"/>
          </w:tcPr>
          <w:p w14:paraId="259DF943" w14:textId="6EF81CA2" w:rsidR="00733A52" w:rsidRPr="009A4B59" w:rsidRDefault="00733A52" w:rsidP="00791940">
            <w:pPr>
              <w:jc w:val="right"/>
              <w:rPr>
                <w:rFonts w:ascii="Noto Sans" w:hAnsi="Noto Sans" w:cs="Noto Sans"/>
                <w:bCs/>
                <w:sz w:val="24"/>
                <w:szCs w:val="24"/>
              </w:rPr>
            </w:pPr>
            <w:r w:rsidRPr="009A4B59">
              <w:rPr>
                <w:rFonts w:ascii="Noto Sans" w:hAnsi="Noto Sans" w:cs="Noto Sans"/>
                <w:bCs/>
                <w:sz w:val="24"/>
                <w:szCs w:val="24"/>
              </w:rPr>
              <w:t>1</w:t>
            </w:r>
            <w:r w:rsidR="00791940" w:rsidRPr="009A4B59">
              <w:rPr>
                <w:rFonts w:ascii="Noto Sans" w:hAnsi="Noto Sans" w:cs="Noto Sans"/>
                <w:bCs/>
                <w:sz w:val="24"/>
                <w:szCs w:val="24"/>
              </w:rPr>
              <w:t>.</w:t>
            </w:r>
          </w:p>
        </w:tc>
        <w:tc>
          <w:tcPr>
            <w:tcW w:w="1176" w:type="dxa"/>
          </w:tcPr>
          <w:p w14:paraId="387056C8" w14:textId="0FCA92C5" w:rsidR="00733A52" w:rsidRPr="009A4B59" w:rsidRDefault="00733A52" w:rsidP="00733A52">
            <w:pPr>
              <w:rPr>
                <w:rFonts w:ascii="Noto Sans" w:hAnsi="Noto Sans" w:cs="Noto Sans"/>
                <w:bCs/>
                <w:sz w:val="24"/>
                <w:szCs w:val="24"/>
              </w:rPr>
            </w:pPr>
            <w:r w:rsidRPr="009A4B59">
              <w:rPr>
                <w:rFonts w:ascii="Noto Sans" w:hAnsi="Noto Sans" w:cs="Noto Sans"/>
                <w:bCs/>
                <w:sz w:val="24"/>
                <w:szCs w:val="24"/>
              </w:rPr>
              <w:t>2:05-2:10</w:t>
            </w:r>
          </w:p>
        </w:tc>
        <w:tc>
          <w:tcPr>
            <w:tcW w:w="6937" w:type="dxa"/>
          </w:tcPr>
          <w:p w14:paraId="0AF4BB0B" w14:textId="77777777" w:rsidR="00733A52" w:rsidRPr="009A4B59" w:rsidRDefault="00733A52" w:rsidP="00733A52">
            <w:pPr>
              <w:rPr>
                <w:rFonts w:ascii="Noto Sans" w:eastAsia="Times New Roman" w:hAnsi="Noto Sans" w:cs="Noto Sans"/>
                <w:b/>
                <w:bCs/>
                <w:sz w:val="24"/>
                <w:szCs w:val="24"/>
                <w:u w:val="single"/>
              </w:rPr>
            </w:pPr>
            <w:r w:rsidRPr="009A4B59">
              <w:rPr>
                <w:rFonts w:ascii="Noto Sans" w:eastAsia="Times New Roman" w:hAnsi="Noto Sans" w:cs="Noto Sans"/>
                <w:b/>
                <w:bCs/>
                <w:sz w:val="24"/>
                <w:szCs w:val="24"/>
                <w:u w:val="single"/>
              </w:rPr>
              <w:t xml:space="preserve">Welcome </w:t>
            </w:r>
          </w:p>
          <w:p w14:paraId="77AC81F1" w14:textId="77777777" w:rsidR="00733A52" w:rsidRPr="00995B4B" w:rsidRDefault="00733A52" w:rsidP="00733A52">
            <w:pPr>
              <w:pStyle w:val="ListParagraph"/>
              <w:numPr>
                <w:ilvl w:val="0"/>
                <w:numId w:val="28"/>
              </w:numPr>
              <w:rPr>
                <w:rStyle w:val="eop"/>
                <w:rFonts w:ascii="Noto Sans" w:hAnsi="Noto Sans" w:cs="Noto Sans"/>
                <w:bCs/>
                <w:sz w:val="24"/>
                <w:szCs w:val="24"/>
              </w:rPr>
            </w:pPr>
            <w:r w:rsidRPr="009A4B59">
              <w:rPr>
                <w:rStyle w:val="normaltextrun"/>
                <w:rFonts w:ascii="Noto Sans" w:hAnsi="Noto Sans" w:cs="Noto Sans"/>
                <w:color w:val="000000"/>
                <w:sz w:val="24"/>
                <w:szCs w:val="24"/>
              </w:rPr>
              <w:t>Introduction in chat: </w:t>
            </w:r>
            <w:r w:rsidRPr="009A4B59">
              <w:rPr>
                <w:rStyle w:val="eop"/>
                <w:rFonts w:ascii="Noto Sans" w:hAnsi="Noto Sans" w:cs="Noto Sans"/>
                <w:color w:val="000000"/>
                <w:sz w:val="24"/>
                <w:szCs w:val="24"/>
              </w:rPr>
              <w:t> </w:t>
            </w:r>
            <w:r w:rsidRPr="009A4B59">
              <w:rPr>
                <w:rStyle w:val="normaltextrun"/>
                <w:rFonts w:ascii="Noto Sans" w:hAnsi="Noto Sans" w:cs="Noto Sans"/>
                <w:color w:val="000000"/>
                <w:sz w:val="24"/>
                <w:szCs w:val="24"/>
              </w:rPr>
              <w:t>Name,</w:t>
            </w:r>
            <w:r w:rsidR="00791940" w:rsidRPr="009A4B59">
              <w:rPr>
                <w:rStyle w:val="normaltextrun"/>
                <w:rFonts w:ascii="Noto Sans" w:hAnsi="Noto Sans" w:cs="Noto Sans"/>
                <w:color w:val="000000"/>
                <w:sz w:val="24"/>
                <w:szCs w:val="24"/>
              </w:rPr>
              <w:t xml:space="preserve"> </w:t>
            </w:r>
            <w:r w:rsidRPr="009A4B59">
              <w:rPr>
                <w:rStyle w:val="normaltextrun"/>
                <w:rFonts w:ascii="Noto Sans" w:hAnsi="Noto Sans" w:cs="Noto Sans"/>
                <w:color w:val="000000"/>
                <w:sz w:val="24"/>
                <w:szCs w:val="24"/>
              </w:rPr>
              <w:t>Pronouns, Organization and Role.</w:t>
            </w:r>
            <w:r w:rsidRPr="009A4B59">
              <w:rPr>
                <w:rStyle w:val="eop"/>
                <w:rFonts w:ascii="Noto Sans" w:hAnsi="Noto Sans" w:cs="Noto Sans"/>
                <w:color w:val="000000"/>
                <w:sz w:val="24"/>
                <w:szCs w:val="24"/>
              </w:rPr>
              <w:t> </w:t>
            </w:r>
          </w:p>
          <w:p w14:paraId="7FAE71F5" w14:textId="77777777" w:rsidR="009A4F68" w:rsidRDefault="0044071B" w:rsidP="007D1360">
            <w:pPr>
              <w:pStyle w:val="ListParagraph"/>
              <w:numPr>
                <w:ilvl w:val="0"/>
                <w:numId w:val="28"/>
              </w:numPr>
              <w:rPr>
                <w:rFonts w:ascii="Noto Sans" w:hAnsi="Noto Sans" w:cs="Noto Sans"/>
                <w:bCs/>
                <w:sz w:val="24"/>
                <w:szCs w:val="24"/>
              </w:rPr>
            </w:pPr>
            <w:r w:rsidRPr="0044071B">
              <w:rPr>
                <w:rFonts w:ascii="Noto Sans" w:hAnsi="Noto Sans" w:cs="Noto Sans"/>
                <w:bCs/>
                <w:sz w:val="24"/>
                <w:szCs w:val="24"/>
              </w:rPr>
              <w:t>State of Oregon Virtual Career Fair Flyer</w:t>
            </w:r>
          </w:p>
          <w:p w14:paraId="48BE0F85" w14:textId="1360B28C" w:rsidR="00895826" w:rsidRPr="007D1360" w:rsidRDefault="00152EE9" w:rsidP="009A4F68">
            <w:pPr>
              <w:pStyle w:val="ListParagraph"/>
              <w:rPr>
                <w:rFonts w:ascii="Noto Sans" w:hAnsi="Noto Sans" w:cs="Noto Sans"/>
                <w:bCs/>
                <w:sz w:val="24"/>
                <w:szCs w:val="24"/>
              </w:rPr>
            </w:pPr>
            <w:r>
              <w:rPr>
                <w:rFonts w:ascii="Noto Sans" w:hAnsi="Noto Sans" w:cs="Noto Sans"/>
                <w:b/>
                <w:sz w:val="24"/>
                <w:szCs w:val="24"/>
              </w:rPr>
              <w:object w:dxaOrig="1539" w:dyaOrig="997" w14:anchorId="2CC0C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pt;height:49.95pt" o:ole="">
                  <v:imagedata r:id="rId10" o:title=""/>
                </v:shape>
                <o:OLEObject Type="Embed" ProgID="Acrobat.Document.DC" ShapeID="_x0000_i1025" DrawAspect="Icon" ObjectID="_1822025044" r:id="rId11"/>
              </w:object>
            </w:r>
          </w:p>
        </w:tc>
        <w:tc>
          <w:tcPr>
            <w:tcW w:w="1705" w:type="dxa"/>
            <w:vAlign w:val="center"/>
          </w:tcPr>
          <w:p w14:paraId="3E664B7D" w14:textId="6E399B38" w:rsidR="00733A52" w:rsidRPr="009A4B59" w:rsidRDefault="0044071B" w:rsidP="00152EE9">
            <w:pPr>
              <w:jc w:val="center"/>
              <w:rPr>
                <w:rFonts w:ascii="Noto Sans" w:hAnsi="Noto Sans" w:cs="Noto Sans"/>
                <w:bCs/>
                <w:sz w:val="24"/>
                <w:szCs w:val="24"/>
              </w:rPr>
            </w:pPr>
            <w:r>
              <w:rPr>
                <w:rFonts w:ascii="Noto Sans" w:hAnsi="Noto Sans" w:cs="Noto Sans"/>
                <w:bCs/>
                <w:sz w:val="24"/>
                <w:szCs w:val="24"/>
              </w:rPr>
              <w:t xml:space="preserve">Kathryn Garland </w:t>
            </w:r>
            <w:r w:rsidR="00152EE9">
              <w:rPr>
                <w:rFonts w:ascii="Noto Sans" w:hAnsi="Noto Sans" w:cs="Noto Sans"/>
                <w:bCs/>
                <w:sz w:val="24"/>
                <w:szCs w:val="24"/>
              </w:rPr>
              <w:t>&amp; James Barta</w:t>
            </w:r>
          </w:p>
        </w:tc>
      </w:tr>
      <w:tr w:rsidR="00733A52" w:rsidRPr="009A4B59" w14:paraId="429F4107" w14:textId="77777777" w:rsidTr="000E1E23">
        <w:tc>
          <w:tcPr>
            <w:tcW w:w="792" w:type="dxa"/>
          </w:tcPr>
          <w:p w14:paraId="2093B372" w14:textId="3F6F6FFB" w:rsidR="00733A52" w:rsidRPr="009A4B59" w:rsidRDefault="00733A52" w:rsidP="00791940">
            <w:pPr>
              <w:jc w:val="right"/>
              <w:rPr>
                <w:rFonts w:ascii="Noto Sans" w:hAnsi="Noto Sans" w:cs="Noto Sans"/>
                <w:bCs/>
                <w:sz w:val="24"/>
                <w:szCs w:val="24"/>
              </w:rPr>
            </w:pPr>
            <w:r w:rsidRPr="009A4B59">
              <w:rPr>
                <w:rFonts w:ascii="Noto Sans" w:hAnsi="Noto Sans" w:cs="Noto Sans"/>
                <w:bCs/>
                <w:sz w:val="24"/>
                <w:szCs w:val="24"/>
              </w:rPr>
              <w:t>2</w:t>
            </w:r>
            <w:r w:rsidR="00791940" w:rsidRPr="009A4B59">
              <w:rPr>
                <w:rFonts w:ascii="Noto Sans" w:hAnsi="Noto Sans" w:cs="Noto Sans"/>
                <w:bCs/>
                <w:sz w:val="24"/>
                <w:szCs w:val="24"/>
              </w:rPr>
              <w:t>.</w:t>
            </w:r>
          </w:p>
        </w:tc>
        <w:tc>
          <w:tcPr>
            <w:tcW w:w="1176" w:type="dxa"/>
          </w:tcPr>
          <w:p w14:paraId="5D57EFA8" w14:textId="3597F3CC" w:rsidR="00733A52" w:rsidRPr="009A4B59" w:rsidRDefault="00184301" w:rsidP="00733A52">
            <w:pPr>
              <w:rPr>
                <w:rFonts w:ascii="Noto Sans" w:hAnsi="Noto Sans" w:cs="Noto Sans"/>
                <w:bCs/>
                <w:sz w:val="24"/>
                <w:szCs w:val="24"/>
              </w:rPr>
            </w:pPr>
            <w:r>
              <w:rPr>
                <w:rFonts w:ascii="Noto Sans" w:hAnsi="Noto Sans" w:cs="Noto Sans"/>
                <w:bCs/>
                <w:sz w:val="24"/>
                <w:szCs w:val="24"/>
              </w:rPr>
              <w:t>2:10-2:20</w:t>
            </w:r>
          </w:p>
        </w:tc>
        <w:tc>
          <w:tcPr>
            <w:tcW w:w="6937" w:type="dxa"/>
          </w:tcPr>
          <w:p w14:paraId="24472EEF" w14:textId="77777777" w:rsidR="00791940" w:rsidRDefault="00995B4B" w:rsidP="00462CA5">
            <w:pPr>
              <w:tabs>
                <w:tab w:val="left" w:pos="2785"/>
              </w:tabs>
              <w:rPr>
                <w:rFonts w:ascii="Noto Sans" w:hAnsi="Noto Sans" w:cs="Noto Sans"/>
                <w:b/>
                <w:sz w:val="24"/>
                <w:szCs w:val="24"/>
                <w:u w:val="single"/>
              </w:rPr>
            </w:pPr>
            <w:r w:rsidRPr="00995B4B">
              <w:rPr>
                <w:rFonts w:ascii="Noto Sans" w:hAnsi="Noto Sans" w:cs="Noto Sans"/>
                <w:b/>
                <w:sz w:val="24"/>
                <w:szCs w:val="24"/>
                <w:u w:val="single"/>
              </w:rPr>
              <w:t xml:space="preserve">Directors Office Updates </w:t>
            </w:r>
          </w:p>
          <w:p w14:paraId="1AFD3D94" w14:textId="77777777" w:rsidR="007D1360" w:rsidRDefault="007D1360" w:rsidP="00EF6CAF">
            <w:pPr>
              <w:tabs>
                <w:tab w:val="left" w:pos="2785"/>
              </w:tabs>
              <w:rPr>
                <w:rFonts w:ascii="Noto Sans" w:hAnsi="Noto Sans" w:cs="Noto Sans"/>
                <w:b/>
                <w:sz w:val="24"/>
                <w:szCs w:val="24"/>
                <w:u w:val="single"/>
              </w:rPr>
            </w:pPr>
          </w:p>
          <w:p w14:paraId="7CE8F983" w14:textId="7777BB3E" w:rsidR="009520F4" w:rsidRPr="009520F4" w:rsidRDefault="009520F4" w:rsidP="00EF6CAF">
            <w:pPr>
              <w:tabs>
                <w:tab w:val="left" w:pos="2785"/>
              </w:tabs>
              <w:rPr>
                <w:rFonts w:ascii="Noto Sans" w:hAnsi="Noto Sans" w:cs="Noto Sans"/>
                <w:b/>
                <w:sz w:val="24"/>
                <w:szCs w:val="24"/>
              </w:rPr>
            </w:pPr>
            <w:r w:rsidRPr="009520F4">
              <w:rPr>
                <w:rFonts w:ascii="Noto Sans" w:hAnsi="Noto Sans" w:cs="Noto Sans"/>
                <w:b/>
                <w:sz w:val="24"/>
                <w:szCs w:val="24"/>
              </w:rPr>
              <w:t>Budget Updates</w:t>
            </w:r>
          </w:p>
          <w:p w14:paraId="752F4A44" w14:textId="2D13ECA7" w:rsidR="009520F4" w:rsidRDefault="009520F4" w:rsidP="004238B4">
            <w:pPr>
              <w:pStyle w:val="ListParagraph"/>
              <w:numPr>
                <w:ilvl w:val="0"/>
                <w:numId w:val="32"/>
              </w:numPr>
              <w:tabs>
                <w:tab w:val="left" w:pos="2785"/>
              </w:tabs>
              <w:rPr>
                <w:rFonts w:ascii="Noto Sans" w:hAnsi="Noto Sans" w:cs="Noto Sans"/>
                <w:bCs/>
                <w:sz w:val="24"/>
                <w:szCs w:val="24"/>
              </w:rPr>
            </w:pPr>
            <w:r w:rsidRPr="009520F4">
              <w:rPr>
                <w:rFonts w:ascii="Noto Sans" w:hAnsi="Noto Sans" w:cs="Noto Sans"/>
                <w:bCs/>
                <w:sz w:val="24"/>
                <w:szCs w:val="24"/>
              </w:rPr>
              <w:t xml:space="preserve">The Governor and Legislature have directed </w:t>
            </w:r>
            <w:r w:rsidR="005E068B">
              <w:rPr>
                <w:rFonts w:ascii="Noto Sans" w:hAnsi="Noto Sans" w:cs="Noto Sans"/>
                <w:bCs/>
                <w:sz w:val="24"/>
                <w:szCs w:val="24"/>
              </w:rPr>
              <w:t>ODHS</w:t>
            </w:r>
            <w:r w:rsidR="004D0358">
              <w:rPr>
                <w:rFonts w:ascii="Noto Sans" w:hAnsi="Noto Sans" w:cs="Noto Sans"/>
                <w:bCs/>
                <w:sz w:val="24"/>
                <w:szCs w:val="24"/>
              </w:rPr>
              <w:t xml:space="preserve"> to prepare</w:t>
            </w:r>
            <w:r w:rsidRPr="009520F4">
              <w:rPr>
                <w:rFonts w:ascii="Noto Sans" w:hAnsi="Noto Sans" w:cs="Noto Sans"/>
                <w:bCs/>
                <w:sz w:val="24"/>
                <w:szCs w:val="24"/>
              </w:rPr>
              <w:t xml:space="preserve"> a 5% budget reduction, totaling approximately $370 million statewide for the next biennium. </w:t>
            </w:r>
          </w:p>
          <w:p w14:paraId="3B306F52" w14:textId="77777777" w:rsidR="009520F4" w:rsidRDefault="009520F4" w:rsidP="009520F4">
            <w:pPr>
              <w:pStyle w:val="ListParagraph"/>
              <w:numPr>
                <w:ilvl w:val="0"/>
                <w:numId w:val="33"/>
              </w:numPr>
              <w:tabs>
                <w:tab w:val="left" w:pos="2785"/>
              </w:tabs>
              <w:rPr>
                <w:rFonts w:ascii="Noto Sans" w:hAnsi="Noto Sans" w:cs="Noto Sans"/>
                <w:bCs/>
                <w:sz w:val="24"/>
                <w:szCs w:val="24"/>
              </w:rPr>
            </w:pPr>
            <w:r w:rsidRPr="009520F4">
              <w:rPr>
                <w:rFonts w:ascii="Noto Sans" w:hAnsi="Noto Sans" w:cs="Noto Sans"/>
                <w:bCs/>
                <w:sz w:val="24"/>
                <w:szCs w:val="24"/>
              </w:rPr>
              <w:t>This effort responds to the state budget shortfall and federal HR1 changes affecting SNAP and Medicaid programs.</w:t>
            </w:r>
          </w:p>
          <w:p w14:paraId="53B368EF" w14:textId="77777777" w:rsidR="009520F4" w:rsidRDefault="009520F4" w:rsidP="009520F4">
            <w:pPr>
              <w:pStyle w:val="ListParagraph"/>
              <w:numPr>
                <w:ilvl w:val="0"/>
                <w:numId w:val="33"/>
              </w:numPr>
              <w:tabs>
                <w:tab w:val="left" w:pos="2785"/>
              </w:tabs>
              <w:rPr>
                <w:rFonts w:ascii="Noto Sans" w:hAnsi="Noto Sans" w:cs="Noto Sans"/>
                <w:bCs/>
                <w:sz w:val="24"/>
                <w:szCs w:val="24"/>
              </w:rPr>
            </w:pPr>
            <w:r w:rsidRPr="009520F4">
              <w:rPr>
                <w:rFonts w:ascii="Noto Sans" w:hAnsi="Noto Sans" w:cs="Noto Sans"/>
                <w:bCs/>
                <w:sz w:val="24"/>
                <w:szCs w:val="24"/>
              </w:rPr>
              <w:t>ODHS will develop a $372 million budget reduction proposal in alignment with this directive.</w:t>
            </w:r>
          </w:p>
          <w:p w14:paraId="6F2AB795" w14:textId="39E5737D" w:rsidR="009520F4" w:rsidRDefault="009520F4" w:rsidP="009520F4">
            <w:pPr>
              <w:pStyle w:val="ListParagraph"/>
              <w:numPr>
                <w:ilvl w:val="0"/>
                <w:numId w:val="33"/>
              </w:numPr>
              <w:tabs>
                <w:tab w:val="left" w:pos="2785"/>
              </w:tabs>
              <w:rPr>
                <w:rFonts w:ascii="Noto Sans" w:hAnsi="Noto Sans" w:cs="Noto Sans"/>
                <w:bCs/>
                <w:sz w:val="24"/>
                <w:szCs w:val="24"/>
              </w:rPr>
            </w:pPr>
            <w:r>
              <w:rPr>
                <w:rFonts w:ascii="Noto Sans" w:hAnsi="Noto Sans" w:cs="Noto Sans"/>
                <w:bCs/>
                <w:sz w:val="24"/>
                <w:szCs w:val="24"/>
              </w:rPr>
              <w:lastRenderedPageBreak/>
              <w:t>ODHS</w:t>
            </w:r>
            <w:r w:rsidRPr="009520F4">
              <w:rPr>
                <w:rFonts w:ascii="Noto Sans" w:hAnsi="Noto Sans" w:cs="Noto Sans"/>
                <w:bCs/>
                <w:sz w:val="24"/>
                <w:szCs w:val="24"/>
              </w:rPr>
              <w:t xml:space="preserve"> will prioritize core services and focus on preserving essential supports for Oregonians</w:t>
            </w:r>
            <w:r w:rsidR="00F201FB">
              <w:rPr>
                <w:rFonts w:ascii="Noto Sans" w:hAnsi="Noto Sans" w:cs="Noto Sans"/>
                <w:bCs/>
                <w:sz w:val="24"/>
                <w:szCs w:val="24"/>
              </w:rPr>
              <w:t>.</w:t>
            </w:r>
          </w:p>
          <w:p w14:paraId="4A1E3E91" w14:textId="1EE3F104" w:rsidR="00F201FB" w:rsidRPr="00931624" w:rsidRDefault="00F201FB" w:rsidP="00931624">
            <w:pPr>
              <w:pStyle w:val="ListParagraph"/>
              <w:numPr>
                <w:ilvl w:val="0"/>
                <w:numId w:val="33"/>
              </w:numPr>
              <w:tabs>
                <w:tab w:val="left" w:pos="2785"/>
              </w:tabs>
              <w:rPr>
                <w:rFonts w:ascii="Noto Sans" w:hAnsi="Noto Sans" w:cs="Noto Sans"/>
                <w:bCs/>
                <w:sz w:val="24"/>
                <w:szCs w:val="24"/>
              </w:rPr>
            </w:pPr>
            <w:r w:rsidRPr="00F201FB">
              <w:rPr>
                <w:rFonts w:ascii="Noto Sans" w:hAnsi="Noto Sans" w:cs="Noto Sans"/>
                <w:sz w:val="24"/>
                <w:szCs w:val="24"/>
              </w:rPr>
              <w:t xml:space="preserve">Final decisions on reductions may not be made until </w:t>
            </w:r>
            <w:r w:rsidR="00931624" w:rsidRPr="00F201FB">
              <w:rPr>
                <w:rFonts w:ascii="Noto Sans" w:hAnsi="Noto Sans" w:cs="Noto Sans"/>
                <w:sz w:val="24"/>
                <w:szCs w:val="24"/>
              </w:rPr>
              <w:t>the short</w:t>
            </w:r>
            <w:r w:rsidRPr="00F201FB">
              <w:rPr>
                <w:rFonts w:ascii="Noto Sans" w:hAnsi="Noto Sans" w:cs="Noto Sans"/>
                <w:sz w:val="24"/>
                <w:szCs w:val="24"/>
              </w:rPr>
              <w:t xml:space="preserve"> session</w:t>
            </w:r>
            <w:r w:rsidR="00931624">
              <w:rPr>
                <w:rFonts w:ascii="Noto Sans" w:hAnsi="Noto Sans" w:cs="Noto Sans"/>
                <w:sz w:val="24"/>
                <w:szCs w:val="24"/>
              </w:rPr>
              <w:t>.</w:t>
            </w:r>
          </w:p>
          <w:p w14:paraId="752C19A4" w14:textId="77777777" w:rsidR="000F460B" w:rsidRPr="006118DF" w:rsidRDefault="00585E82" w:rsidP="004238B4">
            <w:pPr>
              <w:pStyle w:val="ListParagraph"/>
              <w:numPr>
                <w:ilvl w:val="0"/>
                <w:numId w:val="32"/>
              </w:numPr>
              <w:tabs>
                <w:tab w:val="left" w:pos="2785"/>
              </w:tabs>
              <w:rPr>
                <w:rFonts w:ascii="Noto Sans" w:hAnsi="Noto Sans" w:cs="Noto Sans"/>
                <w:bCs/>
                <w:sz w:val="24"/>
                <w:szCs w:val="24"/>
              </w:rPr>
            </w:pPr>
            <w:r w:rsidRPr="006118DF">
              <w:rPr>
                <w:rFonts w:ascii="Noto Sans" w:hAnsi="Noto Sans" w:cs="Noto Sans"/>
                <w:bCs/>
                <w:sz w:val="24"/>
                <w:szCs w:val="24"/>
              </w:rPr>
              <w:t xml:space="preserve">ODHS would like to invite key partners to respond to this Key Partner Budget Input Survey, to help ODHS better understand budget priorities from a community partner perspective. </w:t>
            </w:r>
          </w:p>
          <w:p w14:paraId="48B639D2" w14:textId="6E1F9D2D" w:rsidR="004238B4" w:rsidRPr="00F251C2" w:rsidRDefault="00E94A2E" w:rsidP="000F460B">
            <w:pPr>
              <w:pStyle w:val="ListParagraph"/>
              <w:numPr>
                <w:ilvl w:val="0"/>
                <w:numId w:val="61"/>
              </w:numPr>
              <w:tabs>
                <w:tab w:val="left" w:pos="2785"/>
              </w:tabs>
              <w:rPr>
                <w:rFonts w:ascii="Noto Sans" w:hAnsi="Noto Sans" w:cs="Noto Sans"/>
                <w:bCs/>
                <w:sz w:val="24"/>
                <w:szCs w:val="24"/>
              </w:rPr>
            </w:pPr>
            <w:hyperlink r:id="rId12" w:history="1">
              <w:r w:rsidRPr="00F251C2">
                <w:rPr>
                  <w:rStyle w:val="Hyperlink"/>
                  <w:rFonts w:ascii="Noto Sans" w:hAnsi="Noto Sans" w:cs="Noto Sans"/>
                  <w:bCs/>
                  <w:sz w:val="24"/>
                  <w:szCs w:val="24"/>
                </w:rPr>
                <w:t xml:space="preserve">Key Partner Budget Input Survey </w:t>
              </w:r>
            </w:hyperlink>
            <w:r w:rsidRPr="00F251C2">
              <w:rPr>
                <w:rFonts w:ascii="Noto Sans" w:hAnsi="Noto Sans" w:cs="Noto Sans"/>
                <w:bCs/>
                <w:sz w:val="24"/>
                <w:szCs w:val="24"/>
              </w:rPr>
              <w:t xml:space="preserve"> </w:t>
            </w:r>
          </w:p>
          <w:p w14:paraId="0A9A45EB" w14:textId="5FBC5FDB" w:rsidR="006118DF" w:rsidRDefault="006118DF" w:rsidP="000F460B">
            <w:pPr>
              <w:pStyle w:val="ListParagraph"/>
              <w:numPr>
                <w:ilvl w:val="0"/>
                <w:numId w:val="61"/>
              </w:numPr>
              <w:tabs>
                <w:tab w:val="left" w:pos="2785"/>
              </w:tabs>
              <w:rPr>
                <w:rFonts w:ascii="Noto Sans" w:hAnsi="Noto Sans" w:cs="Noto Sans"/>
                <w:b/>
                <w:sz w:val="24"/>
                <w:szCs w:val="24"/>
              </w:rPr>
            </w:pPr>
            <w:r w:rsidRPr="00F251C2">
              <w:rPr>
                <w:rFonts w:ascii="Noto Sans" w:hAnsi="Noto Sans" w:cs="Noto Sans"/>
                <w:bCs/>
                <w:sz w:val="24"/>
                <w:szCs w:val="24"/>
              </w:rPr>
              <w:t>If partners have questions</w:t>
            </w:r>
            <w:r w:rsidR="00F251C2" w:rsidRPr="00F251C2">
              <w:rPr>
                <w:rFonts w:ascii="Noto Sans" w:hAnsi="Noto Sans" w:cs="Noto Sans"/>
                <w:bCs/>
                <w:sz w:val="24"/>
                <w:szCs w:val="24"/>
              </w:rPr>
              <w:t xml:space="preserve">, please feel free to reach out to Kathryn Garland at </w:t>
            </w:r>
            <w:hyperlink r:id="rId13" w:history="1">
              <w:r w:rsidR="00F251C2" w:rsidRPr="0013465F">
                <w:rPr>
                  <w:rStyle w:val="Hyperlink"/>
                  <w:rFonts w:ascii="Noto Sans" w:hAnsi="Noto Sans" w:cs="Noto Sans"/>
                  <w:bCs/>
                  <w:sz w:val="24"/>
                  <w:szCs w:val="24"/>
                </w:rPr>
                <w:t>KATHRYN.I.GARLAND@odhs.oregon.gov</w:t>
              </w:r>
            </w:hyperlink>
          </w:p>
          <w:p w14:paraId="5AF867FE" w14:textId="77777777" w:rsidR="00E670FD" w:rsidRDefault="00E670FD" w:rsidP="00E670FD">
            <w:pPr>
              <w:tabs>
                <w:tab w:val="left" w:pos="2785"/>
              </w:tabs>
              <w:rPr>
                <w:rFonts w:ascii="Noto Sans" w:hAnsi="Noto Sans" w:cs="Noto Sans"/>
                <w:b/>
                <w:sz w:val="24"/>
                <w:szCs w:val="24"/>
              </w:rPr>
            </w:pPr>
          </w:p>
          <w:p w14:paraId="028AB59E" w14:textId="19E6A868" w:rsidR="00AE5A92" w:rsidRPr="00E670FD" w:rsidRDefault="00AE5A92" w:rsidP="00E670FD">
            <w:pPr>
              <w:tabs>
                <w:tab w:val="left" w:pos="2785"/>
              </w:tabs>
              <w:rPr>
                <w:rFonts w:ascii="Noto Sans" w:hAnsi="Noto Sans" w:cs="Noto Sans"/>
                <w:b/>
                <w:sz w:val="24"/>
                <w:szCs w:val="24"/>
              </w:rPr>
            </w:pPr>
            <w:r>
              <w:rPr>
                <w:rFonts w:ascii="Noto Sans" w:hAnsi="Noto Sans" w:cs="Noto Sans"/>
                <w:b/>
                <w:sz w:val="24"/>
                <w:szCs w:val="24"/>
              </w:rPr>
              <w:t>H.R.1 Implementation</w:t>
            </w:r>
          </w:p>
          <w:p w14:paraId="23CD2F2E" w14:textId="72707E9F" w:rsidR="00800322" w:rsidRDefault="00A73647" w:rsidP="009F6746">
            <w:pPr>
              <w:tabs>
                <w:tab w:val="left" w:pos="2785"/>
              </w:tabs>
              <w:rPr>
                <w:rFonts w:ascii="Noto Sans" w:hAnsi="Noto Sans" w:cs="Noto Sans"/>
                <w:bCs/>
                <w:sz w:val="24"/>
                <w:szCs w:val="24"/>
              </w:rPr>
            </w:pPr>
            <w:r w:rsidRPr="009F6746">
              <w:rPr>
                <w:rFonts w:ascii="Noto Sans" w:hAnsi="Noto Sans" w:cs="Noto Sans"/>
                <w:bCs/>
                <w:sz w:val="24"/>
                <w:szCs w:val="24"/>
              </w:rPr>
              <w:t xml:space="preserve"> </w:t>
            </w:r>
            <w:r w:rsidR="00371223">
              <w:rPr>
                <w:rFonts w:ascii="Noto Sans" w:hAnsi="Noto Sans" w:cs="Noto Sans"/>
                <w:bCs/>
                <w:sz w:val="24"/>
                <w:szCs w:val="24"/>
              </w:rPr>
              <w:object w:dxaOrig="1539" w:dyaOrig="997" w14:anchorId="273C634E">
                <v:shape id="_x0000_i1026" type="#_x0000_t75" style="width:77.2pt;height:49.3pt" o:ole="">
                  <v:imagedata r:id="rId14" o:title=""/>
                </v:shape>
                <o:OLEObject Type="Embed" ProgID="Acrobat.Document.DC" ShapeID="_x0000_i1026" DrawAspect="Icon" ObjectID="_1822025045" r:id="rId15"/>
              </w:object>
            </w:r>
          </w:p>
          <w:p w14:paraId="31283F3C" w14:textId="260E9E60" w:rsidR="00FA32B6" w:rsidRDefault="00FA32B6" w:rsidP="00FA32B6">
            <w:pPr>
              <w:pStyle w:val="ListParagraph"/>
              <w:numPr>
                <w:ilvl w:val="0"/>
                <w:numId w:val="32"/>
              </w:numPr>
              <w:tabs>
                <w:tab w:val="left" w:pos="2785"/>
              </w:tabs>
              <w:rPr>
                <w:rFonts w:ascii="Noto Sans" w:hAnsi="Noto Sans" w:cs="Noto Sans"/>
                <w:bCs/>
                <w:sz w:val="24"/>
                <w:szCs w:val="24"/>
              </w:rPr>
            </w:pPr>
            <w:r>
              <w:rPr>
                <w:rFonts w:ascii="Noto Sans" w:hAnsi="Noto Sans" w:cs="Noto Sans"/>
                <w:bCs/>
                <w:sz w:val="24"/>
                <w:szCs w:val="24"/>
              </w:rPr>
              <w:t xml:space="preserve">Federal changes will impact three main </w:t>
            </w:r>
            <w:r w:rsidR="00586F0B">
              <w:rPr>
                <w:rFonts w:ascii="Noto Sans" w:hAnsi="Noto Sans" w:cs="Noto Sans"/>
                <w:bCs/>
                <w:sz w:val="24"/>
                <w:szCs w:val="24"/>
              </w:rPr>
              <w:t>SNAP participant groups</w:t>
            </w:r>
          </w:p>
          <w:p w14:paraId="39BF4001" w14:textId="53DB4120" w:rsidR="00586F0B" w:rsidRDefault="00586F0B" w:rsidP="00586F0B">
            <w:pPr>
              <w:pStyle w:val="ListParagraph"/>
              <w:numPr>
                <w:ilvl w:val="0"/>
                <w:numId w:val="34"/>
              </w:numPr>
              <w:tabs>
                <w:tab w:val="left" w:pos="2785"/>
              </w:tabs>
              <w:rPr>
                <w:rFonts w:ascii="Noto Sans" w:hAnsi="Noto Sans" w:cs="Noto Sans"/>
                <w:bCs/>
                <w:sz w:val="24"/>
                <w:szCs w:val="24"/>
              </w:rPr>
            </w:pPr>
            <w:r>
              <w:rPr>
                <w:rFonts w:ascii="Noto Sans" w:hAnsi="Noto Sans" w:cs="Noto Sans"/>
                <w:bCs/>
                <w:sz w:val="24"/>
                <w:szCs w:val="24"/>
              </w:rPr>
              <w:t>Households receiving utility assistance</w:t>
            </w:r>
          </w:p>
          <w:p w14:paraId="3D6CACB6" w14:textId="77777777" w:rsidR="00B671B4" w:rsidRDefault="00586F0B" w:rsidP="00B671B4">
            <w:pPr>
              <w:pStyle w:val="ListParagraph"/>
              <w:numPr>
                <w:ilvl w:val="0"/>
                <w:numId w:val="34"/>
              </w:numPr>
              <w:tabs>
                <w:tab w:val="left" w:pos="2785"/>
              </w:tabs>
              <w:rPr>
                <w:rFonts w:ascii="Noto Sans" w:hAnsi="Noto Sans" w:cs="Noto Sans"/>
                <w:bCs/>
                <w:sz w:val="24"/>
                <w:szCs w:val="24"/>
              </w:rPr>
            </w:pPr>
            <w:r>
              <w:rPr>
                <w:rFonts w:ascii="Noto Sans" w:hAnsi="Noto Sans" w:cs="Noto Sans"/>
                <w:bCs/>
                <w:sz w:val="24"/>
                <w:szCs w:val="24"/>
              </w:rPr>
              <w:t>Able</w:t>
            </w:r>
            <w:r w:rsidR="00CC1993">
              <w:rPr>
                <w:rFonts w:ascii="Noto Sans" w:hAnsi="Noto Sans" w:cs="Noto Sans"/>
                <w:bCs/>
                <w:sz w:val="24"/>
                <w:szCs w:val="24"/>
              </w:rPr>
              <w:t>-bodied Adults without Dependents (ABAWD)</w:t>
            </w:r>
          </w:p>
          <w:p w14:paraId="636E025F" w14:textId="63A49ECB" w:rsidR="00CC1993" w:rsidRPr="00B671B4" w:rsidRDefault="00CC1993" w:rsidP="00B671B4">
            <w:pPr>
              <w:pStyle w:val="ListParagraph"/>
              <w:numPr>
                <w:ilvl w:val="0"/>
                <w:numId w:val="34"/>
              </w:numPr>
              <w:tabs>
                <w:tab w:val="left" w:pos="2785"/>
              </w:tabs>
              <w:rPr>
                <w:rFonts w:ascii="Noto Sans" w:hAnsi="Noto Sans" w:cs="Noto Sans"/>
                <w:bCs/>
                <w:sz w:val="24"/>
                <w:szCs w:val="24"/>
              </w:rPr>
            </w:pPr>
            <w:r w:rsidRPr="00B671B4">
              <w:rPr>
                <w:rFonts w:ascii="Noto Sans" w:hAnsi="Noto Sans" w:cs="Noto Sans"/>
                <w:bCs/>
                <w:sz w:val="24"/>
                <w:szCs w:val="24"/>
              </w:rPr>
              <w:t xml:space="preserve">Certain lawfully present </w:t>
            </w:r>
            <w:r w:rsidR="00B671B4" w:rsidRPr="00B671B4">
              <w:rPr>
                <w:rFonts w:ascii="Noto Sans" w:hAnsi="Noto Sans" w:cs="Noto Sans"/>
                <w:bCs/>
                <w:sz w:val="24"/>
                <w:szCs w:val="24"/>
              </w:rPr>
              <w:t>immigrants</w:t>
            </w:r>
          </w:p>
          <w:p w14:paraId="2DE4BC9B" w14:textId="77777777" w:rsidR="00AA718A" w:rsidRPr="00AA718A" w:rsidRDefault="00AA718A" w:rsidP="00AA718A">
            <w:pPr>
              <w:pStyle w:val="ListParagraph"/>
              <w:numPr>
                <w:ilvl w:val="0"/>
                <w:numId w:val="32"/>
              </w:numPr>
              <w:tabs>
                <w:tab w:val="left" w:pos="2785"/>
              </w:tabs>
              <w:rPr>
                <w:rFonts w:ascii="Noto Sans" w:hAnsi="Noto Sans" w:cs="Noto Sans"/>
                <w:bCs/>
                <w:sz w:val="24"/>
                <w:szCs w:val="24"/>
              </w:rPr>
            </w:pPr>
            <w:r w:rsidRPr="00AA718A">
              <w:rPr>
                <w:rFonts w:ascii="Noto Sans" w:hAnsi="Noto Sans" w:cs="Noto Sans"/>
                <w:bCs/>
                <w:sz w:val="24"/>
                <w:szCs w:val="24"/>
              </w:rPr>
              <w:t>Updated resources outlining the latest changes and their impacts</w:t>
            </w:r>
          </w:p>
          <w:p w14:paraId="2FA03380" w14:textId="71BAFF65" w:rsidR="007E17A5" w:rsidRPr="00AA718A" w:rsidRDefault="0046047F" w:rsidP="00AA718A">
            <w:pPr>
              <w:pStyle w:val="ListParagraph"/>
              <w:numPr>
                <w:ilvl w:val="0"/>
                <w:numId w:val="36"/>
              </w:numPr>
              <w:tabs>
                <w:tab w:val="left" w:pos="2785"/>
              </w:tabs>
              <w:rPr>
                <w:rFonts w:ascii="Noto Sans" w:hAnsi="Noto Sans" w:cs="Noto Sans"/>
                <w:bCs/>
                <w:sz w:val="24"/>
                <w:szCs w:val="24"/>
              </w:rPr>
            </w:pPr>
            <w:hyperlink r:id="rId16" w:history="1">
              <w:r w:rsidRPr="00AA718A">
                <w:rPr>
                  <w:rStyle w:val="Hyperlink"/>
                  <w:rFonts w:ascii="Noto Sans" w:hAnsi="Noto Sans" w:cs="Noto Sans"/>
                  <w:bCs/>
                  <w:sz w:val="24"/>
                  <w:szCs w:val="24"/>
                </w:rPr>
                <w:t>News Release</w:t>
              </w:r>
            </w:hyperlink>
          </w:p>
          <w:p w14:paraId="4ECEAE0E" w14:textId="77777777" w:rsidR="007E17A5" w:rsidRDefault="00A45EB6" w:rsidP="007E17A5">
            <w:pPr>
              <w:pStyle w:val="ListParagraph"/>
              <w:numPr>
                <w:ilvl w:val="0"/>
                <w:numId w:val="35"/>
              </w:numPr>
              <w:tabs>
                <w:tab w:val="left" w:pos="2785"/>
              </w:tabs>
              <w:rPr>
                <w:rFonts w:ascii="Noto Sans" w:hAnsi="Noto Sans" w:cs="Noto Sans"/>
                <w:bCs/>
                <w:sz w:val="24"/>
                <w:szCs w:val="24"/>
              </w:rPr>
            </w:pPr>
            <w:hyperlink r:id="rId17" w:history="1">
              <w:r w:rsidRPr="007E17A5">
                <w:rPr>
                  <w:rStyle w:val="Hyperlink"/>
                  <w:rFonts w:ascii="Noto Sans" w:hAnsi="Noto Sans" w:cs="Noto Sans"/>
                  <w:bCs/>
                  <w:sz w:val="24"/>
                  <w:szCs w:val="24"/>
                </w:rPr>
                <w:t>H.R.1 talking Points</w:t>
              </w:r>
            </w:hyperlink>
          </w:p>
          <w:p w14:paraId="7C9B7821" w14:textId="77777777" w:rsidR="00DF44AE" w:rsidRDefault="000F258C" w:rsidP="00DF44AE">
            <w:pPr>
              <w:pStyle w:val="ListParagraph"/>
              <w:numPr>
                <w:ilvl w:val="0"/>
                <w:numId w:val="35"/>
              </w:numPr>
              <w:tabs>
                <w:tab w:val="left" w:pos="2785"/>
              </w:tabs>
              <w:rPr>
                <w:rFonts w:ascii="Noto Sans" w:hAnsi="Noto Sans" w:cs="Noto Sans"/>
                <w:bCs/>
                <w:sz w:val="24"/>
                <w:szCs w:val="24"/>
              </w:rPr>
            </w:pPr>
            <w:hyperlink r:id="rId18" w:history="1">
              <w:r w:rsidRPr="007E17A5">
                <w:rPr>
                  <w:rStyle w:val="Hyperlink"/>
                  <w:rFonts w:ascii="Noto Sans" w:hAnsi="Noto Sans" w:cs="Noto Sans"/>
                  <w:bCs/>
                  <w:sz w:val="24"/>
                  <w:szCs w:val="24"/>
                </w:rPr>
                <w:t>Frequently asked questions</w:t>
              </w:r>
            </w:hyperlink>
          </w:p>
          <w:p w14:paraId="3CCA7793" w14:textId="0547366C" w:rsidR="00307158" w:rsidRDefault="008268AE" w:rsidP="001C1295">
            <w:pPr>
              <w:pStyle w:val="ListParagraph"/>
              <w:numPr>
                <w:ilvl w:val="0"/>
                <w:numId w:val="32"/>
              </w:numPr>
              <w:tabs>
                <w:tab w:val="left" w:pos="2785"/>
              </w:tabs>
              <w:rPr>
                <w:rFonts w:ascii="Noto Sans" w:hAnsi="Noto Sans" w:cs="Noto Sans"/>
                <w:bCs/>
                <w:sz w:val="24"/>
                <w:szCs w:val="24"/>
              </w:rPr>
            </w:pPr>
            <w:r>
              <w:rPr>
                <w:rFonts w:ascii="Noto Sans" w:hAnsi="Noto Sans" w:cs="Noto Sans"/>
                <w:bCs/>
                <w:sz w:val="24"/>
                <w:szCs w:val="24"/>
              </w:rPr>
              <w:t xml:space="preserve">Feedback and questions can </w:t>
            </w:r>
            <w:r w:rsidR="00B44888">
              <w:rPr>
                <w:rFonts w:ascii="Noto Sans" w:hAnsi="Noto Sans" w:cs="Noto Sans"/>
                <w:bCs/>
                <w:sz w:val="24"/>
                <w:szCs w:val="24"/>
              </w:rPr>
              <w:t xml:space="preserve">also be </w:t>
            </w:r>
            <w:r>
              <w:rPr>
                <w:rFonts w:ascii="Noto Sans" w:hAnsi="Noto Sans" w:cs="Noto Sans"/>
                <w:bCs/>
                <w:sz w:val="24"/>
                <w:szCs w:val="24"/>
              </w:rPr>
              <w:t>sen</w:t>
            </w:r>
            <w:r w:rsidR="00B44888">
              <w:rPr>
                <w:rFonts w:ascii="Noto Sans" w:hAnsi="Noto Sans" w:cs="Noto Sans"/>
                <w:bCs/>
                <w:sz w:val="24"/>
                <w:szCs w:val="24"/>
              </w:rPr>
              <w:t>t</w:t>
            </w:r>
            <w:r>
              <w:rPr>
                <w:rFonts w:ascii="Noto Sans" w:hAnsi="Noto Sans" w:cs="Noto Sans"/>
                <w:bCs/>
                <w:sz w:val="24"/>
                <w:szCs w:val="24"/>
              </w:rPr>
              <w:t xml:space="preserve"> directly to </w:t>
            </w:r>
            <w:r w:rsidR="00BE410D">
              <w:rPr>
                <w:rFonts w:ascii="Noto Sans" w:hAnsi="Noto Sans" w:cs="Noto Sans"/>
                <w:bCs/>
                <w:sz w:val="24"/>
                <w:szCs w:val="24"/>
              </w:rPr>
              <w:t xml:space="preserve">Kathryn garland at </w:t>
            </w:r>
            <w:hyperlink r:id="rId19" w:history="1">
              <w:r w:rsidR="00BE410D" w:rsidRPr="008C2A1F">
                <w:rPr>
                  <w:rStyle w:val="Hyperlink"/>
                  <w:rFonts w:ascii="Noto Sans" w:hAnsi="Noto Sans" w:cs="Noto Sans"/>
                  <w:bCs/>
                  <w:sz w:val="24"/>
                  <w:szCs w:val="24"/>
                </w:rPr>
                <w:t>KATHRYN.I.GARLAND@odhs.oregon.gov</w:t>
              </w:r>
            </w:hyperlink>
            <w:r w:rsidR="00320464">
              <w:rPr>
                <w:rFonts w:ascii="Noto Sans" w:hAnsi="Noto Sans" w:cs="Noto Sans"/>
                <w:bCs/>
                <w:sz w:val="24"/>
                <w:szCs w:val="24"/>
              </w:rPr>
              <w:t xml:space="preserve"> and/or </w:t>
            </w:r>
            <w:r w:rsidR="00BE410D">
              <w:rPr>
                <w:rFonts w:ascii="Noto Sans" w:hAnsi="Noto Sans" w:cs="Noto Sans"/>
                <w:bCs/>
                <w:sz w:val="24"/>
                <w:szCs w:val="24"/>
              </w:rPr>
              <w:t xml:space="preserve">James Barta at </w:t>
            </w:r>
            <w:hyperlink r:id="rId20" w:history="1">
              <w:r w:rsidR="00BE410D" w:rsidRPr="008C2A1F">
                <w:rPr>
                  <w:rStyle w:val="Hyperlink"/>
                  <w:rFonts w:ascii="Noto Sans" w:hAnsi="Noto Sans" w:cs="Noto Sans"/>
                  <w:bCs/>
                  <w:sz w:val="24"/>
                  <w:szCs w:val="24"/>
                </w:rPr>
                <w:t>James.Barta@odhs.oregon.gov</w:t>
              </w:r>
            </w:hyperlink>
            <w:r w:rsidR="00476B87">
              <w:rPr>
                <w:rFonts w:ascii="Noto Sans" w:hAnsi="Noto Sans" w:cs="Noto Sans"/>
                <w:bCs/>
                <w:sz w:val="24"/>
                <w:szCs w:val="24"/>
              </w:rPr>
              <w:t xml:space="preserve"> </w:t>
            </w:r>
          </w:p>
          <w:p w14:paraId="1191F8AB" w14:textId="283585DD" w:rsidR="00BE410D" w:rsidRPr="001C1295" w:rsidRDefault="00BE410D" w:rsidP="001C1295">
            <w:pPr>
              <w:pStyle w:val="ListParagraph"/>
              <w:numPr>
                <w:ilvl w:val="0"/>
                <w:numId w:val="32"/>
              </w:numPr>
              <w:tabs>
                <w:tab w:val="left" w:pos="2785"/>
              </w:tabs>
              <w:rPr>
                <w:rFonts w:ascii="Noto Sans" w:hAnsi="Noto Sans" w:cs="Noto Sans"/>
                <w:bCs/>
                <w:sz w:val="24"/>
                <w:szCs w:val="24"/>
              </w:rPr>
            </w:pPr>
          </w:p>
        </w:tc>
        <w:tc>
          <w:tcPr>
            <w:tcW w:w="1705" w:type="dxa"/>
            <w:vAlign w:val="center"/>
          </w:tcPr>
          <w:p w14:paraId="27FD7C88" w14:textId="1AD4264F" w:rsidR="00733A52" w:rsidRPr="009A4B59" w:rsidRDefault="007D1360" w:rsidP="00152EE9">
            <w:pPr>
              <w:jc w:val="center"/>
              <w:rPr>
                <w:rFonts w:ascii="Noto Sans" w:hAnsi="Noto Sans" w:cs="Noto Sans"/>
                <w:bCs/>
                <w:sz w:val="24"/>
                <w:szCs w:val="24"/>
              </w:rPr>
            </w:pPr>
            <w:r>
              <w:rPr>
                <w:rFonts w:ascii="Noto Sans" w:hAnsi="Noto Sans" w:cs="Noto Sans"/>
                <w:bCs/>
                <w:sz w:val="24"/>
                <w:szCs w:val="24"/>
              </w:rPr>
              <w:lastRenderedPageBreak/>
              <w:t xml:space="preserve">Claire Seguin </w:t>
            </w:r>
          </w:p>
        </w:tc>
      </w:tr>
      <w:tr w:rsidR="00733A52" w:rsidRPr="009A4B59" w14:paraId="525A50E0" w14:textId="77777777" w:rsidTr="000E1E23">
        <w:tc>
          <w:tcPr>
            <w:tcW w:w="792" w:type="dxa"/>
          </w:tcPr>
          <w:p w14:paraId="728E784A" w14:textId="3127D736" w:rsidR="00733A52" w:rsidRPr="009A4B59" w:rsidRDefault="00733A52" w:rsidP="00791940">
            <w:pPr>
              <w:jc w:val="right"/>
              <w:rPr>
                <w:rFonts w:ascii="Noto Sans" w:hAnsi="Noto Sans" w:cs="Noto Sans"/>
                <w:bCs/>
                <w:sz w:val="24"/>
                <w:szCs w:val="24"/>
              </w:rPr>
            </w:pPr>
            <w:r w:rsidRPr="009A4B59">
              <w:rPr>
                <w:rFonts w:ascii="Noto Sans" w:hAnsi="Noto Sans" w:cs="Noto Sans"/>
                <w:bCs/>
                <w:sz w:val="24"/>
                <w:szCs w:val="24"/>
              </w:rPr>
              <w:t>3</w:t>
            </w:r>
            <w:r w:rsidR="00791940" w:rsidRPr="009A4B59">
              <w:rPr>
                <w:rFonts w:ascii="Noto Sans" w:hAnsi="Noto Sans" w:cs="Noto Sans"/>
                <w:bCs/>
                <w:sz w:val="24"/>
                <w:szCs w:val="24"/>
              </w:rPr>
              <w:t>.</w:t>
            </w:r>
          </w:p>
        </w:tc>
        <w:tc>
          <w:tcPr>
            <w:tcW w:w="1176" w:type="dxa"/>
          </w:tcPr>
          <w:p w14:paraId="5EA9AB69" w14:textId="666BC74A" w:rsidR="00733A52" w:rsidRPr="009A4B59" w:rsidRDefault="00E37CF9" w:rsidP="00733A52">
            <w:pPr>
              <w:rPr>
                <w:rFonts w:ascii="Noto Sans" w:hAnsi="Noto Sans" w:cs="Noto Sans"/>
                <w:bCs/>
                <w:sz w:val="24"/>
                <w:szCs w:val="24"/>
              </w:rPr>
            </w:pPr>
            <w:r>
              <w:rPr>
                <w:rFonts w:ascii="Noto Sans" w:hAnsi="Noto Sans" w:cs="Noto Sans"/>
                <w:bCs/>
                <w:sz w:val="24"/>
                <w:szCs w:val="24"/>
              </w:rPr>
              <w:t>2:20-2:40</w:t>
            </w:r>
          </w:p>
        </w:tc>
        <w:tc>
          <w:tcPr>
            <w:tcW w:w="6937" w:type="dxa"/>
          </w:tcPr>
          <w:p w14:paraId="69DFD770" w14:textId="77777777" w:rsidR="00950EB5" w:rsidRDefault="00E37CF9" w:rsidP="00853A48">
            <w:pPr>
              <w:rPr>
                <w:rFonts w:ascii="Noto Sans" w:eastAsia="Times New Roman" w:hAnsi="Noto Sans" w:cs="Noto Sans"/>
                <w:b/>
                <w:bCs/>
                <w:sz w:val="24"/>
                <w:szCs w:val="24"/>
                <w:u w:val="single"/>
              </w:rPr>
            </w:pPr>
            <w:r w:rsidRPr="00E37CF9">
              <w:rPr>
                <w:rFonts w:ascii="Noto Sans" w:eastAsia="Times New Roman" w:hAnsi="Noto Sans" w:cs="Noto Sans"/>
                <w:b/>
                <w:bCs/>
                <w:sz w:val="24"/>
                <w:szCs w:val="24"/>
                <w:u w:val="single"/>
              </w:rPr>
              <w:t>SSP Case Management Project</w:t>
            </w:r>
          </w:p>
          <w:p w14:paraId="46DE657F" w14:textId="22DE1FDA" w:rsidR="00E37CF9" w:rsidRDefault="00FD449E" w:rsidP="00FF1DDD">
            <w:pPr>
              <w:rPr>
                <w:rFonts w:ascii="Noto Sans" w:eastAsia="Times New Roman" w:hAnsi="Noto Sans" w:cs="Noto Sans"/>
                <w:b/>
                <w:bCs/>
                <w:sz w:val="24"/>
                <w:szCs w:val="24"/>
                <w:u w:val="single"/>
              </w:rPr>
            </w:pPr>
            <w:r>
              <w:rPr>
                <w:rFonts w:ascii="Noto Sans" w:eastAsia="Times New Roman" w:hAnsi="Noto Sans" w:cs="Noto Sans"/>
                <w:b/>
                <w:bCs/>
                <w:sz w:val="24"/>
                <w:szCs w:val="24"/>
                <w:u w:val="single"/>
              </w:rPr>
              <w:object w:dxaOrig="1539" w:dyaOrig="997" w14:anchorId="3E78C590">
                <v:shape id="_x0000_i1027" type="#_x0000_t75" style="width:76.55pt;height:49.95pt" o:ole="">
                  <v:imagedata r:id="rId21" o:title=""/>
                </v:shape>
                <o:OLEObject Type="Embed" ProgID="Acrobat.Document.DC" ShapeID="_x0000_i1027" DrawAspect="Icon" ObjectID="_1822025046" r:id="rId22"/>
              </w:object>
            </w:r>
          </w:p>
          <w:p w14:paraId="42FB9A8C" w14:textId="77777777" w:rsidR="00FD449E" w:rsidRPr="00FF1DDD" w:rsidRDefault="00FD449E" w:rsidP="00FF1DDD">
            <w:pPr>
              <w:rPr>
                <w:rFonts w:ascii="Noto Sans" w:eastAsia="Times New Roman" w:hAnsi="Noto Sans" w:cs="Noto Sans"/>
                <w:b/>
                <w:bCs/>
                <w:sz w:val="24"/>
                <w:szCs w:val="24"/>
                <w:u w:val="single"/>
              </w:rPr>
            </w:pPr>
          </w:p>
          <w:p w14:paraId="2BAA8989" w14:textId="2F0D91F7" w:rsidR="00553D6D" w:rsidRDefault="00014577" w:rsidP="00573756">
            <w:pPr>
              <w:pStyle w:val="ListParagraph"/>
              <w:numPr>
                <w:ilvl w:val="0"/>
                <w:numId w:val="32"/>
              </w:numPr>
              <w:rPr>
                <w:rFonts w:ascii="Noto Sans" w:hAnsi="Noto Sans" w:cs="Noto Sans"/>
                <w:sz w:val="24"/>
                <w:szCs w:val="24"/>
              </w:rPr>
            </w:pPr>
            <w:r w:rsidRPr="00014577">
              <w:rPr>
                <w:rFonts w:ascii="Noto Sans" w:hAnsi="Noto Sans" w:cs="Noto Sans"/>
                <w:sz w:val="24"/>
                <w:szCs w:val="24"/>
              </w:rPr>
              <w:t>The Integrated Case Management Project is launching within Self-Sufficiency Programs</w:t>
            </w:r>
            <w:r w:rsidR="00D512E4">
              <w:rPr>
                <w:rFonts w:ascii="Noto Sans" w:hAnsi="Noto Sans" w:cs="Noto Sans"/>
                <w:sz w:val="24"/>
                <w:szCs w:val="24"/>
              </w:rPr>
              <w:t xml:space="preserve"> with initial</w:t>
            </w:r>
            <w:r w:rsidRPr="00014577">
              <w:rPr>
                <w:rFonts w:ascii="Noto Sans" w:hAnsi="Noto Sans" w:cs="Noto Sans"/>
                <w:sz w:val="24"/>
                <w:szCs w:val="24"/>
              </w:rPr>
              <w:t xml:space="preserve"> focu</w:t>
            </w:r>
            <w:r w:rsidR="00D512E4">
              <w:rPr>
                <w:rFonts w:ascii="Noto Sans" w:hAnsi="Noto Sans" w:cs="Noto Sans"/>
                <w:sz w:val="24"/>
                <w:szCs w:val="24"/>
              </w:rPr>
              <w:t>s</w:t>
            </w:r>
            <w:r w:rsidR="004000DF">
              <w:rPr>
                <w:rFonts w:ascii="Noto Sans" w:hAnsi="Noto Sans" w:cs="Noto Sans"/>
                <w:sz w:val="24"/>
                <w:szCs w:val="24"/>
              </w:rPr>
              <w:t>es</w:t>
            </w:r>
            <w:r w:rsidR="00D512E4">
              <w:rPr>
                <w:rFonts w:ascii="Noto Sans" w:hAnsi="Noto Sans" w:cs="Noto Sans"/>
                <w:sz w:val="24"/>
                <w:szCs w:val="24"/>
              </w:rPr>
              <w:t xml:space="preserve"> </w:t>
            </w:r>
            <w:r w:rsidRPr="00014577">
              <w:rPr>
                <w:rFonts w:ascii="Noto Sans" w:hAnsi="Noto Sans" w:cs="Noto Sans"/>
                <w:sz w:val="24"/>
                <w:szCs w:val="24"/>
              </w:rPr>
              <w:t>on TANF and TANF JOBS-eligible populations.</w:t>
            </w:r>
          </w:p>
          <w:p w14:paraId="0D62D74F" w14:textId="77777777" w:rsidR="00B90AA6" w:rsidRDefault="0051642B" w:rsidP="00497BEA">
            <w:pPr>
              <w:pStyle w:val="ListParagraph"/>
              <w:numPr>
                <w:ilvl w:val="0"/>
                <w:numId w:val="38"/>
              </w:numPr>
              <w:rPr>
                <w:rFonts w:ascii="Noto Sans" w:hAnsi="Noto Sans" w:cs="Noto Sans"/>
                <w:sz w:val="24"/>
                <w:szCs w:val="24"/>
              </w:rPr>
            </w:pPr>
            <w:r>
              <w:rPr>
                <w:rFonts w:ascii="Noto Sans" w:hAnsi="Noto Sans" w:cs="Noto Sans"/>
                <w:sz w:val="24"/>
                <w:szCs w:val="24"/>
              </w:rPr>
              <w:lastRenderedPageBreak/>
              <w:t xml:space="preserve">A framework that </w:t>
            </w:r>
            <w:r w:rsidR="0032371E" w:rsidRPr="0032371E">
              <w:rPr>
                <w:rFonts w:ascii="Noto Sans" w:hAnsi="Noto Sans" w:cs="Noto Sans"/>
                <w:sz w:val="24"/>
                <w:szCs w:val="24"/>
              </w:rPr>
              <w:t>aims to be program-wide, focusing on family needs rather than specific program enrollment</w:t>
            </w:r>
          </w:p>
          <w:p w14:paraId="57D3EE56" w14:textId="77777777" w:rsidR="00A2584F" w:rsidRPr="00815630" w:rsidRDefault="00190D8B" w:rsidP="00815630">
            <w:pPr>
              <w:rPr>
                <w:rFonts w:ascii="Noto Sans" w:hAnsi="Noto Sans" w:cs="Noto Sans"/>
                <w:b/>
                <w:bCs/>
                <w:sz w:val="24"/>
                <w:szCs w:val="24"/>
              </w:rPr>
            </w:pPr>
            <w:r w:rsidRPr="00815630">
              <w:rPr>
                <w:rFonts w:ascii="Noto Sans" w:hAnsi="Noto Sans" w:cs="Noto Sans"/>
                <w:b/>
                <w:bCs/>
                <w:sz w:val="24"/>
                <w:szCs w:val="24"/>
              </w:rPr>
              <w:t>Big Picture of the Project</w:t>
            </w:r>
          </w:p>
          <w:p w14:paraId="6222116C" w14:textId="77777777" w:rsidR="00815630" w:rsidRDefault="00677513" w:rsidP="00815630">
            <w:pPr>
              <w:pStyle w:val="ListParagraph"/>
              <w:numPr>
                <w:ilvl w:val="0"/>
                <w:numId w:val="45"/>
              </w:numPr>
              <w:rPr>
                <w:rFonts w:ascii="Noto Sans" w:hAnsi="Noto Sans" w:cs="Noto Sans"/>
                <w:sz w:val="24"/>
                <w:szCs w:val="24"/>
              </w:rPr>
            </w:pPr>
            <w:r w:rsidRPr="00815630">
              <w:rPr>
                <w:rFonts w:ascii="Noto Sans" w:hAnsi="Noto Sans" w:cs="Noto Sans"/>
                <w:sz w:val="24"/>
                <w:szCs w:val="24"/>
              </w:rPr>
              <w:t xml:space="preserve">Evolving the model to be person-centered, strength-based, and tailored to each family’s unique needs and goals. </w:t>
            </w:r>
          </w:p>
          <w:p w14:paraId="42508AA8" w14:textId="77777777" w:rsidR="00815630" w:rsidRDefault="004E06B4" w:rsidP="00815630">
            <w:pPr>
              <w:pStyle w:val="ListParagraph"/>
              <w:numPr>
                <w:ilvl w:val="0"/>
                <w:numId w:val="45"/>
              </w:numPr>
              <w:rPr>
                <w:rFonts w:ascii="Noto Sans" w:hAnsi="Noto Sans" w:cs="Noto Sans"/>
                <w:sz w:val="24"/>
                <w:szCs w:val="24"/>
              </w:rPr>
            </w:pPr>
            <w:r w:rsidRPr="00815630">
              <w:rPr>
                <w:rFonts w:ascii="Noto Sans" w:hAnsi="Noto Sans" w:cs="Noto Sans"/>
                <w:sz w:val="24"/>
                <w:szCs w:val="24"/>
              </w:rPr>
              <w:t xml:space="preserve">Known as a tiered or graduated model, designed to match services to individual and family needs </w:t>
            </w:r>
            <w:r w:rsidR="009965E9" w:rsidRPr="00815630">
              <w:rPr>
                <w:rFonts w:ascii="Noto Sans" w:hAnsi="Noto Sans" w:cs="Noto Sans"/>
                <w:sz w:val="24"/>
                <w:szCs w:val="24"/>
              </w:rPr>
              <w:t>Overview of Project</w:t>
            </w:r>
          </w:p>
          <w:p w14:paraId="310275E8" w14:textId="77777777" w:rsidR="00815630" w:rsidRDefault="0001520F" w:rsidP="00815630">
            <w:pPr>
              <w:pStyle w:val="ListParagraph"/>
              <w:numPr>
                <w:ilvl w:val="0"/>
                <w:numId w:val="45"/>
              </w:numPr>
              <w:rPr>
                <w:rFonts w:ascii="Noto Sans" w:hAnsi="Noto Sans" w:cs="Noto Sans"/>
                <w:sz w:val="24"/>
                <w:szCs w:val="24"/>
              </w:rPr>
            </w:pPr>
            <w:r w:rsidRPr="00815630">
              <w:rPr>
                <w:rFonts w:ascii="Noto Sans" w:hAnsi="Noto Sans" w:cs="Noto Sans"/>
                <w:sz w:val="24"/>
                <w:szCs w:val="24"/>
              </w:rPr>
              <w:t>Community feedback from 2023–2024 listening sessions and Fair Voice engagements highlighted system complexity, navigation challenges, and delays in service access.</w:t>
            </w:r>
          </w:p>
          <w:p w14:paraId="5EA01F7F" w14:textId="0F54530B" w:rsidR="0001520F" w:rsidRPr="00815630" w:rsidRDefault="00D751FB" w:rsidP="00815630">
            <w:pPr>
              <w:pStyle w:val="ListParagraph"/>
              <w:numPr>
                <w:ilvl w:val="0"/>
                <w:numId w:val="38"/>
              </w:numPr>
              <w:rPr>
                <w:rFonts w:ascii="Noto Sans" w:hAnsi="Noto Sans" w:cs="Noto Sans"/>
                <w:sz w:val="24"/>
                <w:szCs w:val="24"/>
              </w:rPr>
            </w:pPr>
            <w:r w:rsidRPr="00815630">
              <w:rPr>
                <w:rFonts w:ascii="Noto Sans" w:hAnsi="Noto Sans" w:cs="Noto Sans"/>
                <w:sz w:val="24"/>
                <w:szCs w:val="24"/>
              </w:rPr>
              <w:t>Model is being developed in direct response to this feedback to improve accessibility, timeliness, and overall customer experience.</w:t>
            </w:r>
          </w:p>
          <w:p w14:paraId="5FBADAD6" w14:textId="77777777" w:rsidR="00A71C5C" w:rsidRPr="00815630" w:rsidRDefault="00A71C5C" w:rsidP="00815630">
            <w:pPr>
              <w:rPr>
                <w:rFonts w:ascii="Noto Sans" w:hAnsi="Noto Sans" w:cs="Noto Sans"/>
                <w:b/>
                <w:bCs/>
                <w:sz w:val="24"/>
                <w:szCs w:val="24"/>
              </w:rPr>
            </w:pPr>
            <w:r w:rsidRPr="00815630">
              <w:rPr>
                <w:rFonts w:ascii="Noto Sans" w:hAnsi="Noto Sans" w:cs="Noto Sans"/>
                <w:b/>
                <w:bCs/>
                <w:sz w:val="24"/>
                <w:szCs w:val="24"/>
              </w:rPr>
              <w:t>Overview of Project</w:t>
            </w:r>
          </w:p>
          <w:p w14:paraId="32C0DCC1" w14:textId="77777777" w:rsidR="00815630" w:rsidRDefault="00042C2D" w:rsidP="00815630">
            <w:pPr>
              <w:pStyle w:val="ListParagraph"/>
              <w:numPr>
                <w:ilvl w:val="0"/>
                <w:numId w:val="46"/>
              </w:numPr>
              <w:rPr>
                <w:rFonts w:ascii="Noto Sans" w:hAnsi="Noto Sans" w:cs="Noto Sans"/>
                <w:sz w:val="24"/>
                <w:szCs w:val="24"/>
              </w:rPr>
            </w:pPr>
            <w:r w:rsidRPr="00815630">
              <w:rPr>
                <w:rFonts w:ascii="Noto Sans" w:hAnsi="Noto Sans" w:cs="Noto Sans"/>
                <w:sz w:val="24"/>
                <w:szCs w:val="24"/>
              </w:rPr>
              <w:t xml:space="preserve">Evolution of engagement efforts </w:t>
            </w:r>
            <w:r w:rsidR="001F2D93" w:rsidRPr="00815630">
              <w:rPr>
                <w:rFonts w:ascii="Noto Sans" w:hAnsi="Noto Sans" w:cs="Noto Sans"/>
                <w:sz w:val="24"/>
                <w:szCs w:val="24"/>
              </w:rPr>
              <w:t>builds on TANF’s 2016–2017 shift from transactional to relational whole-family support.</w:t>
            </w:r>
          </w:p>
          <w:p w14:paraId="07824F6D" w14:textId="77777777" w:rsidR="00815630" w:rsidRDefault="001F2D93" w:rsidP="00815630">
            <w:pPr>
              <w:pStyle w:val="ListParagraph"/>
              <w:numPr>
                <w:ilvl w:val="0"/>
                <w:numId w:val="38"/>
              </w:numPr>
              <w:rPr>
                <w:rFonts w:ascii="Noto Sans" w:hAnsi="Noto Sans" w:cs="Noto Sans"/>
                <w:sz w:val="24"/>
                <w:szCs w:val="24"/>
              </w:rPr>
            </w:pPr>
            <w:r w:rsidRPr="00815630">
              <w:rPr>
                <w:rFonts w:ascii="Noto Sans" w:hAnsi="Noto Sans" w:cs="Noto Sans"/>
                <w:sz w:val="24"/>
                <w:szCs w:val="24"/>
              </w:rPr>
              <w:t>Focuses on human-centered, connection-based services rather than strict compliance.</w:t>
            </w:r>
          </w:p>
          <w:p w14:paraId="7DCA7B9F" w14:textId="7004E998" w:rsidR="00D44779" w:rsidRPr="00815630" w:rsidRDefault="00D44779" w:rsidP="00815630">
            <w:pPr>
              <w:pStyle w:val="ListParagraph"/>
              <w:numPr>
                <w:ilvl w:val="0"/>
                <w:numId w:val="38"/>
              </w:numPr>
              <w:rPr>
                <w:rFonts w:ascii="Noto Sans" w:hAnsi="Noto Sans" w:cs="Noto Sans"/>
                <w:sz w:val="24"/>
                <w:szCs w:val="24"/>
              </w:rPr>
            </w:pPr>
            <w:r w:rsidRPr="00815630">
              <w:rPr>
                <w:rFonts w:ascii="Noto Sans" w:hAnsi="Noto Sans" w:cs="Noto Sans"/>
                <w:sz w:val="24"/>
                <w:szCs w:val="24"/>
              </w:rPr>
              <w:t>Recognizes one-size-fits-all is ineffective and evolves current model to better meet family needs.</w:t>
            </w:r>
          </w:p>
          <w:p w14:paraId="5B3A9821" w14:textId="77777777" w:rsidR="0092082F" w:rsidRDefault="003F220F" w:rsidP="0092082F">
            <w:pPr>
              <w:pStyle w:val="ListParagraph"/>
              <w:numPr>
                <w:ilvl w:val="0"/>
                <w:numId w:val="46"/>
              </w:numPr>
              <w:rPr>
                <w:rFonts w:ascii="Noto Sans" w:hAnsi="Noto Sans" w:cs="Noto Sans"/>
                <w:sz w:val="24"/>
                <w:szCs w:val="24"/>
              </w:rPr>
            </w:pPr>
            <w:r w:rsidRPr="0092082F">
              <w:rPr>
                <w:rFonts w:ascii="Noto Sans" w:hAnsi="Noto Sans" w:cs="Noto Sans"/>
                <w:sz w:val="24"/>
                <w:szCs w:val="24"/>
              </w:rPr>
              <w:t xml:space="preserve">Tiered Case Management Model </w:t>
            </w:r>
            <w:r w:rsidR="009E62EF" w:rsidRPr="0092082F">
              <w:rPr>
                <w:rFonts w:ascii="Noto Sans" w:hAnsi="Noto Sans" w:cs="Noto Sans"/>
                <w:sz w:val="24"/>
                <w:szCs w:val="24"/>
              </w:rPr>
              <w:t>f</w:t>
            </w:r>
            <w:r w:rsidR="009E62EF" w:rsidRPr="009E62EF">
              <w:t xml:space="preserve"> </w:t>
            </w:r>
            <w:r w:rsidR="009E62EF" w:rsidRPr="0092082F">
              <w:rPr>
                <w:rFonts w:ascii="Noto Sans" w:hAnsi="Noto Sans" w:cs="Noto Sans"/>
                <w:sz w:val="24"/>
                <w:szCs w:val="24"/>
              </w:rPr>
              <w:t>focuses on two primary approaches</w:t>
            </w:r>
            <w:r w:rsidR="003113D9" w:rsidRPr="0092082F">
              <w:rPr>
                <w:rFonts w:ascii="Noto Sans" w:hAnsi="Noto Sans" w:cs="Noto Sans"/>
                <w:sz w:val="24"/>
                <w:szCs w:val="24"/>
              </w:rPr>
              <w:t>:</w:t>
            </w:r>
          </w:p>
          <w:p w14:paraId="7C63470E" w14:textId="77777777" w:rsidR="007F4399" w:rsidRDefault="003113D9" w:rsidP="007F4399">
            <w:pPr>
              <w:pStyle w:val="ListParagraph"/>
              <w:numPr>
                <w:ilvl w:val="0"/>
                <w:numId w:val="47"/>
              </w:numPr>
              <w:rPr>
                <w:rFonts w:ascii="Noto Sans" w:hAnsi="Noto Sans" w:cs="Noto Sans"/>
                <w:sz w:val="24"/>
                <w:szCs w:val="24"/>
              </w:rPr>
            </w:pPr>
            <w:r w:rsidRPr="0092082F">
              <w:rPr>
                <w:rFonts w:ascii="Noto Sans" w:hAnsi="Noto Sans" w:cs="Noto Sans"/>
                <w:sz w:val="24"/>
                <w:szCs w:val="24"/>
              </w:rPr>
              <w:t>Navigation/Brokerage Case Management</w:t>
            </w:r>
            <w:r w:rsidR="00E56B73" w:rsidRPr="0092082F">
              <w:rPr>
                <w:rFonts w:ascii="Noto Sans" w:hAnsi="Noto Sans" w:cs="Noto Sans"/>
                <w:sz w:val="24"/>
                <w:szCs w:val="24"/>
              </w:rPr>
              <w:t xml:space="preserve"> </w:t>
            </w:r>
            <w:r w:rsidRPr="0092082F">
              <w:rPr>
                <w:rFonts w:ascii="Noto Sans" w:hAnsi="Noto Sans" w:cs="Noto Sans"/>
                <w:sz w:val="24"/>
                <w:szCs w:val="24"/>
              </w:rPr>
              <w:t>model offer</w:t>
            </w:r>
            <w:r w:rsidR="00E56B73" w:rsidRPr="0092082F">
              <w:rPr>
                <w:rFonts w:ascii="Noto Sans" w:hAnsi="Noto Sans" w:cs="Noto Sans"/>
                <w:sz w:val="24"/>
                <w:szCs w:val="24"/>
              </w:rPr>
              <w:t xml:space="preserve">s </w:t>
            </w:r>
            <w:r w:rsidRPr="0092082F">
              <w:rPr>
                <w:rFonts w:ascii="Noto Sans" w:hAnsi="Noto Sans" w:cs="Noto Sans"/>
                <w:sz w:val="24"/>
                <w:szCs w:val="24"/>
              </w:rPr>
              <w:t>quick, accessible support at the initial point of contact to address immediate needs and stabilize families</w:t>
            </w:r>
            <w:r w:rsidR="00967BB9" w:rsidRPr="0092082F">
              <w:rPr>
                <w:rFonts w:ascii="Noto Sans" w:hAnsi="Noto Sans" w:cs="Noto Sans"/>
                <w:sz w:val="24"/>
                <w:szCs w:val="24"/>
              </w:rPr>
              <w:t>.</w:t>
            </w:r>
          </w:p>
          <w:p w14:paraId="1BB2ADB2" w14:textId="0D9085A2" w:rsidR="00967BB9" w:rsidRPr="007F4399" w:rsidRDefault="00967BB9" w:rsidP="00616285">
            <w:pPr>
              <w:pStyle w:val="ListParagraph"/>
              <w:numPr>
                <w:ilvl w:val="2"/>
                <w:numId w:val="48"/>
              </w:numPr>
              <w:rPr>
                <w:rFonts w:ascii="Noto Sans" w:hAnsi="Noto Sans" w:cs="Noto Sans"/>
                <w:sz w:val="24"/>
                <w:szCs w:val="24"/>
              </w:rPr>
            </w:pPr>
            <w:r w:rsidRPr="007F4399">
              <w:rPr>
                <w:rFonts w:ascii="Noto Sans" w:hAnsi="Noto Sans" w:cs="Noto Sans"/>
                <w:sz w:val="24"/>
                <w:szCs w:val="24"/>
              </w:rPr>
              <w:t>Includes a screening tool to help determine the level of support needed and connect families to resources promptly</w:t>
            </w:r>
          </w:p>
          <w:p w14:paraId="453E16D9" w14:textId="77777777" w:rsidR="003113D9" w:rsidRPr="00616285" w:rsidRDefault="003113D9" w:rsidP="00616285">
            <w:pPr>
              <w:pStyle w:val="ListParagraph"/>
              <w:numPr>
                <w:ilvl w:val="0"/>
                <w:numId w:val="47"/>
              </w:numPr>
              <w:rPr>
                <w:rFonts w:ascii="Noto Sans" w:hAnsi="Noto Sans" w:cs="Noto Sans"/>
                <w:sz w:val="24"/>
                <w:szCs w:val="24"/>
              </w:rPr>
            </w:pPr>
            <w:r w:rsidRPr="00616285">
              <w:rPr>
                <w:rFonts w:ascii="Noto Sans" w:hAnsi="Noto Sans" w:cs="Noto Sans"/>
                <w:sz w:val="24"/>
                <w:szCs w:val="24"/>
              </w:rPr>
              <w:t>High-Intensity Case Managemen</w:t>
            </w:r>
            <w:r w:rsidR="00E56B73" w:rsidRPr="00616285">
              <w:rPr>
                <w:rFonts w:ascii="Noto Sans" w:hAnsi="Noto Sans" w:cs="Noto Sans"/>
                <w:sz w:val="24"/>
                <w:szCs w:val="24"/>
              </w:rPr>
              <w:t>t p</w:t>
            </w:r>
            <w:r w:rsidRPr="00616285">
              <w:rPr>
                <w:rFonts w:ascii="Noto Sans" w:hAnsi="Noto Sans" w:cs="Noto Sans"/>
                <w:sz w:val="24"/>
                <w:szCs w:val="24"/>
              </w:rPr>
              <w:t>rovides deeper, ongoing support for families needing more intensive assistance.</w:t>
            </w:r>
          </w:p>
          <w:p w14:paraId="170BA40A" w14:textId="1A181F89" w:rsidR="00B36975" w:rsidRPr="00616285" w:rsidRDefault="00B36975" w:rsidP="00616285">
            <w:pPr>
              <w:rPr>
                <w:rFonts w:ascii="Noto Sans" w:hAnsi="Noto Sans" w:cs="Noto Sans"/>
                <w:b/>
                <w:bCs/>
                <w:sz w:val="24"/>
                <w:szCs w:val="24"/>
              </w:rPr>
            </w:pPr>
            <w:r w:rsidRPr="00616285">
              <w:rPr>
                <w:rFonts w:ascii="Noto Sans" w:hAnsi="Noto Sans" w:cs="Noto Sans"/>
                <w:b/>
                <w:bCs/>
                <w:sz w:val="24"/>
                <w:szCs w:val="24"/>
              </w:rPr>
              <w:t>Scope of Project</w:t>
            </w:r>
          </w:p>
          <w:p w14:paraId="0B302140" w14:textId="77777777" w:rsidR="00616285" w:rsidRDefault="00F132CB" w:rsidP="00616285">
            <w:pPr>
              <w:pStyle w:val="ListParagraph"/>
              <w:numPr>
                <w:ilvl w:val="0"/>
                <w:numId w:val="46"/>
              </w:numPr>
              <w:rPr>
                <w:rFonts w:ascii="Noto Sans" w:hAnsi="Noto Sans" w:cs="Noto Sans"/>
                <w:sz w:val="24"/>
                <w:szCs w:val="24"/>
              </w:rPr>
            </w:pPr>
            <w:r w:rsidRPr="00616285">
              <w:rPr>
                <w:rFonts w:ascii="Noto Sans" w:hAnsi="Noto Sans" w:cs="Noto Sans"/>
                <w:sz w:val="24"/>
                <w:szCs w:val="24"/>
              </w:rPr>
              <w:t xml:space="preserve">Lebanon, Springfield, and Hermiston branches have been identified as the </w:t>
            </w:r>
            <w:r w:rsidR="00985983" w:rsidRPr="00616285">
              <w:rPr>
                <w:rFonts w:ascii="Noto Sans" w:hAnsi="Noto Sans" w:cs="Noto Sans"/>
                <w:sz w:val="24"/>
                <w:szCs w:val="24"/>
              </w:rPr>
              <w:t>t</w:t>
            </w:r>
            <w:r w:rsidR="00787B7E" w:rsidRPr="00616285">
              <w:rPr>
                <w:rFonts w:ascii="Noto Sans" w:hAnsi="Noto Sans" w:cs="Noto Sans"/>
                <w:sz w:val="24"/>
                <w:szCs w:val="24"/>
              </w:rPr>
              <w:t xml:space="preserve">hree demonstration sites </w:t>
            </w:r>
          </w:p>
          <w:p w14:paraId="615269A2" w14:textId="03ACC5A1" w:rsidR="00C607A4" w:rsidRPr="00C607A4" w:rsidRDefault="00C607A4" w:rsidP="00C607A4">
            <w:pPr>
              <w:pStyle w:val="ListParagraph"/>
              <w:numPr>
                <w:ilvl w:val="0"/>
                <w:numId w:val="47"/>
              </w:numPr>
              <w:rPr>
                <w:rFonts w:ascii="Noto Sans" w:hAnsi="Noto Sans" w:cs="Noto Sans"/>
                <w:sz w:val="24"/>
                <w:szCs w:val="24"/>
              </w:rPr>
            </w:pPr>
            <w:r>
              <w:rPr>
                <w:rFonts w:ascii="Noto Sans" w:hAnsi="Noto Sans" w:cs="Noto Sans"/>
                <w:sz w:val="24"/>
                <w:szCs w:val="24"/>
              </w:rPr>
              <w:lastRenderedPageBreak/>
              <w:t>S</w:t>
            </w:r>
            <w:r w:rsidRPr="00C607A4">
              <w:rPr>
                <w:rFonts w:ascii="Noto Sans" w:hAnsi="Noto Sans" w:cs="Noto Sans"/>
                <w:sz w:val="24"/>
                <w:szCs w:val="24"/>
              </w:rPr>
              <w:t>ites were selected based on office size, population served, staff and community demographics, and regional representation.</w:t>
            </w:r>
          </w:p>
          <w:p w14:paraId="6393005C" w14:textId="48C29A1F" w:rsidR="00616285" w:rsidRDefault="001353CB" w:rsidP="00616285">
            <w:pPr>
              <w:pStyle w:val="ListParagraph"/>
              <w:numPr>
                <w:ilvl w:val="0"/>
                <w:numId w:val="47"/>
              </w:numPr>
              <w:rPr>
                <w:rFonts w:ascii="Noto Sans" w:hAnsi="Noto Sans" w:cs="Noto Sans"/>
                <w:sz w:val="24"/>
                <w:szCs w:val="24"/>
              </w:rPr>
            </w:pPr>
            <w:r>
              <w:rPr>
                <w:rFonts w:ascii="Noto Sans" w:hAnsi="Noto Sans" w:cs="Noto Sans"/>
                <w:sz w:val="24"/>
                <w:szCs w:val="24"/>
              </w:rPr>
              <w:t>S</w:t>
            </w:r>
            <w:r w:rsidRPr="001353CB">
              <w:rPr>
                <w:rFonts w:ascii="Noto Sans" w:hAnsi="Noto Sans" w:cs="Noto Sans"/>
                <w:sz w:val="24"/>
                <w:szCs w:val="24"/>
              </w:rPr>
              <w:t>ites will help build out the model details, support initial implementation, and shape the core elements to ensure practices, processes, and infrastructure are sustainable and accessible.</w:t>
            </w:r>
          </w:p>
          <w:p w14:paraId="487722D2" w14:textId="1C8018C4" w:rsidR="00A20C41" w:rsidRPr="00A20C41" w:rsidRDefault="00A20C41" w:rsidP="00A20C41">
            <w:pPr>
              <w:pStyle w:val="ListParagraph"/>
              <w:numPr>
                <w:ilvl w:val="0"/>
                <w:numId w:val="47"/>
              </w:numPr>
              <w:rPr>
                <w:rFonts w:ascii="Noto Sans" w:hAnsi="Noto Sans" w:cs="Noto Sans"/>
                <w:sz w:val="24"/>
                <w:szCs w:val="24"/>
              </w:rPr>
            </w:pPr>
            <w:r w:rsidRPr="00A20C41">
              <w:rPr>
                <w:rFonts w:ascii="Noto Sans" w:hAnsi="Noto Sans" w:cs="Noto Sans"/>
                <w:sz w:val="24"/>
                <w:szCs w:val="24"/>
              </w:rPr>
              <w:t>Initial implementation will test:</w:t>
            </w:r>
          </w:p>
          <w:p w14:paraId="47956640" w14:textId="610C834A" w:rsidR="00A20C41" w:rsidRDefault="004A7566" w:rsidP="00985983">
            <w:pPr>
              <w:pStyle w:val="ListParagraph"/>
              <w:numPr>
                <w:ilvl w:val="0"/>
                <w:numId w:val="43"/>
              </w:numPr>
              <w:rPr>
                <w:rFonts w:ascii="Noto Sans" w:hAnsi="Noto Sans" w:cs="Noto Sans"/>
                <w:sz w:val="24"/>
                <w:szCs w:val="24"/>
              </w:rPr>
            </w:pPr>
            <w:r>
              <w:rPr>
                <w:rFonts w:ascii="Noto Sans" w:hAnsi="Noto Sans" w:cs="Noto Sans"/>
                <w:sz w:val="24"/>
                <w:szCs w:val="24"/>
              </w:rPr>
              <w:t>A</w:t>
            </w:r>
            <w:r w:rsidR="00A20C41" w:rsidRPr="00A20C41">
              <w:rPr>
                <w:rFonts w:ascii="Noto Sans" w:hAnsi="Noto Sans" w:cs="Noto Sans"/>
                <w:sz w:val="24"/>
                <w:szCs w:val="24"/>
              </w:rPr>
              <w:t xml:space="preserve">ppropriateness and effectiveness of the model </w:t>
            </w:r>
          </w:p>
          <w:p w14:paraId="7BD4BDB5" w14:textId="77777777" w:rsidR="004A7566" w:rsidRDefault="004A7566" w:rsidP="00985983">
            <w:pPr>
              <w:pStyle w:val="ListParagraph"/>
              <w:numPr>
                <w:ilvl w:val="0"/>
                <w:numId w:val="43"/>
              </w:numPr>
              <w:rPr>
                <w:rFonts w:ascii="Noto Sans" w:hAnsi="Noto Sans" w:cs="Noto Sans"/>
                <w:sz w:val="24"/>
                <w:szCs w:val="24"/>
              </w:rPr>
            </w:pPr>
            <w:r w:rsidRPr="004A7566">
              <w:rPr>
                <w:rFonts w:ascii="Noto Sans" w:hAnsi="Noto Sans" w:cs="Noto Sans"/>
                <w:sz w:val="24"/>
                <w:szCs w:val="24"/>
              </w:rPr>
              <w:t xml:space="preserve">Availability of necessary data, training, and reporting mechanisms </w:t>
            </w:r>
          </w:p>
          <w:p w14:paraId="302A95CB" w14:textId="77777777" w:rsidR="00996214" w:rsidRDefault="004A7566" w:rsidP="00985983">
            <w:pPr>
              <w:pStyle w:val="ListParagraph"/>
              <w:numPr>
                <w:ilvl w:val="0"/>
                <w:numId w:val="43"/>
              </w:numPr>
              <w:rPr>
                <w:rFonts w:ascii="Noto Sans" w:hAnsi="Noto Sans" w:cs="Noto Sans"/>
                <w:sz w:val="24"/>
                <w:szCs w:val="24"/>
              </w:rPr>
            </w:pPr>
            <w:r w:rsidRPr="004A7566">
              <w:rPr>
                <w:rFonts w:ascii="Noto Sans" w:hAnsi="Noto Sans" w:cs="Noto Sans"/>
                <w:sz w:val="24"/>
                <w:szCs w:val="24"/>
              </w:rPr>
              <w:t xml:space="preserve">Adequacy of outreach and support systems </w:t>
            </w:r>
          </w:p>
          <w:p w14:paraId="29E7E34C" w14:textId="27AED05A" w:rsidR="00543706" w:rsidRDefault="00D721CC" w:rsidP="00543706">
            <w:pPr>
              <w:pStyle w:val="ListParagraph"/>
              <w:numPr>
                <w:ilvl w:val="0"/>
                <w:numId w:val="46"/>
              </w:numPr>
              <w:rPr>
                <w:rFonts w:ascii="Noto Sans" w:hAnsi="Noto Sans" w:cs="Noto Sans"/>
                <w:sz w:val="24"/>
                <w:szCs w:val="24"/>
              </w:rPr>
            </w:pPr>
            <w:r>
              <w:rPr>
                <w:rFonts w:ascii="Noto Sans" w:hAnsi="Noto Sans" w:cs="Noto Sans"/>
                <w:sz w:val="24"/>
                <w:szCs w:val="24"/>
              </w:rPr>
              <w:t>ORRAI</w:t>
            </w:r>
            <w:r w:rsidR="000701AB">
              <w:rPr>
                <w:rFonts w:ascii="Noto Sans" w:hAnsi="Noto Sans" w:cs="Noto Sans"/>
                <w:sz w:val="24"/>
                <w:szCs w:val="24"/>
              </w:rPr>
              <w:t xml:space="preserve"> has been </w:t>
            </w:r>
            <w:r w:rsidR="000701AB" w:rsidRPr="000701AB">
              <w:rPr>
                <w:rFonts w:ascii="Noto Sans" w:hAnsi="Noto Sans" w:cs="Noto Sans"/>
                <w:sz w:val="24"/>
                <w:szCs w:val="24"/>
              </w:rPr>
              <w:t>developing a screening tool to support navigation.</w:t>
            </w:r>
          </w:p>
          <w:p w14:paraId="4F523909" w14:textId="38BAFA49" w:rsidR="00C142E1" w:rsidRDefault="00C142E1" w:rsidP="00543706">
            <w:pPr>
              <w:pStyle w:val="ListParagraph"/>
              <w:numPr>
                <w:ilvl w:val="0"/>
                <w:numId w:val="46"/>
              </w:numPr>
              <w:rPr>
                <w:rFonts w:ascii="Noto Sans" w:hAnsi="Noto Sans" w:cs="Noto Sans"/>
                <w:sz w:val="24"/>
                <w:szCs w:val="24"/>
              </w:rPr>
            </w:pPr>
            <w:r>
              <w:rPr>
                <w:rFonts w:ascii="Noto Sans" w:hAnsi="Noto Sans" w:cs="Noto Sans"/>
                <w:sz w:val="24"/>
                <w:szCs w:val="24"/>
              </w:rPr>
              <w:t xml:space="preserve">Outcome data will be tracked </w:t>
            </w:r>
            <w:r w:rsidR="0013560D">
              <w:rPr>
                <w:rFonts w:ascii="Noto Sans" w:hAnsi="Noto Sans" w:cs="Noto Sans"/>
                <w:sz w:val="24"/>
                <w:szCs w:val="24"/>
              </w:rPr>
              <w:t>to measure impact, including:</w:t>
            </w:r>
          </w:p>
          <w:p w14:paraId="178296EE" w14:textId="112D5179" w:rsidR="0013560D" w:rsidRDefault="0013560D" w:rsidP="0013560D">
            <w:pPr>
              <w:pStyle w:val="ListParagraph"/>
              <w:numPr>
                <w:ilvl w:val="0"/>
                <w:numId w:val="51"/>
              </w:numPr>
              <w:rPr>
                <w:rFonts w:ascii="Noto Sans" w:hAnsi="Noto Sans" w:cs="Noto Sans"/>
                <w:sz w:val="24"/>
                <w:szCs w:val="24"/>
              </w:rPr>
            </w:pPr>
            <w:r>
              <w:rPr>
                <w:rFonts w:ascii="Noto Sans" w:hAnsi="Noto Sans" w:cs="Noto Sans"/>
                <w:sz w:val="24"/>
                <w:szCs w:val="24"/>
              </w:rPr>
              <w:t>Family outcomes</w:t>
            </w:r>
          </w:p>
          <w:p w14:paraId="693F2EC5" w14:textId="7B7C7333" w:rsidR="0013560D" w:rsidRDefault="0013560D" w:rsidP="0013560D">
            <w:pPr>
              <w:pStyle w:val="ListParagraph"/>
              <w:numPr>
                <w:ilvl w:val="0"/>
                <w:numId w:val="51"/>
              </w:numPr>
              <w:rPr>
                <w:rFonts w:ascii="Noto Sans" w:hAnsi="Noto Sans" w:cs="Noto Sans"/>
                <w:sz w:val="24"/>
                <w:szCs w:val="24"/>
              </w:rPr>
            </w:pPr>
            <w:r>
              <w:rPr>
                <w:rFonts w:ascii="Noto Sans" w:hAnsi="Noto Sans" w:cs="Noto Sans"/>
                <w:sz w:val="24"/>
                <w:szCs w:val="24"/>
              </w:rPr>
              <w:t>Community outcomes</w:t>
            </w:r>
          </w:p>
          <w:p w14:paraId="2680A0F5" w14:textId="6C6AAFF8" w:rsidR="0013560D" w:rsidRDefault="0013560D" w:rsidP="0013560D">
            <w:pPr>
              <w:pStyle w:val="ListParagraph"/>
              <w:numPr>
                <w:ilvl w:val="0"/>
                <w:numId w:val="51"/>
              </w:numPr>
              <w:rPr>
                <w:rFonts w:ascii="Noto Sans" w:hAnsi="Noto Sans" w:cs="Noto Sans"/>
                <w:sz w:val="24"/>
                <w:szCs w:val="24"/>
              </w:rPr>
            </w:pPr>
            <w:r>
              <w:rPr>
                <w:rFonts w:ascii="Noto Sans" w:hAnsi="Noto Sans" w:cs="Noto Sans"/>
                <w:sz w:val="24"/>
                <w:szCs w:val="24"/>
              </w:rPr>
              <w:t>Programmatic outcomes</w:t>
            </w:r>
          </w:p>
          <w:p w14:paraId="6CBAA05B" w14:textId="77777777" w:rsidR="00274FF8" w:rsidRDefault="00274FF8" w:rsidP="00274FF8">
            <w:pPr>
              <w:pStyle w:val="ListParagraph"/>
              <w:ind w:left="1440"/>
              <w:rPr>
                <w:rFonts w:ascii="Noto Sans" w:hAnsi="Noto Sans" w:cs="Noto Sans"/>
                <w:sz w:val="24"/>
                <w:szCs w:val="24"/>
              </w:rPr>
            </w:pPr>
          </w:p>
          <w:p w14:paraId="5E7ECCA7" w14:textId="66B29ABC" w:rsidR="0013560D" w:rsidRDefault="0013560D" w:rsidP="0013560D">
            <w:pPr>
              <w:rPr>
                <w:rFonts w:ascii="Noto Sans" w:hAnsi="Noto Sans" w:cs="Noto Sans"/>
                <w:b/>
                <w:bCs/>
                <w:sz w:val="24"/>
                <w:szCs w:val="24"/>
              </w:rPr>
            </w:pPr>
            <w:r w:rsidRPr="00274FF8">
              <w:rPr>
                <w:rFonts w:ascii="Noto Sans" w:hAnsi="Noto Sans" w:cs="Noto Sans"/>
                <w:b/>
                <w:bCs/>
                <w:sz w:val="24"/>
                <w:szCs w:val="24"/>
              </w:rPr>
              <w:t xml:space="preserve">Model </w:t>
            </w:r>
            <w:r w:rsidR="00274FF8" w:rsidRPr="00274FF8">
              <w:rPr>
                <w:rFonts w:ascii="Noto Sans" w:hAnsi="Noto Sans" w:cs="Noto Sans"/>
                <w:b/>
                <w:bCs/>
                <w:sz w:val="24"/>
                <w:szCs w:val="24"/>
              </w:rPr>
              <w:t>and Program Goals</w:t>
            </w:r>
          </w:p>
          <w:p w14:paraId="76B2A6E3" w14:textId="2292D6AB" w:rsidR="00274FF8" w:rsidRDefault="00522298" w:rsidP="00274FF8">
            <w:pPr>
              <w:pStyle w:val="ListParagraph"/>
              <w:numPr>
                <w:ilvl w:val="0"/>
                <w:numId w:val="52"/>
              </w:numPr>
              <w:rPr>
                <w:rFonts w:ascii="Noto Sans" w:hAnsi="Noto Sans" w:cs="Noto Sans"/>
                <w:sz w:val="24"/>
                <w:szCs w:val="24"/>
              </w:rPr>
            </w:pPr>
            <w:r w:rsidRPr="00522298">
              <w:rPr>
                <w:rFonts w:ascii="Noto Sans" w:hAnsi="Noto Sans" w:cs="Noto Sans"/>
                <w:sz w:val="24"/>
                <w:szCs w:val="24"/>
              </w:rPr>
              <w:t>Initial focus is on the JOBS-eligible population, but the model will expand beyond this group over time.</w:t>
            </w:r>
          </w:p>
          <w:p w14:paraId="615918DA" w14:textId="732A0315" w:rsidR="00522298" w:rsidRDefault="00522298" w:rsidP="00274FF8">
            <w:pPr>
              <w:pStyle w:val="ListParagraph"/>
              <w:numPr>
                <w:ilvl w:val="0"/>
                <w:numId w:val="52"/>
              </w:numPr>
              <w:rPr>
                <w:rFonts w:ascii="Noto Sans" w:hAnsi="Noto Sans" w:cs="Noto Sans"/>
                <w:sz w:val="24"/>
                <w:szCs w:val="24"/>
              </w:rPr>
            </w:pPr>
            <w:r w:rsidRPr="00522298">
              <w:rPr>
                <w:rFonts w:ascii="Noto Sans" w:hAnsi="Noto Sans" w:cs="Noto Sans"/>
                <w:sz w:val="24"/>
                <w:szCs w:val="24"/>
              </w:rPr>
              <w:t>Survivor safety remains a top priority, ensuring continued access to necessary supports for TA-DVS participants and survivors.</w:t>
            </w:r>
          </w:p>
          <w:p w14:paraId="69D8F9F6" w14:textId="09DD7B12" w:rsidR="007C0D1A" w:rsidRDefault="007C0D1A" w:rsidP="00274FF8">
            <w:pPr>
              <w:pStyle w:val="ListParagraph"/>
              <w:numPr>
                <w:ilvl w:val="0"/>
                <w:numId w:val="52"/>
              </w:numPr>
              <w:rPr>
                <w:rFonts w:ascii="Noto Sans" w:hAnsi="Noto Sans" w:cs="Noto Sans"/>
                <w:sz w:val="24"/>
                <w:szCs w:val="24"/>
              </w:rPr>
            </w:pPr>
            <w:r w:rsidRPr="007C0D1A">
              <w:rPr>
                <w:rFonts w:ascii="Noto Sans" w:hAnsi="Noto Sans" w:cs="Noto Sans"/>
                <w:sz w:val="24"/>
                <w:szCs w:val="24"/>
              </w:rPr>
              <w:t>Broader goals include improving economic stability, community coordination, and customer support, while fostering growth of local resources</w:t>
            </w:r>
            <w:r>
              <w:rPr>
                <w:rFonts w:ascii="Noto Sans" w:hAnsi="Noto Sans" w:cs="Noto Sans"/>
                <w:sz w:val="24"/>
                <w:szCs w:val="24"/>
              </w:rPr>
              <w:t>.</w:t>
            </w:r>
          </w:p>
          <w:p w14:paraId="3F6738AC" w14:textId="532241E9" w:rsidR="007C0D1A" w:rsidRDefault="007C0D1A" w:rsidP="00274FF8">
            <w:pPr>
              <w:pStyle w:val="ListParagraph"/>
              <w:numPr>
                <w:ilvl w:val="0"/>
                <w:numId w:val="52"/>
              </w:numPr>
              <w:rPr>
                <w:rFonts w:ascii="Noto Sans" w:hAnsi="Noto Sans" w:cs="Noto Sans"/>
                <w:sz w:val="24"/>
                <w:szCs w:val="24"/>
              </w:rPr>
            </w:pPr>
            <w:r w:rsidRPr="007C0D1A">
              <w:rPr>
                <w:rFonts w:ascii="Noto Sans" w:hAnsi="Noto Sans" w:cs="Noto Sans"/>
                <w:sz w:val="24"/>
                <w:szCs w:val="24"/>
              </w:rPr>
              <w:t>Program objectives include achieving greater practice consistency and ensuring the most effective use of staff time and resources, recognizing that additional staffing is not expected.</w:t>
            </w:r>
          </w:p>
          <w:p w14:paraId="64399953" w14:textId="77777777" w:rsidR="00E56303" w:rsidRDefault="00E56303" w:rsidP="00E56303">
            <w:pPr>
              <w:pStyle w:val="ListParagraph"/>
              <w:rPr>
                <w:rFonts w:ascii="Noto Sans" w:hAnsi="Noto Sans" w:cs="Noto Sans"/>
                <w:sz w:val="24"/>
                <w:szCs w:val="24"/>
              </w:rPr>
            </w:pPr>
          </w:p>
          <w:p w14:paraId="3C77D0CE" w14:textId="2E307B37" w:rsidR="00E56303" w:rsidRDefault="00E56303" w:rsidP="00E56303">
            <w:pPr>
              <w:rPr>
                <w:rFonts w:ascii="Noto Sans" w:hAnsi="Noto Sans" w:cs="Noto Sans"/>
                <w:b/>
                <w:bCs/>
                <w:sz w:val="24"/>
                <w:szCs w:val="24"/>
              </w:rPr>
            </w:pPr>
            <w:r w:rsidRPr="00E56303">
              <w:rPr>
                <w:rFonts w:ascii="Noto Sans" w:hAnsi="Noto Sans" w:cs="Noto Sans"/>
                <w:b/>
                <w:bCs/>
                <w:sz w:val="24"/>
                <w:szCs w:val="24"/>
              </w:rPr>
              <w:t>Future Planning</w:t>
            </w:r>
          </w:p>
          <w:p w14:paraId="16715964" w14:textId="4B682763" w:rsidR="00E56303" w:rsidRDefault="00E56303" w:rsidP="00E56303">
            <w:pPr>
              <w:pStyle w:val="ListParagraph"/>
              <w:numPr>
                <w:ilvl w:val="0"/>
                <w:numId w:val="53"/>
              </w:numPr>
              <w:rPr>
                <w:rFonts w:ascii="Noto Sans" w:hAnsi="Noto Sans" w:cs="Noto Sans"/>
                <w:sz w:val="24"/>
                <w:szCs w:val="24"/>
              </w:rPr>
            </w:pPr>
            <w:r w:rsidRPr="00E56303">
              <w:rPr>
                <w:rFonts w:ascii="Noto Sans" w:hAnsi="Noto Sans" w:cs="Noto Sans"/>
                <w:sz w:val="24"/>
                <w:szCs w:val="24"/>
              </w:rPr>
              <w:t>Exploring technology solutions to enhance case management efficiency.</w:t>
            </w:r>
          </w:p>
          <w:p w14:paraId="4427729A" w14:textId="1A4DB87E" w:rsidR="00E56303" w:rsidRDefault="00512634" w:rsidP="00E56303">
            <w:pPr>
              <w:pStyle w:val="ListParagraph"/>
              <w:numPr>
                <w:ilvl w:val="0"/>
                <w:numId w:val="53"/>
              </w:numPr>
              <w:rPr>
                <w:rFonts w:ascii="Noto Sans" w:hAnsi="Noto Sans" w:cs="Noto Sans"/>
                <w:sz w:val="24"/>
                <w:szCs w:val="24"/>
              </w:rPr>
            </w:pPr>
            <w:r w:rsidRPr="00512634">
              <w:rPr>
                <w:rFonts w:ascii="Noto Sans" w:hAnsi="Noto Sans" w:cs="Noto Sans"/>
                <w:sz w:val="24"/>
                <w:szCs w:val="24"/>
              </w:rPr>
              <w:t>Discussions around a potential integrated funding formula and refunding opportunities.</w:t>
            </w:r>
          </w:p>
          <w:p w14:paraId="76AA807D" w14:textId="1ABE86F4" w:rsidR="00512634" w:rsidRDefault="00512634" w:rsidP="00E56303">
            <w:pPr>
              <w:pStyle w:val="ListParagraph"/>
              <w:numPr>
                <w:ilvl w:val="0"/>
                <w:numId w:val="53"/>
              </w:numPr>
              <w:rPr>
                <w:rFonts w:ascii="Noto Sans" w:hAnsi="Noto Sans" w:cs="Noto Sans"/>
                <w:sz w:val="24"/>
                <w:szCs w:val="24"/>
              </w:rPr>
            </w:pPr>
            <w:r w:rsidRPr="00512634">
              <w:rPr>
                <w:rFonts w:ascii="Noto Sans" w:hAnsi="Noto Sans" w:cs="Noto Sans"/>
                <w:sz w:val="24"/>
                <w:szCs w:val="24"/>
              </w:rPr>
              <w:lastRenderedPageBreak/>
              <w:t>Training and professional development will be key components to support successful implementation and sustainability.</w:t>
            </w:r>
          </w:p>
          <w:p w14:paraId="1C91B1D2" w14:textId="77777777" w:rsidR="00E14A75" w:rsidRPr="00512634" w:rsidRDefault="00E14A75" w:rsidP="00E14A75">
            <w:pPr>
              <w:pStyle w:val="ListParagraph"/>
              <w:rPr>
                <w:rFonts w:ascii="Noto Sans" w:hAnsi="Noto Sans" w:cs="Noto Sans"/>
                <w:sz w:val="24"/>
                <w:szCs w:val="24"/>
              </w:rPr>
            </w:pPr>
          </w:p>
          <w:p w14:paraId="62C378D0" w14:textId="3D3C33EB" w:rsidR="00543706" w:rsidRDefault="00E14A75" w:rsidP="00631C8C">
            <w:pPr>
              <w:rPr>
                <w:rFonts w:ascii="Noto Sans" w:hAnsi="Noto Sans" w:cs="Noto Sans"/>
                <w:b/>
                <w:bCs/>
                <w:sz w:val="24"/>
                <w:szCs w:val="24"/>
              </w:rPr>
            </w:pPr>
            <w:r w:rsidRPr="00E14A75">
              <w:rPr>
                <w:rFonts w:ascii="Noto Sans" w:hAnsi="Noto Sans" w:cs="Noto Sans"/>
                <w:b/>
                <w:bCs/>
                <w:sz w:val="24"/>
                <w:szCs w:val="24"/>
              </w:rPr>
              <w:t>Community and Family Engagement</w:t>
            </w:r>
          </w:p>
          <w:p w14:paraId="18F302FC" w14:textId="2BAAA8D3" w:rsidR="00E14A75" w:rsidRPr="00654BE4" w:rsidRDefault="00654BE4" w:rsidP="00E14A75">
            <w:pPr>
              <w:pStyle w:val="ListParagraph"/>
              <w:numPr>
                <w:ilvl w:val="0"/>
                <w:numId w:val="54"/>
              </w:numPr>
              <w:rPr>
                <w:rFonts w:ascii="Noto Sans" w:hAnsi="Noto Sans" w:cs="Noto Sans"/>
                <w:sz w:val="24"/>
                <w:szCs w:val="24"/>
              </w:rPr>
            </w:pPr>
            <w:r>
              <w:rPr>
                <w:rFonts w:ascii="Noto Sans" w:hAnsi="Noto Sans" w:cs="Noto Sans"/>
                <w:sz w:val="24"/>
                <w:szCs w:val="24"/>
              </w:rPr>
              <w:t>D</w:t>
            </w:r>
            <w:r w:rsidRPr="00654BE4">
              <w:rPr>
                <w:rFonts w:ascii="Noto Sans" w:hAnsi="Noto Sans" w:cs="Noto Sans"/>
                <w:sz w:val="24"/>
                <w:szCs w:val="24"/>
              </w:rPr>
              <w:t>emonstration sites will utilize their existing community structures and partnerships to gather input and feedback</w:t>
            </w:r>
            <w:r>
              <w:rPr>
                <w:rFonts w:ascii="Noto Sans" w:hAnsi="Noto Sans" w:cs="Noto Sans"/>
                <w:sz w:val="24"/>
                <w:szCs w:val="24"/>
              </w:rPr>
              <w:t>.</w:t>
            </w:r>
          </w:p>
          <w:p w14:paraId="0FF2FC36" w14:textId="57DA7C09" w:rsidR="00654BE4" w:rsidRDefault="00654BE4" w:rsidP="00E14A75">
            <w:pPr>
              <w:pStyle w:val="ListParagraph"/>
              <w:numPr>
                <w:ilvl w:val="0"/>
                <w:numId w:val="54"/>
              </w:numPr>
              <w:rPr>
                <w:rFonts w:ascii="Noto Sans" w:hAnsi="Noto Sans" w:cs="Noto Sans"/>
                <w:sz w:val="24"/>
                <w:szCs w:val="24"/>
              </w:rPr>
            </w:pPr>
            <w:r w:rsidRPr="00654BE4">
              <w:rPr>
                <w:rFonts w:ascii="Noto Sans" w:hAnsi="Noto Sans" w:cs="Noto Sans"/>
                <w:sz w:val="24"/>
                <w:szCs w:val="24"/>
              </w:rPr>
              <w:t>Collaboration with contracted and community partners will help ensure the model is developed in true partnership with those being served.</w:t>
            </w:r>
          </w:p>
          <w:p w14:paraId="33DFA78D" w14:textId="425D5FD7" w:rsidR="0005625C" w:rsidRDefault="00C9407C" w:rsidP="00FF1DDD">
            <w:pPr>
              <w:pStyle w:val="ListParagraph"/>
              <w:numPr>
                <w:ilvl w:val="0"/>
                <w:numId w:val="54"/>
              </w:numPr>
              <w:rPr>
                <w:rFonts w:ascii="Noto Sans" w:hAnsi="Noto Sans" w:cs="Noto Sans"/>
                <w:sz w:val="24"/>
                <w:szCs w:val="24"/>
              </w:rPr>
            </w:pPr>
            <w:r w:rsidRPr="00C9407C">
              <w:rPr>
                <w:rFonts w:ascii="Noto Sans" w:hAnsi="Noto Sans" w:cs="Noto Sans"/>
                <w:sz w:val="24"/>
                <w:szCs w:val="24"/>
              </w:rPr>
              <w:t xml:space="preserve">If you have any additional questions, please </w:t>
            </w:r>
            <w:r w:rsidR="00BE410D">
              <w:rPr>
                <w:rFonts w:ascii="Noto Sans" w:hAnsi="Noto Sans" w:cs="Noto Sans"/>
                <w:sz w:val="24"/>
                <w:szCs w:val="24"/>
              </w:rPr>
              <w:t xml:space="preserve">reach out to </w:t>
            </w:r>
            <w:r w:rsidRPr="00C9407C">
              <w:rPr>
                <w:rFonts w:ascii="Noto Sans" w:hAnsi="Noto Sans" w:cs="Noto Sans"/>
                <w:sz w:val="24"/>
                <w:szCs w:val="24"/>
              </w:rPr>
              <w:t xml:space="preserve">Bill </w:t>
            </w:r>
            <w:r>
              <w:rPr>
                <w:rFonts w:ascii="Noto Sans" w:hAnsi="Noto Sans" w:cs="Noto Sans"/>
                <w:sz w:val="24"/>
                <w:szCs w:val="24"/>
              </w:rPr>
              <w:t>Baney</w:t>
            </w:r>
            <w:r w:rsidR="00BE410D">
              <w:rPr>
                <w:rFonts w:ascii="Noto Sans" w:hAnsi="Noto Sans" w:cs="Noto Sans"/>
                <w:sz w:val="24"/>
                <w:szCs w:val="24"/>
              </w:rPr>
              <w:t xml:space="preserve"> at </w:t>
            </w:r>
            <w:hyperlink r:id="rId23" w:history="1">
              <w:r w:rsidR="00FA3D0A" w:rsidRPr="008C2A1F">
                <w:rPr>
                  <w:rStyle w:val="Hyperlink"/>
                  <w:rFonts w:ascii="Noto Sans" w:hAnsi="Noto Sans" w:cs="Noto Sans"/>
                  <w:sz w:val="24"/>
                  <w:szCs w:val="24"/>
                </w:rPr>
                <w:t>WILLIAM.BANEY@odhs.oregon.gov</w:t>
              </w:r>
            </w:hyperlink>
            <w:r w:rsidR="00FA3D0A">
              <w:rPr>
                <w:rFonts w:ascii="Noto Sans" w:hAnsi="Noto Sans" w:cs="Noto Sans"/>
                <w:sz w:val="24"/>
                <w:szCs w:val="24"/>
              </w:rPr>
              <w:t xml:space="preserve"> </w:t>
            </w:r>
          </w:p>
          <w:p w14:paraId="2E21D727" w14:textId="4FE86CB0" w:rsidR="00FF1DDD" w:rsidRPr="00FF1DDD" w:rsidRDefault="00FF1DDD" w:rsidP="00FA3D0A">
            <w:pPr>
              <w:pStyle w:val="ListParagraph"/>
              <w:rPr>
                <w:rFonts w:ascii="Noto Sans" w:hAnsi="Noto Sans" w:cs="Noto Sans"/>
                <w:sz w:val="24"/>
                <w:szCs w:val="24"/>
              </w:rPr>
            </w:pPr>
          </w:p>
        </w:tc>
        <w:tc>
          <w:tcPr>
            <w:tcW w:w="1705" w:type="dxa"/>
            <w:vAlign w:val="center"/>
          </w:tcPr>
          <w:p w14:paraId="6347BE3F" w14:textId="2415A2DB" w:rsidR="00733A52" w:rsidRPr="009A4B59" w:rsidRDefault="00E37CF9" w:rsidP="00152EE9">
            <w:pPr>
              <w:jc w:val="center"/>
              <w:rPr>
                <w:rFonts w:ascii="Noto Sans" w:hAnsi="Noto Sans" w:cs="Noto Sans"/>
                <w:bCs/>
                <w:sz w:val="24"/>
                <w:szCs w:val="24"/>
              </w:rPr>
            </w:pPr>
            <w:r>
              <w:rPr>
                <w:rFonts w:ascii="Noto Sans" w:hAnsi="Noto Sans" w:cs="Noto Sans"/>
                <w:bCs/>
                <w:sz w:val="24"/>
                <w:szCs w:val="24"/>
              </w:rPr>
              <w:lastRenderedPageBreak/>
              <w:t>Bill Baney</w:t>
            </w:r>
          </w:p>
        </w:tc>
      </w:tr>
      <w:tr w:rsidR="00E37CF9" w:rsidRPr="009A4B59" w14:paraId="64DB4F98" w14:textId="77777777" w:rsidTr="000E1E23">
        <w:tc>
          <w:tcPr>
            <w:tcW w:w="792" w:type="dxa"/>
          </w:tcPr>
          <w:p w14:paraId="63E83B00" w14:textId="5AD27368" w:rsidR="00E37CF9" w:rsidRPr="009A4B59" w:rsidRDefault="00152EE9" w:rsidP="00791940">
            <w:pPr>
              <w:jc w:val="right"/>
              <w:rPr>
                <w:rFonts w:ascii="Noto Sans" w:hAnsi="Noto Sans" w:cs="Noto Sans"/>
                <w:bCs/>
                <w:sz w:val="24"/>
                <w:szCs w:val="24"/>
              </w:rPr>
            </w:pPr>
            <w:r>
              <w:rPr>
                <w:rFonts w:ascii="Noto Sans" w:hAnsi="Noto Sans" w:cs="Noto Sans"/>
                <w:bCs/>
                <w:sz w:val="24"/>
                <w:szCs w:val="24"/>
              </w:rPr>
              <w:lastRenderedPageBreak/>
              <w:t>4.</w:t>
            </w:r>
          </w:p>
        </w:tc>
        <w:tc>
          <w:tcPr>
            <w:tcW w:w="1176" w:type="dxa"/>
          </w:tcPr>
          <w:p w14:paraId="5F2C48C3" w14:textId="2E67C363" w:rsidR="00E37CF9" w:rsidRDefault="004250B6" w:rsidP="00733A52">
            <w:pPr>
              <w:rPr>
                <w:rFonts w:ascii="Noto Sans" w:hAnsi="Noto Sans" w:cs="Noto Sans"/>
                <w:bCs/>
                <w:sz w:val="24"/>
                <w:szCs w:val="24"/>
              </w:rPr>
            </w:pPr>
            <w:r>
              <w:rPr>
                <w:rFonts w:ascii="Noto Sans" w:hAnsi="Noto Sans" w:cs="Noto Sans"/>
                <w:bCs/>
                <w:sz w:val="24"/>
                <w:szCs w:val="24"/>
              </w:rPr>
              <w:t>2:40-2:5</w:t>
            </w:r>
            <w:r w:rsidR="00B1080B">
              <w:rPr>
                <w:rFonts w:ascii="Noto Sans" w:hAnsi="Noto Sans" w:cs="Noto Sans"/>
                <w:bCs/>
                <w:sz w:val="24"/>
                <w:szCs w:val="24"/>
              </w:rPr>
              <w:t>4</w:t>
            </w:r>
          </w:p>
        </w:tc>
        <w:tc>
          <w:tcPr>
            <w:tcW w:w="6937" w:type="dxa"/>
          </w:tcPr>
          <w:p w14:paraId="2816436F" w14:textId="60CB16BE" w:rsidR="00E37CF9" w:rsidRDefault="004250B6" w:rsidP="00853A48">
            <w:pPr>
              <w:rPr>
                <w:rFonts w:ascii="Noto Sans" w:eastAsia="Times New Roman" w:hAnsi="Noto Sans" w:cs="Noto Sans"/>
                <w:b/>
                <w:bCs/>
                <w:sz w:val="24"/>
                <w:szCs w:val="24"/>
                <w:u w:val="single"/>
              </w:rPr>
            </w:pPr>
            <w:r w:rsidRPr="004250B6">
              <w:rPr>
                <w:rFonts w:ascii="Noto Sans" w:eastAsia="Times New Roman" w:hAnsi="Noto Sans" w:cs="Noto Sans"/>
                <w:b/>
                <w:bCs/>
                <w:sz w:val="24"/>
                <w:szCs w:val="24"/>
                <w:u w:val="single"/>
              </w:rPr>
              <w:t xml:space="preserve">Health </w:t>
            </w:r>
            <w:r w:rsidR="00886771">
              <w:rPr>
                <w:rFonts w:ascii="Noto Sans" w:eastAsia="Times New Roman" w:hAnsi="Noto Sans" w:cs="Noto Sans"/>
                <w:b/>
                <w:bCs/>
                <w:sz w:val="24"/>
                <w:szCs w:val="24"/>
                <w:u w:val="single"/>
              </w:rPr>
              <w:t>Insurance</w:t>
            </w:r>
            <w:r w:rsidR="00C27BDD">
              <w:rPr>
                <w:rFonts w:ascii="Noto Sans" w:eastAsia="Times New Roman" w:hAnsi="Noto Sans" w:cs="Noto Sans"/>
                <w:b/>
                <w:bCs/>
                <w:sz w:val="24"/>
                <w:szCs w:val="24"/>
                <w:u w:val="single"/>
              </w:rPr>
              <w:t xml:space="preserve"> </w:t>
            </w:r>
            <w:r w:rsidRPr="004250B6">
              <w:rPr>
                <w:rFonts w:ascii="Noto Sans" w:eastAsia="Times New Roman" w:hAnsi="Noto Sans" w:cs="Noto Sans"/>
                <w:b/>
                <w:bCs/>
                <w:sz w:val="24"/>
                <w:szCs w:val="24"/>
                <w:u w:val="single"/>
              </w:rPr>
              <w:t>Marketplace Updates</w:t>
            </w:r>
          </w:p>
          <w:p w14:paraId="6C27EAFA" w14:textId="3D2E6C7C" w:rsidR="00152EE9" w:rsidRDefault="00FD40C3" w:rsidP="00853A48">
            <w:pPr>
              <w:rPr>
                <w:rFonts w:ascii="Noto Sans" w:eastAsia="Times New Roman" w:hAnsi="Noto Sans" w:cs="Noto Sans"/>
                <w:b/>
                <w:bCs/>
                <w:sz w:val="24"/>
                <w:szCs w:val="24"/>
                <w:u w:val="single"/>
              </w:rPr>
            </w:pPr>
            <w:r>
              <w:rPr>
                <w:rFonts w:ascii="Noto Sans" w:eastAsia="Times New Roman" w:hAnsi="Noto Sans" w:cs="Noto Sans"/>
                <w:b/>
                <w:bCs/>
                <w:sz w:val="24"/>
                <w:szCs w:val="24"/>
                <w:u w:val="single"/>
              </w:rPr>
              <w:object w:dxaOrig="1539" w:dyaOrig="997" w14:anchorId="30F48DC4">
                <v:shape id="_x0000_i1028" type="#_x0000_t75" style="width:76.55pt;height:49.95pt" o:ole="">
                  <v:imagedata r:id="rId24" o:title=""/>
                </v:shape>
                <o:OLEObject Type="Embed" ProgID="Acrobat.Document.DC" ShapeID="_x0000_i1028" DrawAspect="Icon" ObjectID="_1822025047" r:id="rId25"/>
              </w:object>
            </w:r>
          </w:p>
          <w:p w14:paraId="48CC6F75" w14:textId="77777777" w:rsidR="00FD40C3" w:rsidRDefault="00FD40C3" w:rsidP="00853A48">
            <w:pPr>
              <w:rPr>
                <w:rFonts w:ascii="Noto Sans" w:eastAsia="Times New Roman" w:hAnsi="Noto Sans" w:cs="Noto Sans"/>
                <w:b/>
                <w:bCs/>
                <w:sz w:val="24"/>
                <w:szCs w:val="24"/>
                <w:u w:val="single"/>
              </w:rPr>
            </w:pPr>
          </w:p>
          <w:p w14:paraId="127BD163" w14:textId="77777777" w:rsidR="00650DD7" w:rsidRDefault="00D608D9" w:rsidP="00436303">
            <w:pPr>
              <w:pStyle w:val="ListParagraph"/>
              <w:numPr>
                <w:ilvl w:val="0"/>
                <w:numId w:val="55"/>
              </w:numPr>
              <w:rPr>
                <w:rFonts w:ascii="Noto Sans" w:eastAsia="Times New Roman" w:hAnsi="Noto Sans" w:cs="Noto Sans"/>
                <w:sz w:val="24"/>
                <w:szCs w:val="24"/>
              </w:rPr>
            </w:pPr>
            <w:r w:rsidRPr="00D608D9">
              <w:rPr>
                <w:rFonts w:ascii="Noto Sans" w:eastAsia="Times New Roman" w:hAnsi="Noto Sans" w:cs="Noto Sans"/>
                <w:sz w:val="24"/>
                <w:szCs w:val="24"/>
              </w:rPr>
              <w:t>The Marketplace’s primary goal is to connect individuals with health coverage who are not eligible for public programs such as OHP, OHP Bridge, Medicare, or VA benefits, and who do not have employer-sponsored insurance.</w:t>
            </w:r>
          </w:p>
          <w:p w14:paraId="2BF92368" w14:textId="77777777" w:rsidR="001F00C4" w:rsidRDefault="001F00C4" w:rsidP="001F00C4">
            <w:pPr>
              <w:pStyle w:val="ListParagraph"/>
              <w:rPr>
                <w:rFonts w:ascii="Noto Sans" w:eastAsia="Times New Roman" w:hAnsi="Noto Sans" w:cs="Noto Sans"/>
                <w:sz w:val="24"/>
                <w:szCs w:val="24"/>
              </w:rPr>
            </w:pPr>
          </w:p>
          <w:p w14:paraId="4A0DBB4C" w14:textId="4E4F5636" w:rsidR="00D608D9" w:rsidRPr="00134EDC" w:rsidRDefault="00366395" w:rsidP="00366395">
            <w:pPr>
              <w:rPr>
                <w:rFonts w:ascii="Noto Sans" w:eastAsia="Times New Roman" w:hAnsi="Noto Sans" w:cs="Noto Sans"/>
                <w:b/>
                <w:bCs/>
                <w:sz w:val="24"/>
                <w:szCs w:val="24"/>
              </w:rPr>
            </w:pPr>
            <w:r w:rsidRPr="00134EDC">
              <w:rPr>
                <w:rFonts w:ascii="Noto Sans" w:eastAsia="Times New Roman" w:hAnsi="Noto Sans" w:cs="Noto Sans"/>
                <w:b/>
                <w:bCs/>
                <w:sz w:val="24"/>
                <w:szCs w:val="24"/>
              </w:rPr>
              <w:t>Federal Changes</w:t>
            </w:r>
            <w:r w:rsidR="00134EDC" w:rsidRPr="00134EDC">
              <w:rPr>
                <w:rFonts w:ascii="Noto Sans" w:eastAsia="Times New Roman" w:hAnsi="Noto Sans" w:cs="Noto Sans"/>
                <w:b/>
                <w:bCs/>
                <w:sz w:val="24"/>
                <w:szCs w:val="24"/>
              </w:rPr>
              <w:t xml:space="preserve"> Impacting Marketplace</w:t>
            </w:r>
            <w:r w:rsidR="00486B52">
              <w:rPr>
                <w:rFonts w:ascii="Noto Sans" w:eastAsia="Times New Roman" w:hAnsi="Noto Sans" w:cs="Noto Sans"/>
                <w:b/>
                <w:bCs/>
                <w:sz w:val="24"/>
                <w:szCs w:val="24"/>
              </w:rPr>
              <w:t xml:space="preserve"> 2025</w:t>
            </w:r>
          </w:p>
          <w:p w14:paraId="0FBA4720" w14:textId="1A19046E" w:rsidR="00134EDC" w:rsidRDefault="00134EDC" w:rsidP="00134EDC">
            <w:pPr>
              <w:pStyle w:val="ListParagraph"/>
              <w:numPr>
                <w:ilvl w:val="0"/>
                <w:numId w:val="55"/>
              </w:numPr>
              <w:rPr>
                <w:rFonts w:ascii="Noto Sans" w:eastAsia="Times New Roman" w:hAnsi="Noto Sans" w:cs="Noto Sans"/>
                <w:sz w:val="24"/>
                <w:szCs w:val="24"/>
              </w:rPr>
            </w:pPr>
            <w:r>
              <w:rPr>
                <w:rFonts w:ascii="Noto Sans" w:eastAsia="Times New Roman" w:hAnsi="Noto Sans" w:cs="Noto Sans"/>
                <w:sz w:val="24"/>
                <w:szCs w:val="24"/>
              </w:rPr>
              <w:t xml:space="preserve">As of August </w:t>
            </w:r>
            <w:r w:rsidR="001203AF">
              <w:rPr>
                <w:rFonts w:ascii="Noto Sans" w:eastAsia="Times New Roman" w:hAnsi="Noto Sans" w:cs="Noto Sans"/>
                <w:sz w:val="24"/>
                <w:szCs w:val="24"/>
              </w:rPr>
              <w:t xml:space="preserve">25, </w:t>
            </w:r>
            <w:r w:rsidR="00C27BDD">
              <w:rPr>
                <w:rFonts w:ascii="Noto Sans" w:eastAsia="Times New Roman" w:hAnsi="Noto Sans" w:cs="Noto Sans"/>
                <w:sz w:val="24"/>
                <w:szCs w:val="24"/>
              </w:rPr>
              <w:t>2025,</w:t>
            </w:r>
            <w:r w:rsidR="001203AF">
              <w:rPr>
                <w:rFonts w:ascii="Noto Sans" w:eastAsia="Times New Roman" w:hAnsi="Noto Sans" w:cs="Noto Sans"/>
                <w:sz w:val="24"/>
                <w:szCs w:val="24"/>
              </w:rPr>
              <w:t xml:space="preserve"> Deferred Action for Childhood Arrivals (DACA) </w:t>
            </w:r>
            <w:r w:rsidR="007A34F2">
              <w:rPr>
                <w:rFonts w:ascii="Noto Sans" w:eastAsia="Times New Roman" w:hAnsi="Noto Sans" w:cs="Noto Sans"/>
                <w:sz w:val="24"/>
                <w:szCs w:val="24"/>
              </w:rPr>
              <w:t xml:space="preserve">recipients </w:t>
            </w:r>
            <w:proofErr w:type="spellStart"/>
            <w:r w:rsidR="00B42F12">
              <w:rPr>
                <w:rFonts w:ascii="Noto Sans" w:eastAsia="Times New Roman" w:hAnsi="Noto Sans" w:cs="Noto Sans"/>
                <w:sz w:val="24"/>
                <w:szCs w:val="24"/>
              </w:rPr>
              <w:t>are</w:t>
            </w:r>
            <w:r w:rsidR="007A34F2">
              <w:rPr>
                <w:rFonts w:ascii="Noto Sans" w:eastAsia="Times New Roman" w:hAnsi="Noto Sans" w:cs="Noto Sans"/>
                <w:sz w:val="24"/>
                <w:szCs w:val="24"/>
              </w:rPr>
              <w:t>no</w:t>
            </w:r>
            <w:proofErr w:type="spellEnd"/>
            <w:r w:rsidR="007A34F2">
              <w:rPr>
                <w:rFonts w:ascii="Noto Sans" w:eastAsia="Times New Roman" w:hAnsi="Noto Sans" w:cs="Noto Sans"/>
                <w:sz w:val="24"/>
                <w:szCs w:val="24"/>
              </w:rPr>
              <w:t xml:space="preserve"> longer be eligible for Market</w:t>
            </w:r>
            <w:r w:rsidR="00C27BDD">
              <w:rPr>
                <w:rFonts w:ascii="Noto Sans" w:eastAsia="Times New Roman" w:hAnsi="Noto Sans" w:cs="Noto Sans"/>
                <w:sz w:val="24"/>
                <w:szCs w:val="24"/>
              </w:rPr>
              <w:t>place coverage</w:t>
            </w:r>
            <w:r w:rsidR="00711019">
              <w:rPr>
                <w:rFonts w:ascii="Noto Sans" w:eastAsia="Times New Roman" w:hAnsi="Noto Sans" w:cs="Noto Sans"/>
                <w:sz w:val="24"/>
                <w:szCs w:val="24"/>
              </w:rPr>
              <w:t xml:space="preserve"> and OHP Bridge coverage</w:t>
            </w:r>
            <w:r w:rsidR="00896443">
              <w:rPr>
                <w:rFonts w:ascii="Noto Sans" w:eastAsia="Times New Roman" w:hAnsi="Noto Sans" w:cs="Noto Sans"/>
                <w:sz w:val="24"/>
                <w:szCs w:val="24"/>
              </w:rPr>
              <w:t>.</w:t>
            </w:r>
          </w:p>
          <w:p w14:paraId="1C1DDC62" w14:textId="77777777" w:rsidR="00C27BDD" w:rsidRDefault="00C57815" w:rsidP="00711019">
            <w:pPr>
              <w:pStyle w:val="ListParagraph"/>
              <w:numPr>
                <w:ilvl w:val="0"/>
                <w:numId w:val="56"/>
              </w:numPr>
              <w:rPr>
                <w:rFonts w:ascii="Noto Sans" w:eastAsia="Times New Roman" w:hAnsi="Noto Sans" w:cs="Noto Sans"/>
                <w:sz w:val="24"/>
                <w:szCs w:val="24"/>
              </w:rPr>
            </w:pPr>
            <w:r w:rsidRPr="00CE5896">
              <w:rPr>
                <w:rFonts w:ascii="Noto Sans" w:eastAsia="Times New Roman" w:hAnsi="Noto Sans" w:cs="Noto Sans"/>
                <w:sz w:val="24"/>
                <w:szCs w:val="24"/>
              </w:rPr>
              <w:t>All current Marketplace enrollees who are DACA recipients were automatically disenrolled from Marketplace coverage on October 1</w:t>
            </w:r>
            <w:r w:rsidR="00CE5896">
              <w:rPr>
                <w:rFonts w:ascii="Noto Sans" w:eastAsia="Times New Roman" w:hAnsi="Noto Sans" w:cs="Noto Sans"/>
                <w:sz w:val="24"/>
                <w:szCs w:val="24"/>
              </w:rPr>
              <w:t>, 2025.</w:t>
            </w:r>
          </w:p>
          <w:p w14:paraId="28378B18" w14:textId="77777777" w:rsidR="00CE5896" w:rsidRDefault="00CE5896" w:rsidP="00711019">
            <w:pPr>
              <w:pStyle w:val="ListParagraph"/>
              <w:numPr>
                <w:ilvl w:val="0"/>
                <w:numId w:val="56"/>
              </w:numPr>
              <w:rPr>
                <w:rFonts w:ascii="Noto Sans" w:eastAsia="Times New Roman" w:hAnsi="Noto Sans" w:cs="Noto Sans"/>
                <w:sz w:val="24"/>
                <w:szCs w:val="24"/>
              </w:rPr>
            </w:pPr>
            <w:r>
              <w:rPr>
                <w:rFonts w:ascii="Noto Sans" w:eastAsia="Times New Roman" w:hAnsi="Noto Sans" w:cs="Noto Sans"/>
                <w:sz w:val="24"/>
                <w:szCs w:val="24"/>
              </w:rPr>
              <w:t xml:space="preserve">Alternative </w:t>
            </w:r>
            <w:r w:rsidRPr="00CE5896">
              <w:rPr>
                <w:rFonts w:ascii="Noto Sans" w:eastAsia="Times New Roman" w:hAnsi="Noto Sans" w:cs="Noto Sans"/>
                <w:sz w:val="24"/>
                <w:szCs w:val="24"/>
              </w:rPr>
              <w:t>coverage options:</w:t>
            </w:r>
          </w:p>
          <w:p w14:paraId="1B0D7F1D" w14:textId="77777777" w:rsidR="00CE5896" w:rsidRDefault="00B109EF" w:rsidP="00CE5896">
            <w:pPr>
              <w:pStyle w:val="ListParagraph"/>
              <w:numPr>
                <w:ilvl w:val="0"/>
                <w:numId w:val="43"/>
              </w:numPr>
              <w:rPr>
                <w:rFonts w:ascii="Noto Sans" w:eastAsia="Times New Roman" w:hAnsi="Noto Sans" w:cs="Noto Sans"/>
                <w:sz w:val="24"/>
                <w:szCs w:val="24"/>
              </w:rPr>
            </w:pPr>
            <w:r w:rsidRPr="00B109EF">
              <w:rPr>
                <w:rFonts w:ascii="Noto Sans" w:eastAsia="Times New Roman" w:hAnsi="Noto Sans" w:cs="Noto Sans"/>
                <w:sz w:val="24"/>
                <w:szCs w:val="24"/>
              </w:rPr>
              <w:t xml:space="preserve">Healthier Oregon Program is available for individuals with </w:t>
            </w:r>
            <w:r w:rsidR="00D33C3E">
              <w:rPr>
                <w:rFonts w:ascii="Noto Sans" w:eastAsia="Times New Roman" w:hAnsi="Noto Sans" w:cs="Noto Sans"/>
                <w:sz w:val="24"/>
                <w:szCs w:val="24"/>
              </w:rPr>
              <w:t xml:space="preserve">qualifying </w:t>
            </w:r>
            <w:r w:rsidRPr="00B109EF">
              <w:rPr>
                <w:rFonts w:ascii="Noto Sans" w:eastAsia="Times New Roman" w:hAnsi="Noto Sans" w:cs="Noto Sans"/>
                <w:sz w:val="24"/>
                <w:szCs w:val="24"/>
              </w:rPr>
              <w:t xml:space="preserve">income </w:t>
            </w:r>
            <w:r w:rsidR="00CF6352">
              <w:rPr>
                <w:rFonts w:ascii="Noto Sans" w:eastAsia="Times New Roman" w:hAnsi="Noto Sans" w:cs="Noto Sans"/>
                <w:sz w:val="24"/>
                <w:szCs w:val="24"/>
              </w:rPr>
              <w:t xml:space="preserve">standards </w:t>
            </w:r>
            <w:r w:rsidRPr="00B109EF">
              <w:rPr>
                <w:rFonts w:ascii="Noto Sans" w:eastAsia="Times New Roman" w:hAnsi="Noto Sans" w:cs="Noto Sans"/>
                <w:sz w:val="24"/>
                <w:szCs w:val="24"/>
              </w:rPr>
              <w:t>for Oregon Health Plan (OHP)</w:t>
            </w:r>
          </w:p>
          <w:p w14:paraId="572C9A7C" w14:textId="77777777" w:rsidR="00D33C3E" w:rsidRDefault="00D33C3E" w:rsidP="00CE5896">
            <w:pPr>
              <w:pStyle w:val="ListParagraph"/>
              <w:numPr>
                <w:ilvl w:val="0"/>
                <w:numId w:val="43"/>
              </w:numPr>
              <w:rPr>
                <w:rFonts w:ascii="Noto Sans" w:eastAsia="Times New Roman" w:hAnsi="Noto Sans" w:cs="Noto Sans"/>
                <w:sz w:val="24"/>
                <w:szCs w:val="24"/>
              </w:rPr>
            </w:pPr>
            <w:r w:rsidRPr="00D33C3E">
              <w:rPr>
                <w:rFonts w:ascii="Noto Sans" w:eastAsia="Times New Roman" w:hAnsi="Noto Sans" w:cs="Noto Sans"/>
                <w:sz w:val="24"/>
                <w:szCs w:val="24"/>
              </w:rPr>
              <w:t>Direct Purchase Options</w:t>
            </w:r>
            <w:r>
              <w:rPr>
                <w:rFonts w:ascii="Noto Sans" w:eastAsia="Times New Roman" w:hAnsi="Noto Sans" w:cs="Noto Sans"/>
                <w:sz w:val="24"/>
                <w:szCs w:val="24"/>
              </w:rPr>
              <w:t xml:space="preserve"> for</w:t>
            </w:r>
            <w:r w:rsidRPr="00D33C3E">
              <w:rPr>
                <w:rFonts w:ascii="Noto Sans" w:eastAsia="Times New Roman" w:hAnsi="Noto Sans" w:cs="Noto Sans"/>
                <w:sz w:val="24"/>
                <w:szCs w:val="24"/>
              </w:rPr>
              <w:t xml:space="preserve"> </w:t>
            </w:r>
            <w:r>
              <w:rPr>
                <w:rFonts w:ascii="Noto Sans" w:eastAsia="Times New Roman" w:hAnsi="Noto Sans" w:cs="Noto Sans"/>
                <w:sz w:val="24"/>
                <w:szCs w:val="24"/>
              </w:rPr>
              <w:t>i</w:t>
            </w:r>
            <w:r w:rsidRPr="00D33C3E">
              <w:rPr>
                <w:rFonts w:ascii="Noto Sans" w:eastAsia="Times New Roman" w:hAnsi="Noto Sans" w:cs="Noto Sans"/>
                <w:sz w:val="24"/>
                <w:szCs w:val="24"/>
              </w:rPr>
              <w:t>ndividuals above OHP income limits can buy health coverage directly from insurance companies.</w:t>
            </w:r>
          </w:p>
          <w:p w14:paraId="698AF5F0" w14:textId="77777777" w:rsidR="00300273" w:rsidRDefault="00300273" w:rsidP="00CE5896">
            <w:pPr>
              <w:pStyle w:val="ListParagraph"/>
              <w:numPr>
                <w:ilvl w:val="0"/>
                <w:numId w:val="43"/>
              </w:numPr>
              <w:rPr>
                <w:rFonts w:ascii="Noto Sans" w:eastAsia="Times New Roman" w:hAnsi="Noto Sans" w:cs="Noto Sans"/>
                <w:sz w:val="24"/>
                <w:szCs w:val="24"/>
              </w:rPr>
            </w:pPr>
            <w:r w:rsidRPr="00300273">
              <w:rPr>
                <w:rFonts w:ascii="Noto Sans" w:eastAsia="Times New Roman" w:hAnsi="Noto Sans" w:cs="Noto Sans"/>
                <w:sz w:val="24"/>
                <w:szCs w:val="24"/>
              </w:rPr>
              <w:lastRenderedPageBreak/>
              <w:t>It is unlawful for insurers to deny coverage or inquire about citizenship or immigration status.</w:t>
            </w:r>
          </w:p>
          <w:p w14:paraId="0BEC6280" w14:textId="77777777" w:rsidR="00486B52" w:rsidRDefault="00486B52" w:rsidP="00486B52">
            <w:pPr>
              <w:pStyle w:val="ListParagraph"/>
              <w:ind w:left="2160"/>
              <w:rPr>
                <w:rFonts w:ascii="Noto Sans" w:eastAsia="Times New Roman" w:hAnsi="Noto Sans" w:cs="Noto Sans"/>
                <w:sz w:val="24"/>
                <w:szCs w:val="24"/>
              </w:rPr>
            </w:pPr>
          </w:p>
          <w:p w14:paraId="3DC6D3EF" w14:textId="2B1F7E04" w:rsidR="00486B52" w:rsidRPr="00486B52" w:rsidRDefault="00486B52" w:rsidP="00486B52">
            <w:pPr>
              <w:rPr>
                <w:rFonts w:ascii="Noto Sans" w:eastAsia="Times New Roman" w:hAnsi="Noto Sans" w:cs="Noto Sans"/>
                <w:b/>
                <w:bCs/>
                <w:sz w:val="24"/>
                <w:szCs w:val="24"/>
              </w:rPr>
            </w:pPr>
            <w:r w:rsidRPr="00134EDC">
              <w:rPr>
                <w:rFonts w:ascii="Noto Sans" w:eastAsia="Times New Roman" w:hAnsi="Noto Sans" w:cs="Noto Sans"/>
                <w:b/>
                <w:bCs/>
                <w:sz w:val="24"/>
                <w:szCs w:val="24"/>
              </w:rPr>
              <w:t>Federal Changes Impacting Marketplace</w:t>
            </w:r>
            <w:r>
              <w:rPr>
                <w:rFonts w:ascii="Noto Sans" w:eastAsia="Times New Roman" w:hAnsi="Noto Sans" w:cs="Noto Sans"/>
                <w:b/>
                <w:bCs/>
                <w:sz w:val="24"/>
                <w:szCs w:val="24"/>
              </w:rPr>
              <w:t xml:space="preserve"> 2026</w:t>
            </w:r>
          </w:p>
          <w:p w14:paraId="6A98555F" w14:textId="7C99AE78" w:rsidR="00E34CFE" w:rsidRDefault="00E34CFE" w:rsidP="00DB3169">
            <w:pPr>
              <w:pStyle w:val="ListParagraph"/>
              <w:numPr>
                <w:ilvl w:val="0"/>
                <w:numId w:val="55"/>
              </w:numPr>
              <w:rPr>
                <w:rFonts w:ascii="Noto Sans" w:eastAsia="Times New Roman" w:hAnsi="Noto Sans" w:cs="Noto Sans"/>
                <w:sz w:val="24"/>
                <w:szCs w:val="24"/>
              </w:rPr>
            </w:pPr>
            <w:r>
              <w:rPr>
                <w:rFonts w:ascii="Noto Sans" w:eastAsia="Times New Roman" w:hAnsi="Noto Sans" w:cs="Noto Sans"/>
                <w:sz w:val="24"/>
                <w:szCs w:val="24"/>
              </w:rPr>
              <w:t>N</w:t>
            </w:r>
            <w:r w:rsidRPr="00E34CFE">
              <w:rPr>
                <w:rFonts w:ascii="Noto Sans" w:eastAsia="Times New Roman" w:hAnsi="Noto Sans" w:cs="Noto Sans"/>
                <w:sz w:val="24"/>
                <w:szCs w:val="24"/>
              </w:rPr>
              <w:t>on-</w:t>
            </w:r>
            <w:r w:rsidR="00DB3100">
              <w:rPr>
                <w:rFonts w:ascii="Noto Sans" w:eastAsia="Times New Roman" w:hAnsi="Noto Sans" w:cs="Noto Sans"/>
                <w:sz w:val="24"/>
                <w:szCs w:val="24"/>
              </w:rPr>
              <w:t>extension</w:t>
            </w:r>
            <w:r w:rsidRPr="00E34CFE">
              <w:rPr>
                <w:rFonts w:ascii="Noto Sans" w:eastAsia="Times New Roman" w:hAnsi="Noto Sans" w:cs="Noto Sans"/>
                <w:sz w:val="24"/>
                <w:szCs w:val="24"/>
              </w:rPr>
              <w:t xml:space="preserve"> of enhanced premium tax credits</w:t>
            </w:r>
            <w:r w:rsidR="000A2B4B">
              <w:rPr>
                <w:rFonts w:ascii="Noto Sans" w:eastAsia="Times New Roman" w:hAnsi="Noto Sans" w:cs="Noto Sans"/>
                <w:sz w:val="24"/>
                <w:szCs w:val="24"/>
              </w:rPr>
              <w:t xml:space="preserve"> </w:t>
            </w:r>
            <w:r w:rsidR="001F00C4" w:rsidRPr="00B22960">
              <w:rPr>
                <w:rFonts w:ascii="Noto Sans" w:eastAsia="Times New Roman" w:hAnsi="Noto Sans" w:cs="Noto Sans"/>
                <w:sz w:val="24"/>
                <w:szCs w:val="24"/>
              </w:rPr>
              <w:t>is</w:t>
            </w:r>
            <w:r w:rsidR="00B22960" w:rsidRPr="00B22960">
              <w:rPr>
                <w:rFonts w:ascii="Noto Sans" w:eastAsia="Times New Roman" w:hAnsi="Noto Sans" w:cs="Noto Sans"/>
                <w:sz w:val="24"/>
                <w:szCs w:val="24"/>
              </w:rPr>
              <w:t xml:space="preserve"> scheduled to expire at the end of 2025 under the Inflation Reduction Act and are not connected to H.R. 1 or any other federal provisions.</w:t>
            </w:r>
          </w:p>
          <w:p w14:paraId="08D024BC" w14:textId="5B1BF8E3" w:rsidR="00D057BB" w:rsidRDefault="00D057BB" w:rsidP="00D057BB">
            <w:pPr>
              <w:pStyle w:val="ListParagraph"/>
              <w:numPr>
                <w:ilvl w:val="0"/>
                <w:numId w:val="62"/>
              </w:numPr>
              <w:rPr>
                <w:rFonts w:ascii="Noto Sans" w:eastAsia="Times New Roman" w:hAnsi="Noto Sans" w:cs="Noto Sans"/>
                <w:sz w:val="24"/>
                <w:szCs w:val="24"/>
              </w:rPr>
            </w:pPr>
            <w:r>
              <w:rPr>
                <w:rFonts w:ascii="Noto Sans" w:eastAsia="Times New Roman" w:hAnsi="Noto Sans" w:cs="Noto Sans"/>
                <w:sz w:val="24"/>
                <w:szCs w:val="24"/>
              </w:rPr>
              <w:t xml:space="preserve">If clients report significant </w:t>
            </w:r>
            <w:r w:rsidR="00192628">
              <w:rPr>
                <w:rFonts w:ascii="Noto Sans" w:eastAsia="Times New Roman" w:hAnsi="Noto Sans" w:cs="Noto Sans"/>
                <w:sz w:val="24"/>
                <w:szCs w:val="24"/>
              </w:rPr>
              <w:t>premium increases, it is likely due to a reduction in financial assistance, not an actual rise in pre</w:t>
            </w:r>
            <w:r w:rsidR="009A2173">
              <w:rPr>
                <w:rFonts w:ascii="Noto Sans" w:eastAsia="Times New Roman" w:hAnsi="Noto Sans" w:cs="Noto Sans"/>
                <w:sz w:val="24"/>
                <w:szCs w:val="24"/>
              </w:rPr>
              <w:t xml:space="preserve">mium cost. </w:t>
            </w:r>
          </w:p>
          <w:p w14:paraId="44BE0069" w14:textId="77777777" w:rsidR="00C065ED" w:rsidRPr="00B7716D" w:rsidRDefault="00257FB4" w:rsidP="00DB3169">
            <w:pPr>
              <w:pStyle w:val="ListParagraph"/>
              <w:numPr>
                <w:ilvl w:val="0"/>
                <w:numId w:val="55"/>
              </w:numPr>
              <w:rPr>
                <w:rFonts w:ascii="Noto Sans" w:eastAsia="Times New Roman" w:hAnsi="Noto Sans" w:cs="Noto Sans"/>
                <w:sz w:val="24"/>
                <w:szCs w:val="24"/>
              </w:rPr>
            </w:pPr>
            <w:r w:rsidRPr="00B7716D">
              <w:rPr>
                <w:rFonts w:ascii="Noto Sans" w:eastAsia="Times New Roman" w:hAnsi="Noto Sans" w:cs="Noto Sans"/>
                <w:sz w:val="24"/>
                <w:szCs w:val="24"/>
              </w:rPr>
              <w:t>Eligibility for premium tax credits is ending for non-citizens under the five-year bar who have incomes below 100% of the federal poverty level (FPL).</w:t>
            </w:r>
          </w:p>
          <w:p w14:paraId="0710ABDC" w14:textId="77777777" w:rsidR="00B7716D" w:rsidRDefault="00B7716D" w:rsidP="00B7716D">
            <w:pPr>
              <w:pStyle w:val="ListParagraph"/>
              <w:numPr>
                <w:ilvl w:val="0"/>
                <w:numId w:val="57"/>
              </w:numPr>
              <w:rPr>
                <w:rFonts w:ascii="Noto Sans" w:eastAsia="Times New Roman" w:hAnsi="Noto Sans" w:cs="Noto Sans"/>
                <w:sz w:val="24"/>
                <w:szCs w:val="24"/>
              </w:rPr>
            </w:pPr>
            <w:r>
              <w:rPr>
                <w:rFonts w:ascii="Noto Sans" w:eastAsia="Times New Roman" w:hAnsi="Noto Sans" w:cs="Noto Sans"/>
                <w:sz w:val="24"/>
                <w:szCs w:val="24"/>
              </w:rPr>
              <w:t>I</w:t>
            </w:r>
            <w:r w:rsidRPr="00B7716D">
              <w:rPr>
                <w:rFonts w:ascii="Noto Sans" w:eastAsia="Times New Roman" w:hAnsi="Noto Sans" w:cs="Noto Sans"/>
                <w:sz w:val="24"/>
                <w:szCs w:val="24"/>
              </w:rPr>
              <w:t>ndividuals will remain eligible to shop through the Marketplace but will no longer qualify for financial assistance.</w:t>
            </w:r>
          </w:p>
          <w:p w14:paraId="60381DB4" w14:textId="77777777" w:rsidR="00E631B0" w:rsidRDefault="00E25997" w:rsidP="00E631B0">
            <w:pPr>
              <w:pStyle w:val="ListParagraph"/>
              <w:numPr>
                <w:ilvl w:val="0"/>
                <w:numId w:val="58"/>
              </w:numPr>
              <w:rPr>
                <w:rFonts w:ascii="Noto Sans" w:eastAsia="Times New Roman" w:hAnsi="Noto Sans" w:cs="Noto Sans"/>
                <w:sz w:val="24"/>
                <w:szCs w:val="24"/>
              </w:rPr>
            </w:pPr>
            <w:r>
              <w:rPr>
                <w:rFonts w:ascii="Noto Sans" w:eastAsia="Times New Roman" w:hAnsi="Noto Sans" w:cs="Noto Sans"/>
                <w:sz w:val="24"/>
                <w:szCs w:val="24"/>
              </w:rPr>
              <w:t>“</w:t>
            </w:r>
            <w:r w:rsidR="00695299" w:rsidRPr="00E25997">
              <w:rPr>
                <w:rFonts w:ascii="Noto Sans" w:eastAsia="Times New Roman" w:hAnsi="Noto Sans" w:cs="Noto Sans"/>
                <w:b/>
                <w:bCs/>
                <w:sz w:val="24"/>
                <w:szCs w:val="24"/>
              </w:rPr>
              <w:t>Effective date pending final court ruling</w:t>
            </w:r>
            <w:r>
              <w:rPr>
                <w:rFonts w:ascii="Noto Sans" w:eastAsia="Times New Roman" w:hAnsi="Noto Sans" w:cs="Noto Sans"/>
                <w:sz w:val="24"/>
                <w:szCs w:val="24"/>
              </w:rPr>
              <w:t>”</w:t>
            </w:r>
            <w:r w:rsidRPr="00E25997">
              <w:t xml:space="preserve"> </w:t>
            </w:r>
            <w:r w:rsidRPr="00E25997">
              <w:rPr>
                <w:rFonts w:ascii="Noto Sans" w:eastAsia="Times New Roman" w:hAnsi="Noto Sans" w:cs="Noto Sans"/>
                <w:sz w:val="24"/>
                <w:szCs w:val="24"/>
              </w:rPr>
              <w:t>are currently on hold due to the City of Columbus vs. U.S. case.</w:t>
            </w:r>
          </w:p>
          <w:p w14:paraId="57B64440" w14:textId="77777777" w:rsidR="001F00C4" w:rsidRPr="001F00C4" w:rsidRDefault="001F00C4" w:rsidP="001F00C4">
            <w:pPr>
              <w:pStyle w:val="ListParagraph"/>
              <w:numPr>
                <w:ilvl w:val="0"/>
                <w:numId w:val="57"/>
              </w:numPr>
              <w:rPr>
                <w:rFonts w:ascii="Noto Sans" w:eastAsia="Times New Roman" w:hAnsi="Noto Sans" w:cs="Noto Sans"/>
                <w:sz w:val="24"/>
                <w:szCs w:val="24"/>
              </w:rPr>
            </w:pPr>
            <w:r w:rsidRPr="001F00C4">
              <w:rPr>
                <w:rFonts w:ascii="Noto Sans" w:eastAsia="Times New Roman" w:hAnsi="Noto Sans" w:cs="Noto Sans"/>
                <w:sz w:val="24"/>
                <w:szCs w:val="24"/>
              </w:rPr>
              <w:t>A stay has been issued, delaying implementation of these provisions, and the Marketplace will provide website updates as the court case progresses and outcomes are finalized.</w:t>
            </w:r>
          </w:p>
          <w:p w14:paraId="67FADECD" w14:textId="77777777" w:rsidR="006B6E28" w:rsidRDefault="006B6E28" w:rsidP="006B6E28">
            <w:pPr>
              <w:pStyle w:val="ListParagraph"/>
              <w:numPr>
                <w:ilvl w:val="0"/>
                <w:numId w:val="58"/>
              </w:numPr>
              <w:rPr>
                <w:rFonts w:ascii="Noto Sans" w:eastAsia="Times New Roman" w:hAnsi="Noto Sans" w:cs="Noto Sans"/>
                <w:sz w:val="24"/>
                <w:szCs w:val="24"/>
              </w:rPr>
            </w:pPr>
            <w:r>
              <w:rPr>
                <w:rFonts w:ascii="Noto Sans" w:eastAsia="Times New Roman" w:hAnsi="Noto Sans" w:cs="Noto Sans"/>
                <w:sz w:val="24"/>
                <w:szCs w:val="24"/>
              </w:rPr>
              <w:t>Gender affirming care</w:t>
            </w:r>
            <w:r w:rsidR="002629B5">
              <w:rPr>
                <w:rFonts w:ascii="Noto Sans" w:eastAsia="Times New Roman" w:hAnsi="Noto Sans" w:cs="Noto Sans"/>
                <w:sz w:val="24"/>
                <w:szCs w:val="24"/>
              </w:rPr>
              <w:t xml:space="preserve"> </w:t>
            </w:r>
            <w:r w:rsidR="002629B5" w:rsidRPr="002629B5">
              <w:rPr>
                <w:rFonts w:ascii="Noto Sans" w:eastAsia="Times New Roman" w:hAnsi="Noto Sans" w:cs="Noto Sans"/>
                <w:sz w:val="24"/>
                <w:szCs w:val="24"/>
              </w:rPr>
              <w:t>change will not impact Oregon plans, and clients will continue to have coverage.</w:t>
            </w:r>
          </w:p>
          <w:p w14:paraId="145D59C1" w14:textId="14824E7B" w:rsidR="00486B52" w:rsidRDefault="00235B16" w:rsidP="009A2173">
            <w:pPr>
              <w:pStyle w:val="ListParagraph"/>
              <w:numPr>
                <w:ilvl w:val="0"/>
                <w:numId w:val="57"/>
              </w:numPr>
              <w:rPr>
                <w:rFonts w:ascii="Noto Sans" w:eastAsia="Times New Roman" w:hAnsi="Noto Sans" w:cs="Noto Sans"/>
                <w:sz w:val="24"/>
                <w:szCs w:val="24"/>
              </w:rPr>
            </w:pPr>
            <w:r w:rsidRPr="00235B16">
              <w:rPr>
                <w:rFonts w:ascii="Noto Sans" w:eastAsia="Times New Roman" w:hAnsi="Noto Sans" w:cs="Noto Sans"/>
                <w:sz w:val="24"/>
                <w:szCs w:val="24"/>
              </w:rPr>
              <w:t>Oregon law requires all state plans to cover</w:t>
            </w:r>
            <w:r>
              <w:rPr>
                <w:rFonts w:ascii="Noto Sans" w:eastAsia="Times New Roman" w:hAnsi="Noto Sans" w:cs="Noto Sans"/>
                <w:sz w:val="24"/>
                <w:szCs w:val="24"/>
              </w:rPr>
              <w:t>.</w:t>
            </w:r>
          </w:p>
          <w:p w14:paraId="161F79E1" w14:textId="77777777" w:rsidR="009A2173" w:rsidRPr="009A2173" w:rsidRDefault="009A2173" w:rsidP="009A2173">
            <w:pPr>
              <w:pStyle w:val="ListParagraph"/>
              <w:ind w:left="1440"/>
              <w:rPr>
                <w:rFonts w:ascii="Noto Sans" w:eastAsia="Times New Roman" w:hAnsi="Noto Sans" w:cs="Noto Sans"/>
                <w:sz w:val="24"/>
                <w:szCs w:val="24"/>
              </w:rPr>
            </w:pPr>
          </w:p>
          <w:p w14:paraId="271DB486" w14:textId="70F00727" w:rsidR="00486B52" w:rsidRDefault="00486B52" w:rsidP="00486B52">
            <w:pPr>
              <w:rPr>
                <w:rFonts w:ascii="Noto Sans" w:eastAsia="Times New Roman" w:hAnsi="Noto Sans" w:cs="Noto Sans"/>
                <w:b/>
                <w:bCs/>
                <w:sz w:val="24"/>
                <w:szCs w:val="24"/>
              </w:rPr>
            </w:pPr>
            <w:r w:rsidRPr="00134EDC">
              <w:rPr>
                <w:rFonts w:ascii="Noto Sans" w:eastAsia="Times New Roman" w:hAnsi="Noto Sans" w:cs="Noto Sans"/>
                <w:b/>
                <w:bCs/>
                <w:sz w:val="24"/>
                <w:szCs w:val="24"/>
              </w:rPr>
              <w:t>Federal Changes Impacting Marketplace</w:t>
            </w:r>
            <w:r>
              <w:rPr>
                <w:rFonts w:ascii="Noto Sans" w:eastAsia="Times New Roman" w:hAnsi="Noto Sans" w:cs="Noto Sans"/>
                <w:b/>
                <w:bCs/>
                <w:sz w:val="24"/>
                <w:szCs w:val="24"/>
              </w:rPr>
              <w:t xml:space="preserve"> 2027</w:t>
            </w:r>
          </w:p>
          <w:p w14:paraId="571A0B77" w14:textId="5E00D262" w:rsidR="00486B52" w:rsidRDefault="002B722E" w:rsidP="00486B52">
            <w:pPr>
              <w:pStyle w:val="ListParagraph"/>
              <w:numPr>
                <w:ilvl w:val="0"/>
                <w:numId w:val="58"/>
              </w:numPr>
              <w:rPr>
                <w:rFonts w:ascii="Noto Sans" w:eastAsia="Times New Roman" w:hAnsi="Noto Sans" w:cs="Noto Sans"/>
                <w:sz w:val="24"/>
                <w:szCs w:val="24"/>
              </w:rPr>
            </w:pPr>
            <w:r w:rsidRPr="002B722E">
              <w:rPr>
                <w:rFonts w:ascii="Noto Sans" w:eastAsia="Times New Roman" w:hAnsi="Noto Sans" w:cs="Noto Sans"/>
                <w:sz w:val="24"/>
                <w:szCs w:val="24"/>
              </w:rPr>
              <w:t>Repayment cap for excess advanced premium tax credits is being removed</w:t>
            </w:r>
            <w:r>
              <w:rPr>
                <w:rFonts w:ascii="Noto Sans" w:eastAsia="Times New Roman" w:hAnsi="Noto Sans" w:cs="Noto Sans"/>
                <w:sz w:val="24"/>
                <w:szCs w:val="24"/>
              </w:rPr>
              <w:t>.</w:t>
            </w:r>
          </w:p>
          <w:p w14:paraId="7BA2AE1A" w14:textId="77777777" w:rsidR="00ED44DF" w:rsidRDefault="00407AF0" w:rsidP="00ED44DF">
            <w:pPr>
              <w:pStyle w:val="ListParagraph"/>
              <w:numPr>
                <w:ilvl w:val="0"/>
                <w:numId w:val="59"/>
              </w:numPr>
              <w:rPr>
                <w:rFonts w:ascii="Noto Sans" w:eastAsia="Times New Roman" w:hAnsi="Noto Sans" w:cs="Noto Sans"/>
                <w:sz w:val="24"/>
                <w:szCs w:val="24"/>
              </w:rPr>
            </w:pPr>
            <w:r w:rsidRPr="00861F2B">
              <w:rPr>
                <w:rFonts w:ascii="Noto Sans" w:eastAsia="Times New Roman" w:hAnsi="Noto Sans" w:cs="Noto Sans"/>
                <w:sz w:val="24"/>
                <w:szCs w:val="24"/>
              </w:rPr>
              <w:t xml:space="preserve">Previously, limitations on how much individuals </w:t>
            </w:r>
            <w:r w:rsidR="00473186" w:rsidRPr="00861F2B">
              <w:rPr>
                <w:rFonts w:ascii="Noto Sans" w:eastAsia="Times New Roman" w:hAnsi="Noto Sans" w:cs="Noto Sans"/>
                <w:sz w:val="24"/>
                <w:szCs w:val="24"/>
              </w:rPr>
              <w:t xml:space="preserve">had to </w:t>
            </w:r>
            <w:r w:rsidRPr="00861F2B">
              <w:rPr>
                <w:rFonts w:ascii="Noto Sans" w:eastAsia="Times New Roman" w:hAnsi="Noto Sans" w:cs="Noto Sans"/>
                <w:sz w:val="24"/>
                <w:szCs w:val="24"/>
              </w:rPr>
              <w:t>repay if their actual income differed from what was reported on their Marketplace application.</w:t>
            </w:r>
          </w:p>
          <w:p w14:paraId="5947C5B7" w14:textId="77777777" w:rsidR="00ED44DF" w:rsidRDefault="00861F2B" w:rsidP="00ED44DF">
            <w:pPr>
              <w:pStyle w:val="ListParagraph"/>
              <w:numPr>
                <w:ilvl w:val="0"/>
                <w:numId w:val="59"/>
              </w:numPr>
              <w:rPr>
                <w:rFonts w:ascii="Noto Sans" w:eastAsia="Times New Roman" w:hAnsi="Noto Sans" w:cs="Noto Sans"/>
                <w:sz w:val="24"/>
                <w:szCs w:val="24"/>
              </w:rPr>
            </w:pPr>
            <w:r w:rsidRPr="00ED44DF">
              <w:rPr>
                <w:rFonts w:ascii="Noto Sans" w:eastAsia="Times New Roman" w:hAnsi="Noto Sans" w:cs="Noto Sans"/>
                <w:sz w:val="24"/>
                <w:szCs w:val="24"/>
              </w:rPr>
              <w:t>C</w:t>
            </w:r>
            <w:r w:rsidR="00407AF0" w:rsidRPr="00ED44DF">
              <w:rPr>
                <w:rFonts w:ascii="Noto Sans" w:eastAsia="Times New Roman" w:hAnsi="Noto Sans" w:cs="Noto Sans"/>
                <w:sz w:val="24"/>
                <w:szCs w:val="24"/>
              </w:rPr>
              <w:t xml:space="preserve">hange </w:t>
            </w:r>
            <w:r w:rsidRPr="00ED44DF">
              <w:rPr>
                <w:rFonts w:ascii="Noto Sans" w:eastAsia="Times New Roman" w:hAnsi="Noto Sans" w:cs="Noto Sans"/>
                <w:sz w:val="24"/>
                <w:szCs w:val="24"/>
              </w:rPr>
              <w:t xml:space="preserve">will </w:t>
            </w:r>
            <w:r w:rsidR="00407AF0" w:rsidRPr="00ED44DF">
              <w:rPr>
                <w:rFonts w:ascii="Noto Sans" w:eastAsia="Times New Roman" w:hAnsi="Noto Sans" w:cs="Noto Sans"/>
                <w:sz w:val="24"/>
                <w:szCs w:val="24"/>
              </w:rPr>
              <w:t>impact individuals who overestimate income to remain on Marketplace coverage instead of qualifying for the Oregon Health Plan (Medicaid).</w:t>
            </w:r>
          </w:p>
          <w:p w14:paraId="48CA1AD6" w14:textId="50935892" w:rsidR="00235B16" w:rsidRDefault="00F914D1" w:rsidP="00F914D1">
            <w:pPr>
              <w:pStyle w:val="ListParagraph"/>
              <w:numPr>
                <w:ilvl w:val="0"/>
                <w:numId w:val="58"/>
              </w:numPr>
              <w:rPr>
                <w:rFonts w:ascii="Noto Sans" w:eastAsia="Times New Roman" w:hAnsi="Noto Sans" w:cs="Noto Sans"/>
                <w:sz w:val="24"/>
                <w:szCs w:val="24"/>
              </w:rPr>
            </w:pPr>
            <w:r>
              <w:rPr>
                <w:rFonts w:ascii="Noto Sans" w:eastAsia="Times New Roman" w:hAnsi="Noto Sans" w:cs="Noto Sans"/>
                <w:sz w:val="24"/>
                <w:szCs w:val="24"/>
              </w:rPr>
              <w:lastRenderedPageBreak/>
              <w:t xml:space="preserve">Starting </w:t>
            </w:r>
            <w:r w:rsidR="0045643E">
              <w:rPr>
                <w:rFonts w:ascii="Noto Sans" w:eastAsia="Times New Roman" w:hAnsi="Noto Sans" w:cs="Noto Sans"/>
                <w:sz w:val="24"/>
                <w:szCs w:val="24"/>
              </w:rPr>
              <w:t>next year</w:t>
            </w:r>
            <w:r w:rsidR="00282821">
              <w:rPr>
                <w:rFonts w:ascii="Noto Sans" w:eastAsia="Times New Roman" w:hAnsi="Noto Sans" w:cs="Noto Sans"/>
                <w:sz w:val="24"/>
                <w:szCs w:val="24"/>
              </w:rPr>
              <w:t xml:space="preserve">, 2025, </w:t>
            </w:r>
            <w:r w:rsidR="0045643E">
              <w:rPr>
                <w:rFonts w:ascii="Noto Sans" w:eastAsia="Times New Roman" w:hAnsi="Noto Sans" w:cs="Noto Sans"/>
                <w:sz w:val="24"/>
                <w:szCs w:val="24"/>
              </w:rPr>
              <w:t xml:space="preserve">open enrollment period will run November 1-December </w:t>
            </w:r>
            <w:r w:rsidR="009A2173">
              <w:rPr>
                <w:rFonts w:ascii="Noto Sans" w:eastAsia="Times New Roman" w:hAnsi="Noto Sans" w:cs="Noto Sans"/>
                <w:sz w:val="24"/>
                <w:szCs w:val="24"/>
              </w:rPr>
              <w:t>3</w:t>
            </w:r>
            <w:r w:rsidR="0045643E">
              <w:rPr>
                <w:rFonts w:ascii="Noto Sans" w:eastAsia="Times New Roman" w:hAnsi="Noto Sans" w:cs="Noto Sans"/>
                <w:sz w:val="24"/>
                <w:szCs w:val="24"/>
              </w:rPr>
              <w:t>1</w:t>
            </w:r>
            <w:r w:rsidR="00827B4D">
              <w:rPr>
                <w:rFonts w:ascii="Noto Sans" w:eastAsia="Times New Roman" w:hAnsi="Noto Sans" w:cs="Noto Sans"/>
                <w:sz w:val="24"/>
                <w:szCs w:val="24"/>
              </w:rPr>
              <w:t>.</w:t>
            </w:r>
          </w:p>
          <w:p w14:paraId="7A95B49B" w14:textId="5AA62CF6" w:rsidR="00827B4D" w:rsidRDefault="007E57F5" w:rsidP="00827B4D">
            <w:pPr>
              <w:pStyle w:val="ListParagraph"/>
              <w:numPr>
                <w:ilvl w:val="0"/>
                <w:numId w:val="60"/>
              </w:numPr>
              <w:rPr>
                <w:rFonts w:ascii="Noto Sans" w:eastAsia="Times New Roman" w:hAnsi="Noto Sans" w:cs="Noto Sans"/>
                <w:sz w:val="24"/>
                <w:szCs w:val="24"/>
              </w:rPr>
            </w:pPr>
            <w:r w:rsidRPr="007E57F5">
              <w:rPr>
                <w:rFonts w:ascii="Noto Sans" w:eastAsia="Times New Roman" w:hAnsi="Noto Sans" w:cs="Noto Sans"/>
                <w:sz w:val="24"/>
                <w:szCs w:val="24"/>
              </w:rPr>
              <w:t xml:space="preserve">Plans </w:t>
            </w:r>
            <w:proofErr w:type="gramStart"/>
            <w:r w:rsidRPr="007E57F5">
              <w:rPr>
                <w:rFonts w:ascii="Noto Sans" w:eastAsia="Times New Roman" w:hAnsi="Noto Sans" w:cs="Noto Sans"/>
                <w:sz w:val="24"/>
                <w:szCs w:val="24"/>
              </w:rPr>
              <w:t>will  take</w:t>
            </w:r>
            <w:proofErr w:type="gramEnd"/>
            <w:r w:rsidRPr="007E57F5">
              <w:rPr>
                <w:rFonts w:ascii="Noto Sans" w:eastAsia="Times New Roman" w:hAnsi="Noto Sans" w:cs="Noto Sans"/>
                <w:sz w:val="24"/>
                <w:szCs w:val="24"/>
              </w:rPr>
              <w:t xml:space="preserve"> effect on January 1</w:t>
            </w:r>
          </w:p>
          <w:p w14:paraId="61FFA790" w14:textId="768F6413" w:rsidR="007E57F5" w:rsidRDefault="00521D42" w:rsidP="007E57F5">
            <w:pPr>
              <w:pStyle w:val="ListParagraph"/>
              <w:numPr>
                <w:ilvl w:val="0"/>
                <w:numId w:val="58"/>
              </w:numPr>
              <w:rPr>
                <w:rFonts w:ascii="Noto Sans" w:eastAsia="Times New Roman" w:hAnsi="Noto Sans" w:cs="Noto Sans"/>
                <w:sz w:val="24"/>
                <w:szCs w:val="24"/>
              </w:rPr>
            </w:pPr>
            <w:r>
              <w:rPr>
                <w:rFonts w:ascii="Noto Sans" w:eastAsia="Times New Roman" w:hAnsi="Noto Sans" w:cs="Noto Sans"/>
                <w:sz w:val="24"/>
                <w:szCs w:val="24"/>
              </w:rPr>
              <w:t>Ending of eligibility for premium tax credits</w:t>
            </w:r>
            <w:r w:rsidR="002B32D1">
              <w:rPr>
                <w:rFonts w:ascii="Noto Sans" w:eastAsia="Times New Roman" w:hAnsi="Noto Sans" w:cs="Noto Sans"/>
                <w:sz w:val="24"/>
                <w:szCs w:val="24"/>
              </w:rPr>
              <w:t xml:space="preserve"> will be expanding </w:t>
            </w:r>
            <w:r w:rsidR="001E4253">
              <w:rPr>
                <w:rFonts w:ascii="Noto Sans" w:eastAsia="Times New Roman" w:hAnsi="Noto Sans" w:cs="Noto Sans"/>
                <w:sz w:val="24"/>
                <w:szCs w:val="24"/>
              </w:rPr>
              <w:t xml:space="preserve">to </w:t>
            </w:r>
            <w:r w:rsidR="002B32D1">
              <w:rPr>
                <w:rFonts w:ascii="Noto Sans" w:eastAsia="Times New Roman" w:hAnsi="Noto Sans" w:cs="Noto Sans"/>
                <w:sz w:val="24"/>
                <w:szCs w:val="24"/>
              </w:rPr>
              <w:t>refugees and asylees.</w:t>
            </w:r>
          </w:p>
          <w:p w14:paraId="78045B95" w14:textId="77777777" w:rsidR="002E547C" w:rsidRDefault="002E547C" w:rsidP="002E547C">
            <w:pPr>
              <w:rPr>
                <w:rFonts w:ascii="Noto Sans" w:eastAsia="Times New Roman" w:hAnsi="Noto Sans" w:cs="Noto Sans"/>
                <w:sz w:val="24"/>
                <w:szCs w:val="24"/>
              </w:rPr>
            </w:pPr>
          </w:p>
          <w:p w14:paraId="5A3A565E" w14:textId="33F534F7" w:rsidR="002E547C" w:rsidRDefault="002E547C" w:rsidP="002E547C">
            <w:pPr>
              <w:rPr>
                <w:rFonts w:ascii="Noto Sans" w:eastAsia="Times New Roman" w:hAnsi="Noto Sans" w:cs="Noto Sans"/>
                <w:b/>
                <w:bCs/>
                <w:sz w:val="24"/>
                <w:szCs w:val="24"/>
              </w:rPr>
            </w:pPr>
            <w:r w:rsidRPr="00134EDC">
              <w:rPr>
                <w:rFonts w:ascii="Noto Sans" w:eastAsia="Times New Roman" w:hAnsi="Noto Sans" w:cs="Noto Sans"/>
                <w:b/>
                <w:bCs/>
                <w:sz w:val="24"/>
                <w:szCs w:val="24"/>
              </w:rPr>
              <w:t>Federal Changes Impacting Marketplace</w:t>
            </w:r>
            <w:r>
              <w:rPr>
                <w:rFonts w:ascii="Noto Sans" w:eastAsia="Times New Roman" w:hAnsi="Noto Sans" w:cs="Noto Sans"/>
                <w:b/>
                <w:bCs/>
                <w:sz w:val="24"/>
                <w:szCs w:val="24"/>
              </w:rPr>
              <w:t xml:space="preserve"> 2028</w:t>
            </w:r>
          </w:p>
          <w:p w14:paraId="0BABA878" w14:textId="77777777" w:rsidR="002E547C" w:rsidRDefault="006577E9" w:rsidP="006577E9">
            <w:pPr>
              <w:pStyle w:val="ListParagraph"/>
              <w:numPr>
                <w:ilvl w:val="0"/>
                <w:numId w:val="58"/>
              </w:numPr>
              <w:rPr>
                <w:rFonts w:ascii="Noto Sans" w:eastAsia="Times New Roman" w:hAnsi="Noto Sans" w:cs="Noto Sans"/>
                <w:sz w:val="24"/>
                <w:szCs w:val="24"/>
              </w:rPr>
            </w:pPr>
            <w:r w:rsidRPr="006577E9">
              <w:rPr>
                <w:rFonts w:ascii="Noto Sans" w:eastAsia="Times New Roman" w:hAnsi="Noto Sans" w:cs="Noto Sans"/>
                <w:sz w:val="24"/>
                <w:szCs w:val="24"/>
              </w:rPr>
              <w:t>Oregonians must log into their Marketplace account and reenroll annually to ensure their coverage continues into the next year.</w:t>
            </w:r>
          </w:p>
          <w:p w14:paraId="145D0919" w14:textId="77777777" w:rsidR="000271C6" w:rsidRDefault="005412E3" w:rsidP="005412E3">
            <w:pPr>
              <w:pStyle w:val="ListParagraph"/>
              <w:numPr>
                <w:ilvl w:val="0"/>
                <w:numId w:val="60"/>
              </w:numPr>
              <w:rPr>
                <w:rFonts w:ascii="Noto Sans" w:eastAsia="Times New Roman" w:hAnsi="Noto Sans" w:cs="Noto Sans"/>
                <w:sz w:val="24"/>
                <w:szCs w:val="24"/>
              </w:rPr>
            </w:pPr>
            <w:r w:rsidRPr="005412E3">
              <w:rPr>
                <w:rFonts w:ascii="Noto Sans" w:eastAsia="Times New Roman" w:hAnsi="Noto Sans" w:cs="Noto Sans"/>
                <w:sz w:val="24"/>
                <w:szCs w:val="24"/>
              </w:rPr>
              <w:t>The Marketplace will transition to a state-based model</w:t>
            </w:r>
            <w:r>
              <w:rPr>
                <w:rFonts w:ascii="Noto Sans" w:eastAsia="Times New Roman" w:hAnsi="Noto Sans" w:cs="Noto Sans"/>
                <w:sz w:val="24"/>
                <w:szCs w:val="24"/>
              </w:rPr>
              <w:t xml:space="preserve"> prior,</w:t>
            </w:r>
            <w:r w:rsidRPr="005412E3">
              <w:rPr>
                <w:rFonts w:ascii="Noto Sans" w:eastAsia="Times New Roman" w:hAnsi="Noto Sans" w:cs="Noto Sans"/>
                <w:sz w:val="24"/>
                <w:szCs w:val="24"/>
              </w:rPr>
              <w:t xml:space="preserve"> allowing greater capacity for outreach, education, and assistance to individuals throughout the enrollment process.</w:t>
            </w:r>
          </w:p>
          <w:p w14:paraId="135970CF" w14:textId="77777777" w:rsidR="009344AB" w:rsidRDefault="009344AB" w:rsidP="009344AB">
            <w:pPr>
              <w:pStyle w:val="ListParagraph"/>
              <w:ind w:left="1440"/>
              <w:rPr>
                <w:rFonts w:ascii="Noto Sans" w:eastAsia="Times New Roman" w:hAnsi="Noto Sans" w:cs="Noto Sans"/>
                <w:sz w:val="24"/>
                <w:szCs w:val="24"/>
              </w:rPr>
            </w:pPr>
          </w:p>
          <w:p w14:paraId="22FD6F53" w14:textId="77777777" w:rsidR="00820A34" w:rsidRPr="009344AB" w:rsidRDefault="00EE3338" w:rsidP="00820A34">
            <w:pPr>
              <w:rPr>
                <w:rFonts w:ascii="Noto Sans" w:eastAsia="Times New Roman" w:hAnsi="Noto Sans" w:cs="Noto Sans"/>
                <w:b/>
                <w:bCs/>
                <w:sz w:val="24"/>
                <w:szCs w:val="24"/>
              </w:rPr>
            </w:pPr>
            <w:r w:rsidRPr="009344AB">
              <w:rPr>
                <w:rFonts w:ascii="Noto Sans" w:eastAsia="Times New Roman" w:hAnsi="Noto Sans" w:cs="Noto Sans"/>
                <w:b/>
                <w:bCs/>
                <w:sz w:val="24"/>
                <w:szCs w:val="24"/>
              </w:rPr>
              <w:t>State</w:t>
            </w:r>
            <w:r w:rsidR="009344AB" w:rsidRPr="009344AB">
              <w:rPr>
                <w:rFonts w:ascii="Noto Sans" w:eastAsia="Times New Roman" w:hAnsi="Noto Sans" w:cs="Noto Sans"/>
                <w:b/>
                <w:bCs/>
                <w:sz w:val="24"/>
                <w:szCs w:val="24"/>
              </w:rPr>
              <w:t xml:space="preserve"> Based Marketplace</w:t>
            </w:r>
          </w:p>
          <w:p w14:paraId="616400E0" w14:textId="2B10DF5E" w:rsidR="009344AB" w:rsidRDefault="001E4253" w:rsidP="009344AB">
            <w:pPr>
              <w:pStyle w:val="ListParagraph"/>
              <w:numPr>
                <w:ilvl w:val="0"/>
                <w:numId w:val="58"/>
              </w:numPr>
              <w:rPr>
                <w:rFonts w:ascii="Noto Sans" w:eastAsia="Times New Roman" w:hAnsi="Noto Sans" w:cs="Noto Sans"/>
                <w:sz w:val="24"/>
                <w:szCs w:val="24"/>
              </w:rPr>
            </w:pPr>
            <w:r>
              <w:rPr>
                <w:rFonts w:ascii="Noto Sans" w:eastAsia="Times New Roman" w:hAnsi="Noto Sans" w:cs="Noto Sans"/>
                <w:sz w:val="24"/>
                <w:szCs w:val="24"/>
              </w:rPr>
              <w:t xml:space="preserve">Planned </w:t>
            </w:r>
            <w:r w:rsidR="007D0F54" w:rsidRPr="007D0F54">
              <w:rPr>
                <w:rFonts w:ascii="Noto Sans" w:eastAsia="Times New Roman" w:hAnsi="Noto Sans" w:cs="Noto Sans"/>
                <w:sz w:val="24"/>
                <w:szCs w:val="24"/>
              </w:rPr>
              <w:t xml:space="preserve">launch date: November 1, </w:t>
            </w:r>
            <w:proofErr w:type="gramStart"/>
            <w:r w:rsidR="007D0F54" w:rsidRPr="007D0F54">
              <w:rPr>
                <w:rFonts w:ascii="Noto Sans" w:eastAsia="Times New Roman" w:hAnsi="Noto Sans" w:cs="Noto Sans"/>
                <w:sz w:val="24"/>
                <w:szCs w:val="24"/>
              </w:rPr>
              <w:t>2026</w:t>
            </w:r>
            <w:proofErr w:type="gramEnd"/>
            <w:r w:rsidR="007D0F54">
              <w:rPr>
                <w:rFonts w:ascii="Noto Sans" w:eastAsia="Times New Roman" w:hAnsi="Noto Sans" w:cs="Noto Sans"/>
                <w:sz w:val="24"/>
                <w:szCs w:val="24"/>
              </w:rPr>
              <w:t xml:space="preserve"> for 2027 plan year </w:t>
            </w:r>
          </w:p>
          <w:p w14:paraId="7F552F0D" w14:textId="77777777" w:rsidR="00A30E5A" w:rsidRDefault="00A30E5A" w:rsidP="00A30E5A">
            <w:pPr>
              <w:pStyle w:val="ListParagraph"/>
              <w:rPr>
                <w:rFonts w:ascii="Noto Sans" w:eastAsia="Times New Roman" w:hAnsi="Noto Sans" w:cs="Noto Sans"/>
                <w:sz w:val="24"/>
                <w:szCs w:val="24"/>
              </w:rPr>
            </w:pPr>
          </w:p>
          <w:p w14:paraId="3EE8A439" w14:textId="77777777" w:rsidR="00076175" w:rsidRDefault="00A30E5A" w:rsidP="001E4253">
            <w:pPr>
              <w:rPr>
                <w:rFonts w:ascii="Noto Sans" w:eastAsia="Times New Roman" w:hAnsi="Noto Sans" w:cs="Noto Sans"/>
                <w:sz w:val="24"/>
                <w:szCs w:val="24"/>
              </w:rPr>
            </w:pPr>
            <w:r>
              <w:rPr>
                <w:rFonts w:ascii="Noto Sans" w:eastAsia="Times New Roman" w:hAnsi="Noto Sans" w:cs="Noto Sans"/>
                <w:sz w:val="24"/>
                <w:szCs w:val="24"/>
              </w:rPr>
              <w:object w:dxaOrig="1539" w:dyaOrig="997" w14:anchorId="676D02F4">
                <v:shape id="_x0000_i1029" type="#_x0000_t75" style="width:76.55pt;height:49.95pt" o:ole="">
                  <v:imagedata r:id="rId26" o:title=""/>
                </v:shape>
                <o:OLEObject Type="Embed" ProgID="Acrobat.Document.DC" ShapeID="_x0000_i1029" DrawAspect="Icon" ObjectID="_1822025048" r:id="rId27"/>
              </w:object>
            </w:r>
          </w:p>
          <w:p w14:paraId="40F051E8" w14:textId="50E435EF" w:rsidR="001E4253" w:rsidRPr="001E4253" w:rsidRDefault="001E4253" w:rsidP="001E4253">
            <w:pPr>
              <w:rPr>
                <w:rFonts w:ascii="Noto Sans" w:eastAsia="Times New Roman" w:hAnsi="Noto Sans" w:cs="Noto Sans"/>
                <w:sz w:val="24"/>
                <w:szCs w:val="24"/>
              </w:rPr>
            </w:pPr>
          </w:p>
        </w:tc>
        <w:tc>
          <w:tcPr>
            <w:tcW w:w="1705" w:type="dxa"/>
            <w:vAlign w:val="center"/>
          </w:tcPr>
          <w:p w14:paraId="5E830ECA" w14:textId="529DFCDE" w:rsidR="00E37CF9" w:rsidRDefault="004250B6" w:rsidP="00152EE9">
            <w:pPr>
              <w:jc w:val="center"/>
              <w:rPr>
                <w:rFonts w:ascii="Noto Sans" w:hAnsi="Noto Sans" w:cs="Noto Sans"/>
                <w:bCs/>
                <w:sz w:val="24"/>
                <w:szCs w:val="24"/>
              </w:rPr>
            </w:pPr>
            <w:r>
              <w:rPr>
                <w:rFonts w:ascii="Noto Sans" w:hAnsi="Noto Sans" w:cs="Noto Sans"/>
                <w:bCs/>
                <w:sz w:val="24"/>
                <w:szCs w:val="24"/>
              </w:rPr>
              <w:lastRenderedPageBreak/>
              <w:t>Amy Coven</w:t>
            </w:r>
          </w:p>
        </w:tc>
      </w:tr>
      <w:tr w:rsidR="00733A52" w:rsidRPr="009A4B59" w14:paraId="5C355422" w14:textId="77777777" w:rsidTr="000E1E23">
        <w:tc>
          <w:tcPr>
            <w:tcW w:w="792" w:type="dxa"/>
          </w:tcPr>
          <w:p w14:paraId="3A53DAEC" w14:textId="771B6657" w:rsidR="00733A52" w:rsidRPr="009A4B59" w:rsidRDefault="00733A52" w:rsidP="00791940">
            <w:pPr>
              <w:jc w:val="right"/>
              <w:rPr>
                <w:rFonts w:ascii="Noto Sans" w:hAnsi="Noto Sans" w:cs="Noto Sans"/>
                <w:bCs/>
                <w:sz w:val="24"/>
                <w:szCs w:val="24"/>
              </w:rPr>
            </w:pPr>
            <w:r w:rsidRPr="009A4B59">
              <w:rPr>
                <w:rFonts w:ascii="Noto Sans" w:hAnsi="Noto Sans" w:cs="Noto Sans"/>
                <w:bCs/>
                <w:sz w:val="24"/>
                <w:szCs w:val="24"/>
              </w:rPr>
              <w:lastRenderedPageBreak/>
              <w:t>5</w:t>
            </w:r>
            <w:r w:rsidR="00791940" w:rsidRPr="009A4B59">
              <w:rPr>
                <w:rFonts w:ascii="Noto Sans" w:hAnsi="Noto Sans" w:cs="Noto Sans"/>
                <w:bCs/>
                <w:sz w:val="24"/>
                <w:szCs w:val="24"/>
              </w:rPr>
              <w:t>.</w:t>
            </w:r>
          </w:p>
        </w:tc>
        <w:tc>
          <w:tcPr>
            <w:tcW w:w="1176" w:type="dxa"/>
          </w:tcPr>
          <w:p w14:paraId="3E0263E1" w14:textId="752E4CC1" w:rsidR="00733A52" w:rsidRPr="009A4B59" w:rsidRDefault="00733A52" w:rsidP="00733A52">
            <w:pPr>
              <w:rPr>
                <w:rFonts w:ascii="Noto Sans" w:hAnsi="Noto Sans" w:cs="Noto Sans"/>
                <w:bCs/>
                <w:sz w:val="24"/>
                <w:szCs w:val="24"/>
              </w:rPr>
            </w:pPr>
            <w:r w:rsidRPr="009A4B59">
              <w:rPr>
                <w:rFonts w:ascii="Noto Sans" w:hAnsi="Noto Sans" w:cs="Noto Sans"/>
                <w:bCs/>
                <w:sz w:val="24"/>
                <w:szCs w:val="24"/>
              </w:rPr>
              <w:t>2:</w:t>
            </w:r>
            <w:r w:rsidR="00B1080B">
              <w:rPr>
                <w:rFonts w:ascii="Noto Sans" w:hAnsi="Noto Sans" w:cs="Noto Sans"/>
                <w:bCs/>
                <w:sz w:val="24"/>
                <w:szCs w:val="24"/>
              </w:rPr>
              <w:t>54</w:t>
            </w:r>
            <w:r w:rsidRPr="009A4B59">
              <w:rPr>
                <w:rFonts w:ascii="Noto Sans" w:hAnsi="Noto Sans" w:cs="Noto Sans"/>
                <w:bCs/>
                <w:sz w:val="24"/>
                <w:szCs w:val="24"/>
              </w:rPr>
              <w:t>-2:55</w:t>
            </w:r>
          </w:p>
        </w:tc>
        <w:tc>
          <w:tcPr>
            <w:tcW w:w="6937" w:type="dxa"/>
          </w:tcPr>
          <w:p w14:paraId="20649175" w14:textId="77777777" w:rsidR="00733A52" w:rsidRDefault="00733A52" w:rsidP="00733A52">
            <w:pPr>
              <w:rPr>
                <w:rFonts w:ascii="Noto Sans" w:eastAsia="Times New Roman" w:hAnsi="Noto Sans" w:cs="Noto Sans"/>
                <w:b/>
                <w:bCs/>
                <w:sz w:val="24"/>
                <w:szCs w:val="24"/>
                <w:u w:val="single"/>
              </w:rPr>
            </w:pPr>
            <w:r w:rsidRPr="009A4B59">
              <w:rPr>
                <w:rFonts w:ascii="Noto Sans" w:eastAsia="Times New Roman" w:hAnsi="Noto Sans" w:cs="Noto Sans"/>
                <w:b/>
                <w:bCs/>
                <w:sz w:val="24"/>
                <w:szCs w:val="24"/>
                <w:u w:val="single"/>
              </w:rPr>
              <w:t>Conclusion/Q&amp;A</w:t>
            </w:r>
          </w:p>
          <w:p w14:paraId="7CBE87E6" w14:textId="071431A2" w:rsidR="0044071B" w:rsidRPr="0044071B" w:rsidRDefault="0044071B" w:rsidP="00152EE9">
            <w:pPr>
              <w:rPr>
                <w:rFonts w:ascii="Noto Sans" w:hAnsi="Noto Sans" w:cs="Noto Sans"/>
                <w:b/>
                <w:sz w:val="24"/>
                <w:szCs w:val="24"/>
              </w:rPr>
            </w:pPr>
          </w:p>
        </w:tc>
        <w:tc>
          <w:tcPr>
            <w:tcW w:w="1705" w:type="dxa"/>
            <w:vAlign w:val="center"/>
          </w:tcPr>
          <w:p w14:paraId="3470889A" w14:textId="27BEFE7B" w:rsidR="00733A52" w:rsidRPr="009A4B59" w:rsidRDefault="00152EE9" w:rsidP="00152EE9">
            <w:pPr>
              <w:jc w:val="center"/>
              <w:rPr>
                <w:rFonts w:ascii="Noto Sans" w:hAnsi="Noto Sans" w:cs="Noto Sans"/>
                <w:bCs/>
                <w:sz w:val="24"/>
                <w:szCs w:val="24"/>
              </w:rPr>
            </w:pPr>
            <w:r>
              <w:rPr>
                <w:rFonts w:ascii="Noto Sans" w:hAnsi="Noto Sans" w:cs="Noto Sans"/>
                <w:bCs/>
                <w:sz w:val="24"/>
                <w:szCs w:val="24"/>
              </w:rPr>
              <w:t>All</w:t>
            </w:r>
          </w:p>
        </w:tc>
      </w:tr>
      <w:bookmarkEnd w:id="0"/>
    </w:tbl>
    <w:p w14:paraId="42FB8426" w14:textId="7117CDAF" w:rsidR="00BE002B" w:rsidRPr="009A4B59" w:rsidRDefault="00BE002B">
      <w:pPr>
        <w:rPr>
          <w:rFonts w:ascii="Noto Sans" w:hAnsi="Noto Sans" w:cs="Noto Sans"/>
          <w:sz w:val="4"/>
          <w:szCs w:val="4"/>
        </w:rPr>
      </w:pPr>
    </w:p>
    <w:p w14:paraId="5DC82343" w14:textId="77777777" w:rsidR="00791940" w:rsidRPr="009A4B59" w:rsidRDefault="00791940">
      <w:pPr>
        <w:rPr>
          <w:rFonts w:ascii="Noto Sans" w:hAnsi="Noto Sans" w:cs="Noto Sans"/>
          <w:sz w:val="4"/>
          <w:szCs w:val="4"/>
        </w:rPr>
      </w:pPr>
    </w:p>
    <w:p w14:paraId="393AB10E" w14:textId="1BA730F1" w:rsidR="007D2489" w:rsidRPr="009A4B59" w:rsidRDefault="007D2489">
      <w:pPr>
        <w:rPr>
          <w:rFonts w:ascii="Noto Sans" w:hAnsi="Noto Sans" w:cs="Noto Sans"/>
          <w:sz w:val="4"/>
          <w:szCs w:val="4"/>
        </w:rPr>
      </w:pPr>
    </w:p>
    <w:tbl>
      <w:tblPr>
        <w:tblStyle w:val="TableGrid"/>
        <w:tblW w:w="0" w:type="auto"/>
        <w:tblLook w:val="04A0" w:firstRow="1" w:lastRow="0" w:firstColumn="1" w:lastColumn="0" w:noHBand="0" w:noVBand="1"/>
      </w:tblPr>
      <w:tblGrid>
        <w:gridCol w:w="5305"/>
        <w:gridCol w:w="5305"/>
      </w:tblGrid>
      <w:tr w:rsidR="003F0B7B" w:rsidRPr="009A4B59" w14:paraId="0343419D" w14:textId="77777777" w:rsidTr="00733A52">
        <w:tc>
          <w:tcPr>
            <w:tcW w:w="5305" w:type="dxa"/>
            <w:shd w:val="clear" w:color="auto" w:fill="C1E4F5" w:themeFill="accent1" w:themeFillTint="33"/>
            <w:vAlign w:val="center"/>
          </w:tcPr>
          <w:p w14:paraId="08DD628D" w14:textId="50BD23F2" w:rsidR="003F0B7B" w:rsidRPr="009A4B59" w:rsidRDefault="003F0B7B" w:rsidP="003F0B7B">
            <w:pPr>
              <w:jc w:val="center"/>
              <w:rPr>
                <w:rFonts w:ascii="Noto Sans" w:hAnsi="Noto Sans" w:cs="Noto Sans"/>
                <w:b/>
                <w:bCs/>
                <w:sz w:val="24"/>
                <w:szCs w:val="24"/>
                <w:u w:val="single"/>
              </w:rPr>
            </w:pPr>
            <w:r w:rsidRPr="009A4B59">
              <w:rPr>
                <w:rFonts w:ascii="Noto Sans" w:hAnsi="Noto Sans" w:cs="Noto Sans"/>
                <w:b/>
                <w:bCs/>
                <w:sz w:val="24"/>
                <w:szCs w:val="24"/>
                <w:u w:val="single"/>
              </w:rPr>
              <w:t>Next SSP Partner Meeting</w:t>
            </w:r>
            <w:r w:rsidR="005B4B08" w:rsidRPr="009A4B59">
              <w:rPr>
                <w:rFonts w:ascii="Noto Sans" w:hAnsi="Noto Sans" w:cs="Noto Sans"/>
                <w:b/>
                <w:bCs/>
                <w:sz w:val="24"/>
                <w:szCs w:val="24"/>
                <w:u w:val="single"/>
              </w:rPr>
              <w:t>:</w:t>
            </w:r>
          </w:p>
        </w:tc>
        <w:tc>
          <w:tcPr>
            <w:tcW w:w="5305" w:type="dxa"/>
            <w:shd w:val="clear" w:color="auto" w:fill="C1E4F5" w:themeFill="accent1" w:themeFillTint="33"/>
            <w:vAlign w:val="center"/>
          </w:tcPr>
          <w:p w14:paraId="10FED9DA" w14:textId="31DC152A" w:rsidR="003F0B7B" w:rsidRPr="009A4B59" w:rsidRDefault="003F0B7B" w:rsidP="003F0B7B">
            <w:pPr>
              <w:jc w:val="center"/>
              <w:rPr>
                <w:rFonts w:ascii="Noto Sans" w:hAnsi="Noto Sans" w:cs="Noto Sans"/>
                <w:b/>
                <w:bCs/>
                <w:sz w:val="24"/>
                <w:szCs w:val="24"/>
              </w:rPr>
            </w:pPr>
            <w:r w:rsidRPr="009A4B59">
              <w:rPr>
                <w:rFonts w:ascii="Noto Sans" w:hAnsi="Noto Sans" w:cs="Noto Sans"/>
                <w:b/>
                <w:bCs/>
                <w:sz w:val="24"/>
                <w:szCs w:val="24"/>
              </w:rPr>
              <w:t>Date</w:t>
            </w:r>
            <w:r w:rsidR="004342C0" w:rsidRPr="009A4B59">
              <w:rPr>
                <w:rFonts w:ascii="Noto Sans" w:hAnsi="Noto Sans" w:cs="Noto Sans"/>
                <w:b/>
                <w:bCs/>
                <w:sz w:val="24"/>
                <w:szCs w:val="24"/>
              </w:rPr>
              <w:t xml:space="preserve">: </w:t>
            </w:r>
            <w:r w:rsidR="00B1080B">
              <w:rPr>
                <w:rFonts w:ascii="Noto Sans" w:hAnsi="Noto Sans" w:cs="Noto Sans"/>
                <w:b/>
                <w:bCs/>
                <w:sz w:val="24"/>
                <w:szCs w:val="24"/>
              </w:rPr>
              <w:t>November 13, 2025</w:t>
            </w:r>
          </w:p>
          <w:p w14:paraId="301A7D3C" w14:textId="5CF47F89" w:rsidR="003F0B7B" w:rsidRPr="009A4B59" w:rsidRDefault="003F0B7B" w:rsidP="003F0B7B">
            <w:pPr>
              <w:jc w:val="center"/>
              <w:rPr>
                <w:rFonts w:ascii="Noto Sans" w:hAnsi="Noto Sans" w:cs="Noto Sans"/>
                <w:b/>
                <w:bCs/>
                <w:sz w:val="24"/>
                <w:szCs w:val="24"/>
                <w:u w:val="single"/>
              </w:rPr>
            </w:pPr>
            <w:r w:rsidRPr="009A4B59">
              <w:rPr>
                <w:rFonts w:ascii="Noto Sans" w:hAnsi="Noto Sans" w:cs="Noto Sans"/>
                <w:b/>
                <w:bCs/>
                <w:sz w:val="24"/>
                <w:szCs w:val="24"/>
              </w:rPr>
              <w:t>Time</w:t>
            </w:r>
            <w:r w:rsidR="004342C0" w:rsidRPr="009A4B59">
              <w:rPr>
                <w:rFonts w:ascii="Noto Sans" w:hAnsi="Noto Sans" w:cs="Noto Sans"/>
                <w:b/>
                <w:bCs/>
                <w:sz w:val="24"/>
                <w:szCs w:val="24"/>
              </w:rPr>
              <w:t xml:space="preserve">: </w:t>
            </w:r>
            <w:r w:rsidR="00152EE9">
              <w:rPr>
                <w:rFonts w:ascii="Noto Sans" w:hAnsi="Noto Sans" w:cs="Noto Sans"/>
                <w:b/>
                <w:bCs/>
                <w:sz w:val="24"/>
                <w:szCs w:val="24"/>
              </w:rPr>
              <w:t>2:05-2:55 p.m.</w:t>
            </w:r>
          </w:p>
        </w:tc>
      </w:tr>
    </w:tbl>
    <w:p w14:paraId="5403DC69" w14:textId="77777777" w:rsidR="003F0B7B" w:rsidRPr="009A4B59" w:rsidRDefault="003F0B7B" w:rsidP="000A1716">
      <w:pPr>
        <w:jc w:val="center"/>
        <w:rPr>
          <w:rFonts w:ascii="Noto Sans" w:hAnsi="Noto Sans" w:cs="Noto Sans"/>
          <w:sz w:val="24"/>
          <w:szCs w:val="24"/>
          <w:u w:val="single"/>
        </w:rPr>
      </w:pPr>
    </w:p>
    <w:p w14:paraId="782E9F4E" w14:textId="31137F35" w:rsidR="000A1716" w:rsidRPr="009A4B59" w:rsidRDefault="000A1716" w:rsidP="000A1716">
      <w:pPr>
        <w:jc w:val="center"/>
        <w:rPr>
          <w:rFonts w:ascii="Noto Sans" w:hAnsi="Noto Sans" w:cs="Noto Sans"/>
          <w:sz w:val="24"/>
          <w:szCs w:val="24"/>
          <w:u w:val="single"/>
        </w:rPr>
      </w:pPr>
      <w:r w:rsidRPr="009A4B59">
        <w:rPr>
          <w:rFonts w:ascii="Noto Sans" w:hAnsi="Noto Sans" w:cs="Noto Sans"/>
          <w:sz w:val="24"/>
          <w:szCs w:val="24"/>
          <w:u w:val="single"/>
        </w:rPr>
        <w:t>Feedback and Suggestions</w:t>
      </w:r>
    </w:p>
    <w:p w14:paraId="2FA27C9B" w14:textId="77777777" w:rsidR="000A1716" w:rsidRPr="009A4B59" w:rsidRDefault="000A1716" w:rsidP="000A1716">
      <w:pPr>
        <w:jc w:val="center"/>
        <w:rPr>
          <w:rFonts w:ascii="Noto Sans" w:hAnsi="Noto Sans" w:cs="Noto Sans"/>
          <w:sz w:val="24"/>
          <w:szCs w:val="24"/>
        </w:rPr>
      </w:pPr>
      <w:r w:rsidRPr="009A4B59">
        <w:rPr>
          <w:rFonts w:ascii="Noto Sans" w:hAnsi="Noto Sans" w:cs="Noto Sans"/>
          <w:sz w:val="24"/>
          <w:szCs w:val="24"/>
        </w:rPr>
        <w:t>We appreciate your input in shaping our discussions. Please use this link to provide feedback and suggest topics you would like to see included in future agendas. Your suggestions help ensure our meetings remain relevant and valuable to all participants.</w:t>
      </w:r>
    </w:p>
    <w:p w14:paraId="4A7CDD0A" w14:textId="2C852352" w:rsidR="00504472" w:rsidRPr="009A4B59" w:rsidRDefault="000A1716" w:rsidP="003C6122">
      <w:pPr>
        <w:jc w:val="center"/>
        <w:rPr>
          <w:rFonts w:ascii="Noto Sans" w:hAnsi="Noto Sans" w:cs="Noto Sans"/>
          <w:sz w:val="24"/>
          <w:szCs w:val="24"/>
        </w:rPr>
      </w:pPr>
      <w:hyperlink r:id="rId28" w:history="1">
        <w:r w:rsidRPr="009A4B59">
          <w:rPr>
            <w:rStyle w:val="Hyperlink"/>
            <w:rFonts w:ascii="Noto Sans" w:hAnsi="Noto Sans" w:cs="Noto Sans"/>
            <w:sz w:val="24"/>
            <w:szCs w:val="24"/>
          </w:rPr>
          <w:t xml:space="preserve">Self-Sufficiency Partner Meeting Evaluation </w:t>
        </w:r>
      </w:hyperlink>
    </w:p>
    <w:p w14:paraId="777B2665" w14:textId="77777777" w:rsidR="00504472" w:rsidRDefault="00504472">
      <w:pPr>
        <w:rPr>
          <w:sz w:val="4"/>
          <w:szCs w:val="4"/>
        </w:rPr>
      </w:pPr>
    </w:p>
    <w:sectPr w:rsidR="00504472" w:rsidSect="005964AC">
      <w:headerReference w:type="default" r:id="rId29"/>
      <w:footerReference w:type="default" r:id="rId30"/>
      <w:pgSz w:w="12240" w:h="15840"/>
      <w:pgMar w:top="720" w:right="630" w:bottom="90" w:left="990" w:header="432"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D5097" w14:textId="77777777" w:rsidR="00BD13DD" w:rsidRDefault="00BD13DD" w:rsidP="009F158D">
      <w:pPr>
        <w:spacing w:after="0" w:line="240" w:lineRule="auto"/>
      </w:pPr>
      <w:r>
        <w:separator/>
      </w:r>
    </w:p>
  </w:endnote>
  <w:endnote w:type="continuationSeparator" w:id="0">
    <w:p w14:paraId="50B4F566" w14:textId="77777777" w:rsidR="00BD13DD" w:rsidRDefault="00BD13DD" w:rsidP="009F158D">
      <w:pPr>
        <w:spacing w:after="0" w:line="240" w:lineRule="auto"/>
      </w:pPr>
      <w:r>
        <w:continuationSeparator/>
      </w:r>
    </w:p>
  </w:endnote>
  <w:endnote w:type="continuationNotice" w:id="1">
    <w:p w14:paraId="65460465" w14:textId="77777777" w:rsidR="00BD13DD" w:rsidRDefault="00BD13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72DEF" w14:textId="77777777" w:rsidR="007E37E4" w:rsidRDefault="007E37E4" w:rsidP="0011296F">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CB7DF" w14:textId="77777777" w:rsidR="00BD13DD" w:rsidRDefault="00BD13DD" w:rsidP="009F158D">
      <w:pPr>
        <w:spacing w:after="0" w:line="240" w:lineRule="auto"/>
      </w:pPr>
      <w:r>
        <w:separator/>
      </w:r>
    </w:p>
  </w:footnote>
  <w:footnote w:type="continuationSeparator" w:id="0">
    <w:p w14:paraId="7176DBBA" w14:textId="77777777" w:rsidR="00BD13DD" w:rsidRDefault="00BD13DD" w:rsidP="009F158D">
      <w:pPr>
        <w:spacing w:after="0" w:line="240" w:lineRule="auto"/>
      </w:pPr>
      <w:r>
        <w:continuationSeparator/>
      </w:r>
    </w:p>
  </w:footnote>
  <w:footnote w:type="continuationNotice" w:id="1">
    <w:p w14:paraId="4289516C" w14:textId="77777777" w:rsidR="00BD13DD" w:rsidRDefault="00BD13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5280B" w14:textId="2EA91179" w:rsidR="0074076C" w:rsidRPr="007E37E4" w:rsidRDefault="00B46B23" w:rsidP="0074076C">
    <w:pPr>
      <w:spacing w:line="264" w:lineRule="auto"/>
      <w:rPr>
        <w:b/>
        <w:color w:val="501549" w:themeColor="accent5" w:themeShade="80"/>
      </w:rPr>
    </w:pPr>
    <w:r>
      <w:rPr>
        <w:b/>
        <w:noProof/>
        <w:color w:val="501549" w:themeColor="accent5" w:themeShade="80"/>
      </w:rPr>
      <w:drawing>
        <wp:inline distT="0" distB="0" distL="0" distR="0" wp14:anchorId="27100BBA" wp14:editId="57276B2F">
          <wp:extent cx="2050568" cy="342900"/>
          <wp:effectExtent l="0" t="0" r="6985" b="0"/>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76502" cy="3472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7D2"/>
    <w:multiLevelType w:val="hybridMultilevel"/>
    <w:tmpl w:val="2A30CC3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B463B9"/>
    <w:multiLevelType w:val="hybridMultilevel"/>
    <w:tmpl w:val="500C2F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BE5CE0"/>
    <w:multiLevelType w:val="hybridMultilevel"/>
    <w:tmpl w:val="8D4E9052"/>
    <w:lvl w:ilvl="0" w:tplc="04090003">
      <w:start w:val="1"/>
      <w:numFmt w:val="bullet"/>
      <w:lvlText w:val="o"/>
      <w:lvlJc w:val="left"/>
      <w:pPr>
        <w:ind w:left="1446" w:hanging="360"/>
      </w:pPr>
      <w:rPr>
        <w:rFonts w:ascii="Courier New" w:hAnsi="Courier New" w:cs="Courier New"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 w15:restartNumberingAfterBreak="0">
    <w:nsid w:val="0B957203"/>
    <w:multiLevelType w:val="hybridMultilevel"/>
    <w:tmpl w:val="6E24CE2A"/>
    <w:lvl w:ilvl="0" w:tplc="04090005">
      <w:start w:val="1"/>
      <w:numFmt w:val="bullet"/>
      <w:lvlText w:val=""/>
      <w:lvlJc w:val="left"/>
      <w:pPr>
        <w:ind w:left="3015" w:hanging="360"/>
      </w:pPr>
      <w:rPr>
        <w:rFonts w:ascii="Wingdings" w:hAnsi="Wingdings" w:hint="default"/>
      </w:rPr>
    </w:lvl>
    <w:lvl w:ilvl="1" w:tplc="04090003" w:tentative="1">
      <w:start w:val="1"/>
      <w:numFmt w:val="bullet"/>
      <w:lvlText w:val="o"/>
      <w:lvlJc w:val="left"/>
      <w:pPr>
        <w:ind w:left="3735" w:hanging="360"/>
      </w:pPr>
      <w:rPr>
        <w:rFonts w:ascii="Courier New" w:hAnsi="Courier New" w:cs="Courier New" w:hint="default"/>
      </w:rPr>
    </w:lvl>
    <w:lvl w:ilvl="2" w:tplc="04090005" w:tentative="1">
      <w:start w:val="1"/>
      <w:numFmt w:val="bullet"/>
      <w:lvlText w:val=""/>
      <w:lvlJc w:val="left"/>
      <w:pPr>
        <w:ind w:left="4455" w:hanging="360"/>
      </w:pPr>
      <w:rPr>
        <w:rFonts w:ascii="Wingdings" w:hAnsi="Wingdings" w:hint="default"/>
      </w:rPr>
    </w:lvl>
    <w:lvl w:ilvl="3" w:tplc="04090001" w:tentative="1">
      <w:start w:val="1"/>
      <w:numFmt w:val="bullet"/>
      <w:lvlText w:val=""/>
      <w:lvlJc w:val="left"/>
      <w:pPr>
        <w:ind w:left="5175" w:hanging="360"/>
      </w:pPr>
      <w:rPr>
        <w:rFonts w:ascii="Symbol" w:hAnsi="Symbol" w:hint="default"/>
      </w:rPr>
    </w:lvl>
    <w:lvl w:ilvl="4" w:tplc="04090003" w:tentative="1">
      <w:start w:val="1"/>
      <w:numFmt w:val="bullet"/>
      <w:lvlText w:val="o"/>
      <w:lvlJc w:val="left"/>
      <w:pPr>
        <w:ind w:left="5895" w:hanging="360"/>
      </w:pPr>
      <w:rPr>
        <w:rFonts w:ascii="Courier New" w:hAnsi="Courier New" w:cs="Courier New" w:hint="default"/>
      </w:rPr>
    </w:lvl>
    <w:lvl w:ilvl="5" w:tplc="04090005" w:tentative="1">
      <w:start w:val="1"/>
      <w:numFmt w:val="bullet"/>
      <w:lvlText w:val=""/>
      <w:lvlJc w:val="left"/>
      <w:pPr>
        <w:ind w:left="6615" w:hanging="360"/>
      </w:pPr>
      <w:rPr>
        <w:rFonts w:ascii="Wingdings" w:hAnsi="Wingdings" w:hint="default"/>
      </w:rPr>
    </w:lvl>
    <w:lvl w:ilvl="6" w:tplc="04090001" w:tentative="1">
      <w:start w:val="1"/>
      <w:numFmt w:val="bullet"/>
      <w:lvlText w:val=""/>
      <w:lvlJc w:val="left"/>
      <w:pPr>
        <w:ind w:left="7335" w:hanging="360"/>
      </w:pPr>
      <w:rPr>
        <w:rFonts w:ascii="Symbol" w:hAnsi="Symbol" w:hint="default"/>
      </w:rPr>
    </w:lvl>
    <w:lvl w:ilvl="7" w:tplc="04090003" w:tentative="1">
      <w:start w:val="1"/>
      <w:numFmt w:val="bullet"/>
      <w:lvlText w:val="o"/>
      <w:lvlJc w:val="left"/>
      <w:pPr>
        <w:ind w:left="8055" w:hanging="360"/>
      </w:pPr>
      <w:rPr>
        <w:rFonts w:ascii="Courier New" w:hAnsi="Courier New" w:cs="Courier New" w:hint="default"/>
      </w:rPr>
    </w:lvl>
    <w:lvl w:ilvl="8" w:tplc="04090005" w:tentative="1">
      <w:start w:val="1"/>
      <w:numFmt w:val="bullet"/>
      <w:lvlText w:val=""/>
      <w:lvlJc w:val="left"/>
      <w:pPr>
        <w:ind w:left="8775" w:hanging="360"/>
      </w:pPr>
      <w:rPr>
        <w:rFonts w:ascii="Wingdings" w:hAnsi="Wingdings" w:hint="default"/>
      </w:rPr>
    </w:lvl>
  </w:abstractNum>
  <w:abstractNum w:abstractNumId="4" w15:restartNumberingAfterBreak="0">
    <w:nsid w:val="0F667FEC"/>
    <w:multiLevelType w:val="hybridMultilevel"/>
    <w:tmpl w:val="2F88EDBA"/>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A4031"/>
    <w:multiLevelType w:val="hybridMultilevel"/>
    <w:tmpl w:val="A776F5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73357A"/>
    <w:multiLevelType w:val="hybridMultilevel"/>
    <w:tmpl w:val="AF12E0F6"/>
    <w:lvl w:ilvl="0" w:tplc="04090003">
      <w:start w:val="1"/>
      <w:numFmt w:val="bullet"/>
      <w:lvlText w:val="o"/>
      <w:lvlJc w:val="left"/>
      <w:pPr>
        <w:ind w:left="1481" w:hanging="360"/>
      </w:pPr>
      <w:rPr>
        <w:rFonts w:ascii="Courier New" w:hAnsi="Courier New" w:cs="Courier New" w:hint="default"/>
      </w:rPr>
    </w:lvl>
    <w:lvl w:ilvl="1" w:tplc="04090003" w:tentative="1">
      <w:start w:val="1"/>
      <w:numFmt w:val="bullet"/>
      <w:lvlText w:val="o"/>
      <w:lvlJc w:val="left"/>
      <w:pPr>
        <w:ind w:left="2201" w:hanging="360"/>
      </w:pPr>
      <w:rPr>
        <w:rFonts w:ascii="Courier New" w:hAnsi="Courier New" w:cs="Courier New" w:hint="default"/>
      </w:rPr>
    </w:lvl>
    <w:lvl w:ilvl="2" w:tplc="04090005" w:tentative="1">
      <w:start w:val="1"/>
      <w:numFmt w:val="bullet"/>
      <w:lvlText w:val=""/>
      <w:lvlJc w:val="left"/>
      <w:pPr>
        <w:ind w:left="2921" w:hanging="360"/>
      </w:pPr>
      <w:rPr>
        <w:rFonts w:ascii="Wingdings" w:hAnsi="Wingdings" w:hint="default"/>
      </w:rPr>
    </w:lvl>
    <w:lvl w:ilvl="3" w:tplc="04090001" w:tentative="1">
      <w:start w:val="1"/>
      <w:numFmt w:val="bullet"/>
      <w:lvlText w:val=""/>
      <w:lvlJc w:val="left"/>
      <w:pPr>
        <w:ind w:left="3641" w:hanging="360"/>
      </w:pPr>
      <w:rPr>
        <w:rFonts w:ascii="Symbol" w:hAnsi="Symbol" w:hint="default"/>
      </w:rPr>
    </w:lvl>
    <w:lvl w:ilvl="4" w:tplc="04090003" w:tentative="1">
      <w:start w:val="1"/>
      <w:numFmt w:val="bullet"/>
      <w:lvlText w:val="o"/>
      <w:lvlJc w:val="left"/>
      <w:pPr>
        <w:ind w:left="4361" w:hanging="360"/>
      </w:pPr>
      <w:rPr>
        <w:rFonts w:ascii="Courier New" w:hAnsi="Courier New" w:cs="Courier New" w:hint="default"/>
      </w:rPr>
    </w:lvl>
    <w:lvl w:ilvl="5" w:tplc="04090005" w:tentative="1">
      <w:start w:val="1"/>
      <w:numFmt w:val="bullet"/>
      <w:lvlText w:val=""/>
      <w:lvlJc w:val="left"/>
      <w:pPr>
        <w:ind w:left="5081" w:hanging="360"/>
      </w:pPr>
      <w:rPr>
        <w:rFonts w:ascii="Wingdings" w:hAnsi="Wingdings" w:hint="default"/>
      </w:rPr>
    </w:lvl>
    <w:lvl w:ilvl="6" w:tplc="04090001" w:tentative="1">
      <w:start w:val="1"/>
      <w:numFmt w:val="bullet"/>
      <w:lvlText w:val=""/>
      <w:lvlJc w:val="left"/>
      <w:pPr>
        <w:ind w:left="5801" w:hanging="360"/>
      </w:pPr>
      <w:rPr>
        <w:rFonts w:ascii="Symbol" w:hAnsi="Symbol" w:hint="default"/>
      </w:rPr>
    </w:lvl>
    <w:lvl w:ilvl="7" w:tplc="04090003" w:tentative="1">
      <w:start w:val="1"/>
      <w:numFmt w:val="bullet"/>
      <w:lvlText w:val="o"/>
      <w:lvlJc w:val="left"/>
      <w:pPr>
        <w:ind w:left="6521" w:hanging="360"/>
      </w:pPr>
      <w:rPr>
        <w:rFonts w:ascii="Courier New" w:hAnsi="Courier New" w:cs="Courier New" w:hint="default"/>
      </w:rPr>
    </w:lvl>
    <w:lvl w:ilvl="8" w:tplc="04090005" w:tentative="1">
      <w:start w:val="1"/>
      <w:numFmt w:val="bullet"/>
      <w:lvlText w:val=""/>
      <w:lvlJc w:val="left"/>
      <w:pPr>
        <w:ind w:left="7241" w:hanging="360"/>
      </w:pPr>
      <w:rPr>
        <w:rFonts w:ascii="Wingdings" w:hAnsi="Wingdings" w:hint="default"/>
      </w:rPr>
    </w:lvl>
  </w:abstractNum>
  <w:abstractNum w:abstractNumId="7" w15:restartNumberingAfterBreak="0">
    <w:nsid w:val="155D39A8"/>
    <w:multiLevelType w:val="hybridMultilevel"/>
    <w:tmpl w:val="A8D2F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41C27"/>
    <w:multiLevelType w:val="hybridMultilevel"/>
    <w:tmpl w:val="B48AC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F7160A"/>
    <w:multiLevelType w:val="hybridMultilevel"/>
    <w:tmpl w:val="84C87056"/>
    <w:lvl w:ilvl="0" w:tplc="04090003">
      <w:start w:val="1"/>
      <w:numFmt w:val="bullet"/>
      <w:lvlText w:val="o"/>
      <w:lvlJc w:val="left"/>
      <w:pPr>
        <w:ind w:left="1493" w:hanging="360"/>
      </w:pPr>
      <w:rPr>
        <w:rFonts w:ascii="Courier New" w:hAnsi="Courier New" w:cs="Courier New"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0" w15:restartNumberingAfterBreak="0">
    <w:nsid w:val="19F61ACE"/>
    <w:multiLevelType w:val="hybridMultilevel"/>
    <w:tmpl w:val="EEACF7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C860897"/>
    <w:multiLevelType w:val="hybridMultilevel"/>
    <w:tmpl w:val="C5DC3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2F034A"/>
    <w:multiLevelType w:val="hybridMultilevel"/>
    <w:tmpl w:val="65E2F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2E4120"/>
    <w:multiLevelType w:val="hybridMultilevel"/>
    <w:tmpl w:val="AC76B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367D06"/>
    <w:multiLevelType w:val="hybridMultilevel"/>
    <w:tmpl w:val="1DD62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B481F"/>
    <w:multiLevelType w:val="hybridMultilevel"/>
    <w:tmpl w:val="313403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E0235F3"/>
    <w:multiLevelType w:val="hybridMultilevel"/>
    <w:tmpl w:val="E5547616"/>
    <w:lvl w:ilvl="0" w:tplc="04090003">
      <w:start w:val="1"/>
      <w:numFmt w:val="bullet"/>
      <w:lvlText w:val="o"/>
      <w:lvlJc w:val="left"/>
      <w:pPr>
        <w:ind w:left="1493" w:hanging="360"/>
      </w:pPr>
      <w:rPr>
        <w:rFonts w:ascii="Courier New" w:hAnsi="Courier New" w:cs="Courier New"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7" w15:restartNumberingAfterBreak="0">
    <w:nsid w:val="30FC75CB"/>
    <w:multiLevelType w:val="hybridMultilevel"/>
    <w:tmpl w:val="8830192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1734901"/>
    <w:multiLevelType w:val="hybridMultilevel"/>
    <w:tmpl w:val="57049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AB24C3"/>
    <w:multiLevelType w:val="hybridMultilevel"/>
    <w:tmpl w:val="109A5ADE"/>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328E36F9"/>
    <w:multiLevelType w:val="hybridMultilevel"/>
    <w:tmpl w:val="695C5ADA"/>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222C42"/>
    <w:multiLevelType w:val="hybridMultilevel"/>
    <w:tmpl w:val="FCAE4EE8"/>
    <w:lvl w:ilvl="0" w:tplc="0409000D">
      <w:start w:val="1"/>
      <w:numFmt w:val="bullet"/>
      <w:lvlText w:val=""/>
      <w:lvlJc w:val="left"/>
      <w:pPr>
        <w:ind w:left="2207" w:hanging="360"/>
      </w:pPr>
      <w:rPr>
        <w:rFonts w:ascii="Wingdings" w:hAnsi="Wingdings" w:hint="default"/>
      </w:rPr>
    </w:lvl>
    <w:lvl w:ilvl="1" w:tplc="04090003" w:tentative="1">
      <w:start w:val="1"/>
      <w:numFmt w:val="bullet"/>
      <w:lvlText w:val="o"/>
      <w:lvlJc w:val="left"/>
      <w:pPr>
        <w:ind w:left="2927" w:hanging="360"/>
      </w:pPr>
      <w:rPr>
        <w:rFonts w:ascii="Courier New" w:hAnsi="Courier New" w:cs="Courier New" w:hint="default"/>
      </w:rPr>
    </w:lvl>
    <w:lvl w:ilvl="2" w:tplc="04090005" w:tentative="1">
      <w:start w:val="1"/>
      <w:numFmt w:val="bullet"/>
      <w:lvlText w:val=""/>
      <w:lvlJc w:val="left"/>
      <w:pPr>
        <w:ind w:left="3647" w:hanging="360"/>
      </w:pPr>
      <w:rPr>
        <w:rFonts w:ascii="Wingdings" w:hAnsi="Wingdings" w:hint="default"/>
      </w:rPr>
    </w:lvl>
    <w:lvl w:ilvl="3" w:tplc="04090001" w:tentative="1">
      <w:start w:val="1"/>
      <w:numFmt w:val="bullet"/>
      <w:lvlText w:val=""/>
      <w:lvlJc w:val="left"/>
      <w:pPr>
        <w:ind w:left="4367" w:hanging="360"/>
      </w:pPr>
      <w:rPr>
        <w:rFonts w:ascii="Symbol" w:hAnsi="Symbol" w:hint="default"/>
      </w:rPr>
    </w:lvl>
    <w:lvl w:ilvl="4" w:tplc="04090003" w:tentative="1">
      <w:start w:val="1"/>
      <w:numFmt w:val="bullet"/>
      <w:lvlText w:val="o"/>
      <w:lvlJc w:val="left"/>
      <w:pPr>
        <w:ind w:left="5087" w:hanging="360"/>
      </w:pPr>
      <w:rPr>
        <w:rFonts w:ascii="Courier New" w:hAnsi="Courier New" w:cs="Courier New" w:hint="default"/>
      </w:rPr>
    </w:lvl>
    <w:lvl w:ilvl="5" w:tplc="04090005" w:tentative="1">
      <w:start w:val="1"/>
      <w:numFmt w:val="bullet"/>
      <w:lvlText w:val=""/>
      <w:lvlJc w:val="left"/>
      <w:pPr>
        <w:ind w:left="5807" w:hanging="360"/>
      </w:pPr>
      <w:rPr>
        <w:rFonts w:ascii="Wingdings" w:hAnsi="Wingdings" w:hint="default"/>
      </w:rPr>
    </w:lvl>
    <w:lvl w:ilvl="6" w:tplc="04090001" w:tentative="1">
      <w:start w:val="1"/>
      <w:numFmt w:val="bullet"/>
      <w:lvlText w:val=""/>
      <w:lvlJc w:val="left"/>
      <w:pPr>
        <w:ind w:left="6527" w:hanging="360"/>
      </w:pPr>
      <w:rPr>
        <w:rFonts w:ascii="Symbol" w:hAnsi="Symbol" w:hint="default"/>
      </w:rPr>
    </w:lvl>
    <w:lvl w:ilvl="7" w:tplc="04090003" w:tentative="1">
      <w:start w:val="1"/>
      <w:numFmt w:val="bullet"/>
      <w:lvlText w:val="o"/>
      <w:lvlJc w:val="left"/>
      <w:pPr>
        <w:ind w:left="7247" w:hanging="360"/>
      </w:pPr>
      <w:rPr>
        <w:rFonts w:ascii="Courier New" w:hAnsi="Courier New" w:cs="Courier New" w:hint="default"/>
      </w:rPr>
    </w:lvl>
    <w:lvl w:ilvl="8" w:tplc="04090005" w:tentative="1">
      <w:start w:val="1"/>
      <w:numFmt w:val="bullet"/>
      <w:lvlText w:val=""/>
      <w:lvlJc w:val="left"/>
      <w:pPr>
        <w:ind w:left="7967" w:hanging="360"/>
      </w:pPr>
      <w:rPr>
        <w:rFonts w:ascii="Wingdings" w:hAnsi="Wingdings" w:hint="default"/>
      </w:rPr>
    </w:lvl>
  </w:abstractNum>
  <w:abstractNum w:abstractNumId="22" w15:restartNumberingAfterBreak="0">
    <w:nsid w:val="342F20B3"/>
    <w:multiLevelType w:val="hybridMultilevel"/>
    <w:tmpl w:val="6A827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BA1172"/>
    <w:multiLevelType w:val="hybridMultilevel"/>
    <w:tmpl w:val="E794A0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67B39AF"/>
    <w:multiLevelType w:val="hybridMultilevel"/>
    <w:tmpl w:val="870080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6A62F2B"/>
    <w:multiLevelType w:val="hybridMultilevel"/>
    <w:tmpl w:val="76586DB4"/>
    <w:lvl w:ilvl="0" w:tplc="D63E99AC">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4A5C1E"/>
    <w:multiLevelType w:val="hybridMultilevel"/>
    <w:tmpl w:val="60F05284"/>
    <w:lvl w:ilvl="0" w:tplc="04090003">
      <w:start w:val="1"/>
      <w:numFmt w:val="bullet"/>
      <w:lvlText w:val="o"/>
      <w:lvlJc w:val="left"/>
      <w:pPr>
        <w:ind w:left="1493" w:hanging="360"/>
      </w:pPr>
      <w:rPr>
        <w:rFonts w:ascii="Courier New" w:hAnsi="Courier New" w:cs="Courier New"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27" w15:restartNumberingAfterBreak="0">
    <w:nsid w:val="38DD277B"/>
    <w:multiLevelType w:val="hybridMultilevel"/>
    <w:tmpl w:val="8FDECA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361917"/>
    <w:multiLevelType w:val="hybridMultilevel"/>
    <w:tmpl w:val="5F9AF0E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941346F"/>
    <w:multiLevelType w:val="hybridMultilevel"/>
    <w:tmpl w:val="C1D47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502AAE"/>
    <w:multiLevelType w:val="hybridMultilevel"/>
    <w:tmpl w:val="84D2D6CC"/>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0363A1"/>
    <w:multiLevelType w:val="hybridMultilevel"/>
    <w:tmpl w:val="C30EA3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E156B5B"/>
    <w:multiLevelType w:val="hybridMultilevel"/>
    <w:tmpl w:val="BAAA96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E865643"/>
    <w:multiLevelType w:val="hybridMultilevel"/>
    <w:tmpl w:val="133E92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4F53CE0"/>
    <w:multiLevelType w:val="hybridMultilevel"/>
    <w:tmpl w:val="4910780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6463988"/>
    <w:multiLevelType w:val="hybridMultilevel"/>
    <w:tmpl w:val="C02A8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AD799B"/>
    <w:multiLevelType w:val="hybridMultilevel"/>
    <w:tmpl w:val="1FBAA4E8"/>
    <w:lvl w:ilvl="0" w:tplc="0409000D">
      <w:start w:val="1"/>
      <w:numFmt w:val="bullet"/>
      <w:lvlText w:val=""/>
      <w:lvlJc w:val="left"/>
      <w:pPr>
        <w:ind w:left="2418" w:hanging="360"/>
      </w:pPr>
      <w:rPr>
        <w:rFonts w:ascii="Wingdings" w:hAnsi="Wingdings" w:hint="default"/>
      </w:rPr>
    </w:lvl>
    <w:lvl w:ilvl="1" w:tplc="04090003" w:tentative="1">
      <w:start w:val="1"/>
      <w:numFmt w:val="bullet"/>
      <w:lvlText w:val="o"/>
      <w:lvlJc w:val="left"/>
      <w:pPr>
        <w:ind w:left="3138" w:hanging="360"/>
      </w:pPr>
      <w:rPr>
        <w:rFonts w:ascii="Courier New" w:hAnsi="Courier New" w:cs="Courier New" w:hint="default"/>
      </w:rPr>
    </w:lvl>
    <w:lvl w:ilvl="2" w:tplc="04090005" w:tentative="1">
      <w:start w:val="1"/>
      <w:numFmt w:val="bullet"/>
      <w:lvlText w:val=""/>
      <w:lvlJc w:val="left"/>
      <w:pPr>
        <w:ind w:left="3858" w:hanging="360"/>
      </w:pPr>
      <w:rPr>
        <w:rFonts w:ascii="Wingdings" w:hAnsi="Wingdings" w:hint="default"/>
      </w:rPr>
    </w:lvl>
    <w:lvl w:ilvl="3" w:tplc="04090001" w:tentative="1">
      <w:start w:val="1"/>
      <w:numFmt w:val="bullet"/>
      <w:lvlText w:val=""/>
      <w:lvlJc w:val="left"/>
      <w:pPr>
        <w:ind w:left="4578" w:hanging="360"/>
      </w:pPr>
      <w:rPr>
        <w:rFonts w:ascii="Symbol" w:hAnsi="Symbol" w:hint="default"/>
      </w:rPr>
    </w:lvl>
    <w:lvl w:ilvl="4" w:tplc="04090003" w:tentative="1">
      <w:start w:val="1"/>
      <w:numFmt w:val="bullet"/>
      <w:lvlText w:val="o"/>
      <w:lvlJc w:val="left"/>
      <w:pPr>
        <w:ind w:left="5298" w:hanging="360"/>
      </w:pPr>
      <w:rPr>
        <w:rFonts w:ascii="Courier New" w:hAnsi="Courier New" w:cs="Courier New" w:hint="default"/>
      </w:rPr>
    </w:lvl>
    <w:lvl w:ilvl="5" w:tplc="04090005" w:tentative="1">
      <w:start w:val="1"/>
      <w:numFmt w:val="bullet"/>
      <w:lvlText w:val=""/>
      <w:lvlJc w:val="left"/>
      <w:pPr>
        <w:ind w:left="6018" w:hanging="360"/>
      </w:pPr>
      <w:rPr>
        <w:rFonts w:ascii="Wingdings" w:hAnsi="Wingdings" w:hint="default"/>
      </w:rPr>
    </w:lvl>
    <w:lvl w:ilvl="6" w:tplc="04090001" w:tentative="1">
      <w:start w:val="1"/>
      <w:numFmt w:val="bullet"/>
      <w:lvlText w:val=""/>
      <w:lvlJc w:val="left"/>
      <w:pPr>
        <w:ind w:left="6738" w:hanging="360"/>
      </w:pPr>
      <w:rPr>
        <w:rFonts w:ascii="Symbol" w:hAnsi="Symbol" w:hint="default"/>
      </w:rPr>
    </w:lvl>
    <w:lvl w:ilvl="7" w:tplc="04090003" w:tentative="1">
      <w:start w:val="1"/>
      <w:numFmt w:val="bullet"/>
      <w:lvlText w:val="o"/>
      <w:lvlJc w:val="left"/>
      <w:pPr>
        <w:ind w:left="7458" w:hanging="360"/>
      </w:pPr>
      <w:rPr>
        <w:rFonts w:ascii="Courier New" w:hAnsi="Courier New" w:cs="Courier New" w:hint="default"/>
      </w:rPr>
    </w:lvl>
    <w:lvl w:ilvl="8" w:tplc="04090005" w:tentative="1">
      <w:start w:val="1"/>
      <w:numFmt w:val="bullet"/>
      <w:lvlText w:val=""/>
      <w:lvlJc w:val="left"/>
      <w:pPr>
        <w:ind w:left="8178" w:hanging="360"/>
      </w:pPr>
      <w:rPr>
        <w:rFonts w:ascii="Wingdings" w:hAnsi="Wingdings" w:hint="default"/>
      </w:rPr>
    </w:lvl>
  </w:abstractNum>
  <w:abstractNum w:abstractNumId="37" w15:restartNumberingAfterBreak="0">
    <w:nsid w:val="4A9744BD"/>
    <w:multiLevelType w:val="hybridMultilevel"/>
    <w:tmpl w:val="75DE3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74763E"/>
    <w:multiLevelType w:val="hybridMultilevel"/>
    <w:tmpl w:val="6246A44C"/>
    <w:lvl w:ilvl="0" w:tplc="08E229D0">
      <w:start w:val="1"/>
      <w:numFmt w:val="decimal"/>
      <w:lvlText w:val="%1."/>
      <w:lvlJc w:val="left"/>
      <w:pPr>
        <w:ind w:left="360" w:hanging="360"/>
      </w:pPr>
      <w:rPr>
        <w:rFonts w:cstheme="minorHAnsi"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28E65BB"/>
    <w:multiLevelType w:val="hybridMultilevel"/>
    <w:tmpl w:val="C3C4B7E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33272B8"/>
    <w:multiLevelType w:val="hybridMultilevel"/>
    <w:tmpl w:val="8EB0A220"/>
    <w:lvl w:ilvl="0" w:tplc="04090003">
      <w:start w:val="1"/>
      <w:numFmt w:val="bullet"/>
      <w:lvlText w:val="o"/>
      <w:lvlJc w:val="left"/>
      <w:pPr>
        <w:ind w:left="1715" w:hanging="360"/>
      </w:pPr>
      <w:rPr>
        <w:rFonts w:ascii="Courier New" w:hAnsi="Courier New" w:cs="Courier New" w:hint="default"/>
      </w:rPr>
    </w:lvl>
    <w:lvl w:ilvl="1" w:tplc="04090003" w:tentative="1">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41" w15:restartNumberingAfterBreak="0">
    <w:nsid w:val="57F100C3"/>
    <w:multiLevelType w:val="hybridMultilevel"/>
    <w:tmpl w:val="D15664B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59210C7F"/>
    <w:multiLevelType w:val="hybridMultilevel"/>
    <w:tmpl w:val="49F82DA2"/>
    <w:lvl w:ilvl="0" w:tplc="0409000D">
      <w:start w:val="1"/>
      <w:numFmt w:val="bullet"/>
      <w:lvlText w:val=""/>
      <w:lvlJc w:val="left"/>
      <w:pPr>
        <w:ind w:left="2254" w:hanging="360"/>
      </w:pPr>
      <w:rPr>
        <w:rFonts w:ascii="Wingdings" w:hAnsi="Wingdings" w:hint="default"/>
      </w:rPr>
    </w:lvl>
    <w:lvl w:ilvl="1" w:tplc="04090003" w:tentative="1">
      <w:start w:val="1"/>
      <w:numFmt w:val="bullet"/>
      <w:lvlText w:val="o"/>
      <w:lvlJc w:val="left"/>
      <w:pPr>
        <w:ind w:left="2974" w:hanging="360"/>
      </w:pPr>
      <w:rPr>
        <w:rFonts w:ascii="Courier New" w:hAnsi="Courier New" w:cs="Courier New" w:hint="default"/>
      </w:rPr>
    </w:lvl>
    <w:lvl w:ilvl="2" w:tplc="04090005" w:tentative="1">
      <w:start w:val="1"/>
      <w:numFmt w:val="bullet"/>
      <w:lvlText w:val=""/>
      <w:lvlJc w:val="left"/>
      <w:pPr>
        <w:ind w:left="3694" w:hanging="360"/>
      </w:pPr>
      <w:rPr>
        <w:rFonts w:ascii="Wingdings" w:hAnsi="Wingdings" w:hint="default"/>
      </w:rPr>
    </w:lvl>
    <w:lvl w:ilvl="3" w:tplc="04090001" w:tentative="1">
      <w:start w:val="1"/>
      <w:numFmt w:val="bullet"/>
      <w:lvlText w:val=""/>
      <w:lvlJc w:val="left"/>
      <w:pPr>
        <w:ind w:left="4414" w:hanging="360"/>
      </w:pPr>
      <w:rPr>
        <w:rFonts w:ascii="Symbol" w:hAnsi="Symbol" w:hint="default"/>
      </w:rPr>
    </w:lvl>
    <w:lvl w:ilvl="4" w:tplc="04090003" w:tentative="1">
      <w:start w:val="1"/>
      <w:numFmt w:val="bullet"/>
      <w:lvlText w:val="o"/>
      <w:lvlJc w:val="left"/>
      <w:pPr>
        <w:ind w:left="5134" w:hanging="360"/>
      </w:pPr>
      <w:rPr>
        <w:rFonts w:ascii="Courier New" w:hAnsi="Courier New" w:cs="Courier New" w:hint="default"/>
      </w:rPr>
    </w:lvl>
    <w:lvl w:ilvl="5" w:tplc="04090005" w:tentative="1">
      <w:start w:val="1"/>
      <w:numFmt w:val="bullet"/>
      <w:lvlText w:val=""/>
      <w:lvlJc w:val="left"/>
      <w:pPr>
        <w:ind w:left="5854" w:hanging="360"/>
      </w:pPr>
      <w:rPr>
        <w:rFonts w:ascii="Wingdings" w:hAnsi="Wingdings" w:hint="default"/>
      </w:rPr>
    </w:lvl>
    <w:lvl w:ilvl="6" w:tplc="04090001" w:tentative="1">
      <w:start w:val="1"/>
      <w:numFmt w:val="bullet"/>
      <w:lvlText w:val=""/>
      <w:lvlJc w:val="left"/>
      <w:pPr>
        <w:ind w:left="6574" w:hanging="360"/>
      </w:pPr>
      <w:rPr>
        <w:rFonts w:ascii="Symbol" w:hAnsi="Symbol" w:hint="default"/>
      </w:rPr>
    </w:lvl>
    <w:lvl w:ilvl="7" w:tplc="04090003" w:tentative="1">
      <w:start w:val="1"/>
      <w:numFmt w:val="bullet"/>
      <w:lvlText w:val="o"/>
      <w:lvlJc w:val="left"/>
      <w:pPr>
        <w:ind w:left="7294" w:hanging="360"/>
      </w:pPr>
      <w:rPr>
        <w:rFonts w:ascii="Courier New" w:hAnsi="Courier New" w:cs="Courier New" w:hint="default"/>
      </w:rPr>
    </w:lvl>
    <w:lvl w:ilvl="8" w:tplc="04090005" w:tentative="1">
      <w:start w:val="1"/>
      <w:numFmt w:val="bullet"/>
      <w:lvlText w:val=""/>
      <w:lvlJc w:val="left"/>
      <w:pPr>
        <w:ind w:left="8014" w:hanging="360"/>
      </w:pPr>
      <w:rPr>
        <w:rFonts w:ascii="Wingdings" w:hAnsi="Wingdings" w:hint="default"/>
      </w:rPr>
    </w:lvl>
  </w:abstractNum>
  <w:abstractNum w:abstractNumId="43" w15:restartNumberingAfterBreak="0">
    <w:nsid w:val="594620FC"/>
    <w:multiLevelType w:val="hybridMultilevel"/>
    <w:tmpl w:val="1E94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2A191C"/>
    <w:multiLevelType w:val="hybridMultilevel"/>
    <w:tmpl w:val="0008A5B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6086367F"/>
    <w:multiLevelType w:val="hybridMultilevel"/>
    <w:tmpl w:val="E7928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693DD9"/>
    <w:multiLevelType w:val="hybridMultilevel"/>
    <w:tmpl w:val="DD045C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216245B"/>
    <w:multiLevelType w:val="hybridMultilevel"/>
    <w:tmpl w:val="CDCA4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303418A"/>
    <w:multiLevelType w:val="hybridMultilevel"/>
    <w:tmpl w:val="1074A1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A72A7B"/>
    <w:multiLevelType w:val="hybridMultilevel"/>
    <w:tmpl w:val="B5E0DA08"/>
    <w:lvl w:ilvl="0" w:tplc="04090003">
      <w:start w:val="1"/>
      <w:numFmt w:val="bullet"/>
      <w:lvlText w:val="o"/>
      <w:lvlJc w:val="left"/>
      <w:pPr>
        <w:ind w:left="1399" w:hanging="360"/>
      </w:pPr>
      <w:rPr>
        <w:rFonts w:ascii="Courier New" w:hAnsi="Courier New" w:cs="Courier New" w:hint="default"/>
      </w:rPr>
    </w:lvl>
    <w:lvl w:ilvl="1" w:tplc="04090003" w:tentative="1">
      <w:start w:val="1"/>
      <w:numFmt w:val="bullet"/>
      <w:lvlText w:val="o"/>
      <w:lvlJc w:val="left"/>
      <w:pPr>
        <w:ind w:left="2119" w:hanging="360"/>
      </w:pPr>
      <w:rPr>
        <w:rFonts w:ascii="Courier New" w:hAnsi="Courier New" w:cs="Courier New" w:hint="default"/>
      </w:rPr>
    </w:lvl>
    <w:lvl w:ilvl="2" w:tplc="04090005" w:tentative="1">
      <w:start w:val="1"/>
      <w:numFmt w:val="bullet"/>
      <w:lvlText w:val=""/>
      <w:lvlJc w:val="left"/>
      <w:pPr>
        <w:ind w:left="2839" w:hanging="360"/>
      </w:pPr>
      <w:rPr>
        <w:rFonts w:ascii="Wingdings" w:hAnsi="Wingdings" w:hint="default"/>
      </w:rPr>
    </w:lvl>
    <w:lvl w:ilvl="3" w:tplc="04090001" w:tentative="1">
      <w:start w:val="1"/>
      <w:numFmt w:val="bullet"/>
      <w:lvlText w:val=""/>
      <w:lvlJc w:val="left"/>
      <w:pPr>
        <w:ind w:left="3559" w:hanging="360"/>
      </w:pPr>
      <w:rPr>
        <w:rFonts w:ascii="Symbol" w:hAnsi="Symbol" w:hint="default"/>
      </w:rPr>
    </w:lvl>
    <w:lvl w:ilvl="4" w:tplc="04090003" w:tentative="1">
      <w:start w:val="1"/>
      <w:numFmt w:val="bullet"/>
      <w:lvlText w:val="o"/>
      <w:lvlJc w:val="left"/>
      <w:pPr>
        <w:ind w:left="4279" w:hanging="360"/>
      </w:pPr>
      <w:rPr>
        <w:rFonts w:ascii="Courier New" w:hAnsi="Courier New" w:cs="Courier New" w:hint="default"/>
      </w:rPr>
    </w:lvl>
    <w:lvl w:ilvl="5" w:tplc="04090005" w:tentative="1">
      <w:start w:val="1"/>
      <w:numFmt w:val="bullet"/>
      <w:lvlText w:val=""/>
      <w:lvlJc w:val="left"/>
      <w:pPr>
        <w:ind w:left="4999" w:hanging="360"/>
      </w:pPr>
      <w:rPr>
        <w:rFonts w:ascii="Wingdings" w:hAnsi="Wingdings" w:hint="default"/>
      </w:rPr>
    </w:lvl>
    <w:lvl w:ilvl="6" w:tplc="04090001" w:tentative="1">
      <w:start w:val="1"/>
      <w:numFmt w:val="bullet"/>
      <w:lvlText w:val=""/>
      <w:lvlJc w:val="left"/>
      <w:pPr>
        <w:ind w:left="5719" w:hanging="360"/>
      </w:pPr>
      <w:rPr>
        <w:rFonts w:ascii="Symbol" w:hAnsi="Symbol" w:hint="default"/>
      </w:rPr>
    </w:lvl>
    <w:lvl w:ilvl="7" w:tplc="04090003" w:tentative="1">
      <w:start w:val="1"/>
      <w:numFmt w:val="bullet"/>
      <w:lvlText w:val="o"/>
      <w:lvlJc w:val="left"/>
      <w:pPr>
        <w:ind w:left="6439" w:hanging="360"/>
      </w:pPr>
      <w:rPr>
        <w:rFonts w:ascii="Courier New" w:hAnsi="Courier New" w:cs="Courier New" w:hint="default"/>
      </w:rPr>
    </w:lvl>
    <w:lvl w:ilvl="8" w:tplc="04090005" w:tentative="1">
      <w:start w:val="1"/>
      <w:numFmt w:val="bullet"/>
      <w:lvlText w:val=""/>
      <w:lvlJc w:val="left"/>
      <w:pPr>
        <w:ind w:left="7159" w:hanging="360"/>
      </w:pPr>
      <w:rPr>
        <w:rFonts w:ascii="Wingdings" w:hAnsi="Wingdings" w:hint="default"/>
      </w:rPr>
    </w:lvl>
  </w:abstractNum>
  <w:abstractNum w:abstractNumId="50" w15:restartNumberingAfterBreak="0">
    <w:nsid w:val="6CEA0B01"/>
    <w:multiLevelType w:val="hybridMultilevel"/>
    <w:tmpl w:val="5C84A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A80502"/>
    <w:multiLevelType w:val="hybridMultilevel"/>
    <w:tmpl w:val="AA9EE6BE"/>
    <w:lvl w:ilvl="0" w:tplc="04090003">
      <w:start w:val="1"/>
      <w:numFmt w:val="bullet"/>
      <w:lvlText w:val="o"/>
      <w:lvlJc w:val="left"/>
      <w:pPr>
        <w:ind w:left="1504" w:hanging="360"/>
      </w:pPr>
      <w:rPr>
        <w:rFonts w:ascii="Courier New" w:hAnsi="Courier New" w:cs="Courier New"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52" w15:restartNumberingAfterBreak="0">
    <w:nsid w:val="6DE1215D"/>
    <w:multiLevelType w:val="hybridMultilevel"/>
    <w:tmpl w:val="8DD21F2E"/>
    <w:lvl w:ilvl="0" w:tplc="0409000F">
      <w:start w:val="1"/>
      <w:numFmt w:val="decimal"/>
      <w:lvlText w:val="%1."/>
      <w:lvlJc w:val="left"/>
      <w:pPr>
        <w:ind w:left="720" w:hanging="360"/>
      </w:pPr>
    </w:lvl>
    <w:lvl w:ilvl="1" w:tplc="6BAC391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E0B735B"/>
    <w:multiLevelType w:val="hybridMultilevel"/>
    <w:tmpl w:val="403480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01D61A9"/>
    <w:multiLevelType w:val="hybridMultilevel"/>
    <w:tmpl w:val="35BCD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CC2186"/>
    <w:multiLevelType w:val="hybridMultilevel"/>
    <w:tmpl w:val="707E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15D4BAE"/>
    <w:multiLevelType w:val="hybridMultilevel"/>
    <w:tmpl w:val="A97A4D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2057C1A"/>
    <w:multiLevelType w:val="hybridMultilevel"/>
    <w:tmpl w:val="E5CE99B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8" w15:restartNumberingAfterBreak="0">
    <w:nsid w:val="750227A0"/>
    <w:multiLevelType w:val="hybridMultilevel"/>
    <w:tmpl w:val="64628A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5824B93"/>
    <w:multiLevelType w:val="hybridMultilevel"/>
    <w:tmpl w:val="232EF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160D37"/>
    <w:multiLevelType w:val="hybridMultilevel"/>
    <w:tmpl w:val="670A5010"/>
    <w:lvl w:ilvl="0" w:tplc="04090003">
      <w:start w:val="1"/>
      <w:numFmt w:val="bullet"/>
      <w:lvlText w:val="o"/>
      <w:lvlJc w:val="left"/>
      <w:pPr>
        <w:ind w:left="1493" w:hanging="360"/>
      </w:pPr>
      <w:rPr>
        <w:rFonts w:ascii="Courier New" w:hAnsi="Courier New" w:cs="Courier New"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61" w15:restartNumberingAfterBreak="0">
    <w:nsid w:val="7CE35825"/>
    <w:multiLevelType w:val="hybridMultilevel"/>
    <w:tmpl w:val="6540A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3820442">
    <w:abstractNumId w:val="52"/>
  </w:num>
  <w:num w:numId="2" w16cid:durableId="2046906902">
    <w:abstractNumId w:val="38"/>
  </w:num>
  <w:num w:numId="3" w16cid:durableId="767388322">
    <w:abstractNumId w:val="13"/>
  </w:num>
  <w:num w:numId="4" w16cid:durableId="1158689218">
    <w:abstractNumId w:val="6"/>
  </w:num>
  <w:num w:numId="5" w16cid:durableId="902527814">
    <w:abstractNumId w:val="54"/>
  </w:num>
  <w:num w:numId="6" w16cid:durableId="1688486044">
    <w:abstractNumId w:val="49"/>
  </w:num>
  <w:num w:numId="7" w16cid:durableId="1496455783">
    <w:abstractNumId w:val="2"/>
  </w:num>
  <w:num w:numId="8" w16cid:durableId="593828510">
    <w:abstractNumId w:val="42"/>
  </w:num>
  <w:num w:numId="9" w16cid:durableId="2069955350">
    <w:abstractNumId w:val="3"/>
  </w:num>
  <w:num w:numId="10" w16cid:durableId="252864316">
    <w:abstractNumId w:val="21"/>
  </w:num>
  <w:num w:numId="11" w16cid:durableId="1515340138">
    <w:abstractNumId w:val="40"/>
  </w:num>
  <w:num w:numId="12" w16cid:durableId="1229264509">
    <w:abstractNumId w:val="60"/>
  </w:num>
  <w:num w:numId="13" w16cid:durableId="89086446">
    <w:abstractNumId w:val="32"/>
  </w:num>
  <w:num w:numId="14" w16cid:durableId="1348171668">
    <w:abstractNumId w:val="37"/>
  </w:num>
  <w:num w:numId="15" w16cid:durableId="1440373069">
    <w:abstractNumId w:val="9"/>
  </w:num>
  <w:num w:numId="16" w16cid:durableId="1759328718">
    <w:abstractNumId w:val="36"/>
  </w:num>
  <w:num w:numId="17" w16cid:durableId="1339846290">
    <w:abstractNumId w:val="26"/>
  </w:num>
  <w:num w:numId="18" w16cid:durableId="1134446117">
    <w:abstractNumId w:val="16"/>
  </w:num>
  <w:num w:numId="19" w16cid:durableId="1260984977">
    <w:abstractNumId w:val="56"/>
  </w:num>
  <w:num w:numId="20" w16cid:durableId="1729762747">
    <w:abstractNumId w:val="51"/>
  </w:num>
  <w:num w:numId="21" w16cid:durableId="231501915">
    <w:abstractNumId w:val="12"/>
  </w:num>
  <w:num w:numId="22" w16cid:durableId="881870055">
    <w:abstractNumId w:val="8"/>
  </w:num>
  <w:num w:numId="23" w16cid:durableId="1242760534">
    <w:abstractNumId w:val="55"/>
  </w:num>
  <w:num w:numId="24" w16cid:durableId="495265341">
    <w:abstractNumId w:val="18"/>
  </w:num>
  <w:num w:numId="25" w16cid:durableId="245186368">
    <w:abstractNumId w:val="30"/>
  </w:num>
  <w:num w:numId="26" w16cid:durableId="1437092681">
    <w:abstractNumId w:val="58"/>
  </w:num>
  <w:num w:numId="27" w16cid:durableId="440417044">
    <w:abstractNumId w:val="20"/>
  </w:num>
  <w:num w:numId="28" w16cid:durableId="508300034">
    <w:abstractNumId w:val="4"/>
  </w:num>
  <w:num w:numId="29" w16cid:durableId="1133064533">
    <w:abstractNumId w:val="31"/>
  </w:num>
  <w:num w:numId="30" w16cid:durableId="818116174">
    <w:abstractNumId w:val="48"/>
  </w:num>
  <w:num w:numId="31" w16cid:durableId="1718166745">
    <w:abstractNumId w:val="45"/>
  </w:num>
  <w:num w:numId="32" w16cid:durableId="1839149289">
    <w:abstractNumId w:val="11"/>
  </w:num>
  <w:num w:numId="33" w16cid:durableId="1852404303">
    <w:abstractNumId w:val="5"/>
  </w:num>
  <w:num w:numId="34" w16cid:durableId="1006325607">
    <w:abstractNumId w:val="46"/>
  </w:num>
  <w:num w:numId="35" w16cid:durableId="973757677">
    <w:abstractNumId w:val="23"/>
  </w:num>
  <w:num w:numId="36" w16cid:durableId="1437023649">
    <w:abstractNumId w:val="10"/>
  </w:num>
  <w:num w:numId="37" w16cid:durableId="435564795">
    <w:abstractNumId w:val="29"/>
  </w:num>
  <w:num w:numId="38" w16cid:durableId="846873298">
    <w:abstractNumId w:val="24"/>
  </w:num>
  <w:num w:numId="39" w16cid:durableId="1158612570">
    <w:abstractNumId w:val="41"/>
  </w:num>
  <w:num w:numId="40" w16cid:durableId="711852181">
    <w:abstractNumId w:val="61"/>
  </w:num>
  <w:num w:numId="41" w16cid:durableId="2823864">
    <w:abstractNumId w:val="39"/>
  </w:num>
  <w:num w:numId="42" w16cid:durableId="1374303871">
    <w:abstractNumId w:val="57"/>
  </w:num>
  <w:num w:numId="43" w16cid:durableId="171527548">
    <w:abstractNumId w:val="44"/>
  </w:num>
  <w:num w:numId="44" w16cid:durableId="942610100">
    <w:abstractNumId w:val="19"/>
  </w:num>
  <w:num w:numId="45" w16cid:durableId="198520065">
    <w:abstractNumId w:val="35"/>
  </w:num>
  <w:num w:numId="46" w16cid:durableId="1871911931">
    <w:abstractNumId w:val="7"/>
  </w:num>
  <w:num w:numId="47" w16cid:durableId="886532482">
    <w:abstractNumId w:val="0"/>
  </w:num>
  <w:num w:numId="48" w16cid:durableId="2063480342">
    <w:abstractNumId w:val="25"/>
  </w:num>
  <w:num w:numId="49" w16cid:durableId="917055275">
    <w:abstractNumId w:val="47"/>
  </w:num>
  <w:num w:numId="50" w16cid:durableId="1210993009">
    <w:abstractNumId w:val="27"/>
  </w:num>
  <w:num w:numId="51" w16cid:durableId="908806613">
    <w:abstractNumId w:val="28"/>
  </w:num>
  <w:num w:numId="52" w16cid:durableId="1005744109">
    <w:abstractNumId w:val="22"/>
  </w:num>
  <w:num w:numId="53" w16cid:durableId="923336789">
    <w:abstractNumId w:val="43"/>
  </w:num>
  <w:num w:numId="54" w16cid:durableId="1327123937">
    <w:abstractNumId w:val="59"/>
  </w:num>
  <w:num w:numId="55" w16cid:durableId="1482238397">
    <w:abstractNumId w:val="50"/>
  </w:num>
  <w:num w:numId="56" w16cid:durableId="1235505564">
    <w:abstractNumId w:val="1"/>
  </w:num>
  <w:num w:numId="57" w16cid:durableId="177895563">
    <w:abstractNumId w:val="17"/>
  </w:num>
  <w:num w:numId="58" w16cid:durableId="1272274460">
    <w:abstractNumId w:val="14"/>
  </w:num>
  <w:num w:numId="59" w16cid:durableId="1587687097">
    <w:abstractNumId w:val="15"/>
  </w:num>
  <w:num w:numId="60" w16cid:durableId="290090901">
    <w:abstractNumId w:val="53"/>
  </w:num>
  <w:num w:numId="61" w16cid:durableId="1295986812">
    <w:abstractNumId w:val="33"/>
  </w:num>
  <w:num w:numId="62" w16cid:durableId="1228802303">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C59"/>
    <w:rsid w:val="000020DC"/>
    <w:rsid w:val="00004AB8"/>
    <w:rsid w:val="00005CCC"/>
    <w:rsid w:val="00007685"/>
    <w:rsid w:val="000076F0"/>
    <w:rsid w:val="00007A45"/>
    <w:rsid w:val="00007E69"/>
    <w:rsid w:val="0001138E"/>
    <w:rsid w:val="00011951"/>
    <w:rsid w:val="0001280A"/>
    <w:rsid w:val="00012E9C"/>
    <w:rsid w:val="00014322"/>
    <w:rsid w:val="00014577"/>
    <w:rsid w:val="00014C1A"/>
    <w:rsid w:val="00014C8A"/>
    <w:rsid w:val="0001520F"/>
    <w:rsid w:val="00017E7B"/>
    <w:rsid w:val="0002142C"/>
    <w:rsid w:val="0002177D"/>
    <w:rsid w:val="000231DB"/>
    <w:rsid w:val="00024671"/>
    <w:rsid w:val="000265BE"/>
    <w:rsid w:val="000271C6"/>
    <w:rsid w:val="000313D2"/>
    <w:rsid w:val="0003254A"/>
    <w:rsid w:val="00032F29"/>
    <w:rsid w:val="0003575F"/>
    <w:rsid w:val="0003586F"/>
    <w:rsid w:val="000365A9"/>
    <w:rsid w:val="000366EB"/>
    <w:rsid w:val="000404D0"/>
    <w:rsid w:val="00042A35"/>
    <w:rsid w:val="00042C2D"/>
    <w:rsid w:val="00043066"/>
    <w:rsid w:val="0004312A"/>
    <w:rsid w:val="00043163"/>
    <w:rsid w:val="00043F43"/>
    <w:rsid w:val="000450C8"/>
    <w:rsid w:val="000452F7"/>
    <w:rsid w:val="00050F9C"/>
    <w:rsid w:val="000526D4"/>
    <w:rsid w:val="00053521"/>
    <w:rsid w:val="00053555"/>
    <w:rsid w:val="0005625C"/>
    <w:rsid w:val="00060F5C"/>
    <w:rsid w:val="00065FD5"/>
    <w:rsid w:val="000669A7"/>
    <w:rsid w:val="000675F4"/>
    <w:rsid w:val="000701AB"/>
    <w:rsid w:val="00070EE0"/>
    <w:rsid w:val="0007214E"/>
    <w:rsid w:val="00073493"/>
    <w:rsid w:val="000735AE"/>
    <w:rsid w:val="0007481B"/>
    <w:rsid w:val="00076175"/>
    <w:rsid w:val="00076275"/>
    <w:rsid w:val="00076781"/>
    <w:rsid w:val="000769DF"/>
    <w:rsid w:val="00076CBE"/>
    <w:rsid w:val="00076E4A"/>
    <w:rsid w:val="00076F9C"/>
    <w:rsid w:val="000800A5"/>
    <w:rsid w:val="000805A0"/>
    <w:rsid w:val="00080D69"/>
    <w:rsid w:val="000812B9"/>
    <w:rsid w:val="00081B2A"/>
    <w:rsid w:val="00081F76"/>
    <w:rsid w:val="000824EE"/>
    <w:rsid w:val="000836D7"/>
    <w:rsid w:val="000848A6"/>
    <w:rsid w:val="00085434"/>
    <w:rsid w:val="00087A80"/>
    <w:rsid w:val="00087E22"/>
    <w:rsid w:val="0009193C"/>
    <w:rsid w:val="00094D28"/>
    <w:rsid w:val="00096A87"/>
    <w:rsid w:val="000A06C7"/>
    <w:rsid w:val="000A08AA"/>
    <w:rsid w:val="000A1245"/>
    <w:rsid w:val="000A1716"/>
    <w:rsid w:val="000A2B4B"/>
    <w:rsid w:val="000A4A27"/>
    <w:rsid w:val="000A4CF0"/>
    <w:rsid w:val="000A70D8"/>
    <w:rsid w:val="000B14DF"/>
    <w:rsid w:val="000B1FC8"/>
    <w:rsid w:val="000B2DC3"/>
    <w:rsid w:val="000B391E"/>
    <w:rsid w:val="000B3EAA"/>
    <w:rsid w:val="000B63EE"/>
    <w:rsid w:val="000B67A6"/>
    <w:rsid w:val="000C010B"/>
    <w:rsid w:val="000C06D8"/>
    <w:rsid w:val="000C1295"/>
    <w:rsid w:val="000C2FED"/>
    <w:rsid w:val="000C5588"/>
    <w:rsid w:val="000C6E52"/>
    <w:rsid w:val="000C7C58"/>
    <w:rsid w:val="000C7DA3"/>
    <w:rsid w:val="000D01DE"/>
    <w:rsid w:val="000D0B41"/>
    <w:rsid w:val="000D0BF3"/>
    <w:rsid w:val="000D1332"/>
    <w:rsid w:val="000D2165"/>
    <w:rsid w:val="000D29F7"/>
    <w:rsid w:val="000D5A40"/>
    <w:rsid w:val="000D5BA2"/>
    <w:rsid w:val="000D682B"/>
    <w:rsid w:val="000D74D5"/>
    <w:rsid w:val="000E0677"/>
    <w:rsid w:val="000E14DB"/>
    <w:rsid w:val="000E18D9"/>
    <w:rsid w:val="000E1E23"/>
    <w:rsid w:val="000E5FA7"/>
    <w:rsid w:val="000E629A"/>
    <w:rsid w:val="000F2588"/>
    <w:rsid w:val="000F258C"/>
    <w:rsid w:val="000F3682"/>
    <w:rsid w:val="000F460B"/>
    <w:rsid w:val="000F4D3A"/>
    <w:rsid w:val="000F5362"/>
    <w:rsid w:val="000F6059"/>
    <w:rsid w:val="000F636F"/>
    <w:rsid w:val="000F6A33"/>
    <w:rsid w:val="000F6E62"/>
    <w:rsid w:val="000F782A"/>
    <w:rsid w:val="001021CB"/>
    <w:rsid w:val="00103935"/>
    <w:rsid w:val="00105E95"/>
    <w:rsid w:val="00105F1E"/>
    <w:rsid w:val="00106A42"/>
    <w:rsid w:val="00107317"/>
    <w:rsid w:val="00107663"/>
    <w:rsid w:val="00110BA3"/>
    <w:rsid w:val="00111585"/>
    <w:rsid w:val="00112028"/>
    <w:rsid w:val="00112293"/>
    <w:rsid w:val="0011296F"/>
    <w:rsid w:val="0011356C"/>
    <w:rsid w:val="001136FA"/>
    <w:rsid w:val="001157F2"/>
    <w:rsid w:val="0011660A"/>
    <w:rsid w:val="00116C25"/>
    <w:rsid w:val="00117721"/>
    <w:rsid w:val="00117E8A"/>
    <w:rsid w:val="00120051"/>
    <w:rsid w:val="001203AF"/>
    <w:rsid w:val="00121F88"/>
    <w:rsid w:val="00125B0D"/>
    <w:rsid w:val="00125D82"/>
    <w:rsid w:val="00126034"/>
    <w:rsid w:val="00127331"/>
    <w:rsid w:val="00127B7D"/>
    <w:rsid w:val="001307CE"/>
    <w:rsid w:val="001308FF"/>
    <w:rsid w:val="001318B5"/>
    <w:rsid w:val="00132777"/>
    <w:rsid w:val="00134EDC"/>
    <w:rsid w:val="00135242"/>
    <w:rsid w:val="001353CB"/>
    <w:rsid w:val="0013560D"/>
    <w:rsid w:val="00136E92"/>
    <w:rsid w:val="001376FE"/>
    <w:rsid w:val="0013794D"/>
    <w:rsid w:val="001405FB"/>
    <w:rsid w:val="00140DA3"/>
    <w:rsid w:val="00141A92"/>
    <w:rsid w:val="00141BB2"/>
    <w:rsid w:val="00143315"/>
    <w:rsid w:val="00143C55"/>
    <w:rsid w:val="001442AE"/>
    <w:rsid w:val="00144A8A"/>
    <w:rsid w:val="00144C49"/>
    <w:rsid w:val="00144CF7"/>
    <w:rsid w:val="00150504"/>
    <w:rsid w:val="00151AA6"/>
    <w:rsid w:val="00152EE9"/>
    <w:rsid w:val="0015358E"/>
    <w:rsid w:val="00154A1E"/>
    <w:rsid w:val="00155306"/>
    <w:rsid w:val="00156BDC"/>
    <w:rsid w:val="00156DD0"/>
    <w:rsid w:val="00157621"/>
    <w:rsid w:val="00157E36"/>
    <w:rsid w:val="00160FFF"/>
    <w:rsid w:val="0016188B"/>
    <w:rsid w:val="0016314F"/>
    <w:rsid w:val="00166ADC"/>
    <w:rsid w:val="001672B4"/>
    <w:rsid w:val="00171892"/>
    <w:rsid w:val="00172A70"/>
    <w:rsid w:val="00172E83"/>
    <w:rsid w:val="001749ED"/>
    <w:rsid w:val="00180D29"/>
    <w:rsid w:val="0018214C"/>
    <w:rsid w:val="001835F5"/>
    <w:rsid w:val="00183958"/>
    <w:rsid w:val="00184301"/>
    <w:rsid w:val="0018579F"/>
    <w:rsid w:val="00190D8B"/>
    <w:rsid w:val="00190F7A"/>
    <w:rsid w:val="00192628"/>
    <w:rsid w:val="00192D63"/>
    <w:rsid w:val="00192F78"/>
    <w:rsid w:val="00193E3F"/>
    <w:rsid w:val="0019477A"/>
    <w:rsid w:val="00194AF6"/>
    <w:rsid w:val="001966F1"/>
    <w:rsid w:val="001969D4"/>
    <w:rsid w:val="00196A7F"/>
    <w:rsid w:val="0019738E"/>
    <w:rsid w:val="001A1045"/>
    <w:rsid w:val="001A3027"/>
    <w:rsid w:val="001A4205"/>
    <w:rsid w:val="001A4230"/>
    <w:rsid w:val="001A7CF1"/>
    <w:rsid w:val="001A7DE6"/>
    <w:rsid w:val="001B1E7C"/>
    <w:rsid w:val="001B1F0C"/>
    <w:rsid w:val="001B2EEC"/>
    <w:rsid w:val="001B3856"/>
    <w:rsid w:val="001B4965"/>
    <w:rsid w:val="001B5FD9"/>
    <w:rsid w:val="001C1295"/>
    <w:rsid w:val="001C1683"/>
    <w:rsid w:val="001C2AFD"/>
    <w:rsid w:val="001C478A"/>
    <w:rsid w:val="001C52D4"/>
    <w:rsid w:val="001C6B30"/>
    <w:rsid w:val="001C7408"/>
    <w:rsid w:val="001D3C3B"/>
    <w:rsid w:val="001D472F"/>
    <w:rsid w:val="001D4D9F"/>
    <w:rsid w:val="001D573B"/>
    <w:rsid w:val="001D68AF"/>
    <w:rsid w:val="001E0988"/>
    <w:rsid w:val="001E0B5F"/>
    <w:rsid w:val="001E1AEB"/>
    <w:rsid w:val="001E20CC"/>
    <w:rsid w:val="001E4253"/>
    <w:rsid w:val="001E5B7A"/>
    <w:rsid w:val="001E7790"/>
    <w:rsid w:val="001E7D8D"/>
    <w:rsid w:val="001E7F68"/>
    <w:rsid w:val="001F0036"/>
    <w:rsid w:val="001F00C4"/>
    <w:rsid w:val="001F089B"/>
    <w:rsid w:val="001F1A08"/>
    <w:rsid w:val="001F1AEB"/>
    <w:rsid w:val="001F2D93"/>
    <w:rsid w:val="001F3037"/>
    <w:rsid w:val="001F335A"/>
    <w:rsid w:val="001F3465"/>
    <w:rsid w:val="001F3E48"/>
    <w:rsid w:val="001F41B2"/>
    <w:rsid w:val="001F4341"/>
    <w:rsid w:val="001F4492"/>
    <w:rsid w:val="001F6D3B"/>
    <w:rsid w:val="002002DA"/>
    <w:rsid w:val="00201F7C"/>
    <w:rsid w:val="0020468E"/>
    <w:rsid w:val="00204892"/>
    <w:rsid w:val="002051C3"/>
    <w:rsid w:val="00206FF2"/>
    <w:rsid w:val="002072C4"/>
    <w:rsid w:val="0021096E"/>
    <w:rsid w:val="00211D64"/>
    <w:rsid w:val="00212090"/>
    <w:rsid w:val="002120E2"/>
    <w:rsid w:val="002126FC"/>
    <w:rsid w:val="00215209"/>
    <w:rsid w:val="0021566D"/>
    <w:rsid w:val="002178C6"/>
    <w:rsid w:val="00217F58"/>
    <w:rsid w:val="002206D7"/>
    <w:rsid w:val="00222161"/>
    <w:rsid w:val="00222B20"/>
    <w:rsid w:val="00224ACE"/>
    <w:rsid w:val="00225964"/>
    <w:rsid w:val="00227219"/>
    <w:rsid w:val="00227914"/>
    <w:rsid w:val="0022796F"/>
    <w:rsid w:val="00227F09"/>
    <w:rsid w:val="00230068"/>
    <w:rsid w:val="00230DB6"/>
    <w:rsid w:val="0023218F"/>
    <w:rsid w:val="00233315"/>
    <w:rsid w:val="002342F9"/>
    <w:rsid w:val="00234413"/>
    <w:rsid w:val="00235265"/>
    <w:rsid w:val="00235B16"/>
    <w:rsid w:val="00235DAF"/>
    <w:rsid w:val="00236458"/>
    <w:rsid w:val="00236790"/>
    <w:rsid w:val="00236BB6"/>
    <w:rsid w:val="002401B2"/>
    <w:rsid w:val="00241C17"/>
    <w:rsid w:val="0024233A"/>
    <w:rsid w:val="00242DD2"/>
    <w:rsid w:val="002435FE"/>
    <w:rsid w:val="00247E63"/>
    <w:rsid w:val="00250537"/>
    <w:rsid w:val="0025181F"/>
    <w:rsid w:val="00251F6D"/>
    <w:rsid w:val="00251F8C"/>
    <w:rsid w:val="00252C17"/>
    <w:rsid w:val="00253593"/>
    <w:rsid w:val="00253B01"/>
    <w:rsid w:val="00254D03"/>
    <w:rsid w:val="00255045"/>
    <w:rsid w:val="00257FB4"/>
    <w:rsid w:val="00260A48"/>
    <w:rsid w:val="00261360"/>
    <w:rsid w:val="002618AC"/>
    <w:rsid w:val="002629B5"/>
    <w:rsid w:val="002630A1"/>
    <w:rsid w:val="002632E8"/>
    <w:rsid w:val="002635D0"/>
    <w:rsid w:val="00263639"/>
    <w:rsid w:val="002638D4"/>
    <w:rsid w:val="00263A2A"/>
    <w:rsid w:val="00263D93"/>
    <w:rsid w:val="00263F70"/>
    <w:rsid w:val="0026408E"/>
    <w:rsid w:val="0026481F"/>
    <w:rsid w:val="00265836"/>
    <w:rsid w:val="00267C70"/>
    <w:rsid w:val="002713D2"/>
    <w:rsid w:val="002715A2"/>
    <w:rsid w:val="00271E0F"/>
    <w:rsid w:val="002721B5"/>
    <w:rsid w:val="002738EA"/>
    <w:rsid w:val="0027412A"/>
    <w:rsid w:val="00274336"/>
    <w:rsid w:val="0027479E"/>
    <w:rsid w:val="00274FF8"/>
    <w:rsid w:val="00275276"/>
    <w:rsid w:val="0027567F"/>
    <w:rsid w:val="00276F8C"/>
    <w:rsid w:val="0027703E"/>
    <w:rsid w:val="0028137A"/>
    <w:rsid w:val="00282821"/>
    <w:rsid w:val="00282F48"/>
    <w:rsid w:val="002843DC"/>
    <w:rsid w:val="00284B90"/>
    <w:rsid w:val="00284FE4"/>
    <w:rsid w:val="002861BB"/>
    <w:rsid w:val="002879CD"/>
    <w:rsid w:val="0029063D"/>
    <w:rsid w:val="002908F4"/>
    <w:rsid w:val="00291186"/>
    <w:rsid w:val="00292ED2"/>
    <w:rsid w:val="00294E50"/>
    <w:rsid w:val="00295EC1"/>
    <w:rsid w:val="0029647E"/>
    <w:rsid w:val="002A0619"/>
    <w:rsid w:val="002A1075"/>
    <w:rsid w:val="002A17DB"/>
    <w:rsid w:val="002A19AF"/>
    <w:rsid w:val="002A1A84"/>
    <w:rsid w:val="002A36B4"/>
    <w:rsid w:val="002A6204"/>
    <w:rsid w:val="002A773F"/>
    <w:rsid w:val="002B0AC7"/>
    <w:rsid w:val="002B0CD7"/>
    <w:rsid w:val="002B1896"/>
    <w:rsid w:val="002B1E30"/>
    <w:rsid w:val="002B20F8"/>
    <w:rsid w:val="002B23F4"/>
    <w:rsid w:val="002B32D1"/>
    <w:rsid w:val="002B34F6"/>
    <w:rsid w:val="002B4A12"/>
    <w:rsid w:val="002B722E"/>
    <w:rsid w:val="002C0585"/>
    <w:rsid w:val="002C16CC"/>
    <w:rsid w:val="002C210F"/>
    <w:rsid w:val="002C21E7"/>
    <w:rsid w:val="002C2CDE"/>
    <w:rsid w:val="002C366A"/>
    <w:rsid w:val="002C473F"/>
    <w:rsid w:val="002C5262"/>
    <w:rsid w:val="002C78A6"/>
    <w:rsid w:val="002D219B"/>
    <w:rsid w:val="002D33B1"/>
    <w:rsid w:val="002D34A5"/>
    <w:rsid w:val="002D3AAF"/>
    <w:rsid w:val="002D3D7C"/>
    <w:rsid w:val="002D3DD5"/>
    <w:rsid w:val="002D45F3"/>
    <w:rsid w:val="002D50E4"/>
    <w:rsid w:val="002D5FE4"/>
    <w:rsid w:val="002D61DF"/>
    <w:rsid w:val="002D6B1E"/>
    <w:rsid w:val="002D7342"/>
    <w:rsid w:val="002E0320"/>
    <w:rsid w:val="002E077D"/>
    <w:rsid w:val="002E091B"/>
    <w:rsid w:val="002E1407"/>
    <w:rsid w:val="002E155C"/>
    <w:rsid w:val="002E1787"/>
    <w:rsid w:val="002E31C9"/>
    <w:rsid w:val="002E3B51"/>
    <w:rsid w:val="002E41CE"/>
    <w:rsid w:val="002E42A2"/>
    <w:rsid w:val="002E547C"/>
    <w:rsid w:val="002E5DC1"/>
    <w:rsid w:val="002E63CF"/>
    <w:rsid w:val="002E6903"/>
    <w:rsid w:val="002E7966"/>
    <w:rsid w:val="002F11B6"/>
    <w:rsid w:val="002F11DF"/>
    <w:rsid w:val="002F272D"/>
    <w:rsid w:val="002F2BCA"/>
    <w:rsid w:val="002F36F9"/>
    <w:rsid w:val="002F375B"/>
    <w:rsid w:val="002F3CBD"/>
    <w:rsid w:val="002F4A70"/>
    <w:rsid w:val="002F693F"/>
    <w:rsid w:val="002F6F2D"/>
    <w:rsid w:val="00300273"/>
    <w:rsid w:val="0030388C"/>
    <w:rsid w:val="00303FFB"/>
    <w:rsid w:val="00304AFD"/>
    <w:rsid w:val="00307158"/>
    <w:rsid w:val="00310DB1"/>
    <w:rsid w:val="003113D9"/>
    <w:rsid w:val="00311622"/>
    <w:rsid w:val="00311C47"/>
    <w:rsid w:val="0031314A"/>
    <w:rsid w:val="003150E7"/>
    <w:rsid w:val="00320464"/>
    <w:rsid w:val="0032076F"/>
    <w:rsid w:val="0032273C"/>
    <w:rsid w:val="0032338E"/>
    <w:rsid w:val="0032371E"/>
    <w:rsid w:val="00326A75"/>
    <w:rsid w:val="00326B42"/>
    <w:rsid w:val="00330A91"/>
    <w:rsid w:val="00331247"/>
    <w:rsid w:val="003320F2"/>
    <w:rsid w:val="003321B8"/>
    <w:rsid w:val="00332FA7"/>
    <w:rsid w:val="003335E4"/>
    <w:rsid w:val="00335E9C"/>
    <w:rsid w:val="0033656C"/>
    <w:rsid w:val="00337ED5"/>
    <w:rsid w:val="0034014F"/>
    <w:rsid w:val="00341766"/>
    <w:rsid w:val="0034235B"/>
    <w:rsid w:val="00342404"/>
    <w:rsid w:val="00342E66"/>
    <w:rsid w:val="0034394F"/>
    <w:rsid w:val="00343C0D"/>
    <w:rsid w:val="00344ACA"/>
    <w:rsid w:val="00344EA6"/>
    <w:rsid w:val="00345BB8"/>
    <w:rsid w:val="00346F2A"/>
    <w:rsid w:val="00347345"/>
    <w:rsid w:val="0035015A"/>
    <w:rsid w:val="00352F3C"/>
    <w:rsid w:val="00353707"/>
    <w:rsid w:val="0035441F"/>
    <w:rsid w:val="00355238"/>
    <w:rsid w:val="00356641"/>
    <w:rsid w:val="0036024D"/>
    <w:rsid w:val="00362129"/>
    <w:rsid w:val="00362FDB"/>
    <w:rsid w:val="003632E6"/>
    <w:rsid w:val="00364852"/>
    <w:rsid w:val="00365123"/>
    <w:rsid w:val="00366395"/>
    <w:rsid w:val="00366911"/>
    <w:rsid w:val="003669F9"/>
    <w:rsid w:val="00366EB2"/>
    <w:rsid w:val="0036731A"/>
    <w:rsid w:val="00367F0E"/>
    <w:rsid w:val="00370A82"/>
    <w:rsid w:val="00371223"/>
    <w:rsid w:val="00371610"/>
    <w:rsid w:val="003719D4"/>
    <w:rsid w:val="00374B1E"/>
    <w:rsid w:val="00374B71"/>
    <w:rsid w:val="00380622"/>
    <w:rsid w:val="003808FC"/>
    <w:rsid w:val="00380AB0"/>
    <w:rsid w:val="00380F1E"/>
    <w:rsid w:val="00381E7D"/>
    <w:rsid w:val="00383B8A"/>
    <w:rsid w:val="00383BDE"/>
    <w:rsid w:val="00383BE7"/>
    <w:rsid w:val="003842D1"/>
    <w:rsid w:val="0038457E"/>
    <w:rsid w:val="00384693"/>
    <w:rsid w:val="00384DAB"/>
    <w:rsid w:val="00384FC7"/>
    <w:rsid w:val="00385987"/>
    <w:rsid w:val="0039061A"/>
    <w:rsid w:val="0039177B"/>
    <w:rsid w:val="003930C9"/>
    <w:rsid w:val="003933CD"/>
    <w:rsid w:val="00394F99"/>
    <w:rsid w:val="00395244"/>
    <w:rsid w:val="0039647C"/>
    <w:rsid w:val="00396EB9"/>
    <w:rsid w:val="003A01CC"/>
    <w:rsid w:val="003A1EF1"/>
    <w:rsid w:val="003A2234"/>
    <w:rsid w:val="003A2638"/>
    <w:rsid w:val="003A2642"/>
    <w:rsid w:val="003A374B"/>
    <w:rsid w:val="003A4A27"/>
    <w:rsid w:val="003A57B2"/>
    <w:rsid w:val="003A773C"/>
    <w:rsid w:val="003A7B77"/>
    <w:rsid w:val="003B17AF"/>
    <w:rsid w:val="003B44D0"/>
    <w:rsid w:val="003B44F6"/>
    <w:rsid w:val="003B60AC"/>
    <w:rsid w:val="003B6668"/>
    <w:rsid w:val="003C0842"/>
    <w:rsid w:val="003C272C"/>
    <w:rsid w:val="003C2914"/>
    <w:rsid w:val="003C326D"/>
    <w:rsid w:val="003C4087"/>
    <w:rsid w:val="003C4990"/>
    <w:rsid w:val="003C5891"/>
    <w:rsid w:val="003C6122"/>
    <w:rsid w:val="003C61F6"/>
    <w:rsid w:val="003C6C46"/>
    <w:rsid w:val="003D0B85"/>
    <w:rsid w:val="003D2CAF"/>
    <w:rsid w:val="003D3B1C"/>
    <w:rsid w:val="003D4FF5"/>
    <w:rsid w:val="003D63D5"/>
    <w:rsid w:val="003E2DA5"/>
    <w:rsid w:val="003E2EE5"/>
    <w:rsid w:val="003E4984"/>
    <w:rsid w:val="003E529B"/>
    <w:rsid w:val="003E564F"/>
    <w:rsid w:val="003E6995"/>
    <w:rsid w:val="003E7326"/>
    <w:rsid w:val="003E7AC9"/>
    <w:rsid w:val="003E7D4D"/>
    <w:rsid w:val="003F0B7B"/>
    <w:rsid w:val="003F1204"/>
    <w:rsid w:val="003F149C"/>
    <w:rsid w:val="003F220F"/>
    <w:rsid w:val="003F2318"/>
    <w:rsid w:val="003F474E"/>
    <w:rsid w:val="003F5173"/>
    <w:rsid w:val="003F620F"/>
    <w:rsid w:val="003F6BA4"/>
    <w:rsid w:val="003F6CE4"/>
    <w:rsid w:val="004000DF"/>
    <w:rsid w:val="004008FA"/>
    <w:rsid w:val="00402CAF"/>
    <w:rsid w:val="00402EE8"/>
    <w:rsid w:val="00403FB0"/>
    <w:rsid w:val="0040424B"/>
    <w:rsid w:val="00405A29"/>
    <w:rsid w:val="00406317"/>
    <w:rsid w:val="00407AF0"/>
    <w:rsid w:val="00407F99"/>
    <w:rsid w:val="00413ED1"/>
    <w:rsid w:val="004157AB"/>
    <w:rsid w:val="00415FE0"/>
    <w:rsid w:val="004174FD"/>
    <w:rsid w:val="00422A19"/>
    <w:rsid w:val="00422F7E"/>
    <w:rsid w:val="004238B4"/>
    <w:rsid w:val="004250B6"/>
    <w:rsid w:val="00425460"/>
    <w:rsid w:val="00425A88"/>
    <w:rsid w:val="004267CF"/>
    <w:rsid w:val="0042706E"/>
    <w:rsid w:val="00427293"/>
    <w:rsid w:val="004321BF"/>
    <w:rsid w:val="00432EEF"/>
    <w:rsid w:val="004342C0"/>
    <w:rsid w:val="0043503C"/>
    <w:rsid w:val="00435753"/>
    <w:rsid w:val="00435BFC"/>
    <w:rsid w:val="00436303"/>
    <w:rsid w:val="004366D0"/>
    <w:rsid w:val="00436E81"/>
    <w:rsid w:val="00437B8D"/>
    <w:rsid w:val="0044071B"/>
    <w:rsid w:val="0044176D"/>
    <w:rsid w:val="00441F4D"/>
    <w:rsid w:val="004426BA"/>
    <w:rsid w:val="0044279D"/>
    <w:rsid w:val="00442ACE"/>
    <w:rsid w:val="00443046"/>
    <w:rsid w:val="00443CB7"/>
    <w:rsid w:val="0044435C"/>
    <w:rsid w:val="004450C7"/>
    <w:rsid w:val="004453BB"/>
    <w:rsid w:val="00446313"/>
    <w:rsid w:val="00446886"/>
    <w:rsid w:val="0044745D"/>
    <w:rsid w:val="00447CBC"/>
    <w:rsid w:val="00450112"/>
    <w:rsid w:val="00450535"/>
    <w:rsid w:val="004506F8"/>
    <w:rsid w:val="00450A1C"/>
    <w:rsid w:val="00450F7F"/>
    <w:rsid w:val="004530A9"/>
    <w:rsid w:val="00453F23"/>
    <w:rsid w:val="0045643E"/>
    <w:rsid w:val="00456E81"/>
    <w:rsid w:val="0045726B"/>
    <w:rsid w:val="00460134"/>
    <w:rsid w:val="0046047F"/>
    <w:rsid w:val="00460A24"/>
    <w:rsid w:val="0046156A"/>
    <w:rsid w:val="00462CA5"/>
    <w:rsid w:val="004635FB"/>
    <w:rsid w:val="004647A9"/>
    <w:rsid w:val="0046709C"/>
    <w:rsid w:val="00471849"/>
    <w:rsid w:val="00473186"/>
    <w:rsid w:val="00476B87"/>
    <w:rsid w:val="00477399"/>
    <w:rsid w:val="00477F65"/>
    <w:rsid w:val="0048204F"/>
    <w:rsid w:val="0048232C"/>
    <w:rsid w:val="0048288D"/>
    <w:rsid w:val="004828EC"/>
    <w:rsid w:val="00485527"/>
    <w:rsid w:val="0048677B"/>
    <w:rsid w:val="00486B52"/>
    <w:rsid w:val="00486FF7"/>
    <w:rsid w:val="00487570"/>
    <w:rsid w:val="00487E6C"/>
    <w:rsid w:val="00487F63"/>
    <w:rsid w:val="0049002E"/>
    <w:rsid w:val="00490473"/>
    <w:rsid w:val="00490601"/>
    <w:rsid w:val="00490E5F"/>
    <w:rsid w:val="00491820"/>
    <w:rsid w:val="00491A7E"/>
    <w:rsid w:val="00492638"/>
    <w:rsid w:val="00492C21"/>
    <w:rsid w:val="00493855"/>
    <w:rsid w:val="0049692D"/>
    <w:rsid w:val="00497BEA"/>
    <w:rsid w:val="004A1933"/>
    <w:rsid w:val="004A39FF"/>
    <w:rsid w:val="004A65E7"/>
    <w:rsid w:val="004A7566"/>
    <w:rsid w:val="004A78BF"/>
    <w:rsid w:val="004B295E"/>
    <w:rsid w:val="004B3826"/>
    <w:rsid w:val="004B4047"/>
    <w:rsid w:val="004B4670"/>
    <w:rsid w:val="004B53E3"/>
    <w:rsid w:val="004B62B8"/>
    <w:rsid w:val="004B6437"/>
    <w:rsid w:val="004C0FA2"/>
    <w:rsid w:val="004C1989"/>
    <w:rsid w:val="004C1CEE"/>
    <w:rsid w:val="004C29E9"/>
    <w:rsid w:val="004C3162"/>
    <w:rsid w:val="004C4337"/>
    <w:rsid w:val="004C7931"/>
    <w:rsid w:val="004C7BC8"/>
    <w:rsid w:val="004C7FFD"/>
    <w:rsid w:val="004D0358"/>
    <w:rsid w:val="004D25B0"/>
    <w:rsid w:val="004D3866"/>
    <w:rsid w:val="004D4801"/>
    <w:rsid w:val="004D5DFC"/>
    <w:rsid w:val="004D64BD"/>
    <w:rsid w:val="004D72F2"/>
    <w:rsid w:val="004D7EEF"/>
    <w:rsid w:val="004E06B4"/>
    <w:rsid w:val="004E070C"/>
    <w:rsid w:val="004E335F"/>
    <w:rsid w:val="004E362E"/>
    <w:rsid w:val="004E3A21"/>
    <w:rsid w:val="004E5A6D"/>
    <w:rsid w:val="004E6ADE"/>
    <w:rsid w:val="004F05A5"/>
    <w:rsid w:val="004F07EF"/>
    <w:rsid w:val="004F1537"/>
    <w:rsid w:val="004F1543"/>
    <w:rsid w:val="004F1AD7"/>
    <w:rsid w:val="004F1F80"/>
    <w:rsid w:val="004F218B"/>
    <w:rsid w:val="004F4FE1"/>
    <w:rsid w:val="004F5B9F"/>
    <w:rsid w:val="004F5FCD"/>
    <w:rsid w:val="004F77FE"/>
    <w:rsid w:val="0050105E"/>
    <w:rsid w:val="00501077"/>
    <w:rsid w:val="005012C6"/>
    <w:rsid w:val="005023A2"/>
    <w:rsid w:val="005033F0"/>
    <w:rsid w:val="00503C2A"/>
    <w:rsid w:val="00504472"/>
    <w:rsid w:val="00506FCD"/>
    <w:rsid w:val="00511AEC"/>
    <w:rsid w:val="00512634"/>
    <w:rsid w:val="005126F6"/>
    <w:rsid w:val="00512E0D"/>
    <w:rsid w:val="005132E4"/>
    <w:rsid w:val="005153B6"/>
    <w:rsid w:val="0051642B"/>
    <w:rsid w:val="00516D93"/>
    <w:rsid w:val="00517077"/>
    <w:rsid w:val="00517F51"/>
    <w:rsid w:val="00521473"/>
    <w:rsid w:val="00521D42"/>
    <w:rsid w:val="00522156"/>
    <w:rsid w:val="00522298"/>
    <w:rsid w:val="0052308F"/>
    <w:rsid w:val="00523C00"/>
    <w:rsid w:val="005241FB"/>
    <w:rsid w:val="00524CE6"/>
    <w:rsid w:val="00524D2C"/>
    <w:rsid w:val="005257EC"/>
    <w:rsid w:val="00527130"/>
    <w:rsid w:val="00527140"/>
    <w:rsid w:val="005303BA"/>
    <w:rsid w:val="005303CA"/>
    <w:rsid w:val="0053090A"/>
    <w:rsid w:val="00531FE5"/>
    <w:rsid w:val="0053204D"/>
    <w:rsid w:val="0053444E"/>
    <w:rsid w:val="00536F26"/>
    <w:rsid w:val="0053748D"/>
    <w:rsid w:val="00537C07"/>
    <w:rsid w:val="00537CFF"/>
    <w:rsid w:val="00540393"/>
    <w:rsid w:val="005412E3"/>
    <w:rsid w:val="00542FCC"/>
    <w:rsid w:val="00543638"/>
    <w:rsid w:val="00543706"/>
    <w:rsid w:val="00544086"/>
    <w:rsid w:val="0054486C"/>
    <w:rsid w:val="00545710"/>
    <w:rsid w:val="005460AB"/>
    <w:rsid w:val="00546214"/>
    <w:rsid w:val="00546F15"/>
    <w:rsid w:val="005507AF"/>
    <w:rsid w:val="005513B8"/>
    <w:rsid w:val="00551AA3"/>
    <w:rsid w:val="00552C36"/>
    <w:rsid w:val="005537BD"/>
    <w:rsid w:val="00553D6D"/>
    <w:rsid w:val="00554C27"/>
    <w:rsid w:val="00554F4C"/>
    <w:rsid w:val="00556517"/>
    <w:rsid w:val="00557CC5"/>
    <w:rsid w:val="00560EC8"/>
    <w:rsid w:val="00561AB7"/>
    <w:rsid w:val="005621C9"/>
    <w:rsid w:val="005626D8"/>
    <w:rsid w:val="00562C0F"/>
    <w:rsid w:val="00565423"/>
    <w:rsid w:val="00565DEC"/>
    <w:rsid w:val="005678F5"/>
    <w:rsid w:val="00567B8F"/>
    <w:rsid w:val="00567D5B"/>
    <w:rsid w:val="00570C87"/>
    <w:rsid w:val="00571AF2"/>
    <w:rsid w:val="00571EFE"/>
    <w:rsid w:val="005724EB"/>
    <w:rsid w:val="005725F7"/>
    <w:rsid w:val="005728C2"/>
    <w:rsid w:val="005728D3"/>
    <w:rsid w:val="00573756"/>
    <w:rsid w:val="0057492E"/>
    <w:rsid w:val="00574CCD"/>
    <w:rsid w:val="00576864"/>
    <w:rsid w:val="0057753E"/>
    <w:rsid w:val="005775F7"/>
    <w:rsid w:val="00580AEB"/>
    <w:rsid w:val="00580B2E"/>
    <w:rsid w:val="0058107E"/>
    <w:rsid w:val="00581404"/>
    <w:rsid w:val="00581794"/>
    <w:rsid w:val="00582DE5"/>
    <w:rsid w:val="005831F3"/>
    <w:rsid w:val="00584353"/>
    <w:rsid w:val="00584FE3"/>
    <w:rsid w:val="00585052"/>
    <w:rsid w:val="00585E82"/>
    <w:rsid w:val="00586F0B"/>
    <w:rsid w:val="00587657"/>
    <w:rsid w:val="00593EBB"/>
    <w:rsid w:val="00594E69"/>
    <w:rsid w:val="005964AC"/>
    <w:rsid w:val="00596B9D"/>
    <w:rsid w:val="005A05DC"/>
    <w:rsid w:val="005A0E34"/>
    <w:rsid w:val="005A0FC9"/>
    <w:rsid w:val="005A11FC"/>
    <w:rsid w:val="005A1299"/>
    <w:rsid w:val="005A26ED"/>
    <w:rsid w:val="005A3646"/>
    <w:rsid w:val="005A4B11"/>
    <w:rsid w:val="005A52DF"/>
    <w:rsid w:val="005A6F2E"/>
    <w:rsid w:val="005A79DD"/>
    <w:rsid w:val="005A7B0D"/>
    <w:rsid w:val="005A7C43"/>
    <w:rsid w:val="005B1809"/>
    <w:rsid w:val="005B1915"/>
    <w:rsid w:val="005B38F7"/>
    <w:rsid w:val="005B4B08"/>
    <w:rsid w:val="005B6251"/>
    <w:rsid w:val="005B6ED8"/>
    <w:rsid w:val="005B7038"/>
    <w:rsid w:val="005C0773"/>
    <w:rsid w:val="005C1F90"/>
    <w:rsid w:val="005C5252"/>
    <w:rsid w:val="005C54D3"/>
    <w:rsid w:val="005D25D1"/>
    <w:rsid w:val="005D39A7"/>
    <w:rsid w:val="005D4FCA"/>
    <w:rsid w:val="005E068B"/>
    <w:rsid w:val="005E1044"/>
    <w:rsid w:val="005E1368"/>
    <w:rsid w:val="005E1512"/>
    <w:rsid w:val="005E1868"/>
    <w:rsid w:val="005E5D28"/>
    <w:rsid w:val="005E61BD"/>
    <w:rsid w:val="005E6255"/>
    <w:rsid w:val="005E6485"/>
    <w:rsid w:val="005E7E8A"/>
    <w:rsid w:val="005F04E3"/>
    <w:rsid w:val="005F0C0F"/>
    <w:rsid w:val="005F3FA2"/>
    <w:rsid w:val="005F4A22"/>
    <w:rsid w:val="005F5433"/>
    <w:rsid w:val="005F60AD"/>
    <w:rsid w:val="005F7193"/>
    <w:rsid w:val="005F7CC3"/>
    <w:rsid w:val="0060033D"/>
    <w:rsid w:val="0060055B"/>
    <w:rsid w:val="00601118"/>
    <w:rsid w:val="00601825"/>
    <w:rsid w:val="00601EA5"/>
    <w:rsid w:val="00602D51"/>
    <w:rsid w:val="006042E6"/>
    <w:rsid w:val="006062D4"/>
    <w:rsid w:val="00606443"/>
    <w:rsid w:val="00610E82"/>
    <w:rsid w:val="0061185D"/>
    <w:rsid w:val="006118DF"/>
    <w:rsid w:val="006160FB"/>
    <w:rsid w:val="00616285"/>
    <w:rsid w:val="006169CB"/>
    <w:rsid w:val="00616B02"/>
    <w:rsid w:val="0061767A"/>
    <w:rsid w:val="00620C1F"/>
    <w:rsid w:val="00622197"/>
    <w:rsid w:val="006222E8"/>
    <w:rsid w:val="00623999"/>
    <w:rsid w:val="00624C6E"/>
    <w:rsid w:val="006250F7"/>
    <w:rsid w:val="006255EF"/>
    <w:rsid w:val="00626A10"/>
    <w:rsid w:val="00627CF6"/>
    <w:rsid w:val="00631C8C"/>
    <w:rsid w:val="0063239E"/>
    <w:rsid w:val="0063428B"/>
    <w:rsid w:val="00635E11"/>
    <w:rsid w:val="00636B7F"/>
    <w:rsid w:val="0063762E"/>
    <w:rsid w:val="00641682"/>
    <w:rsid w:val="00641EF8"/>
    <w:rsid w:val="006431B0"/>
    <w:rsid w:val="00643CBA"/>
    <w:rsid w:val="00646883"/>
    <w:rsid w:val="0065018F"/>
    <w:rsid w:val="00650A41"/>
    <w:rsid w:val="00650DD7"/>
    <w:rsid w:val="006523E3"/>
    <w:rsid w:val="00654BE4"/>
    <w:rsid w:val="0065582B"/>
    <w:rsid w:val="00655F15"/>
    <w:rsid w:val="00656CB8"/>
    <w:rsid w:val="006570F0"/>
    <w:rsid w:val="006577E9"/>
    <w:rsid w:val="00657913"/>
    <w:rsid w:val="00661DF4"/>
    <w:rsid w:val="00662D48"/>
    <w:rsid w:val="006637A6"/>
    <w:rsid w:val="00664137"/>
    <w:rsid w:val="006648E3"/>
    <w:rsid w:val="00665810"/>
    <w:rsid w:val="006714BD"/>
    <w:rsid w:val="00673469"/>
    <w:rsid w:val="006738FA"/>
    <w:rsid w:val="00674A09"/>
    <w:rsid w:val="00676632"/>
    <w:rsid w:val="00676824"/>
    <w:rsid w:val="006768DC"/>
    <w:rsid w:val="006774FF"/>
    <w:rsid w:val="00677513"/>
    <w:rsid w:val="0067799C"/>
    <w:rsid w:val="00677EA8"/>
    <w:rsid w:val="006801B6"/>
    <w:rsid w:val="00680AE5"/>
    <w:rsid w:val="00681859"/>
    <w:rsid w:val="00681AAF"/>
    <w:rsid w:val="00681E19"/>
    <w:rsid w:val="00682435"/>
    <w:rsid w:val="00682A4E"/>
    <w:rsid w:val="006834C7"/>
    <w:rsid w:val="0068357F"/>
    <w:rsid w:val="006844DB"/>
    <w:rsid w:val="00684EFC"/>
    <w:rsid w:val="00685AF1"/>
    <w:rsid w:val="00685B46"/>
    <w:rsid w:val="00686726"/>
    <w:rsid w:val="00690C5A"/>
    <w:rsid w:val="00691F50"/>
    <w:rsid w:val="00692938"/>
    <w:rsid w:val="006936B0"/>
    <w:rsid w:val="0069518D"/>
    <w:rsid w:val="00695212"/>
    <w:rsid w:val="00695299"/>
    <w:rsid w:val="00696AA5"/>
    <w:rsid w:val="00697C5D"/>
    <w:rsid w:val="00697EBB"/>
    <w:rsid w:val="006A0433"/>
    <w:rsid w:val="006A0A4B"/>
    <w:rsid w:val="006A0B6A"/>
    <w:rsid w:val="006A22B1"/>
    <w:rsid w:val="006A24AF"/>
    <w:rsid w:val="006A250A"/>
    <w:rsid w:val="006A2A59"/>
    <w:rsid w:val="006A2B90"/>
    <w:rsid w:val="006A2FE5"/>
    <w:rsid w:val="006A35B2"/>
    <w:rsid w:val="006A4638"/>
    <w:rsid w:val="006A4703"/>
    <w:rsid w:val="006A50EA"/>
    <w:rsid w:val="006A5B8F"/>
    <w:rsid w:val="006B2292"/>
    <w:rsid w:val="006B26F8"/>
    <w:rsid w:val="006B286C"/>
    <w:rsid w:val="006B44A5"/>
    <w:rsid w:val="006B484B"/>
    <w:rsid w:val="006B4CA4"/>
    <w:rsid w:val="006B6E28"/>
    <w:rsid w:val="006B6F5E"/>
    <w:rsid w:val="006C00C4"/>
    <w:rsid w:val="006C05FF"/>
    <w:rsid w:val="006C0667"/>
    <w:rsid w:val="006C1A7D"/>
    <w:rsid w:val="006C2950"/>
    <w:rsid w:val="006C308F"/>
    <w:rsid w:val="006C31EF"/>
    <w:rsid w:val="006C34A0"/>
    <w:rsid w:val="006C3551"/>
    <w:rsid w:val="006C5004"/>
    <w:rsid w:val="006C5613"/>
    <w:rsid w:val="006C6E97"/>
    <w:rsid w:val="006D0ACC"/>
    <w:rsid w:val="006D2BC4"/>
    <w:rsid w:val="006D354D"/>
    <w:rsid w:val="006D3BC3"/>
    <w:rsid w:val="006D637F"/>
    <w:rsid w:val="006D63C3"/>
    <w:rsid w:val="006D6522"/>
    <w:rsid w:val="006D65A3"/>
    <w:rsid w:val="006D6A87"/>
    <w:rsid w:val="006D71C1"/>
    <w:rsid w:val="006D788C"/>
    <w:rsid w:val="006E113E"/>
    <w:rsid w:val="006E1E51"/>
    <w:rsid w:val="006E2861"/>
    <w:rsid w:val="006E2896"/>
    <w:rsid w:val="006E3155"/>
    <w:rsid w:val="006E3EAE"/>
    <w:rsid w:val="006E4383"/>
    <w:rsid w:val="006E4F7C"/>
    <w:rsid w:val="006E50F9"/>
    <w:rsid w:val="006E6AA1"/>
    <w:rsid w:val="006E7169"/>
    <w:rsid w:val="006F0A0F"/>
    <w:rsid w:val="006F1A6A"/>
    <w:rsid w:val="006F25FE"/>
    <w:rsid w:val="006F2BF1"/>
    <w:rsid w:val="006F36BA"/>
    <w:rsid w:val="006F51D1"/>
    <w:rsid w:val="006F52D3"/>
    <w:rsid w:val="006F6D4E"/>
    <w:rsid w:val="006F6E30"/>
    <w:rsid w:val="006F7A18"/>
    <w:rsid w:val="00700293"/>
    <w:rsid w:val="0070044A"/>
    <w:rsid w:val="007022D6"/>
    <w:rsid w:val="007029CC"/>
    <w:rsid w:val="00705B08"/>
    <w:rsid w:val="00707462"/>
    <w:rsid w:val="00707EB1"/>
    <w:rsid w:val="007101CB"/>
    <w:rsid w:val="00710AA5"/>
    <w:rsid w:val="00711019"/>
    <w:rsid w:val="00711907"/>
    <w:rsid w:val="007131F2"/>
    <w:rsid w:val="007132B1"/>
    <w:rsid w:val="00713640"/>
    <w:rsid w:val="00714760"/>
    <w:rsid w:val="007152AA"/>
    <w:rsid w:val="00720119"/>
    <w:rsid w:val="00721EE0"/>
    <w:rsid w:val="0072375D"/>
    <w:rsid w:val="00724A24"/>
    <w:rsid w:val="007269A9"/>
    <w:rsid w:val="00726EB9"/>
    <w:rsid w:val="00733A52"/>
    <w:rsid w:val="00734996"/>
    <w:rsid w:val="00734D22"/>
    <w:rsid w:val="00737C17"/>
    <w:rsid w:val="0074076C"/>
    <w:rsid w:val="00740AFE"/>
    <w:rsid w:val="007422A6"/>
    <w:rsid w:val="007424D7"/>
    <w:rsid w:val="00742894"/>
    <w:rsid w:val="00742CF3"/>
    <w:rsid w:val="007474B4"/>
    <w:rsid w:val="00750C5D"/>
    <w:rsid w:val="00752177"/>
    <w:rsid w:val="007521F8"/>
    <w:rsid w:val="00753C11"/>
    <w:rsid w:val="00754210"/>
    <w:rsid w:val="007552C7"/>
    <w:rsid w:val="00755B10"/>
    <w:rsid w:val="00756C1B"/>
    <w:rsid w:val="0075795D"/>
    <w:rsid w:val="00763550"/>
    <w:rsid w:val="00763745"/>
    <w:rsid w:val="00763749"/>
    <w:rsid w:val="00763DCC"/>
    <w:rsid w:val="00764A50"/>
    <w:rsid w:val="00765276"/>
    <w:rsid w:val="00765767"/>
    <w:rsid w:val="00767C68"/>
    <w:rsid w:val="0077121C"/>
    <w:rsid w:val="00772342"/>
    <w:rsid w:val="00772416"/>
    <w:rsid w:val="007726F5"/>
    <w:rsid w:val="00772EB2"/>
    <w:rsid w:val="0077303F"/>
    <w:rsid w:val="007733F1"/>
    <w:rsid w:val="00773CD1"/>
    <w:rsid w:val="007756A7"/>
    <w:rsid w:val="0077684C"/>
    <w:rsid w:val="00777A48"/>
    <w:rsid w:val="00777B93"/>
    <w:rsid w:val="007804F0"/>
    <w:rsid w:val="007829C4"/>
    <w:rsid w:val="00782A14"/>
    <w:rsid w:val="007832B1"/>
    <w:rsid w:val="00783C2D"/>
    <w:rsid w:val="00787B7E"/>
    <w:rsid w:val="00790ECE"/>
    <w:rsid w:val="00791940"/>
    <w:rsid w:val="00794322"/>
    <w:rsid w:val="007A34F2"/>
    <w:rsid w:val="007A36A3"/>
    <w:rsid w:val="007A3D0A"/>
    <w:rsid w:val="007A3E63"/>
    <w:rsid w:val="007A423E"/>
    <w:rsid w:val="007A46C5"/>
    <w:rsid w:val="007A5F34"/>
    <w:rsid w:val="007A7679"/>
    <w:rsid w:val="007A76B6"/>
    <w:rsid w:val="007A7CC2"/>
    <w:rsid w:val="007B0864"/>
    <w:rsid w:val="007B0BA1"/>
    <w:rsid w:val="007B1A9D"/>
    <w:rsid w:val="007B2C96"/>
    <w:rsid w:val="007B30C8"/>
    <w:rsid w:val="007B396B"/>
    <w:rsid w:val="007B3A7B"/>
    <w:rsid w:val="007B4AD2"/>
    <w:rsid w:val="007B4F49"/>
    <w:rsid w:val="007B62A3"/>
    <w:rsid w:val="007B70AB"/>
    <w:rsid w:val="007B74C1"/>
    <w:rsid w:val="007C06C8"/>
    <w:rsid w:val="007C0D1A"/>
    <w:rsid w:val="007C16AA"/>
    <w:rsid w:val="007C1798"/>
    <w:rsid w:val="007C2124"/>
    <w:rsid w:val="007C26F9"/>
    <w:rsid w:val="007C297E"/>
    <w:rsid w:val="007C2FD9"/>
    <w:rsid w:val="007C4577"/>
    <w:rsid w:val="007C49FE"/>
    <w:rsid w:val="007C5529"/>
    <w:rsid w:val="007C5FC7"/>
    <w:rsid w:val="007C723A"/>
    <w:rsid w:val="007C75B9"/>
    <w:rsid w:val="007D0734"/>
    <w:rsid w:val="007D0F54"/>
    <w:rsid w:val="007D1360"/>
    <w:rsid w:val="007D2489"/>
    <w:rsid w:val="007D2506"/>
    <w:rsid w:val="007D30F7"/>
    <w:rsid w:val="007D3CB4"/>
    <w:rsid w:val="007D4623"/>
    <w:rsid w:val="007D7067"/>
    <w:rsid w:val="007D75A0"/>
    <w:rsid w:val="007E01ED"/>
    <w:rsid w:val="007E1132"/>
    <w:rsid w:val="007E172C"/>
    <w:rsid w:val="007E17A5"/>
    <w:rsid w:val="007E1D95"/>
    <w:rsid w:val="007E2053"/>
    <w:rsid w:val="007E2CF7"/>
    <w:rsid w:val="007E37E4"/>
    <w:rsid w:val="007E3C43"/>
    <w:rsid w:val="007E57F5"/>
    <w:rsid w:val="007E71D4"/>
    <w:rsid w:val="007E7963"/>
    <w:rsid w:val="007F4399"/>
    <w:rsid w:val="00800322"/>
    <w:rsid w:val="008005AC"/>
    <w:rsid w:val="00800E88"/>
    <w:rsid w:val="00801556"/>
    <w:rsid w:val="00802450"/>
    <w:rsid w:val="008035A8"/>
    <w:rsid w:val="008049B0"/>
    <w:rsid w:val="00804BEF"/>
    <w:rsid w:val="00805556"/>
    <w:rsid w:val="00806B53"/>
    <w:rsid w:val="008112C1"/>
    <w:rsid w:val="008121FF"/>
    <w:rsid w:val="00812663"/>
    <w:rsid w:val="00815630"/>
    <w:rsid w:val="00815764"/>
    <w:rsid w:val="0081697B"/>
    <w:rsid w:val="008200AA"/>
    <w:rsid w:val="00820A34"/>
    <w:rsid w:val="00821BD3"/>
    <w:rsid w:val="008249E7"/>
    <w:rsid w:val="008268AE"/>
    <w:rsid w:val="008271B4"/>
    <w:rsid w:val="00827321"/>
    <w:rsid w:val="00827B4D"/>
    <w:rsid w:val="00831C3E"/>
    <w:rsid w:val="00832DF6"/>
    <w:rsid w:val="0083405A"/>
    <w:rsid w:val="00834C02"/>
    <w:rsid w:val="00835031"/>
    <w:rsid w:val="00835A58"/>
    <w:rsid w:val="00837D8C"/>
    <w:rsid w:val="00837F4B"/>
    <w:rsid w:val="0084022A"/>
    <w:rsid w:val="008407EE"/>
    <w:rsid w:val="00840BDC"/>
    <w:rsid w:val="0084358B"/>
    <w:rsid w:val="0084528D"/>
    <w:rsid w:val="008452B5"/>
    <w:rsid w:val="00845365"/>
    <w:rsid w:val="00846030"/>
    <w:rsid w:val="008468A1"/>
    <w:rsid w:val="008475CB"/>
    <w:rsid w:val="00847623"/>
    <w:rsid w:val="00850EDA"/>
    <w:rsid w:val="008524DC"/>
    <w:rsid w:val="0085302C"/>
    <w:rsid w:val="00853A48"/>
    <w:rsid w:val="00854497"/>
    <w:rsid w:val="008549EC"/>
    <w:rsid w:val="00855C3F"/>
    <w:rsid w:val="008569EF"/>
    <w:rsid w:val="00860966"/>
    <w:rsid w:val="00861F2B"/>
    <w:rsid w:val="0086344E"/>
    <w:rsid w:val="00863541"/>
    <w:rsid w:val="00863C00"/>
    <w:rsid w:val="00865305"/>
    <w:rsid w:val="008659A3"/>
    <w:rsid w:val="00866355"/>
    <w:rsid w:val="00866B21"/>
    <w:rsid w:val="00867BC6"/>
    <w:rsid w:val="00867CF6"/>
    <w:rsid w:val="00867DA0"/>
    <w:rsid w:val="0087055C"/>
    <w:rsid w:val="00870F0D"/>
    <w:rsid w:val="00871A2A"/>
    <w:rsid w:val="0087307A"/>
    <w:rsid w:val="00874DE9"/>
    <w:rsid w:val="0087580C"/>
    <w:rsid w:val="00876883"/>
    <w:rsid w:val="00880D4F"/>
    <w:rsid w:val="00881E94"/>
    <w:rsid w:val="0088340F"/>
    <w:rsid w:val="00885E17"/>
    <w:rsid w:val="00886771"/>
    <w:rsid w:val="00886972"/>
    <w:rsid w:val="00887D9E"/>
    <w:rsid w:val="008912C3"/>
    <w:rsid w:val="00891F52"/>
    <w:rsid w:val="00892304"/>
    <w:rsid w:val="0089306D"/>
    <w:rsid w:val="00893BDE"/>
    <w:rsid w:val="00895826"/>
    <w:rsid w:val="00896443"/>
    <w:rsid w:val="008966DB"/>
    <w:rsid w:val="00896BE8"/>
    <w:rsid w:val="00896D16"/>
    <w:rsid w:val="008A00AE"/>
    <w:rsid w:val="008A0A07"/>
    <w:rsid w:val="008A0D15"/>
    <w:rsid w:val="008A15CC"/>
    <w:rsid w:val="008A1707"/>
    <w:rsid w:val="008A1D2B"/>
    <w:rsid w:val="008A2E06"/>
    <w:rsid w:val="008A3A41"/>
    <w:rsid w:val="008A607C"/>
    <w:rsid w:val="008A7325"/>
    <w:rsid w:val="008A76FE"/>
    <w:rsid w:val="008A7DCC"/>
    <w:rsid w:val="008A7F42"/>
    <w:rsid w:val="008B13A3"/>
    <w:rsid w:val="008B21A2"/>
    <w:rsid w:val="008B51F4"/>
    <w:rsid w:val="008B52C2"/>
    <w:rsid w:val="008B71A4"/>
    <w:rsid w:val="008B79DB"/>
    <w:rsid w:val="008C1262"/>
    <w:rsid w:val="008C1E92"/>
    <w:rsid w:val="008C4B9C"/>
    <w:rsid w:val="008C68CF"/>
    <w:rsid w:val="008C7627"/>
    <w:rsid w:val="008C7681"/>
    <w:rsid w:val="008C7F0F"/>
    <w:rsid w:val="008D0FE9"/>
    <w:rsid w:val="008D2509"/>
    <w:rsid w:val="008D2B96"/>
    <w:rsid w:val="008D2EFD"/>
    <w:rsid w:val="008D3F72"/>
    <w:rsid w:val="008D42CF"/>
    <w:rsid w:val="008D455A"/>
    <w:rsid w:val="008D746E"/>
    <w:rsid w:val="008E0392"/>
    <w:rsid w:val="008E3ABA"/>
    <w:rsid w:val="008E58F0"/>
    <w:rsid w:val="008E5F7D"/>
    <w:rsid w:val="008E69A1"/>
    <w:rsid w:val="008E7527"/>
    <w:rsid w:val="008F092B"/>
    <w:rsid w:val="008F18F8"/>
    <w:rsid w:val="008F20AE"/>
    <w:rsid w:val="008F22AE"/>
    <w:rsid w:val="008F283A"/>
    <w:rsid w:val="008F3CE1"/>
    <w:rsid w:val="008F3DF8"/>
    <w:rsid w:val="008F4481"/>
    <w:rsid w:val="008F4904"/>
    <w:rsid w:val="008F6B6F"/>
    <w:rsid w:val="008F6D5A"/>
    <w:rsid w:val="008F6EF3"/>
    <w:rsid w:val="008F7A5D"/>
    <w:rsid w:val="008F7BAC"/>
    <w:rsid w:val="009005D6"/>
    <w:rsid w:val="00901488"/>
    <w:rsid w:val="009016AC"/>
    <w:rsid w:val="009024CC"/>
    <w:rsid w:val="00902EA2"/>
    <w:rsid w:val="00904A7F"/>
    <w:rsid w:val="009069DB"/>
    <w:rsid w:val="009073D9"/>
    <w:rsid w:val="00907C08"/>
    <w:rsid w:val="00910646"/>
    <w:rsid w:val="00912CD7"/>
    <w:rsid w:val="00912FA2"/>
    <w:rsid w:val="00912FF7"/>
    <w:rsid w:val="00913FDF"/>
    <w:rsid w:val="0091529E"/>
    <w:rsid w:val="0091675D"/>
    <w:rsid w:val="009172A2"/>
    <w:rsid w:val="009175B2"/>
    <w:rsid w:val="009202D7"/>
    <w:rsid w:val="0092082F"/>
    <w:rsid w:val="009214B1"/>
    <w:rsid w:val="00921BD7"/>
    <w:rsid w:val="00924227"/>
    <w:rsid w:val="00924E1D"/>
    <w:rsid w:val="0092506D"/>
    <w:rsid w:val="00925098"/>
    <w:rsid w:val="009269FB"/>
    <w:rsid w:val="0092711D"/>
    <w:rsid w:val="00931624"/>
    <w:rsid w:val="009344AB"/>
    <w:rsid w:val="009370D1"/>
    <w:rsid w:val="00937ECC"/>
    <w:rsid w:val="009406D7"/>
    <w:rsid w:val="009411F9"/>
    <w:rsid w:val="00941FB4"/>
    <w:rsid w:val="0094343B"/>
    <w:rsid w:val="00943F0C"/>
    <w:rsid w:val="00944676"/>
    <w:rsid w:val="0094663D"/>
    <w:rsid w:val="00946924"/>
    <w:rsid w:val="00950EB5"/>
    <w:rsid w:val="00951434"/>
    <w:rsid w:val="009520F4"/>
    <w:rsid w:val="0095367F"/>
    <w:rsid w:val="00954ABF"/>
    <w:rsid w:val="00955363"/>
    <w:rsid w:val="00955F63"/>
    <w:rsid w:val="00957444"/>
    <w:rsid w:val="0096010C"/>
    <w:rsid w:val="00961467"/>
    <w:rsid w:val="00961835"/>
    <w:rsid w:val="00962EA0"/>
    <w:rsid w:val="00963B91"/>
    <w:rsid w:val="00967BB9"/>
    <w:rsid w:val="00972B8B"/>
    <w:rsid w:val="00973E31"/>
    <w:rsid w:val="009756CE"/>
    <w:rsid w:val="00976BD9"/>
    <w:rsid w:val="00976DC1"/>
    <w:rsid w:val="0097793A"/>
    <w:rsid w:val="00977B15"/>
    <w:rsid w:val="009802FC"/>
    <w:rsid w:val="009812DF"/>
    <w:rsid w:val="0098178D"/>
    <w:rsid w:val="00985983"/>
    <w:rsid w:val="00986493"/>
    <w:rsid w:val="0098794E"/>
    <w:rsid w:val="00987B8D"/>
    <w:rsid w:val="00987FBB"/>
    <w:rsid w:val="00990761"/>
    <w:rsid w:val="009930ED"/>
    <w:rsid w:val="00995B4B"/>
    <w:rsid w:val="009960A2"/>
    <w:rsid w:val="00996214"/>
    <w:rsid w:val="00996290"/>
    <w:rsid w:val="009965E9"/>
    <w:rsid w:val="00996E4F"/>
    <w:rsid w:val="00997D1D"/>
    <w:rsid w:val="00997F42"/>
    <w:rsid w:val="009A06F2"/>
    <w:rsid w:val="009A0BEF"/>
    <w:rsid w:val="009A15F5"/>
    <w:rsid w:val="009A16CE"/>
    <w:rsid w:val="009A2173"/>
    <w:rsid w:val="009A26D0"/>
    <w:rsid w:val="009A28C5"/>
    <w:rsid w:val="009A2E92"/>
    <w:rsid w:val="009A45C5"/>
    <w:rsid w:val="009A4B59"/>
    <w:rsid w:val="009A4F68"/>
    <w:rsid w:val="009A5CD7"/>
    <w:rsid w:val="009A6767"/>
    <w:rsid w:val="009B34B2"/>
    <w:rsid w:val="009B379E"/>
    <w:rsid w:val="009B7C15"/>
    <w:rsid w:val="009C0593"/>
    <w:rsid w:val="009C1A1C"/>
    <w:rsid w:val="009C1D90"/>
    <w:rsid w:val="009C3A30"/>
    <w:rsid w:val="009C3B41"/>
    <w:rsid w:val="009C48D8"/>
    <w:rsid w:val="009C4C2E"/>
    <w:rsid w:val="009C5B66"/>
    <w:rsid w:val="009C6DDB"/>
    <w:rsid w:val="009C6FB9"/>
    <w:rsid w:val="009C7301"/>
    <w:rsid w:val="009C75F8"/>
    <w:rsid w:val="009C7B9B"/>
    <w:rsid w:val="009D0F42"/>
    <w:rsid w:val="009D106B"/>
    <w:rsid w:val="009D414F"/>
    <w:rsid w:val="009D675A"/>
    <w:rsid w:val="009D6CA0"/>
    <w:rsid w:val="009D6D6E"/>
    <w:rsid w:val="009D7ED0"/>
    <w:rsid w:val="009E034B"/>
    <w:rsid w:val="009E1021"/>
    <w:rsid w:val="009E13A2"/>
    <w:rsid w:val="009E33A7"/>
    <w:rsid w:val="009E3975"/>
    <w:rsid w:val="009E4150"/>
    <w:rsid w:val="009E487C"/>
    <w:rsid w:val="009E582C"/>
    <w:rsid w:val="009E62EF"/>
    <w:rsid w:val="009E7075"/>
    <w:rsid w:val="009F053A"/>
    <w:rsid w:val="009F158D"/>
    <w:rsid w:val="009F37EB"/>
    <w:rsid w:val="009F4F62"/>
    <w:rsid w:val="009F51BC"/>
    <w:rsid w:val="009F5216"/>
    <w:rsid w:val="009F57D1"/>
    <w:rsid w:val="009F6746"/>
    <w:rsid w:val="009F6870"/>
    <w:rsid w:val="009F7C96"/>
    <w:rsid w:val="00A00BD7"/>
    <w:rsid w:val="00A015D5"/>
    <w:rsid w:val="00A01ED2"/>
    <w:rsid w:val="00A02A1C"/>
    <w:rsid w:val="00A02B9E"/>
    <w:rsid w:val="00A042F6"/>
    <w:rsid w:val="00A044C8"/>
    <w:rsid w:val="00A04828"/>
    <w:rsid w:val="00A06114"/>
    <w:rsid w:val="00A06989"/>
    <w:rsid w:val="00A06C49"/>
    <w:rsid w:val="00A11BBF"/>
    <w:rsid w:val="00A15F45"/>
    <w:rsid w:val="00A17396"/>
    <w:rsid w:val="00A20634"/>
    <w:rsid w:val="00A20C41"/>
    <w:rsid w:val="00A2203F"/>
    <w:rsid w:val="00A24A3D"/>
    <w:rsid w:val="00A2584F"/>
    <w:rsid w:val="00A27C8F"/>
    <w:rsid w:val="00A27F05"/>
    <w:rsid w:val="00A30492"/>
    <w:rsid w:val="00A30E5A"/>
    <w:rsid w:val="00A31958"/>
    <w:rsid w:val="00A31A46"/>
    <w:rsid w:val="00A32D4B"/>
    <w:rsid w:val="00A33550"/>
    <w:rsid w:val="00A33795"/>
    <w:rsid w:val="00A3394E"/>
    <w:rsid w:val="00A33BC9"/>
    <w:rsid w:val="00A34376"/>
    <w:rsid w:val="00A36776"/>
    <w:rsid w:val="00A41944"/>
    <w:rsid w:val="00A424D5"/>
    <w:rsid w:val="00A43CB1"/>
    <w:rsid w:val="00A44A1C"/>
    <w:rsid w:val="00A44C0B"/>
    <w:rsid w:val="00A45484"/>
    <w:rsid w:val="00A45EB6"/>
    <w:rsid w:val="00A4634B"/>
    <w:rsid w:val="00A47442"/>
    <w:rsid w:val="00A503A9"/>
    <w:rsid w:val="00A5057E"/>
    <w:rsid w:val="00A53A33"/>
    <w:rsid w:val="00A55349"/>
    <w:rsid w:val="00A568D0"/>
    <w:rsid w:val="00A5698C"/>
    <w:rsid w:val="00A60643"/>
    <w:rsid w:val="00A63D83"/>
    <w:rsid w:val="00A657F3"/>
    <w:rsid w:val="00A66397"/>
    <w:rsid w:val="00A664B8"/>
    <w:rsid w:val="00A673D8"/>
    <w:rsid w:val="00A70C64"/>
    <w:rsid w:val="00A71050"/>
    <w:rsid w:val="00A7170A"/>
    <w:rsid w:val="00A71C5C"/>
    <w:rsid w:val="00A73647"/>
    <w:rsid w:val="00A73B11"/>
    <w:rsid w:val="00A74A24"/>
    <w:rsid w:val="00A74EE7"/>
    <w:rsid w:val="00A7563B"/>
    <w:rsid w:val="00A757D6"/>
    <w:rsid w:val="00A75855"/>
    <w:rsid w:val="00A75D58"/>
    <w:rsid w:val="00A75DD6"/>
    <w:rsid w:val="00A7783D"/>
    <w:rsid w:val="00A80724"/>
    <w:rsid w:val="00A80965"/>
    <w:rsid w:val="00A81542"/>
    <w:rsid w:val="00A81C8C"/>
    <w:rsid w:val="00A82AFE"/>
    <w:rsid w:val="00A82EB1"/>
    <w:rsid w:val="00A8467C"/>
    <w:rsid w:val="00A84CD7"/>
    <w:rsid w:val="00A84CD8"/>
    <w:rsid w:val="00A8539E"/>
    <w:rsid w:val="00A85B8D"/>
    <w:rsid w:val="00A866B5"/>
    <w:rsid w:val="00A869DE"/>
    <w:rsid w:val="00A87B37"/>
    <w:rsid w:val="00A90477"/>
    <w:rsid w:val="00A90F20"/>
    <w:rsid w:val="00A92CB6"/>
    <w:rsid w:val="00A93FCE"/>
    <w:rsid w:val="00A94E41"/>
    <w:rsid w:val="00AA0003"/>
    <w:rsid w:val="00AA0548"/>
    <w:rsid w:val="00AA2D3A"/>
    <w:rsid w:val="00AA2F04"/>
    <w:rsid w:val="00AA303F"/>
    <w:rsid w:val="00AA3E4B"/>
    <w:rsid w:val="00AA5B42"/>
    <w:rsid w:val="00AA5B8B"/>
    <w:rsid w:val="00AA6EC8"/>
    <w:rsid w:val="00AA718A"/>
    <w:rsid w:val="00AA71C8"/>
    <w:rsid w:val="00AB043A"/>
    <w:rsid w:val="00AB0F91"/>
    <w:rsid w:val="00AB1851"/>
    <w:rsid w:val="00AB360B"/>
    <w:rsid w:val="00AB4DDD"/>
    <w:rsid w:val="00AB553A"/>
    <w:rsid w:val="00AC2D64"/>
    <w:rsid w:val="00AC3E15"/>
    <w:rsid w:val="00AC3FD5"/>
    <w:rsid w:val="00AC4955"/>
    <w:rsid w:val="00AC60A6"/>
    <w:rsid w:val="00AC6A6E"/>
    <w:rsid w:val="00AD0AD0"/>
    <w:rsid w:val="00AD0CC5"/>
    <w:rsid w:val="00AD39E0"/>
    <w:rsid w:val="00AD3FE6"/>
    <w:rsid w:val="00AD40E2"/>
    <w:rsid w:val="00AD6A17"/>
    <w:rsid w:val="00AD6C93"/>
    <w:rsid w:val="00AE004B"/>
    <w:rsid w:val="00AE0268"/>
    <w:rsid w:val="00AE0ED5"/>
    <w:rsid w:val="00AE2275"/>
    <w:rsid w:val="00AE3017"/>
    <w:rsid w:val="00AE3151"/>
    <w:rsid w:val="00AE5A92"/>
    <w:rsid w:val="00AE5AAB"/>
    <w:rsid w:val="00AE5D35"/>
    <w:rsid w:val="00AE727A"/>
    <w:rsid w:val="00AE78D2"/>
    <w:rsid w:val="00AF0A23"/>
    <w:rsid w:val="00AF0E90"/>
    <w:rsid w:val="00AF209B"/>
    <w:rsid w:val="00AF3AD0"/>
    <w:rsid w:val="00AF3B40"/>
    <w:rsid w:val="00AF3F7B"/>
    <w:rsid w:val="00AF55CD"/>
    <w:rsid w:val="00AF6379"/>
    <w:rsid w:val="00AF65D9"/>
    <w:rsid w:val="00AF7720"/>
    <w:rsid w:val="00AF7D49"/>
    <w:rsid w:val="00B001D8"/>
    <w:rsid w:val="00B007B3"/>
    <w:rsid w:val="00B02F04"/>
    <w:rsid w:val="00B03EBD"/>
    <w:rsid w:val="00B06D9F"/>
    <w:rsid w:val="00B07D82"/>
    <w:rsid w:val="00B07F33"/>
    <w:rsid w:val="00B1080B"/>
    <w:rsid w:val="00B109EF"/>
    <w:rsid w:val="00B10F4C"/>
    <w:rsid w:val="00B13501"/>
    <w:rsid w:val="00B13AA6"/>
    <w:rsid w:val="00B1420C"/>
    <w:rsid w:val="00B16076"/>
    <w:rsid w:val="00B16211"/>
    <w:rsid w:val="00B16DB8"/>
    <w:rsid w:val="00B16E1F"/>
    <w:rsid w:val="00B20200"/>
    <w:rsid w:val="00B20A02"/>
    <w:rsid w:val="00B22960"/>
    <w:rsid w:val="00B23E22"/>
    <w:rsid w:val="00B245F2"/>
    <w:rsid w:val="00B25266"/>
    <w:rsid w:val="00B25514"/>
    <w:rsid w:val="00B26465"/>
    <w:rsid w:val="00B27276"/>
    <w:rsid w:val="00B27418"/>
    <w:rsid w:val="00B275ED"/>
    <w:rsid w:val="00B275EE"/>
    <w:rsid w:val="00B30437"/>
    <w:rsid w:val="00B30DE5"/>
    <w:rsid w:val="00B30EC3"/>
    <w:rsid w:val="00B31B90"/>
    <w:rsid w:val="00B31D3B"/>
    <w:rsid w:val="00B32A80"/>
    <w:rsid w:val="00B33164"/>
    <w:rsid w:val="00B33E2D"/>
    <w:rsid w:val="00B36975"/>
    <w:rsid w:val="00B37F67"/>
    <w:rsid w:val="00B4017E"/>
    <w:rsid w:val="00B40AB0"/>
    <w:rsid w:val="00B41D34"/>
    <w:rsid w:val="00B424FA"/>
    <w:rsid w:val="00B42F12"/>
    <w:rsid w:val="00B42F4F"/>
    <w:rsid w:val="00B431E3"/>
    <w:rsid w:val="00B4352E"/>
    <w:rsid w:val="00B43C0A"/>
    <w:rsid w:val="00B44813"/>
    <w:rsid w:val="00B44888"/>
    <w:rsid w:val="00B45BE4"/>
    <w:rsid w:val="00B46B23"/>
    <w:rsid w:val="00B518EE"/>
    <w:rsid w:val="00B52220"/>
    <w:rsid w:val="00B534DC"/>
    <w:rsid w:val="00B54EF6"/>
    <w:rsid w:val="00B565DE"/>
    <w:rsid w:val="00B571FB"/>
    <w:rsid w:val="00B60167"/>
    <w:rsid w:val="00B617E3"/>
    <w:rsid w:val="00B62329"/>
    <w:rsid w:val="00B62E45"/>
    <w:rsid w:val="00B62E6C"/>
    <w:rsid w:val="00B63E43"/>
    <w:rsid w:val="00B63F8D"/>
    <w:rsid w:val="00B671B4"/>
    <w:rsid w:val="00B67489"/>
    <w:rsid w:val="00B711B8"/>
    <w:rsid w:val="00B72448"/>
    <w:rsid w:val="00B733B4"/>
    <w:rsid w:val="00B73D1B"/>
    <w:rsid w:val="00B74002"/>
    <w:rsid w:val="00B75324"/>
    <w:rsid w:val="00B7716D"/>
    <w:rsid w:val="00B8023F"/>
    <w:rsid w:val="00B807CC"/>
    <w:rsid w:val="00B80A90"/>
    <w:rsid w:val="00B80CB1"/>
    <w:rsid w:val="00B821A4"/>
    <w:rsid w:val="00B83AD9"/>
    <w:rsid w:val="00B86181"/>
    <w:rsid w:val="00B876E4"/>
    <w:rsid w:val="00B90AA6"/>
    <w:rsid w:val="00B90B6B"/>
    <w:rsid w:val="00B927A7"/>
    <w:rsid w:val="00B92B7D"/>
    <w:rsid w:val="00B9440E"/>
    <w:rsid w:val="00B9620C"/>
    <w:rsid w:val="00B96DEB"/>
    <w:rsid w:val="00B97DCF"/>
    <w:rsid w:val="00BA0A03"/>
    <w:rsid w:val="00BA2682"/>
    <w:rsid w:val="00BA4C72"/>
    <w:rsid w:val="00BA6098"/>
    <w:rsid w:val="00BB02D0"/>
    <w:rsid w:val="00BB09FE"/>
    <w:rsid w:val="00BB3AA6"/>
    <w:rsid w:val="00BB3DE4"/>
    <w:rsid w:val="00BB4543"/>
    <w:rsid w:val="00BB67FE"/>
    <w:rsid w:val="00BC1CC9"/>
    <w:rsid w:val="00BC1D84"/>
    <w:rsid w:val="00BC1F79"/>
    <w:rsid w:val="00BC3ADB"/>
    <w:rsid w:val="00BC3EEB"/>
    <w:rsid w:val="00BC4503"/>
    <w:rsid w:val="00BC4B1E"/>
    <w:rsid w:val="00BC5930"/>
    <w:rsid w:val="00BC63F5"/>
    <w:rsid w:val="00BC64D6"/>
    <w:rsid w:val="00BC685E"/>
    <w:rsid w:val="00BC7CC7"/>
    <w:rsid w:val="00BD0971"/>
    <w:rsid w:val="00BD0974"/>
    <w:rsid w:val="00BD13DD"/>
    <w:rsid w:val="00BD171D"/>
    <w:rsid w:val="00BD3429"/>
    <w:rsid w:val="00BD398B"/>
    <w:rsid w:val="00BD6A2F"/>
    <w:rsid w:val="00BD764C"/>
    <w:rsid w:val="00BD7D5C"/>
    <w:rsid w:val="00BE002B"/>
    <w:rsid w:val="00BE17B6"/>
    <w:rsid w:val="00BE1972"/>
    <w:rsid w:val="00BE2023"/>
    <w:rsid w:val="00BE2093"/>
    <w:rsid w:val="00BE2313"/>
    <w:rsid w:val="00BE243A"/>
    <w:rsid w:val="00BE28F6"/>
    <w:rsid w:val="00BE3135"/>
    <w:rsid w:val="00BE40A4"/>
    <w:rsid w:val="00BE410D"/>
    <w:rsid w:val="00BE50ED"/>
    <w:rsid w:val="00BE6E52"/>
    <w:rsid w:val="00BF0FBC"/>
    <w:rsid w:val="00BF2641"/>
    <w:rsid w:val="00BF29A6"/>
    <w:rsid w:val="00BF2B6C"/>
    <w:rsid w:val="00BF3305"/>
    <w:rsid w:val="00BF3EC8"/>
    <w:rsid w:val="00BF6D1D"/>
    <w:rsid w:val="00C00FBB"/>
    <w:rsid w:val="00C01850"/>
    <w:rsid w:val="00C049B4"/>
    <w:rsid w:val="00C04CC8"/>
    <w:rsid w:val="00C05A1A"/>
    <w:rsid w:val="00C05B9E"/>
    <w:rsid w:val="00C05D8F"/>
    <w:rsid w:val="00C065ED"/>
    <w:rsid w:val="00C06CA5"/>
    <w:rsid w:val="00C07873"/>
    <w:rsid w:val="00C1004A"/>
    <w:rsid w:val="00C11C07"/>
    <w:rsid w:val="00C142E1"/>
    <w:rsid w:val="00C16725"/>
    <w:rsid w:val="00C17145"/>
    <w:rsid w:val="00C17308"/>
    <w:rsid w:val="00C20C54"/>
    <w:rsid w:val="00C22F7D"/>
    <w:rsid w:val="00C262CD"/>
    <w:rsid w:val="00C26379"/>
    <w:rsid w:val="00C26DAE"/>
    <w:rsid w:val="00C2785C"/>
    <w:rsid w:val="00C27BDD"/>
    <w:rsid w:val="00C27D6B"/>
    <w:rsid w:val="00C30797"/>
    <w:rsid w:val="00C325CC"/>
    <w:rsid w:val="00C3331C"/>
    <w:rsid w:val="00C3646D"/>
    <w:rsid w:val="00C3714B"/>
    <w:rsid w:val="00C379EE"/>
    <w:rsid w:val="00C40872"/>
    <w:rsid w:val="00C413E6"/>
    <w:rsid w:val="00C42C34"/>
    <w:rsid w:val="00C47619"/>
    <w:rsid w:val="00C5302F"/>
    <w:rsid w:val="00C56139"/>
    <w:rsid w:val="00C561B4"/>
    <w:rsid w:val="00C57815"/>
    <w:rsid w:val="00C57D8F"/>
    <w:rsid w:val="00C607A4"/>
    <w:rsid w:val="00C608B4"/>
    <w:rsid w:val="00C61995"/>
    <w:rsid w:val="00C62761"/>
    <w:rsid w:val="00C6350C"/>
    <w:rsid w:val="00C63E50"/>
    <w:rsid w:val="00C63FCA"/>
    <w:rsid w:val="00C642A3"/>
    <w:rsid w:val="00C6440D"/>
    <w:rsid w:val="00C64E53"/>
    <w:rsid w:val="00C6552B"/>
    <w:rsid w:val="00C66893"/>
    <w:rsid w:val="00C66D46"/>
    <w:rsid w:val="00C67185"/>
    <w:rsid w:val="00C67872"/>
    <w:rsid w:val="00C708F7"/>
    <w:rsid w:val="00C7108E"/>
    <w:rsid w:val="00C719FD"/>
    <w:rsid w:val="00C71FE8"/>
    <w:rsid w:val="00C72644"/>
    <w:rsid w:val="00C730B6"/>
    <w:rsid w:val="00C7514F"/>
    <w:rsid w:val="00C80C75"/>
    <w:rsid w:val="00C829FE"/>
    <w:rsid w:val="00C83921"/>
    <w:rsid w:val="00C850D6"/>
    <w:rsid w:val="00C85134"/>
    <w:rsid w:val="00C85A8A"/>
    <w:rsid w:val="00C86956"/>
    <w:rsid w:val="00C86FA0"/>
    <w:rsid w:val="00C91D86"/>
    <w:rsid w:val="00C92237"/>
    <w:rsid w:val="00C9407C"/>
    <w:rsid w:val="00C94C23"/>
    <w:rsid w:val="00C95278"/>
    <w:rsid w:val="00C95F29"/>
    <w:rsid w:val="00C96276"/>
    <w:rsid w:val="00C96D1B"/>
    <w:rsid w:val="00C97912"/>
    <w:rsid w:val="00C97E56"/>
    <w:rsid w:val="00CA1B7C"/>
    <w:rsid w:val="00CA21D8"/>
    <w:rsid w:val="00CA2EAA"/>
    <w:rsid w:val="00CA47FA"/>
    <w:rsid w:val="00CB00A5"/>
    <w:rsid w:val="00CB1341"/>
    <w:rsid w:val="00CB2BED"/>
    <w:rsid w:val="00CB2E69"/>
    <w:rsid w:val="00CB3689"/>
    <w:rsid w:val="00CB3DA9"/>
    <w:rsid w:val="00CB4CC1"/>
    <w:rsid w:val="00CB5E70"/>
    <w:rsid w:val="00CB6155"/>
    <w:rsid w:val="00CC0262"/>
    <w:rsid w:val="00CC0338"/>
    <w:rsid w:val="00CC04AD"/>
    <w:rsid w:val="00CC12DA"/>
    <w:rsid w:val="00CC1993"/>
    <w:rsid w:val="00CC1EF8"/>
    <w:rsid w:val="00CC25B0"/>
    <w:rsid w:val="00CC3E1D"/>
    <w:rsid w:val="00CC3FF8"/>
    <w:rsid w:val="00CC4504"/>
    <w:rsid w:val="00CC4E1C"/>
    <w:rsid w:val="00CC4F70"/>
    <w:rsid w:val="00CC6027"/>
    <w:rsid w:val="00CC648B"/>
    <w:rsid w:val="00CC6BCA"/>
    <w:rsid w:val="00CC716A"/>
    <w:rsid w:val="00CD010D"/>
    <w:rsid w:val="00CD0F1C"/>
    <w:rsid w:val="00CD57B7"/>
    <w:rsid w:val="00CD6088"/>
    <w:rsid w:val="00CD766F"/>
    <w:rsid w:val="00CD76D9"/>
    <w:rsid w:val="00CE2180"/>
    <w:rsid w:val="00CE2525"/>
    <w:rsid w:val="00CE5896"/>
    <w:rsid w:val="00CF15E7"/>
    <w:rsid w:val="00CF25D6"/>
    <w:rsid w:val="00CF2A96"/>
    <w:rsid w:val="00CF5143"/>
    <w:rsid w:val="00CF5DFD"/>
    <w:rsid w:val="00CF6352"/>
    <w:rsid w:val="00CF6D84"/>
    <w:rsid w:val="00D00429"/>
    <w:rsid w:val="00D01640"/>
    <w:rsid w:val="00D01B8C"/>
    <w:rsid w:val="00D0205F"/>
    <w:rsid w:val="00D02F9A"/>
    <w:rsid w:val="00D03873"/>
    <w:rsid w:val="00D04687"/>
    <w:rsid w:val="00D057BB"/>
    <w:rsid w:val="00D06422"/>
    <w:rsid w:val="00D0663E"/>
    <w:rsid w:val="00D066D4"/>
    <w:rsid w:val="00D06B39"/>
    <w:rsid w:val="00D06F16"/>
    <w:rsid w:val="00D10283"/>
    <w:rsid w:val="00D11238"/>
    <w:rsid w:val="00D11BDD"/>
    <w:rsid w:val="00D1375C"/>
    <w:rsid w:val="00D1685E"/>
    <w:rsid w:val="00D16DFC"/>
    <w:rsid w:val="00D2030B"/>
    <w:rsid w:val="00D204C1"/>
    <w:rsid w:val="00D20A7B"/>
    <w:rsid w:val="00D23882"/>
    <w:rsid w:val="00D23EB5"/>
    <w:rsid w:val="00D2474D"/>
    <w:rsid w:val="00D249A3"/>
    <w:rsid w:val="00D249DE"/>
    <w:rsid w:val="00D25A7C"/>
    <w:rsid w:val="00D26834"/>
    <w:rsid w:val="00D3173D"/>
    <w:rsid w:val="00D31A0D"/>
    <w:rsid w:val="00D3397B"/>
    <w:rsid w:val="00D33C3E"/>
    <w:rsid w:val="00D3577C"/>
    <w:rsid w:val="00D368F6"/>
    <w:rsid w:val="00D370B3"/>
    <w:rsid w:val="00D40029"/>
    <w:rsid w:val="00D40404"/>
    <w:rsid w:val="00D42227"/>
    <w:rsid w:val="00D44779"/>
    <w:rsid w:val="00D44E8D"/>
    <w:rsid w:val="00D45A40"/>
    <w:rsid w:val="00D467FC"/>
    <w:rsid w:val="00D46E31"/>
    <w:rsid w:val="00D471D5"/>
    <w:rsid w:val="00D4740E"/>
    <w:rsid w:val="00D47702"/>
    <w:rsid w:val="00D50546"/>
    <w:rsid w:val="00D509A8"/>
    <w:rsid w:val="00D511DB"/>
    <w:rsid w:val="00D512E4"/>
    <w:rsid w:val="00D51A62"/>
    <w:rsid w:val="00D521CB"/>
    <w:rsid w:val="00D5264C"/>
    <w:rsid w:val="00D52ED6"/>
    <w:rsid w:val="00D533E3"/>
    <w:rsid w:val="00D54F7C"/>
    <w:rsid w:val="00D55D76"/>
    <w:rsid w:val="00D568C8"/>
    <w:rsid w:val="00D6041F"/>
    <w:rsid w:val="00D60885"/>
    <w:rsid w:val="00D608D9"/>
    <w:rsid w:val="00D6115E"/>
    <w:rsid w:val="00D61FF5"/>
    <w:rsid w:val="00D6309D"/>
    <w:rsid w:val="00D673A6"/>
    <w:rsid w:val="00D67F01"/>
    <w:rsid w:val="00D703FD"/>
    <w:rsid w:val="00D70495"/>
    <w:rsid w:val="00D70D9A"/>
    <w:rsid w:val="00D713EB"/>
    <w:rsid w:val="00D71551"/>
    <w:rsid w:val="00D716BD"/>
    <w:rsid w:val="00D721CC"/>
    <w:rsid w:val="00D7240C"/>
    <w:rsid w:val="00D728D4"/>
    <w:rsid w:val="00D72AF8"/>
    <w:rsid w:val="00D74041"/>
    <w:rsid w:val="00D746AA"/>
    <w:rsid w:val="00D74C36"/>
    <w:rsid w:val="00D751FB"/>
    <w:rsid w:val="00D75379"/>
    <w:rsid w:val="00D76418"/>
    <w:rsid w:val="00D76AE2"/>
    <w:rsid w:val="00D77285"/>
    <w:rsid w:val="00D80BB5"/>
    <w:rsid w:val="00D836FD"/>
    <w:rsid w:val="00D83C59"/>
    <w:rsid w:val="00D84CAB"/>
    <w:rsid w:val="00D906A2"/>
    <w:rsid w:val="00D910DE"/>
    <w:rsid w:val="00D92167"/>
    <w:rsid w:val="00D932A7"/>
    <w:rsid w:val="00D94ADC"/>
    <w:rsid w:val="00D95525"/>
    <w:rsid w:val="00D95DC7"/>
    <w:rsid w:val="00D96255"/>
    <w:rsid w:val="00D97142"/>
    <w:rsid w:val="00DA29FB"/>
    <w:rsid w:val="00DA362D"/>
    <w:rsid w:val="00DA37A5"/>
    <w:rsid w:val="00DA3D5B"/>
    <w:rsid w:val="00DA4EB2"/>
    <w:rsid w:val="00DB0F10"/>
    <w:rsid w:val="00DB140E"/>
    <w:rsid w:val="00DB2EB9"/>
    <w:rsid w:val="00DB3100"/>
    <w:rsid w:val="00DB3169"/>
    <w:rsid w:val="00DB372E"/>
    <w:rsid w:val="00DB64FE"/>
    <w:rsid w:val="00DB666F"/>
    <w:rsid w:val="00DB6838"/>
    <w:rsid w:val="00DB6BBF"/>
    <w:rsid w:val="00DB734B"/>
    <w:rsid w:val="00DB784C"/>
    <w:rsid w:val="00DB78D5"/>
    <w:rsid w:val="00DC0602"/>
    <w:rsid w:val="00DC091C"/>
    <w:rsid w:val="00DC2CA7"/>
    <w:rsid w:val="00DC44B6"/>
    <w:rsid w:val="00DC4A0F"/>
    <w:rsid w:val="00DC4F81"/>
    <w:rsid w:val="00DC6239"/>
    <w:rsid w:val="00DC6531"/>
    <w:rsid w:val="00DD0B45"/>
    <w:rsid w:val="00DD0CD4"/>
    <w:rsid w:val="00DD15AB"/>
    <w:rsid w:val="00DD1A9D"/>
    <w:rsid w:val="00DD24C6"/>
    <w:rsid w:val="00DD3F31"/>
    <w:rsid w:val="00DD4371"/>
    <w:rsid w:val="00DD4E46"/>
    <w:rsid w:val="00DD522A"/>
    <w:rsid w:val="00DD5298"/>
    <w:rsid w:val="00DD5454"/>
    <w:rsid w:val="00DD5B58"/>
    <w:rsid w:val="00DD682A"/>
    <w:rsid w:val="00DD6D06"/>
    <w:rsid w:val="00DD7401"/>
    <w:rsid w:val="00DE03F7"/>
    <w:rsid w:val="00DE085A"/>
    <w:rsid w:val="00DE1805"/>
    <w:rsid w:val="00DE3B8F"/>
    <w:rsid w:val="00DE4851"/>
    <w:rsid w:val="00DE4DC4"/>
    <w:rsid w:val="00DE50E6"/>
    <w:rsid w:val="00DE63BA"/>
    <w:rsid w:val="00DE6C94"/>
    <w:rsid w:val="00DE7282"/>
    <w:rsid w:val="00DE7F88"/>
    <w:rsid w:val="00DF0641"/>
    <w:rsid w:val="00DF180D"/>
    <w:rsid w:val="00DF2F5E"/>
    <w:rsid w:val="00DF3E0A"/>
    <w:rsid w:val="00DF44AE"/>
    <w:rsid w:val="00DF5EAA"/>
    <w:rsid w:val="00E02271"/>
    <w:rsid w:val="00E03253"/>
    <w:rsid w:val="00E03E47"/>
    <w:rsid w:val="00E04EC0"/>
    <w:rsid w:val="00E05100"/>
    <w:rsid w:val="00E0563F"/>
    <w:rsid w:val="00E05BC3"/>
    <w:rsid w:val="00E107DF"/>
    <w:rsid w:val="00E13A26"/>
    <w:rsid w:val="00E142B9"/>
    <w:rsid w:val="00E14A75"/>
    <w:rsid w:val="00E15BB6"/>
    <w:rsid w:val="00E162CE"/>
    <w:rsid w:val="00E17BB7"/>
    <w:rsid w:val="00E202FA"/>
    <w:rsid w:val="00E20A59"/>
    <w:rsid w:val="00E2193A"/>
    <w:rsid w:val="00E22954"/>
    <w:rsid w:val="00E2345D"/>
    <w:rsid w:val="00E2426A"/>
    <w:rsid w:val="00E24903"/>
    <w:rsid w:val="00E25997"/>
    <w:rsid w:val="00E25FEB"/>
    <w:rsid w:val="00E27D6E"/>
    <w:rsid w:val="00E3015D"/>
    <w:rsid w:val="00E3186E"/>
    <w:rsid w:val="00E329CA"/>
    <w:rsid w:val="00E3319F"/>
    <w:rsid w:val="00E33A17"/>
    <w:rsid w:val="00E33B1D"/>
    <w:rsid w:val="00E34795"/>
    <w:rsid w:val="00E34CFE"/>
    <w:rsid w:val="00E350FC"/>
    <w:rsid w:val="00E36816"/>
    <w:rsid w:val="00E37CF9"/>
    <w:rsid w:val="00E410D4"/>
    <w:rsid w:val="00E4374B"/>
    <w:rsid w:val="00E45749"/>
    <w:rsid w:val="00E476CB"/>
    <w:rsid w:val="00E52AD3"/>
    <w:rsid w:val="00E534CC"/>
    <w:rsid w:val="00E552C1"/>
    <w:rsid w:val="00E56303"/>
    <w:rsid w:val="00E56B73"/>
    <w:rsid w:val="00E574A4"/>
    <w:rsid w:val="00E57B76"/>
    <w:rsid w:val="00E57BDF"/>
    <w:rsid w:val="00E57E8D"/>
    <w:rsid w:val="00E610AA"/>
    <w:rsid w:val="00E610C7"/>
    <w:rsid w:val="00E631B0"/>
    <w:rsid w:val="00E6395F"/>
    <w:rsid w:val="00E63CFF"/>
    <w:rsid w:val="00E646D5"/>
    <w:rsid w:val="00E656AD"/>
    <w:rsid w:val="00E670FD"/>
    <w:rsid w:val="00E67379"/>
    <w:rsid w:val="00E676B6"/>
    <w:rsid w:val="00E700B2"/>
    <w:rsid w:val="00E71AC5"/>
    <w:rsid w:val="00E72452"/>
    <w:rsid w:val="00E726A0"/>
    <w:rsid w:val="00E74AC5"/>
    <w:rsid w:val="00E756B2"/>
    <w:rsid w:val="00E76026"/>
    <w:rsid w:val="00E7707B"/>
    <w:rsid w:val="00E80A2D"/>
    <w:rsid w:val="00E80EE4"/>
    <w:rsid w:val="00E816F9"/>
    <w:rsid w:val="00E853A3"/>
    <w:rsid w:val="00E85B2E"/>
    <w:rsid w:val="00E86637"/>
    <w:rsid w:val="00E86665"/>
    <w:rsid w:val="00E90891"/>
    <w:rsid w:val="00E91026"/>
    <w:rsid w:val="00E92672"/>
    <w:rsid w:val="00E937ED"/>
    <w:rsid w:val="00E93E36"/>
    <w:rsid w:val="00E947F1"/>
    <w:rsid w:val="00E94A2E"/>
    <w:rsid w:val="00E958C1"/>
    <w:rsid w:val="00EA0E28"/>
    <w:rsid w:val="00EA24B5"/>
    <w:rsid w:val="00EA2925"/>
    <w:rsid w:val="00EA2E23"/>
    <w:rsid w:val="00EA7863"/>
    <w:rsid w:val="00EB0A6B"/>
    <w:rsid w:val="00EB3ECC"/>
    <w:rsid w:val="00EB5FBB"/>
    <w:rsid w:val="00EB6EBC"/>
    <w:rsid w:val="00EB7B73"/>
    <w:rsid w:val="00EB7BEF"/>
    <w:rsid w:val="00EC0F10"/>
    <w:rsid w:val="00EC1F17"/>
    <w:rsid w:val="00EC34DC"/>
    <w:rsid w:val="00EC4F74"/>
    <w:rsid w:val="00EC64B8"/>
    <w:rsid w:val="00ED025D"/>
    <w:rsid w:val="00ED1916"/>
    <w:rsid w:val="00ED3131"/>
    <w:rsid w:val="00ED4456"/>
    <w:rsid w:val="00ED44DF"/>
    <w:rsid w:val="00ED4F61"/>
    <w:rsid w:val="00ED51B4"/>
    <w:rsid w:val="00ED6337"/>
    <w:rsid w:val="00ED67FA"/>
    <w:rsid w:val="00ED7B32"/>
    <w:rsid w:val="00ED7C6B"/>
    <w:rsid w:val="00EE0461"/>
    <w:rsid w:val="00EE0B04"/>
    <w:rsid w:val="00EE172E"/>
    <w:rsid w:val="00EE1EFB"/>
    <w:rsid w:val="00EE20E0"/>
    <w:rsid w:val="00EE2E65"/>
    <w:rsid w:val="00EE3338"/>
    <w:rsid w:val="00EE3780"/>
    <w:rsid w:val="00EE4369"/>
    <w:rsid w:val="00EE46E8"/>
    <w:rsid w:val="00EE4B77"/>
    <w:rsid w:val="00EE7F17"/>
    <w:rsid w:val="00EF0F03"/>
    <w:rsid w:val="00EF26D3"/>
    <w:rsid w:val="00EF27FC"/>
    <w:rsid w:val="00EF302B"/>
    <w:rsid w:val="00EF3680"/>
    <w:rsid w:val="00EF3735"/>
    <w:rsid w:val="00EF52CA"/>
    <w:rsid w:val="00EF6CAF"/>
    <w:rsid w:val="00F00A38"/>
    <w:rsid w:val="00F0540E"/>
    <w:rsid w:val="00F06439"/>
    <w:rsid w:val="00F1122D"/>
    <w:rsid w:val="00F132CB"/>
    <w:rsid w:val="00F133E7"/>
    <w:rsid w:val="00F15ACC"/>
    <w:rsid w:val="00F166D6"/>
    <w:rsid w:val="00F16BA4"/>
    <w:rsid w:val="00F201FB"/>
    <w:rsid w:val="00F212E3"/>
    <w:rsid w:val="00F2169A"/>
    <w:rsid w:val="00F2198B"/>
    <w:rsid w:val="00F21EBE"/>
    <w:rsid w:val="00F2218D"/>
    <w:rsid w:val="00F247BD"/>
    <w:rsid w:val="00F251C2"/>
    <w:rsid w:val="00F30DF1"/>
    <w:rsid w:val="00F32A1E"/>
    <w:rsid w:val="00F33F59"/>
    <w:rsid w:val="00F34C52"/>
    <w:rsid w:val="00F3606D"/>
    <w:rsid w:val="00F37E81"/>
    <w:rsid w:val="00F4344F"/>
    <w:rsid w:val="00F44A3F"/>
    <w:rsid w:val="00F47436"/>
    <w:rsid w:val="00F51C51"/>
    <w:rsid w:val="00F5235F"/>
    <w:rsid w:val="00F52D65"/>
    <w:rsid w:val="00F53CF4"/>
    <w:rsid w:val="00F5692A"/>
    <w:rsid w:val="00F6014E"/>
    <w:rsid w:val="00F608A8"/>
    <w:rsid w:val="00F6461D"/>
    <w:rsid w:val="00F65C45"/>
    <w:rsid w:val="00F65D3B"/>
    <w:rsid w:val="00F669F0"/>
    <w:rsid w:val="00F67355"/>
    <w:rsid w:val="00F73C85"/>
    <w:rsid w:val="00F75D29"/>
    <w:rsid w:val="00F77260"/>
    <w:rsid w:val="00F80669"/>
    <w:rsid w:val="00F82524"/>
    <w:rsid w:val="00F85C26"/>
    <w:rsid w:val="00F85EEC"/>
    <w:rsid w:val="00F86376"/>
    <w:rsid w:val="00F8672E"/>
    <w:rsid w:val="00F875A2"/>
    <w:rsid w:val="00F90AD5"/>
    <w:rsid w:val="00F914D1"/>
    <w:rsid w:val="00F94470"/>
    <w:rsid w:val="00F944B9"/>
    <w:rsid w:val="00F96014"/>
    <w:rsid w:val="00F961E4"/>
    <w:rsid w:val="00FA0C82"/>
    <w:rsid w:val="00FA1E04"/>
    <w:rsid w:val="00FA32B6"/>
    <w:rsid w:val="00FA39C8"/>
    <w:rsid w:val="00FA3D0A"/>
    <w:rsid w:val="00FA3F67"/>
    <w:rsid w:val="00FA4751"/>
    <w:rsid w:val="00FA480F"/>
    <w:rsid w:val="00FA5332"/>
    <w:rsid w:val="00FB0CCA"/>
    <w:rsid w:val="00FB156F"/>
    <w:rsid w:val="00FB1897"/>
    <w:rsid w:val="00FB1E43"/>
    <w:rsid w:val="00FB270C"/>
    <w:rsid w:val="00FB38AF"/>
    <w:rsid w:val="00FB3DCF"/>
    <w:rsid w:val="00FB525F"/>
    <w:rsid w:val="00FB5361"/>
    <w:rsid w:val="00FB694A"/>
    <w:rsid w:val="00FB738E"/>
    <w:rsid w:val="00FB761D"/>
    <w:rsid w:val="00FC0567"/>
    <w:rsid w:val="00FC1EB8"/>
    <w:rsid w:val="00FC2A1F"/>
    <w:rsid w:val="00FC2B74"/>
    <w:rsid w:val="00FC304C"/>
    <w:rsid w:val="00FC55F7"/>
    <w:rsid w:val="00FC70FA"/>
    <w:rsid w:val="00FD2036"/>
    <w:rsid w:val="00FD40C3"/>
    <w:rsid w:val="00FD43E4"/>
    <w:rsid w:val="00FD449E"/>
    <w:rsid w:val="00FD5C4D"/>
    <w:rsid w:val="00FD6219"/>
    <w:rsid w:val="00FD69A8"/>
    <w:rsid w:val="00FD7166"/>
    <w:rsid w:val="00FD72C3"/>
    <w:rsid w:val="00FD79B2"/>
    <w:rsid w:val="00FE0376"/>
    <w:rsid w:val="00FE0CF1"/>
    <w:rsid w:val="00FE0D54"/>
    <w:rsid w:val="00FE205A"/>
    <w:rsid w:val="00FE27F8"/>
    <w:rsid w:val="00FE2BF3"/>
    <w:rsid w:val="00FE333B"/>
    <w:rsid w:val="00FE392A"/>
    <w:rsid w:val="00FE417B"/>
    <w:rsid w:val="00FE5DED"/>
    <w:rsid w:val="00FE5F84"/>
    <w:rsid w:val="00FE6BFA"/>
    <w:rsid w:val="00FE7178"/>
    <w:rsid w:val="00FF024D"/>
    <w:rsid w:val="00FF0345"/>
    <w:rsid w:val="00FF165F"/>
    <w:rsid w:val="00FF1DDD"/>
    <w:rsid w:val="00FF353D"/>
    <w:rsid w:val="00FF4455"/>
    <w:rsid w:val="00FF5804"/>
    <w:rsid w:val="00FF5DB1"/>
    <w:rsid w:val="00FF61F9"/>
    <w:rsid w:val="00FF65A5"/>
    <w:rsid w:val="00FF7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281C8295"/>
  <w15:chartTrackingRefBased/>
  <w15:docId w15:val="{E135776E-A176-4409-A0AD-BACFB6CF3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3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6">
    <w:name w:val="Grid Table 6 Colorful Accent 6"/>
    <w:basedOn w:val="TableNormal"/>
    <w:uiPriority w:val="51"/>
    <w:rsid w:val="00D83C59"/>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4-Accent6">
    <w:name w:val="Grid Table 4 Accent 6"/>
    <w:basedOn w:val="TableNormal"/>
    <w:uiPriority w:val="49"/>
    <w:rsid w:val="00907C08"/>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1Light-Accent6">
    <w:name w:val="Grid Table 1 Light Accent 6"/>
    <w:basedOn w:val="TableNormal"/>
    <w:uiPriority w:val="46"/>
    <w:rsid w:val="00EC4F74"/>
    <w:pPr>
      <w:spacing w:after="0"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9F15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58D"/>
  </w:style>
  <w:style w:type="paragraph" w:styleId="Footer">
    <w:name w:val="footer"/>
    <w:basedOn w:val="Normal"/>
    <w:link w:val="FooterChar"/>
    <w:uiPriority w:val="99"/>
    <w:unhideWhenUsed/>
    <w:rsid w:val="009F15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58D"/>
  </w:style>
  <w:style w:type="paragraph" w:styleId="BalloonText">
    <w:name w:val="Balloon Text"/>
    <w:basedOn w:val="Normal"/>
    <w:link w:val="BalloonTextChar"/>
    <w:uiPriority w:val="99"/>
    <w:semiHidden/>
    <w:unhideWhenUsed/>
    <w:rsid w:val="00BD34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429"/>
    <w:rPr>
      <w:rFonts w:ascii="Segoe UI" w:hAnsi="Segoe UI" w:cs="Segoe UI"/>
      <w:sz w:val="18"/>
      <w:szCs w:val="18"/>
    </w:rPr>
  </w:style>
  <w:style w:type="table" w:styleId="GridTable4-Accent1">
    <w:name w:val="Grid Table 4 Accent 1"/>
    <w:basedOn w:val="TableNormal"/>
    <w:uiPriority w:val="49"/>
    <w:rsid w:val="002E6903"/>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1Light-Accent1">
    <w:name w:val="Grid Table 1 Light Accent 1"/>
    <w:basedOn w:val="TableNormal"/>
    <w:uiPriority w:val="46"/>
    <w:rsid w:val="002E6903"/>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72A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087A80"/>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ListParagraph">
    <w:name w:val="List Paragraph"/>
    <w:basedOn w:val="Normal"/>
    <w:uiPriority w:val="34"/>
    <w:qFormat/>
    <w:rsid w:val="00D61FF5"/>
    <w:pPr>
      <w:ind w:left="720"/>
      <w:contextualSpacing/>
    </w:pPr>
  </w:style>
  <w:style w:type="character" w:styleId="Hyperlink">
    <w:name w:val="Hyperlink"/>
    <w:basedOn w:val="DefaultParagraphFont"/>
    <w:uiPriority w:val="99"/>
    <w:unhideWhenUsed/>
    <w:rsid w:val="004B6437"/>
    <w:rPr>
      <w:color w:val="467886" w:themeColor="hyperlink"/>
      <w:u w:val="single"/>
    </w:rPr>
  </w:style>
  <w:style w:type="paragraph" w:styleId="NormalWeb">
    <w:name w:val="Normal (Web)"/>
    <w:basedOn w:val="Normal"/>
    <w:uiPriority w:val="99"/>
    <w:unhideWhenUsed/>
    <w:rsid w:val="00AB185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85EEC"/>
    <w:rPr>
      <w:color w:val="605E5C"/>
      <w:shd w:val="clear" w:color="auto" w:fill="E1DFDD"/>
    </w:rPr>
  </w:style>
  <w:style w:type="character" w:styleId="FollowedHyperlink">
    <w:name w:val="FollowedHyperlink"/>
    <w:basedOn w:val="DefaultParagraphFont"/>
    <w:uiPriority w:val="99"/>
    <w:semiHidden/>
    <w:unhideWhenUsed/>
    <w:rsid w:val="00DB0F10"/>
    <w:rPr>
      <w:color w:val="96607D" w:themeColor="followedHyperlink"/>
      <w:u w:val="single"/>
    </w:rPr>
  </w:style>
  <w:style w:type="character" w:customStyle="1" w:styleId="fui-text">
    <w:name w:val="fui-text"/>
    <w:basedOn w:val="DefaultParagraphFont"/>
    <w:rsid w:val="0057492E"/>
  </w:style>
  <w:style w:type="paragraph" w:customStyle="1" w:styleId="ui-chatitem">
    <w:name w:val="ui-chat__item"/>
    <w:basedOn w:val="Normal"/>
    <w:rsid w:val="006523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rovider">
    <w:name w:val="ui-provider"/>
    <w:basedOn w:val="DefaultParagraphFont"/>
    <w:rsid w:val="00FF0345"/>
  </w:style>
  <w:style w:type="character" w:customStyle="1" w:styleId="normaltextrun">
    <w:name w:val="normaltextrun"/>
    <w:basedOn w:val="DefaultParagraphFont"/>
    <w:rsid w:val="000A1716"/>
  </w:style>
  <w:style w:type="character" w:customStyle="1" w:styleId="eop">
    <w:name w:val="eop"/>
    <w:basedOn w:val="DefaultParagraphFont"/>
    <w:rsid w:val="000A17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90552">
      <w:bodyDiv w:val="1"/>
      <w:marLeft w:val="0"/>
      <w:marRight w:val="0"/>
      <w:marTop w:val="0"/>
      <w:marBottom w:val="0"/>
      <w:divBdr>
        <w:top w:val="none" w:sz="0" w:space="0" w:color="auto"/>
        <w:left w:val="none" w:sz="0" w:space="0" w:color="auto"/>
        <w:bottom w:val="none" w:sz="0" w:space="0" w:color="auto"/>
        <w:right w:val="none" w:sz="0" w:space="0" w:color="auto"/>
      </w:divBdr>
      <w:divsChild>
        <w:div w:id="1697728660">
          <w:marLeft w:val="0"/>
          <w:marRight w:val="0"/>
          <w:marTop w:val="0"/>
          <w:marBottom w:val="0"/>
          <w:divBdr>
            <w:top w:val="none" w:sz="0" w:space="0" w:color="auto"/>
            <w:left w:val="none" w:sz="0" w:space="0" w:color="auto"/>
            <w:bottom w:val="none" w:sz="0" w:space="0" w:color="auto"/>
            <w:right w:val="none" w:sz="0" w:space="0" w:color="auto"/>
          </w:divBdr>
        </w:div>
      </w:divsChild>
    </w:div>
    <w:div w:id="36589313">
      <w:bodyDiv w:val="1"/>
      <w:marLeft w:val="0"/>
      <w:marRight w:val="0"/>
      <w:marTop w:val="0"/>
      <w:marBottom w:val="0"/>
      <w:divBdr>
        <w:top w:val="none" w:sz="0" w:space="0" w:color="auto"/>
        <w:left w:val="none" w:sz="0" w:space="0" w:color="auto"/>
        <w:bottom w:val="none" w:sz="0" w:space="0" w:color="auto"/>
        <w:right w:val="none" w:sz="0" w:space="0" w:color="auto"/>
      </w:divBdr>
      <w:divsChild>
        <w:div w:id="2026906046">
          <w:marLeft w:val="0"/>
          <w:marRight w:val="0"/>
          <w:marTop w:val="0"/>
          <w:marBottom w:val="0"/>
          <w:divBdr>
            <w:top w:val="none" w:sz="0" w:space="0" w:color="auto"/>
            <w:left w:val="none" w:sz="0" w:space="0" w:color="auto"/>
            <w:bottom w:val="none" w:sz="0" w:space="0" w:color="auto"/>
            <w:right w:val="none" w:sz="0" w:space="0" w:color="auto"/>
          </w:divBdr>
        </w:div>
      </w:divsChild>
    </w:div>
    <w:div w:id="37245961">
      <w:bodyDiv w:val="1"/>
      <w:marLeft w:val="0"/>
      <w:marRight w:val="0"/>
      <w:marTop w:val="0"/>
      <w:marBottom w:val="0"/>
      <w:divBdr>
        <w:top w:val="none" w:sz="0" w:space="0" w:color="auto"/>
        <w:left w:val="none" w:sz="0" w:space="0" w:color="auto"/>
        <w:bottom w:val="none" w:sz="0" w:space="0" w:color="auto"/>
        <w:right w:val="none" w:sz="0" w:space="0" w:color="auto"/>
      </w:divBdr>
    </w:div>
    <w:div w:id="123163114">
      <w:bodyDiv w:val="1"/>
      <w:marLeft w:val="0"/>
      <w:marRight w:val="0"/>
      <w:marTop w:val="0"/>
      <w:marBottom w:val="0"/>
      <w:divBdr>
        <w:top w:val="none" w:sz="0" w:space="0" w:color="auto"/>
        <w:left w:val="none" w:sz="0" w:space="0" w:color="auto"/>
        <w:bottom w:val="none" w:sz="0" w:space="0" w:color="auto"/>
        <w:right w:val="none" w:sz="0" w:space="0" w:color="auto"/>
      </w:divBdr>
    </w:div>
    <w:div w:id="138887553">
      <w:bodyDiv w:val="1"/>
      <w:marLeft w:val="0"/>
      <w:marRight w:val="0"/>
      <w:marTop w:val="0"/>
      <w:marBottom w:val="0"/>
      <w:divBdr>
        <w:top w:val="none" w:sz="0" w:space="0" w:color="auto"/>
        <w:left w:val="none" w:sz="0" w:space="0" w:color="auto"/>
        <w:bottom w:val="none" w:sz="0" w:space="0" w:color="auto"/>
        <w:right w:val="none" w:sz="0" w:space="0" w:color="auto"/>
      </w:divBdr>
      <w:divsChild>
        <w:div w:id="1966539069">
          <w:marLeft w:val="0"/>
          <w:marRight w:val="0"/>
          <w:marTop w:val="0"/>
          <w:marBottom w:val="0"/>
          <w:divBdr>
            <w:top w:val="none" w:sz="0" w:space="0" w:color="auto"/>
            <w:left w:val="none" w:sz="0" w:space="0" w:color="auto"/>
            <w:bottom w:val="none" w:sz="0" w:space="0" w:color="auto"/>
            <w:right w:val="none" w:sz="0" w:space="0" w:color="auto"/>
          </w:divBdr>
        </w:div>
      </w:divsChild>
    </w:div>
    <w:div w:id="157235842">
      <w:bodyDiv w:val="1"/>
      <w:marLeft w:val="0"/>
      <w:marRight w:val="0"/>
      <w:marTop w:val="0"/>
      <w:marBottom w:val="0"/>
      <w:divBdr>
        <w:top w:val="none" w:sz="0" w:space="0" w:color="auto"/>
        <w:left w:val="none" w:sz="0" w:space="0" w:color="auto"/>
        <w:bottom w:val="none" w:sz="0" w:space="0" w:color="auto"/>
        <w:right w:val="none" w:sz="0" w:space="0" w:color="auto"/>
      </w:divBdr>
    </w:div>
    <w:div w:id="173692517">
      <w:bodyDiv w:val="1"/>
      <w:marLeft w:val="0"/>
      <w:marRight w:val="0"/>
      <w:marTop w:val="0"/>
      <w:marBottom w:val="0"/>
      <w:divBdr>
        <w:top w:val="none" w:sz="0" w:space="0" w:color="auto"/>
        <w:left w:val="none" w:sz="0" w:space="0" w:color="auto"/>
        <w:bottom w:val="none" w:sz="0" w:space="0" w:color="auto"/>
        <w:right w:val="none" w:sz="0" w:space="0" w:color="auto"/>
      </w:divBdr>
    </w:div>
    <w:div w:id="194320191">
      <w:bodyDiv w:val="1"/>
      <w:marLeft w:val="0"/>
      <w:marRight w:val="0"/>
      <w:marTop w:val="0"/>
      <w:marBottom w:val="0"/>
      <w:divBdr>
        <w:top w:val="none" w:sz="0" w:space="0" w:color="auto"/>
        <w:left w:val="none" w:sz="0" w:space="0" w:color="auto"/>
        <w:bottom w:val="none" w:sz="0" w:space="0" w:color="auto"/>
        <w:right w:val="none" w:sz="0" w:space="0" w:color="auto"/>
      </w:divBdr>
      <w:divsChild>
        <w:div w:id="1668245208">
          <w:marLeft w:val="0"/>
          <w:marRight w:val="0"/>
          <w:marTop w:val="0"/>
          <w:marBottom w:val="0"/>
          <w:divBdr>
            <w:top w:val="none" w:sz="0" w:space="0" w:color="auto"/>
            <w:left w:val="none" w:sz="0" w:space="0" w:color="auto"/>
            <w:bottom w:val="none" w:sz="0" w:space="0" w:color="auto"/>
            <w:right w:val="none" w:sz="0" w:space="0" w:color="auto"/>
          </w:divBdr>
        </w:div>
      </w:divsChild>
    </w:div>
    <w:div w:id="255212811">
      <w:bodyDiv w:val="1"/>
      <w:marLeft w:val="0"/>
      <w:marRight w:val="0"/>
      <w:marTop w:val="0"/>
      <w:marBottom w:val="0"/>
      <w:divBdr>
        <w:top w:val="none" w:sz="0" w:space="0" w:color="auto"/>
        <w:left w:val="none" w:sz="0" w:space="0" w:color="auto"/>
        <w:bottom w:val="none" w:sz="0" w:space="0" w:color="auto"/>
        <w:right w:val="none" w:sz="0" w:space="0" w:color="auto"/>
      </w:divBdr>
    </w:div>
    <w:div w:id="257521540">
      <w:bodyDiv w:val="1"/>
      <w:marLeft w:val="0"/>
      <w:marRight w:val="0"/>
      <w:marTop w:val="0"/>
      <w:marBottom w:val="0"/>
      <w:divBdr>
        <w:top w:val="none" w:sz="0" w:space="0" w:color="auto"/>
        <w:left w:val="none" w:sz="0" w:space="0" w:color="auto"/>
        <w:bottom w:val="none" w:sz="0" w:space="0" w:color="auto"/>
        <w:right w:val="none" w:sz="0" w:space="0" w:color="auto"/>
      </w:divBdr>
    </w:div>
    <w:div w:id="258414686">
      <w:bodyDiv w:val="1"/>
      <w:marLeft w:val="0"/>
      <w:marRight w:val="0"/>
      <w:marTop w:val="0"/>
      <w:marBottom w:val="0"/>
      <w:divBdr>
        <w:top w:val="none" w:sz="0" w:space="0" w:color="auto"/>
        <w:left w:val="none" w:sz="0" w:space="0" w:color="auto"/>
        <w:bottom w:val="none" w:sz="0" w:space="0" w:color="auto"/>
        <w:right w:val="none" w:sz="0" w:space="0" w:color="auto"/>
      </w:divBdr>
    </w:div>
    <w:div w:id="264654887">
      <w:bodyDiv w:val="1"/>
      <w:marLeft w:val="0"/>
      <w:marRight w:val="0"/>
      <w:marTop w:val="0"/>
      <w:marBottom w:val="0"/>
      <w:divBdr>
        <w:top w:val="none" w:sz="0" w:space="0" w:color="auto"/>
        <w:left w:val="none" w:sz="0" w:space="0" w:color="auto"/>
        <w:bottom w:val="none" w:sz="0" w:space="0" w:color="auto"/>
        <w:right w:val="none" w:sz="0" w:space="0" w:color="auto"/>
      </w:divBdr>
    </w:div>
    <w:div w:id="299725580">
      <w:bodyDiv w:val="1"/>
      <w:marLeft w:val="0"/>
      <w:marRight w:val="0"/>
      <w:marTop w:val="0"/>
      <w:marBottom w:val="0"/>
      <w:divBdr>
        <w:top w:val="none" w:sz="0" w:space="0" w:color="auto"/>
        <w:left w:val="none" w:sz="0" w:space="0" w:color="auto"/>
        <w:bottom w:val="none" w:sz="0" w:space="0" w:color="auto"/>
        <w:right w:val="none" w:sz="0" w:space="0" w:color="auto"/>
      </w:divBdr>
      <w:divsChild>
        <w:div w:id="2004315221">
          <w:marLeft w:val="0"/>
          <w:marRight w:val="0"/>
          <w:marTop w:val="0"/>
          <w:marBottom w:val="0"/>
          <w:divBdr>
            <w:top w:val="none" w:sz="0" w:space="0" w:color="auto"/>
            <w:left w:val="none" w:sz="0" w:space="0" w:color="auto"/>
            <w:bottom w:val="none" w:sz="0" w:space="0" w:color="auto"/>
            <w:right w:val="none" w:sz="0" w:space="0" w:color="auto"/>
          </w:divBdr>
        </w:div>
      </w:divsChild>
    </w:div>
    <w:div w:id="313679851">
      <w:bodyDiv w:val="1"/>
      <w:marLeft w:val="0"/>
      <w:marRight w:val="0"/>
      <w:marTop w:val="0"/>
      <w:marBottom w:val="0"/>
      <w:divBdr>
        <w:top w:val="none" w:sz="0" w:space="0" w:color="auto"/>
        <w:left w:val="none" w:sz="0" w:space="0" w:color="auto"/>
        <w:bottom w:val="none" w:sz="0" w:space="0" w:color="auto"/>
        <w:right w:val="none" w:sz="0" w:space="0" w:color="auto"/>
      </w:divBdr>
    </w:div>
    <w:div w:id="345130682">
      <w:bodyDiv w:val="1"/>
      <w:marLeft w:val="0"/>
      <w:marRight w:val="0"/>
      <w:marTop w:val="0"/>
      <w:marBottom w:val="0"/>
      <w:divBdr>
        <w:top w:val="none" w:sz="0" w:space="0" w:color="auto"/>
        <w:left w:val="none" w:sz="0" w:space="0" w:color="auto"/>
        <w:bottom w:val="none" w:sz="0" w:space="0" w:color="auto"/>
        <w:right w:val="none" w:sz="0" w:space="0" w:color="auto"/>
      </w:divBdr>
      <w:divsChild>
        <w:div w:id="308827352">
          <w:marLeft w:val="0"/>
          <w:marRight w:val="0"/>
          <w:marTop w:val="0"/>
          <w:marBottom w:val="0"/>
          <w:divBdr>
            <w:top w:val="none" w:sz="0" w:space="0" w:color="auto"/>
            <w:left w:val="none" w:sz="0" w:space="0" w:color="auto"/>
            <w:bottom w:val="none" w:sz="0" w:space="0" w:color="auto"/>
            <w:right w:val="none" w:sz="0" w:space="0" w:color="auto"/>
          </w:divBdr>
        </w:div>
      </w:divsChild>
    </w:div>
    <w:div w:id="348024651">
      <w:bodyDiv w:val="1"/>
      <w:marLeft w:val="0"/>
      <w:marRight w:val="0"/>
      <w:marTop w:val="0"/>
      <w:marBottom w:val="0"/>
      <w:divBdr>
        <w:top w:val="none" w:sz="0" w:space="0" w:color="auto"/>
        <w:left w:val="none" w:sz="0" w:space="0" w:color="auto"/>
        <w:bottom w:val="none" w:sz="0" w:space="0" w:color="auto"/>
        <w:right w:val="none" w:sz="0" w:space="0" w:color="auto"/>
      </w:divBdr>
    </w:div>
    <w:div w:id="398669841">
      <w:bodyDiv w:val="1"/>
      <w:marLeft w:val="0"/>
      <w:marRight w:val="0"/>
      <w:marTop w:val="0"/>
      <w:marBottom w:val="0"/>
      <w:divBdr>
        <w:top w:val="none" w:sz="0" w:space="0" w:color="auto"/>
        <w:left w:val="none" w:sz="0" w:space="0" w:color="auto"/>
        <w:bottom w:val="none" w:sz="0" w:space="0" w:color="auto"/>
        <w:right w:val="none" w:sz="0" w:space="0" w:color="auto"/>
      </w:divBdr>
    </w:div>
    <w:div w:id="417022870">
      <w:bodyDiv w:val="1"/>
      <w:marLeft w:val="0"/>
      <w:marRight w:val="0"/>
      <w:marTop w:val="0"/>
      <w:marBottom w:val="0"/>
      <w:divBdr>
        <w:top w:val="none" w:sz="0" w:space="0" w:color="auto"/>
        <w:left w:val="none" w:sz="0" w:space="0" w:color="auto"/>
        <w:bottom w:val="none" w:sz="0" w:space="0" w:color="auto"/>
        <w:right w:val="none" w:sz="0" w:space="0" w:color="auto"/>
      </w:divBdr>
    </w:div>
    <w:div w:id="459152394">
      <w:bodyDiv w:val="1"/>
      <w:marLeft w:val="0"/>
      <w:marRight w:val="0"/>
      <w:marTop w:val="0"/>
      <w:marBottom w:val="0"/>
      <w:divBdr>
        <w:top w:val="none" w:sz="0" w:space="0" w:color="auto"/>
        <w:left w:val="none" w:sz="0" w:space="0" w:color="auto"/>
        <w:bottom w:val="none" w:sz="0" w:space="0" w:color="auto"/>
        <w:right w:val="none" w:sz="0" w:space="0" w:color="auto"/>
      </w:divBdr>
    </w:div>
    <w:div w:id="459962654">
      <w:bodyDiv w:val="1"/>
      <w:marLeft w:val="0"/>
      <w:marRight w:val="0"/>
      <w:marTop w:val="0"/>
      <w:marBottom w:val="0"/>
      <w:divBdr>
        <w:top w:val="none" w:sz="0" w:space="0" w:color="auto"/>
        <w:left w:val="none" w:sz="0" w:space="0" w:color="auto"/>
        <w:bottom w:val="none" w:sz="0" w:space="0" w:color="auto"/>
        <w:right w:val="none" w:sz="0" w:space="0" w:color="auto"/>
      </w:divBdr>
    </w:div>
    <w:div w:id="471487421">
      <w:bodyDiv w:val="1"/>
      <w:marLeft w:val="0"/>
      <w:marRight w:val="0"/>
      <w:marTop w:val="0"/>
      <w:marBottom w:val="0"/>
      <w:divBdr>
        <w:top w:val="none" w:sz="0" w:space="0" w:color="auto"/>
        <w:left w:val="none" w:sz="0" w:space="0" w:color="auto"/>
        <w:bottom w:val="none" w:sz="0" w:space="0" w:color="auto"/>
        <w:right w:val="none" w:sz="0" w:space="0" w:color="auto"/>
      </w:divBdr>
      <w:divsChild>
        <w:div w:id="1756708936">
          <w:marLeft w:val="0"/>
          <w:marRight w:val="0"/>
          <w:marTop w:val="0"/>
          <w:marBottom w:val="0"/>
          <w:divBdr>
            <w:top w:val="none" w:sz="0" w:space="0" w:color="auto"/>
            <w:left w:val="none" w:sz="0" w:space="0" w:color="auto"/>
            <w:bottom w:val="none" w:sz="0" w:space="0" w:color="auto"/>
            <w:right w:val="none" w:sz="0" w:space="0" w:color="auto"/>
          </w:divBdr>
          <w:divsChild>
            <w:div w:id="1538851392">
              <w:marLeft w:val="0"/>
              <w:marRight w:val="0"/>
              <w:marTop w:val="0"/>
              <w:marBottom w:val="0"/>
              <w:divBdr>
                <w:top w:val="none" w:sz="0" w:space="0" w:color="auto"/>
                <w:left w:val="none" w:sz="0" w:space="0" w:color="auto"/>
                <w:bottom w:val="none" w:sz="0" w:space="0" w:color="auto"/>
                <w:right w:val="none" w:sz="0" w:space="0" w:color="auto"/>
              </w:divBdr>
              <w:divsChild>
                <w:div w:id="52511514">
                  <w:marLeft w:val="0"/>
                  <w:marRight w:val="0"/>
                  <w:marTop w:val="0"/>
                  <w:marBottom w:val="0"/>
                  <w:divBdr>
                    <w:top w:val="none" w:sz="0" w:space="0" w:color="auto"/>
                    <w:left w:val="none" w:sz="0" w:space="0" w:color="auto"/>
                    <w:bottom w:val="none" w:sz="0" w:space="0" w:color="auto"/>
                    <w:right w:val="none" w:sz="0" w:space="0" w:color="auto"/>
                  </w:divBdr>
                  <w:divsChild>
                    <w:div w:id="82146175">
                      <w:marLeft w:val="0"/>
                      <w:marRight w:val="0"/>
                      <w:marTop w:val="0"/>
                      <w:marBottom w:val="0"/>
                      <w:divBdr>
                        <w:top w:val="none" w:sz="0" w:space="0" w:color="auto"/>
                        <w:left w:val="none" w:sz="0" w:space="0" w:color="auto"/>
                        <w:bottom w:val="none" w:sz="0" w:space="0" w:color="auto"/>
                        <w:right w:val="none" w:sz="0" w:space="0" w:color="auto"/>
                      </w:divBdr>
                      <w:divsChild>
                        <w:div w:id="2425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163634">
      <w:bodyDiv w:val="1"/>
      <w:marLeft w:val="0"/>
      <w:marRight w:val="0"/>
      <w:marTop w:val="0"/>
      <w:marBottom w:val="0"/>
      <w:divBdr>
        <w:top w:val="none" w:sz="0" w:space="0" w:color="auto"/>
        <w:left w:val="none" w:sz="0" w:space="0" w:color="auto"/>
        <w:bottom w:val="none" w:sz="0" w:space="0" w:color="auto"/>
        <w:right w:val="none" w:sz="0" w:space="0" w:color="auto"/>
      </w:divBdr>
    </w:div>
    <w:div w:id="548103594">
      <w:bodyDiv w:val="1"/>
      <w:marLeft w:val="0"/>
      <w:marRight w:val="0"/>
      <w:marTop w:val="0"/>
      <w:marBottom w:val="0"/>
      <w:divBdr>
        <w:top w:val="none" w:sz="0" w:space="0" w:color="auto"/>
        <w:left w:val="none" w:sz="0" w:space="0" w:color="auto"/>
        <w:bottom w:val="none" w:sz="0" w:space="0" w:color="auto"/>
        <w:right w:val="none" w:sz="0" w:space="0" w:color="auto"/>
      </w:divBdr>
    </w:div>
    <w:div w:id="552692135">
      <w:bodyDiv w:val="1"/>
      <w:marLeft w:val="0"/>
      <w:marRight w:val="0"/>
      <w:marTop w:val="0"/>
      <w:marBottom w:val="0"/>
      <w:divBdr>
        <w:top w:val="none" w:sz="0" w:space="0" w:color="auto"/>
        <w:left w:val="none" w:sz="0" w:space="0" w:color="auto"/>
        <w:bottom w:val="none" w:sz="0" w:space="0" w:color="auto"/>
        <w:right w:val="none" w:sz="0" w:space="0" w:color="auto"/>
      </w:divBdr>
    </w:div>
    <w:div w:id="552739288">
      <w:bodyDiv w:val="1"/>
      <w:marLeft w:val="0"/>
      <w:marRight w:val="0"/>
      <w:marTop w:val="0"/>
      <w:marBottom w:val="0"/>
      <w:divBdr>
        <w:top w:val="none" w:sz="0" w:space="0" w:color="auto"/>
        <w:left w:val="none" w:sz="0" w:space="0" w:color="auto"/>
        <w:bottom w:val="none" w:sz="0" w:space="0" w:color="auto"/>
        <w:right w:val="none" w:sz="0" w:space="0" w:color="auto"/>
      </w:divBdr>
    </w:div>
    <w:div w:id="592663556">
      <w:bodyDiv w:val="1"/>
      <w:marLeft w:val="0"/>
      <w:marRight w:val="0"/>
      <w:marTop w:val="0"/>
      <w:marBottom w:val="0"/>
      <w:divBdr>
        <w:top w:val="none" w:sz="0" w:space="0" w:color="auto"/>
        <w:left w:val="none" w:sz="0" w:space="0" w:color="auto"/>
        <w:bottom w:val="none" w:sz="0" w:space="0" w:color="auto"/>
        <w:right w:val="none" w:sz="0" w:space="0" w:color="auto"/>
      </w:divBdr>
      <w:divsChild>
        <w:div w:id="1972710998">
          <w:marLeft w:val="0"/>
          <w:marRight w:val="0"/>
          <w:marTop w:val="0"/>
          <w:marBottom w:val="0"/>
          <w:divBdr>
            <w:top w:val="none" w:sz="0" w:space="0" w:color="auto"/>
            <w:left w:val="none" w:sz="0" w:space="0" w:color="auto"/>
            <w:bottom w:val="none" w:sz="0" w:space="0" w:color="auto"/>
            <w:right w:val="none" w:sz="0" w:space="0" w:color="auto"/>
          </w:divBdr>
        </w:div>
      </w:divsChild>
    </w:div>
    <w:div w:id="633949215">
      <w:bodyDiv w:val="1"/>
      <w:marLeft w:val="0"/>
      <w:marRight w:val="0"/>
      <w:marTop w:val="0"/>
      <w:marBottom w:val="0"/>
      <w:divBdr>
        <w:top w:val="none" w:sz="0" w:space="0" w:color="auto"/>
        <w:left w:val="none" w:sz="0" w:space="0" w:color="auto"/>
        <w:bottom w:val="none" w:sz="0" w:space="0" w:color="auto"/>
        <w:right w:val="none" w:sz="0" w:space="0" w:color="auto"/>
      </w:divBdr>
    </w:div>
    <w:div w:id="638458447">
      <w:bodyDiv w:val="1"/>
      <w:marLeft w:val="0"/>
      <w:marRight w:val="0"/>
      <w:marTop w:val="0"/>
      <w:marBottom w:val="0"/>
      <w:divBdr>
        <w:top w:val="none" w:sz="0" w:space="0" w:color="auto"/>
        <w:left w:val="none" w:sz="0" w:space="0" w:color="auto"/>
        <w:bottom w:val="none" w:sz="0" w:space="0" w:color="auto"/>
        <w:right w:val="none" w:sz="0" w:space="0" w:color="auto"/>
      </w:divBdr>
    </w:div>
    <w:div w:id="663432361">
      <w:bodyDiv w:val="1"/>
      <w:marLeft w:val="0"/>
      <w:marRight w:val="0"/>
      <w:marTop w:val="0"/>
      <w:marBottom w:val="0"/>
      <w:divBdr>
        <w:top w:val="none" w:sz="0" w:space="0" w:color="auto"/>
        <w:left w:val="none" w:sz="0" w:space="0" w:color="auto"/>
        <w:bottom w:val="none" w:sz="0" w:space="0" w:color="auto"/>
        <w:right w:val="none" w:sz="0" w:space="0" w:color="auto"/>
      </w:divBdr>
    </w:div>
    <w:div w:id="681786239">
      <w:bodyDiv w:val="1"/>
      <w:marLeft w:val="0"/>
      <w:marRight w:val="0"/>
      <w:marTop w:val="0"/>
      <w:marBottom w:val="0"/>
      <w:divBdr>
        <w:top w:val="none" w:sz="0" w:space="0" w:color="auto"/>
        <w:left w:val="none" w:sz="0" w:space="0" w:color="auto"/>
        <w:bottom w:val="none" w:sz="0" w:space="0" w:color="auto"/>
        <w:right w:val="none" w:sz="0" w:space="0" w:color="auto"/>
      </w:divBdr>
    </w:div>
    <w:div w:id="719674843">
      <w:bodyDiv w:val="1"/>
      <w:marLeft w:val="0"/>
      <w:marRight w:val="0"/>
      <w:marTop w:val="0"/>
      <w:marBottom w:val="0"/>
      <w:divBdr>
        <w:top w:val="none" w:sz="0" w:space="0" w:color="auto"/>
        <w:left w:val="none" w:sz="0" w:space="0" w:color="auto"/>
        <w:bottom w:val="none" w:sz="0" w:space="0" w:color="auto"/>
        <w:right w:val="none" w:sz="0" w:space="0" w:color="auto"/>
      </w:divBdr>
      <w:divsChild>
        <w:div w:id="1948390816">
          <w:marLeft w:val="0"/>
          <w:marRight w:val="0"/>
          <w:marTop w:val="0"/>
          <w:marBottom w:val="0"/>
          <w:divBdr>
            <w:top w:val="none" w:sz="0" w:space="0" w:color="auto"/>
            <w:left w:val="none" w:sz="0" w:space="0" w:color="auto"/>
            <w:bottom w:val="none" w:sz="0" w:space="0" w:color="auto"/>
            <w:right w:val="none" w:sz="0" w:space="0" w:color="auto"/>
          </w:divBdr>
        </w:div>
      </w:divsChild>
    </w:div>
    <w:div w:id="774859895">
      <w:bodyDiv w:val="1"/>
      <w:marLeft w:val="0"/>
      <w:marRight w:val="0"/>
      <w:marTop w:val="0"/>
      <w:marBottom w:val="0"/>
      <w:divBdr>
        <w:top w:val="none" w:sz="0" w:space="0" w:color="auto"/>
        <w:left w:val="none" w:sz="0" w:space="0" w:color="auto"/>
        <w:bottom w:val="none" w:sz="0" w:space="0" w:color="auto"/>
        <w:right w:val="none" w:sz="0" w:space="0" w:color="auto"/>
      </w:divBdr>
    </w:div>
    <w:div w:id="780223701">
      <w:bodyDiv w:val="1"/>
      <w:marLeft w:val="0"/>
      <w:marRight w:val="0"/>
      <w:marTop w:val="0"/>
      <w:marBottom w:val="0"/>
      <w:divBdr>
        <w:top w:val="none" w:sz="0" w:space="0" w:color="auto"/>
        <w:left w:val="none" w:sz="0" w:space="0" w:color="auto"/>
        <w:bottom w:val="none" w:sz="0" w:space="0" w:color="auto"/>
        <w:right w:val="none" w:sz="0" w:space="0" w:color="auto"/>
      </w:divBdr>
    </w:div>
    <w:div w:id="783383330">
      <w:bodyDiv w:val="1"/>
      <w:marLeft w:val="0"/>
      <w:marRight w:val="0"/>
      <w:marTop w:val="0"/>
      <w:marBottom w:val="0"/>
      <w:divBdr>
        <w:top w:val="none" w:sz="0" w:space="0" w:color="auto"/>
        <w:left w:val="none" w:sz="0" w:space="0" w:color="auto"/>
        <w:bottom w:val="none" w:sz="0" w:space="0" w:color="auto"/>
        <w:right w:val="none" w:sz="0" w:space="0" w:color="auto"/>
      </w:divBdr>
      <w:divsChild>
        <w:div w:id="81486529">
          <w:marLeft w:val="0"/>
          <w:marRight w:val="0"/>
          <w:marTop w:val="0"/>
          <w:marBottom w:val="0"/>
          <w:divBdr>
            <w:top w:val="none" w:sz="0" w:space="0" w:color="auto"/>
            <w:left w:val="none" w:sz="0" w:space="0" w:color="auto"/>
            <w:bottom w:val="none" w:sz="0" w:space="0" w:color="auto"/>
            <w:right w:val="none" w:sz="0" w:space="0" w:color="auto"/>
          </w:divBdr>
          <w:divsChild>
            <w:div w:id="845905889">
              <w:marLeft w:val="0"/>
              <w:marRight w:val="0"/>
              <w:marTop w:val="0"/>
              <w:marBottom w:val="0"/>
              <w:divBdr>
                <w:top w:val="none" w:sz="0" w:space="0" w:color="auto"/>
                <w:left w:val="none" w:sz="0" w:space="0" w:color="auto"/>
                <w:bottom w:val="none" w:sz="0" w:space="0" w:color="auto"/>
                <w:right w:val="none" w:sz="0" w:space="0" w:color="auto"/>
              </w:divBdr>
              <w:divsChild>
                <w:div w:id="92409281">
                  <w:marLeft w:val="0"/>
                  <w:marRight w:val="0"/>
                  <w:marTop w:val="0"/>
                  <w:marBottom w:val="0"/>
                  <w:divBdr>
                    <w:top w:val="none" w:sz="0" w:space="0" w:color="auto"/>
                    <w:left w:val="none" w:sz="0" w:space="0" w:color="auto"/>
                    <w:bottom w:val="none" w:sz="0" w:space="0" w:color="auto"/>
                    <w:right w:val="none" w:sz="0" w:space="0" w:color="auto"/>
                  </w:divBdr>
                  <w:divsChild>
                    <w:div w:id="97337505">
                      <w:marLeft w:val="0"/>
                      <w:marRight w:val="0"/>
                      <w:marTop w:val="0"/>
                      <w:marBottom w:val="0"/>
                      <w:divBdr>
                        <w:top w:val="none" w:sz="0" w:space="0" w:color="auto"/>
                        <w:left w:val="none" w:sz="0" w:space="0" w:color="auto"/>
                        <w:bottom w:val="none" w:sz="0" w:space="0" w:color="auto"/>
                        <w:right w:val="none" w:sz="0" w:space="0" w:color="auto"/>
                      </w:divBdr>
                      <w:divsChild>
                        <w:div w:id="1676296640">
                          <w:marLeft w:val="0"/>
                          <w:marRight w:val="0"/>
                          <w:marTop w:val="0"/>
                          <w:marBottom w:val="0"/>
                          <w:divBdr>
                            <w:top w:val="none" w:sz="0" w:space="0" w:color="auto"/>
                            <w:left w:val="none" w:sz="0" w:space="0" w:color="auto"/>
                            <w:bottom w:val="none" w:sz="0" w:space="0" w:color="auto"/>
                            <w:right w:val="none" w:sz="0" w:space="0" w:color="auto"/>
                          </w:divBdr>
                          <w:divsChild>
                            <w:div w:id="18443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804222">
      <w:bodyDiv w:val="1"/>
      <w:marLeft w:val="0"/>
      <w:marRight w:val="0"/>
      <w:marTop w:val="0"/>
      <w:marBottom w:val="0"/>
      <w:divBdr>
        <w:top w:val="none" w:sz="0" w:space="0" w:color="auto"/>
        <w:left w:val="none" w:sz="0" w:space="0" w:color="auto"/>
        <w:bottom w:val="none" w:sz="0" w:space="0" w:color="auto"/>
        <w:right w:val="none" w:sz="0" w:space="0" w:color="auto"/>
      </w:divBdr>
    </w:div>
    <w:div w:id="804154426">
      <w:bodyDiv w:val="1"/>
      <w:marLeft w:val="0"/>
      <w:marRight w:val="0"/>
      <w:marTop w:val="0"/>
      <w:marBottom w:val="0"/>
      <w:divBdr>
        <w:top w:val="none" w:sz="0" w:space="0" w:color="auto"/>
        <w:left w:val="none" w:sz="0" w:space="0" w:color="auto"/>
        <w:bottom w:val="none" w:sz="0" w:space="0" w:color="auto"/>
        <w:right w:val="none" w:sz="0" w:space="0" w:color="auto"/>
      </w:divBdr>
    </w:div>
    <w:div w:id="804590988">
      <w:bodyDiv w:val="1"/>
      <w:marLeft w:val="0"/>
      <w:marRight w:val="0"/>
      <w:marTop w:val="0"/>
      <w:marBottom w:val="0"/>
      <w:divBdr>
        <w:top w:val="none" w:sz="0" w:space="0" w:color="auto"/>
        <w:left w:val="none" w:sz="0" w:space="0" w:color="auto"/>
        <w:bottom w:val="none" w:sz="0" w:space="0" w:color="auto"/>
        <w:right w:val="none" w:sz="0" w:space="0" w:color="auto"/>
      </w:divBdr>
    </w:div>
    <w:div w:id="809397117">
      <w:bodyDiv w:val="1"/>
      <w:marLeft w:val="0"/>
      <w:marRight w:val="0"/>
      <w:marTop w:val="0"/>
      <w:marBottom w:val="0"/>
      <w:divBdr>
        <w:top w:val="none" w:sz="0" w:space="0" w:color="auto"/>
        <w:left w:val="none" w:sz="0" w:space="0" w:color="auto"/>
        <w:bottom w:val="none" w:sz="0" w:space="0" w:color="auto"/>
        <w:right w:val="none" w:sz="0" w:space="0" w:color="auto"/>
      </w:divBdr>
    </w:div>
    <w:div w:id="847063344">
      <w:bodyDiv w:val="1"/>
      <w:marLeft w:val="0"/>
      <w:marRight w:val="0"/>
      <w:marTop w:val="0"/>
      <w:marBottom w:val="0"/>
      <w:divBdr>
        <w:top w:val="none" w:sz="0" w:space="0" w:color="auto"/>
        <w:left w:val="none" w:sz="0" w:space="0" w:color="auto"/>
        <w:bottom w:val="none" w:sz="0" w:space="0" w:color="auto"/>
        <w:right w:val="none" w:sz="0" w:space="0" w:color="auto"/>
      </w:divBdr>
      <w:divsChild>
        <w:div w:id="898440399">
          <w:marLeft w:val="0"/>
          <w:marRight w:val="0"/>
          <w:marTop w:val="0"/>
          <w:marBottom w:val="0"/>
          <w:divBdr>
            <w:top w:val="none" w:sz="0" w:space="0" w:color="auto"/>
            <w:left w:val="none" w:sz="0" w:space="0" w:color="auto"/>
            <w:bottom w:val="none" w:sz="0" w:space="0" w:color="auto"/>
            <w:right w:val="none" w:sz="0" w:space="0" w:color="auto"/>
          </w:divBdr>
        </w:div>
      </w:divsChild>
    </w:div>
    <w:div w:id="851142459">
      <w:bodyDiv w:val="1"/>
      <w:marLeft w:val="0"/>
      <w:marRight w:val="0"/>
      <w:marTop w:val="0"/>
      <w:marBottom w:val="0"/>
      <w:divBdr>
        <w:top w:val="none" w:sz="0" w:space="0" w:color="auto"/>
        <w:left w:val="none" w:sz="0" w:space="0" w:color="auto"/>
        <w:bottom w:val="none" w:sz="0" w:space="0" w:color="auto"/>
        <w:right w:val="none" w:sz="0" w:space="0" w:color="auto"/>
      </w:divBdr>
    </w:div>
    <w:div w:id="859589479">
      <w:bodyDiv w:val="1"/>
      <w:marLeft w:val="0"/>
      <w:marRight w:val="0"/>
      <w:marTop w:val="0"/>
      <w:marBottom w:val="0"/>
      <w:divBdr>
        <w:top w:val="none" w:sz="0" w:space="0" w:color="auto"/>
        <w:left w:val="none" w:sz="0" w:space="0" w:color="auto"/>
        <w:bottom w:val="none" w:sz="0" w:space="0" w:color="auto"/>
        <w:right w:val="none" w:sz="0" w:space="0" w:color="auto"/>
      </w:divBdr>
      <w:divsChild>
        <w:div w:id="930507021">
          <w:marLeft w:val="0"/>
          <w:marRight w:val="0"/>
          <w:marTop w:val="0"/>
          <w:marBottom w:val="0"/>
          <w:divBdr>
            <w:top w:val="none" w:sz="0" w:space="0" w:color="auto"/>
            <w:left w:val="none" w:sz="0" w:space="0" w:color="auto"/>
            <w:bottom w:val="none" w:sz="0" w:space="0" w:color="auto"/>
            <w:right w:val="none" w:sz="0" w:space="0" w:color="auto"/>
          </w:divBdr>
          <w:divsChild>
            <w:div w:id="1053388786">
              <w:marLeft w:val="0"/>
              <w:marRight w:val="0"/>
              <w:marTop w:val="0"/>
              <w:marBottom w:val="0"/>
              <w:divBdr>
                <w:top w:val="none" w:sz="0" w:space="0" w:color="auto"/>
                <w:left w:val="none" w:sz="0" w:space="0" w:color="auto"/>
                <w:bottom w:val="none" w:sz="0" w:space="0" w:color="auto"/>
                <w:right w:val="none" w:sz="0" w:space="0" w:color="auto"/>
              </w:divBdr>
              <w:divsChild>
                <w:div w:id="1449668376">
                  <w:marLeft w:val="0"/>
                  <w:marRight w:val="0"/>
                  <w:marTop w:val="0"/>
                  <w:marBottom w:val="0"/>
                  <w:divBdr>
                    <w:top w:val="none" w:sz="0" w:space="0" w:color="auto"/>
                    <w:left w:val="none" w:sz="0" w:space="0" w:color="auto"/>
                    <w:bottom w:val="none" w:sz="0" w:space="0" w:color="auto"/>
                    <w:right w:val="none" w:sz="0" w:space="0" w:color="auto"/>
                  </w:divBdr>
                  <w:divsChild>
                    <w:div w:id="1948191760">
                      <w:marLeft w:val="0"/>
                      <w:marRight w:val="0"/>
                      <w:marTop w:val="0"/>
                      <w:marBottom w:val="0"/>
                      <w:divBdr>
                        <w:top w:val="none" w:sz="0" w:space="0" w:color="auto"/>
                        <w:left w:val="none" w:sz="0" w:space="0" w:color="auto"/>
                        <w:bottom w:val="none" w:sz="0" w:space="0" w:color="auto"/>
                        <w:right w:val="none" w:sz="0" w:space="0" w:color="auto"/>
                      </w:divBdr>
                      <w:divsChild>
                        <w:div w:id="372273860">
                          <w:marLeft w:val="0"/>
                          <w:marRight w:val="0"/>
                          <w:marTop w:val="0"/>
                          <w:marBottom w:val="0"/>
                          <w:divBdr>
                            <w:top w:val="none" w:sz="0" w:space="0" w:color="auto"/>
                            <w:left w:val="none" w:sz="0" w:space="0" w:color="auto"/>
                            <w:bottom w:val="none" w:sz="0" w:space="0" w:color="auto"/>
                            <w:right w:val="none" w:sz="0" w:space="0" w:color="auto"/>
                          </w:divBdr>
                          <w:divsChild>
                            <w:div w:id="147386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587541">
      <w:bodyDiv w:val="1"/>
      <w:marLeft w:val="0"/>
      <w:marRight w:val="0"/>
      <w:marTop w:val="0"/>
      <w:marBottom w:val="0"/>
      <w:divBdr>
        <w:top w:val="none" w:sz="0" w:space="0" w:color="auto"/>
        <w:left w:val="none" w:sz="0" w:space="0" w:color="auto"/>
        <w:bottom w:val="none" w:sz="0" w:space="0" w:color="auto"/>
        <w:right w:val="none" w:sz="0" w:space="0" w:color="auto"/>
      </w:divBdr>
    </w:div>
    <w:div w:id="921180186">
      <w:bodyDiv w:val="1"/>
      <w:marLeft w:val="0"/>
      <w:marRight w:val="0"/>
      <w:marTop w:val="0"/>
      <w:marBottom w:val="0"/>
      <w:divBdr>
        <w:top w:val="none" w:sz="0" w:space="0" w:color="auto"/>
        <w:left w:val="none" w:sz="0" w:space="0" w:color="auto"/>
        <w:bottom w:val="none" w:sz="0" w:space="0" w:color="auto"/>
        <w:right w:val="none" w:sz="0" w:space="0" w:color="auto"/>
      </w:divBdr>
    </w:div>
    <w:div w:id="943727746">
      <w:bodyDiv w:val="1"/>
      <w:marLeft w:val="0"/>
      <w:marRight w:val="0"/>
      <w:marTop w:val="0"/>
      <w:marBottom w:val="0"/>
      <w:divBdr>
        <w:top w:val="none" w:sz="0" w:space="0" w:color="auto"/>
        <w:left w:val="none" w:sz="0" w:space="0" w:color="auto"/>
        <w:bottom w:val="none" w:sz="0" w:space="0" w:color="auto"/>
        <w:right w:val="none" w:sz="0" w:space="0" w:color="auto"/>
      </w:divBdr>
    </w:div>
    <w:div w:id="948973031">
      <w:bodyDiv w:val="1"/>
      <w:marLeft w:val="0"/>
      <w:marRight w:val="0"/>
      <w:marTop w:val="0"/>
      <w:marBottom w:val="0"/>
      <w:divBdr>
        <w:top w:val="none" w:sz="0" w:space="0" w:color="auto"/>
        <w:left w:val="none" w:sz="0" w:space="0" w:color="auto"/>
        <w:bottom w:val="none" w:sz="0" w:space="0" w:color="auto"/>
        <w:right w:val="none" w:sz="0" w:space="0" w:color="auto"/>
      </w:divBdr>
    </w:div>
    <w:div w:id="952518937">
      <w:bodyDiv w:val="1"/>
      <w:marLeft w:val="0"/>
      <w:marRight w:val="0"/>
      <w:marTop w:val="0"/>
      <w:marBottom w:val="0"/>
      <w:divBdr>
        <w:top w:val="none" w:sz="0" w:space="0" w:color="auto"/>
        <w:left w:val="none" w:sz="0" w:space="0" w:color="auto"/>
        <w:bottom w:val="none" w:sz="0" w:space="0" w:color="auto"/>
        <w:right w:val="none" w:sz="0" w:space="0" w:color="auto"/>
      </w:divBdr>
    </w:div>
    <w:div w:id="958728998">
      <w:bodyDiv w:val="1"/>
      <w:marLeft w:val="0"/>
      <w:marRight w:val="0"/>
      <w:marTop w:val="0"/>
      <w:marBottom w:val="0"/>
      <w:divBdr>
        <w:top w:val="none" w:sz="0" w:space="0" w:color="auto"/>
        <w:left w:val="none" w:sz="0" w:space="0" w:color="auto"/>
        <w:bottom w:val="none" w:sz="0" w:space="0" w:color="auto"/>
        <w:right w:val="none" w:sz="0" w:space="0" w:color="auto"/>
      </w:divBdr>
    </w:div>
    <w:div w:id="977295503">
      <w:bodyDiv w:val="1"/>
      <w:marLeft w:val="0"/>
      <w:marRight w:val="0"/>
      <w:marTop w:val="0"/>
      <w:marBottom w:val="0"/>
      <w:divBdr>
        <w:top w:val="none" w:sz="0" w:space="0" w:color="auto"/>
        <w:left w:val="none" w:sz="0" w:space="0" w:color="auto"/>
        <w:bottom w:val="none" w:sz="0" w:space="0" w:color="auto"/>
        <w:right w:val="none" w:sz="0" w:space="0" w:color="auto"/>
      </w:divBdr>
    </w:div>
    <w:div w:id="977954196">
      <w:bodyDiv w:val="1"/>
      <w:marLeft w:val="0"/>
      <w:marRight w:val="0"/>
      <w:marTop w:val="0"/>
      <w:marBottom w:val="0"/>
      <w:divBdr>
        <w:top w:val="none" w:sz="0" w:space="0" w:color="auto"/>
        <w:left w:val="none" w:sz="0" w:space="0" w:color="auto"/>
        <w:bottom w:val="none" w:sz="0" w:space="0" w:color="auto"/>
        <w:right w:val="none" w:sz="0" w:space="0" w:color="auto"/>
      </w:divBdr>
    </w:div>
    <w:div w:id="1000693454">
      <w:bodyDiv w:val="1"/>
      <w:marLeft w:val="0"/>
      <w:marRight w:val="0"/>
      <w:marTop w:val="0"/>
      <w:marBottom w:val="0"/>
      <w:divBdr>
        <w:top w:val="none" w:sz="0" w:space="0" w:color="auto"/>
        <w:left w:val="none" w:sz="0" w:space="0" w:color="auto"/>
        <w:bottom w:val="none" w:sz="0" w:space="0" w:color="auto"/>
        <w:right w:val="none" w:sz="0" w:space="0" w:color="auto"/>
      </w:divBdr>
    </w:div>
    <w:div w:id="1042442311">
      <w:bodyDiv w:val="1"/>
      <w:marLeft w:val="0"/>
      <w:marRight w:val="0"/>
      <w:marTop w:val="0"/>
      <w:marBottom w:val="0"/>
      <w:divBdr>
        <w:top w:val="none" w:sz="0" w:space="0" w:color="auto"/>
        <w:left w:val="none" w:sz="0" w:space="0" w:color="auto"/>
        <w:bottom w:val="none" w:sz="0" w:space="0" w:color="auto"/>
        <w:right w:val="none" w:sz="0" w:space="0" w:color="auto"/>
      </w:divBdr>
    </w:div>
    <w:div w:id="1077046509">
      <w:bodyDiv w:val="1"/>
      <w:marLeft w:val="0"/>
      <w:marRight w:val="0"/>
      <w:marTop w:val="0"/>
      <w:marBottom w:val="0"/>
      <w:divBdr>
        <w:top w:val="none" w:sz="0" w:space="0" w:color="auto"/>
        <w:left w:val="none" w:sz="0" w:space="0" w:color="auto"/>
        <w:bottom w:val="none" w:sz="0" w:space="0" w:color="auto"/>
        <w:right w:val="none" w:sz="0" w:space="0" w:color="auto"/>
      </w:divBdr>
    </w:div>
    <w:div w:id="1078600951">
      <w:bodyDiv w:val="1"/>
      <w:marLeft w:val="0"/>
      <w:marRight w:val="0"/>
      <w:marTop w:val="0"/>
      <w:marBottom w:val="0"/>
      <w:divBdr>
        <w:top w:val="none" w:sz="0" w:space="0" w:color="auto"/>
        <w:left w:val="none" w:sz="0" w:space="0" w:color="auto"/>
        <w:bottom w:val="none" w:sz="0" w:space="0" w:color="auto"/>
        <w:right w:val="none" w:sz="0" w:space="0" w:color="auto"/>
      </w:divBdr>
    </w:div>
    <w:div w:id="1104957218">
      <w:bodyDiv w:val="1"/>
      <w:marLeft w:val="0"/>
      <w:marRight w:val="0"/>
      <w:marTop w:val="0"/>
      <w:marBottom w:val="0"/>
      <w:divBdr>
        <w:top w:val="none" w:sz="0" w:space="0" w:color="auto"/>
        <w:left w:val="none" w:sz="0" w:space="0" w:color="auto"/>
        <w:bottom w:val="none" w:sz="0" w:space="0" w:color="auto"/>
        <w:right w:val="none" w:sz="0" w:space="0" w:color="auto"/>
      </w:divBdr>
      <w:divsChild>
        <w:div w:id="105776313">
          <w:marLeft w:val="0"/>
          <w:marRight w:val="0"/>
          <w:marTop w:val="0"/>
          <w:marBottom w:val="0"/>
          <w:divBdr>
            <w:top w:val="none" w:sz="0" w:space="0" w:color="auto"/>
            <w:left w:val="none" w:sz="0" w:space="0" w:color="auto"/>
            <w:bottom w:val="none" w:sz="0" w:space="0" w:color="auto"/>
            <w:right w:val="none" w:sz="0" w:space="0" w:color="auto"/>
          </w:divBdr>
        </w:div>
      </w:divsChild>
    </w:div>
    <w:div w:id="1107501309">
      <w:bodyDiv w:val="1"/>
      <w:marLeft w:val="0"/>
      <w:marRight w:val="0"/>
      <w:marTop w:val="0"/>
      <w:marBottom w:val="0"/>
      <w:divBdr>
        <w:top w:val="none" w:sz="0" w:space="0" w:color="auto"/>
        <w:left w:val="none" w:sz="0" w:space="0" w:color="auto"/>
        <w:bottom w:val="none" w:sz="0" w:space="0" w:color="auto"/>
        <w:right w:val="none" w:sz="0" w:space="0" w:color="auto"/>
      </w:divBdr>
      <w:divsChild>
        <w:div w:id="930427712">
          <w:marLeft w:val="0"/>
          <w:marRight w:val="0"/>
          <w:marTop w:val="0"/>
          <w:marBottom w:val="0"/>
          <w:divBdr>
            <w:top w:val="none" w:sz="0" w:space="0" w:color="auto"/>
            <w:left w:val="none" w:sz="0" w:space="0" w:color="auto"/>
            <w:bottom w:val="none" w:sz="0" w:space="0" w:color="auto"/>
            <w:right w:val="none" w:sz="0" w:space="0" w:color="auto"/>
          </w:divBdr>
        </w:div>
      </w:divsChild>
    </w:div>
    <w:div w:id="1143887533">
      <w:bodyDiv w:val="1"/>
      <w:marLeft w:val="0"/>
      <w:marRight w:val="0"/>
      <w:marTop w:val="0"/>
      <w:marBottom w:val="0"/>
      <w:divBdr>
        <w:top w:val="none" w:sz="0" w:space="0" w:color="auto"/>
        <w:left w:val="none" w:sz="0" w:space="0" w:color="auto"/>
        <w:bottom w:val="none" w:sz="0" w:space="0" w:color="auto"/>
        <w:right w:val="none" w:sz="0" w:space="0" w:color="auto"/>
      </w:divBdr>
      <w:divsChild>
        <w:div w:id="1208683249">
          <w:marLeft w:val="0"/>
          <w:marRight w:val="0"/>
          <w:marTop w:val="0"/>
          <w:marBottom w:val="0"/>
          <w:divBdr>
            <w:top w:val="none" w:sz="0" w:space="0" w:color="auto"/>
            <w:left w:val="none" w:sz="0" w:space="0" w:color="auto"/>
            <w:bottom w:val="none" w:sz="0" w:space="0" w:color="auto"/>
            <w:right w:val="none" w:sz="0" w:space="0" w:color="auto"/>
          </w:divBdr>
        </w:div>
      </w:divsChild>
    </w:div>
    <w:div w:id="1176850099">
      <w:bodyDiv w:val="1"/>
      <w:marLeft w:val="0"/>
      <w:marRight w:val="0"/>
      <w:marTop w:val="0"/>
      <w:marBottom w:val="0"/>
      <w:divBdr>
        <w:top w:val="none" w:sz="0" w:space="0" w:color="auto"/>
        <w:left w:val="none" w:sz="0" w:space="0" w:color="auto"/>
        <w:bottom w:val="none" w:sz="0" w:space="0" w:color="auto"/>
        <w:right w:val="none" w:sz="0" w:space="0" w:color="auto"/>
      </w:divBdr>
      <w:divsChild>
        <w:div w:id="2077630414">
          <w:marLeft w:val="0"/>
          <w:marRight w:val="0"/>
          <w:marTop w:val="0"/>
          <w:marBottom w:val="0"/>
          <w:divBdr>
            <w:top w:val="none" w:sz="0" w:space="0" w:color="auto"/>
            <w:left w:val="none" w:sz="0" w:space="0" w:color="auto"/>
            <w:bottom w:val="none" w:sz="0" w:space="0" w:color="auto"/>
            <w:right w:val="none" w:sz="0" w:space="0" w:color="auto"/>
          </w:divBdr>
        </w:div>
      </w:divsChild>
    </w:div>
    <w:div w:id="1178617360">
      <w:bodyDiv w:val="1"/>
      <w:marLeft w:val="0"/>
      <w:marRight w:val="0"/>
      <w:marTop w:val="0"/>
      <w:marBottom w:val="0"/>
      <w:divBdr>
        <w:top w:val="none" w:sz="0" w:space="0" w:color="auto"/>
        <w:left w:val="none" w:sz="0" w:space="0" w:color="auto"/>
        <w:bottom w:val="none" w:sz="0" w:space="0" w:color="auto"/>
        <w:right w:val="none" w:sz="0" w:space="0" w:color="auto"/>
      </w:divBdr>
    </w:div>
    <w:div w:id="1193346941">
      <w:bodyDiv w:val="1"/>
      <w:marLeft w:val="0"/>
      <w:marRight w:val="0"/>
      <w:marTop w:val="0"/>
      <w:marBottom w:val="0"/>
      <w:divBdr>
        <w:top w:val="none" w:sz="0" w:space="0" w:color="auto"/>
        <w:left w:val="none" w:sz="0" w:space="0" w:color="auto"/>
        <w:bottom w:val="none" w:sz="0" w:space="0" w:color="auto"/>
        <w:right w:val="none" w:sz="0" w:space="0" w:color="auto"/>
      </w:divBdr>
      <w:divsChild>
        <w:div w:id="962887440">
          <w:marLeft w:val="0"/>
          <w:marRight w:val="0"/>
          <w:marTop w:val="0"/>
          <w:marBottom w:val="0"/>
          <w:divBdr>
            <w:top w:val="none" w:sz="0" w:space="0" w:color="auto"/>
            <w:left w:val="none" w:sz="0" w:space="0" w:color="auto"/>
            <w:bottom w:val="none" w:sz="0" w:space="0" w:color="auto"/>
            <w:right w:val="none" w:sz="0" w:space="0" w:color="auto"/>
          </w:divBdr>
        </w:div>
      </w:divsChild>
    </w:div>
    <w:div w:id="1196314465">
      <w:bodyDiv w:val="1"/>
      <w:marLeft w:val="0"/>
      <w:marRight w:val="0"/>
      <w:marTop w:val="0"/>
      <w:marBottom w:val="0"/>
      <w:divBdr>
        <w:top w:val="none" w:sz="0" w:space="0" w:color="auto"/>
        <w:left w:val="none" w:sz="0" w:space="0" w:color="auto"/>
        <w:bottom w:val="none" w:sz="0" w:space="0" w:color="auto"/>
        <w:right w:val="none" w:sz="0" w:space="0" w:color="auto"/>
      </w:divBdr>
    </w:div>
    <w:div w:id="1220479310">
      <w:bodyDiv w:val="1"/>
      <w:marLeft w:val="0"/>
      <w:marRight w:val="0"/>
      <w:marTop w:val="0"/>
      <w:marBottom w:val="0"/>
      <w:divBdr>
        <w:top w:val="none" w:sz="0" w:space="0" w:color="auto"/>
        <w:left w:val="none" w:sz="0" w:space="0" w:color="auto"/>
        <w:bottom w:val="none" w:sz="0" w:space="0" w:color="auto"/>
        <w:right w:val="none" w:sz="0" w:space="0" w:color="auto"/>
      </w:divBdr>
    </w:div>
    <w:div w:id="1258908934">
      <w:bodyDiv w:val="1"/>
      <w:marLeft w:val="0"/>
      <w:marRight w:val="0"/>
      <w:marTop w:val="0"/>
      <w:marBottom w:val="0"/>
      <w:divBdr>
        <w:top w:val="none" w:sz="0" w:space="0" w:color="auto"/>
        <w:left w:val="none" w:sz="0" w:space="0" w:color="auto"/>
        <w:bottom w:val="none" w:sz="0" w:space="0" w:color="auto"/>
        <w:right w:val="none" w:sz="0" w:space="0" w:color="auto"/>
      </w:divBdr>
    </w:div>
    <w:div w:id="1264993265">
      <w:bodyDiv w:val="1"/>
      <w:marLeft w:val="0"/>
      <w:marRight w:val="0"/>
      <w:marTop w:val="0"/>
      <w:marBottom w:val="0"/>
      <w:divBdr>
        <w:top w:val="none" w:sz="0" w:space="0" w:color="auto"/>
        <w:left w:val="none" w:sz="0" w:space="0" w:color="auto"/>
        <w:bottom w:val="none" w:sz="0" w:space="0" w:color="auto"/>
        <w:right w:val="none" w:sz="0" w:space="0" w:color="auto"/>
      </w:divBdr>
    </w:div>
    <w:div w:id="1265771230">
      <w:bodyDiv w:val="1"/>
      <w:marLeft w:val="0"/>
      <w:marRight w:val="0"/>
      <w:marTop w:val="0"/>
      <w:marBottom w:val="0"/>
      <w:divBdr>
        <w:top w:val="none" w:sz="0" w:space="0" w:color="auto"/>
        <w:left w:val="none" w:sz="0" w:space="0" w:color="auto"/>
        <w:bottom w:val="none" w:sz="0" w:space="0" w:color="auto"/>
        <w:right w:val="none" w:sz="0" w:space="0" w:color="auto"/>
      </w:divBdr>
    </w:div>
    <w:div w:id="1291790070">
      <w:bodyDiv w:val="1"/>
      <w:marLeft w:val="0"/>
      <w:marRight w:val="0"/>
      <w:marTop w:val="0"/>
      <w:marBottom w:val="0"/>
      <w:divBdr>
        <w:top w:val="none" w:sz="0" w:space="0" w:color="auto"/>
        <w:left w:val="none" w:sz="0" w:space="0" w:color="auto"/>
        <w:bottom w:val="none" w:sz="0" w:space="0" w:color="auto"/>
        <w:right w:val="none" w:sz="0" w:space="0" w:color="auto"/>
      </w:divBdr>
    </w:div>
    <w:div w:id="1308822360">
      <w:bodyDiv w:val="1"/>
      <w:marLeft w:val="0"/>
      <w:marRight w:val="0"/>
      <w:marTop w:val="0"/>
      <w:marBottom w:val="0"/>
      <w:divBdr>
        <w:top w:val="none" w:sz="0" w:space="0" w:color="auto"/>
        <w:left w:val="none" w:sz="0" w:space="0" w:color="auto"/>
        <w:bottom w:val="none" w:sz="0" w:space="0" w:color="auto"/>
        <w:right w:val="none" w:sz="0" w:space="0" w:color="auto"/>
      </w:divBdr>
      <w:divsChild>
        <w:div w:id="503789157">
          <w:marLeft w:val="0"/>
          <w:marRight w:val="0"/>
          <w:marTop w:val="0"/>
          <w:marBottom w:val="0"/>
          <w:divBdr>
            <w:top w:val="none" w:sz="0" w:space="0" w:color="auto"/>
            <w:left w:val="none" w:sz="0" w:space="0" w:color="auto"/>
            <w:bottom w:val="none" w:sz="0" w:space="0" w:color="auto"/>
            <w:right w:val="none" w:sz="0" w:space="0" w:color="auto"/>
          </w:divBdr>
        </w:div>
      </w:divsChild>
    </w:div>
    <w:div w:id="1339886744">
      <w:bodyDiv w:val="1"/>
      <w:marLeft w:val="0"/>
      <w:marRight w:val="0"/>
      <w:marTop w:val="0"/>
      <w:marBottom w:val="0"/>
      <w:divBdr>
        <w:top w:val="none" w:sz="0" w:space="0" w:color="auto"/>
        <w:left w:val="none" w:sz="0" w:space="0" w:color="auto"/>
        <w:bottom w:val="none" w:sz="0" w:space="0" w:color="auto"/>
        <w:right w:val="none" w:sz="0" w:space="0" w:color="auto"/>
      </w:divBdr>
    </w:div>
    <w:div w:id="1343896961">
      <w:bodyDiv w:val="1"/>
      <w:marLeft w:val="0"/>
      <w:marRight w:val="0"/>
      <w:marTop w:val="0"/>
      <w:marBottom w:val="0"/>
      <w:divBdr>
        <w:top w:val="none" w:sz="0" w:space="0" w:color="auto"/>
        <w:left w:val="none" w:sz="0" w:space="0" w:color="auto"/>
        <w:bottom w:val="none" w:sz="0" w:space="0" w:color="auto"/>
        <w:right w:val="none" w:sz="0" w:space="0" w:color="auto"/>
      </w:divBdr>
    </w:div>
    <w:div w:id="1381051347">
      <w:bodyDiv w:val="1"/>
      <w:marLeft w:val="0"/>
      <w:marRight w:val="0"/>
      <w:marTop w:val="0"/>
      <w:marBottom w:val="0"/>
      <w:divBdr>
        <w:top w:val="none" w:sz="0" w:space="0" w:color="auto"/>
        <w:left w:val="none" w:sz="0" w:space="0" w:color="auto"/>
        <w:bottom w:val="none" w:sz="0" w:space="0" w:color="auto"/>
        <w:right w:val="none" w:sz="0" w:space="0" w:color="auto"/>
      </w:divBdr>
    </w:div>
    <w:div w:id="1399789116">
      <w:bodyDiv w:val="1"/>
      <w:marLeft w:val="0"/>
      <w:marRight w:val="0"/>
      <w:marTop w:val="0"/>
      <w:marBottom w:val="0"/>
      <w:divBdr>
        <w:top w:val="none" w:sz="0" w:space="0" w:color="auto"/>
        <w:left w:val="none" w:sz="0" w:space="0" w:color="auto"/>
        <w:bottom w:val="none" w:sz="0" w:space="0" w:color="auto"/>
        <w:right w:val="none" w:sz="0" w:space="0" w:color="auto"/>
      </w:divBdr>
      <w:divsChild>
        <w:div w:id="1783455025">
          <w:marLeft w:val="0"/>
          <w:marRight w:val="0"/>
          <w:marTop w:val="0"/>
          <w:marBottom w:val="0"/>
          <w:divBdr>
            <w:top w:val="none" w:sz="0" w:space="0" w:color="auto"/>
            <w:left w:val="none" w:sz="0" w:space="0" w:color="auto"/>
            <w:bottom w:val="none" w:sz="0" w:space="0" w:color="auto"/>
            <w:right w:val="none" w:sz="0" w:space="0" w:color="auto"/>
          </w:divBdr>
        </w:div>
      </w:divsChild>
    </w:div>
    <w:div w:id="1481535138">
      <w:bodyDiv w:val="1"/>
      <w:marLeft w:val="0"/>
      <w:marRight w:val="0"/>
      <w:marTop w:val="0"/>
      <w:marBottom w:val="0"/>
      <w:divBdr>
        <w:top w:val="none" w:sz="0" w:space="0" w:color="auto"/>
        <w:left w:val="none" w:sz="0" w:space="0" w:color="auto"/>
        <w:bottom w:val="none" w:sz="0" w:space="0" w:color="auto"/>
        <w:right w:val="none" w:sz="0" w:space="0" w:color="auto"/>
      </w:divBdr>
    </w:div>
    <w:div w:id="1495291779">
      <w:bodyDiv w:val="1"/>
      <w:marLeft w:val="0"/>
      <w:marRight w:val="0"/>
      <w:marTop w:val="0"/>
      <w:marBottom w:val="0"/>
      <w:divBdr>
        <w:top w:val="none" w:sz="0" w:space="0" w:color="auto"/>
        <w:left w:val="none" w:sz="0" w:space="0" w:color="auto"/>
        <w:bottom w:val="none" w:sz="0" w:space="0" w:color="auto"/>
        <w:right w:val="none" w:sz="0" w:space="0" w:color="auto"/>
      </w:divBdr>
      <w:divsChild>
        <w:div w:id="1927305908">
          <w:marLeft w:val="0"/>
          <w:marRight w:val="0"/>
          <w:marTop w:val="0"/>
          <w:marBottom w:val="0"/>
          <w:divBdr>
            <w:top w:val="none" w:sz="0" w:space="0" w:color="auto"/>
            <w:left w:val="none" w:sz="0" w:space="0" w:color="auto"/>
            <w:bottom w:val="none" w:sz="0" w:space="0" w:color="auto"/>
            <w:right w:val="none" w:sz="0" w:space="0" w:color="auto"/>
          </w:divBdr>
        </w:div>
      </w:divsChild>
    </w:div>
    <w:div w:id="1509178259">
      <w:bodyDiv w:val="1"/>
      <w:marLeft w:val="0"/>
      <w:marRight w:val="0"/>
      <w:marTop w:val="0"/>
      <w:marBottom w:val="0"/>
      <w:divBdr>
        <w:top w:val="none" w:sz="0" w:space="0" w:color="auto"/>
        <w:left w:val="none" w:sz="0" w:space="0" w:color="auto"/>
        <w:bottom w:val="none" w:sz="0" w:space="0" w:color="auto"/>
        <w:right w:val="none" w:sz="0" w:space="0" w:color="auto"/>
      </w:divBdr>
    </w:div>
    <w:div w:id="1569995497">
      <w:bodyDiv w:val="1"/>
      <w:marLeft w:val="0"/>
      <w:marRight w:val="0"/>
      <w:marTop w:val="0"/>
      <w:marBottom w:val="0"/>
      <w:divBdr>
        <w:top w:val="none" w:sz="0" w:space="0" w:color="auto"/>
        <w:left w:val="none" w:sz="0" w:space="0" w:color="auto"/>
        <w:bottom w:val="none" w:sz="0" w:space="0" w:color="auto"/>
        <w:right w:val="none" w:sz="0" w:space="0" w:color="auto"/>
      </w:divBdr>
    </w:div>
    <w:div w:id="1572502987">
      <w:bodyDiv w:val="1"/>
      <w:marLeft w:val="0"/>
      <w:marRight w:val="0"/>
      <w:marTop w:val="0"/>
      <w:marBottom w:val="0"/>
      <w:divBdr>
        <w:top w:val="none" w:sz="0" w:space="0" w:color="auto"/>
        <w:left w:val="none" w:sz="0" w:space="0" w:color="auto"/>
        <w:bottom w:val="none" w:sz="0" w:space="0" w:color="auto"/>
        <w:right w:val="none" w:sz="0" w:space="0" w:color="auto"/>
      </w:divBdr>
      <w:divsChild>
        <w:div w:id="845822459">
          <w:marLeft w:val="0"/>
          <w:marRight w:val="0"/>
          <w:marTop w:val="0"/>
          <w:marBottom w:val="0"/>
          <w:divBdr>
            <w:top w:val="none" w:sz="0" w:space="0" w:color="auto"/>
            <w:left w:val="none" w:sz="0" w:space="0" w:color="auto"/>
            <w:bottom w:val="none" w:sz="0" w:space="0" w:color="auto"/>
            <w:right w:val="none" w:sz="0" w:space="0" w:color="auto"/>
          </w:divBdr>
        </w:div>
      </w:divsChild>
    </w:div>
    <w:div w:id="1573615213">
      <w:bodyDiv w:val="1"/>
      <w:marLeft w:val="0"/>
      <w:marRight w:val="0"/>
      <w:marTop w:val="0"/>
      <w:marBottom w:val="0"/>
      <w:divBdr>
        <w:top w:val="none" w:sz="0" w:space="0" w:color="auto"/>
        <w:left w:val="none" w:sz="0" w:space="0" w:color="auto"/>
        <w:bottom w:val="none" w:sz="0" w:space="0" w:color="auto"/>
        <w:right w:val="none" w:sz="0" w:space="0" w:color="auto"/>
      </w:divBdr>
    </w:div>
    <w:div w:id="1577665879">
      <w:bodyDiv w:val="1"/>
      <w:marLeft w:val="0"/>
      <w:marRight w:val="0"/>
      <w:marTop w:val="0"/>
      <w:marBottom w:val="0"/>
      <w:divBdr>
        <w:top w:val="none" w:sz="0" w:space="0" w:color="auto"/>
        <w:left w:val="none" w:sz="0" w:space="0" w:color="auto"/>
        <w:bottom w:val="none" w:sz="0" w:space="0" w:color="auto"/>
        <w:right w:val="none" w:sz="0" w:space="0" w:color="auto"/>
      </w:divBdr>
    </w:div>
    <w:div w:id="1609122311">
      <w:bodyDiv w:val="1"/>
      <w:marLeft w:val="0"/>
      <w:marRight w:val="0"/>
      <w:marTop w:val="0"/>
      <w:marBottom w:val="0"/>
      <w:divBdr>
        <w:top w:val="none" w:sz="0" w:space="0" w:color="auto"/>
        <w:left w:val="none" w:sz="0" w:space="0" w:color="auto"/>
        <w:bottom w:val="none" w:sz="0" w:space="0" w:color="auto"/>
        <w:right w:val="none" w:sz="0" w:space="0" w:color="auto"/>
      </w:divBdr>
    </w:div>
    <w:div w:id="1617635521">
      <w:bodyDiv w:val="1"/>
      <w:marLeft w:val="0"/>
      <w:marRight w:val="0"/>
      <w:marTop w:val="0"/>
      <w:marBottom w:val="0"/>
      <w:divBdr>
        <w:top w:val="none" w:sz="0" w:space="0" w:color="auto"/>
        <w:left w:val="none" w:sz="0" w:space="0" w:color="auto"/>
        <w:bottom w:val="none" w:sz="0" w:space="0" w:color="auto"/>
        <w:right w:val="none" w:sz="0" w:space="0" w:color="auto"/>
      </w:divBdr>
    </w:div>
    <w:div w:id="1632402370">
      <w:bodyDiv w:val="1"/>
      <w:marLeft w:val="0"/>
      <w:marRight w:val="0"/>
      <w:marTop w:val="0"/>
      <w:marBottom w:val="0"/>
      <w:divBdr>
        <w:top w:val="none" w:sz="0" w:space="0" w:color="auto"/>
        <w:left w:val="none" w:sz="0" w:space="0" w:color="auto"/>
        <w:bottom w:val="none" w:sz="0" w:space="0" w:color="auto"/>
        <w:right w:val="none" w:sz="0" w:space="0" w:color="auto"/>
      </w:divBdr>
    </w:div>
    <w:div w:id="1638144941">
      <w:bodyDiv w:val="1"/>
      <w:marLeft w:val="0"/>
      <w:marRight w:val="0"/>
      <w:marTop w:val="0"/>
      <w:marBottom w:val="0"/>
      <w:divBdr>
        <w:top w:val="none" w:sz="0" w:space="0" w:color="auto"/>
        <w:left w:val="none" w:sz="0" w:space="0" w:color="auto"/>
        <w:bottom w:val="none" w:sz="0" w:space="0" w:color="auto"/>
        <w:right w:val="none" w:sz="0" w:space="0" w:color="auto"/>
      </w:divBdr>
    </w:div>
    <w:div w:id="1663582988">
      <w:bodyDiv w:val="1"/>
      <w:marLeft w:val="0"/>
      <w:marRight w:val="0"/>
      <w:marTop w:val="0"/>
      <w:marBottom w:val="0"/>
      <w:divBdr>
        <w:top w:val="none" w:sz="0" w:space="0" w:color="auto"/>
        <w:left w:val="none" w:sz="0" w:space="0" w:color="auto"/>
        <w:bottom w:val="none" w:sz="0" w:space="0" w:color="auto"/>
        <w:right w:val="none" w:sz="0" w:space="0" w:color="auto"/>
      </w:divBdr>
      <w:divsChild>
        <w:div w:id="1793668356">
          <w:marLeft w:val="0"/>
          <w:marRight w:val="0"/>
          <w:marTop w:val="0"/>
          <w:marBottom w:val="0"/>
          <w:divBdr>
            <w:top w:val="none" w:sz="0" w:space="0" w:color="auto"/>
            <w:left w:val="none" w:sz="0" w:space="0" w:color="auto"/>
            <w:bottom w:val="none" w:sz="0" w:space="0" w:color="auto"/>
            <w:right w:val="none" w:sz="0" w:space="0" w:color="auto"/>
          </w:divBdr>
        </w:div>
      </w:divsChild>
    </w:div>
    <w:div w:id="1685739838">
      <w:bodyDiv w:val="1"/>
      <w:marLeft w:val="0"/>
      <w:marRight w:val="0"/>
      <w:marTop w:val="0"/>
      <w:marBottom w:val="0"/>
      <w:divBdr>
        <w:top w:val="none" w:sz="0" w:space="0" w:color="auto"/>
        <w:left w:val="none" w:sz="0" w:space="0" w:color="auto"/>
        <w:bottom w:val="none" w:sz="0" w:space="0" w:color="auto"/>
        <w:right w:val="none" w:sz="0" w:space="0" w:color="auto"/>
      </w:divBdr>
    </w:div>
    <w:div w:id="1702628608">
      <w:bodyDiv w:val="1"/>
      <w:marLeft w:val="0"/>
      <w:marRight w:val="0"/>
      <w:marTop w:val="0"/>
      <w:marBottom w:val="0"/>
      <w:divBdr>
        <w:top w:val="none" w:sz="0" w:space="0" w:color="auto"/>
        <w:left w:val="none" w:sz="0" w:space="0" w:color="auto"/>
        <w:bottom w:val="none" w:sz="0" w:space="0" w:color="auto"/>
        <w:right w:val="none" w:sz="0" w:space="0" w:color="auto"/>
      </w:divBdr>
    </w:div>
    <w:div w:id="1715814103">
      <w:bodyDiv w:val="1"/>
      <w:marLeft w:val="0"/>
      <w:marRight w:val="0"/>
      <w:marTop w:val="0"/>
      <w:marBottom w:val="0"/>
      <w:divBdr>
        <w:top w:val="none" w:sz="0" w:space="0" w:color="auto"/>
        <w:left w:val="none" w:sz="0" w:space="0" w:color="auto"/>
        <w:bottom w:val="none" w:sz="0" w:space="0" w:color="auto"/>
        <w:right w:val="none" w:sz="0" w:space="0" w:color="auto"/>
      </w:divBdr>
    </w:div>
    <w:div w:id="1762144575">
      <w:bodyDiv w:val="1"/>
      <w:marLeft w:val="0"/>
      <w:marRight w:val="0"/>
      <w:marTop w:val="0"/>
      <w:marBottom w:val="0"/>
      <w:divBdr>
        <w:top w:val="none" w:sz="0" w:space="0" w:color="auto"/>
        <w:left w:val="none" w:sz="0" w:space="0" w:color="auto"/>
        <w:bottom w:val="none" w:sz="0" w:space="0" w:color="auto"/>
        <w:right w:val="none" w:sz="0" w:space="0" w:color="auto"/>
      </w:divBdr>
    </w:div>
    <w:div w:id="1779716482">
      <w:bodyDiv w:val="1"/>
      <w:marLeft w:val="0"/>
      <w:marRight w:val="0"/>
      <w:marTop w:val="0"/>
      <w:marBottom w:val="0"/>
      <w:divBdr>
        <w:top w:val="none" w:sz="0" w:space="0" w:color="auto"/>
        <w:left w:val="none" w:sz="0" w:space="0" w:color="auto"/>
        <w:bottom w:val="none" w:sz="0" w:space="0" w:color="auto"/>
        <w:right w:val="none" w:sz="0" w:space="0" w:color="auto"/>
      </w:divBdr>
    </w:div>
    <w:div w:id="1797603833">
      <w:bodyDiv w:val="1"/>
      <w:marLeft w:val="0"/>
      <w:marRight w:val="0"/>
      <w:marTop w:val="0"/>
      <w:marBottom w:val="0"/>
      <w:divBdr>
        <w:top w:val="none" w:sz="0" w:space="0" w:color="auto"/>
        <w:left w:val="none" w:sz="0" w:space="0" w:color="auto"/>
        <w:bottom w:val="none" w:sz="0" w:space="0" w:color="auto"/>
        <w:right w:val="none" w:sz="0" w:space="0" w:color="auto"/>
      </w:divBdr>
    </w:div>
    <w:div w:id="1841194568">
      <w:bodyDiv w:val="1"/>
      <w:marLeft w:val="0"/>
      <w:marRight w:val="0"/>
      <w:marTop w:val="0"/>
      <w:marBottom w:val="0"/>
      <w:divBdr>
        <w:top w:val="none" w:sz="0" w:space="0" w:color="auto"/>
        <w:left w:val="none" w:sz="0" w:space="0" w:color="auto"/>
        <w:bottom w:val="none" w:sz="0" w:space="0" w:color="auto"/>
        <w:right w:val="none" w:sz="0" w:space="0" w:color="auto"/>
      </w:divBdr>
    </w:div>
    <w:div w:id="1863934969">
      <w:bodyDiv w:val="1"/>
      <w:marLeft w:val="0"/>
      <w:marRight w:val="0"/>
      <w:marTop w:val="0"/>
      <w:marBottom w:val="0"/>
      <w:divBdr>
        <w:top w:val="none" w:sz="0" w:space="0" w:color="auto"/>
        <w:left w:val="none" w:sz="0" w:space="0" w:color="auto"/>
        <w:bottom w:val="none" w:sz="0" w:space="0" w:color="auto"/>
        <w:right w:val="none" w:sz="0" w:space="0" w:color="auto"/>
      </w:divBdr>
    </w:div>
    <w:div w:id="1874998318">
      <w:bodyDiv w:val="1"/>
      <w:marLeft w:val="0"/>
      <w:marRight w:val="0"/>
      <w:marTop w:val="0"/>
      <w:marBottom w:val="0"/>
      <w:divBdr>
        <w:top w:val="none" w:sz="0" w:space="0" w:color="auto"/>
        <w:left w:val="none" w:sz="0" w:space="0" w:color="auto"/>
        <w:bottom w:val="none" w:sz="0" w:space="0" w:color="auto"/>
        <w:right w:val="none" w:sz="0" w:space="0" w:color="auto"/>
      </w:divBdr>
    </w:div>
    <w:div w:id="1875457495">
      <w:bodyDiv w:val="1"/>
      <w:marLeft w:val="0"/>
      <w:marRight w:val="0"/>
      <w:marTop w:val="0"/>
      <w:marBottom w:val="0"/>
      <w:divBdr>
        <w:top w:val="none" w:sz="0" w:space="0" w:color="auto"/>
        <w:left w:val="none" w:sz="0" w:space="0" w:color="auto"/>
        <w:bottom w:val="none" w:sz="0" w:space="0" w:color="auto"/>
        <w:right w:val="none" w:sz="0" w:space="0" w:color="auto"/>
      </w:divBdr>
      <w:divsChild>
        <w:div w:id="450511753">
          <w:marLeft w:val="0"/>
          <w:marRight w:val="0"/>
          <w:marTop w:val="0"/>
          <w:marBottom w:val="0"/>
          <w:divBdr>
            <w:top w:val="none" w:sz="0" w:space="0" w:color="auto"/>
            <w:left w:val="none" w:sz="0" w:space="0" w:color="auto"/>
            <w:bottom w:val="none" w:sz="0" w:space="0" w:color="auto"/>
            <w:right w:val="none" w:sz="0" w:space="0" w:color="auto"/>
          </w:divBdr>
        </w:div>
      </w:divsChild>
    </w:div>
    <w:div w:id="1894778724">
      <w:bodyDiv w:val="1"/>
      <w:marLeft w:val="0"/>
      <w:marRight w:val="0"/>
      <w:marTop w:val="0"/>
      <w:marBottom w:val="0"/>
      <w:divBdr>
        <w:top w:val="none" w:sz="0" w:space="0" w:color="auto"/>
        <w:left w:val="none" w:sz="0" w:space="0" w:color="auto"/>
        <w:bottom w:val="none" w:sz="0" w:space="0" w:color="auto"/>
        <w:right w:val="none" w:sz="0" w:space="0" w:color="auto"/>
      </w:divBdr>
      <w:divsChild>
        <w:div w:id="1248155717">
          <w:marLeft w:val="0"/>
          <w:marRight w:val="0"/>
          <w:marTop w:val="0"/>
          <w:marBottom w:val="0"/>
          <w:divBdr>
            <w:top w:val="none" w:sz="0" w:space="0" w:color="auto"/>
            <w:left w:val="none" w:sz="0" w:space="0" w:color="auto"/>
            <w:bottom w:val="none" w:sz="0" w:space="0" w:color="auto"/>
            <w:right w:val="none" w:sz="0" w:space="0" w:color="auto"/>
          </w:divBdr>
        </w:div>
      </w:divsChild>
    </w:div>
    <w:div w:id="1917206753">
      <w:bodyDiv w:val="1"/>
      <w:marLeft w:val="0"/>
      <w:marRight w:val="0"/>
      <w:marTop w:val="0"/>
      <w:marBottom w:val="0"/>
      <w:divBdr>
        <w:top w:val="none" w:sz="0" w:space="0" w:color="auto"/>
        <w:left w:val="none" w:sz="0" w:space="0" w:color="auto"/>
        <w:bottom w:val="none" w:sz="0" w:space="0" w:color="auto"/>
        <w:right w:val="none" w:sz="0" w:space="0" w:color="auto"/>
      </w:divBdr>
    </w:div>
    <w:div w:id="1919288040">
      <w:bodyDiv w:val="1"/>
      <w:marLeft w:val="0"/>
      <w:marRight w:val="0"/>
      <w:marTop w:val="0"/>
      <w:marBottom w:val="0"/>
      <w:divBdr>
        <w:top w:val="none" w:sz="0" w:space="0" w:color="auto"/>
        <w:left w:val="none" w:sz="0" w:space="0" w:color="auto"/>
        <w:bottom w:val="none" w:sz="0" w:space="0" w:color="auto"/>
        <w:right w:val="none" w:sz="0" w:space="0" w:color="auto"/>
      </w:divBdr>
    </w:div>
    <w:div w:id="1940066939">
      <w:bodyDiv w:val="1"/>
      <w:marLeft w:val="0"/>
      <w:marRight w:val="0"/>
      <w:marTop w:val="0"/>
      <w:marBottom w:val="0"/>
      <w:divBdr>
        <w:top w:val="none" w:sz="0" w:space="0" w:color="auto"/>
        <w:left w:val="none" w:sz="0" w:space="0" w:color="auto"/>
        <w:bottom w:val="none" w:sz="0" w:space="0" w:color="auto"/>
        <w:right w:val="none" w:sz="0" w:space="0" w:color="auto"/>
      </w:divBdr>
    </w:div>
    <w:div w:id="1946496266">
      <w:bodyDiv w:val="1"/>
      <w:marLeft w:val="0"/>
      <w:marRight w:val="0"/>
      <w:marTop w:val="0"/>
      <w:marBottom w:val="0"/>
      <w:divBdr>
        <w:top w:val="none" w:sz="0" w:space="0" w:color="auto"/>
        <w:left w:val="none" w:sz="0" w:space="0" w:color="auto"/>
        <w:bottom w:val="none" w:sz="0" w:space="0" w:color="auto"/>
        <w:right w:val="none" w:sz="0" w:space="0" w:color="auto"/>
      </w:divBdr>
    </w:div>
    <w:div w:id="2010986456">
      <w:bodyDiv w:val="1"/>
      <w:marLeft w:val="0"/>
      <w:marRight w:val="0"/>
      <w:marTop w:val="0"/>
      <w:marBottom w:val="0"/>
      <w:divBdr>
        <w:top w:val="none" w:sz="0" w:space="0" w:color="auto"/>
        <w:left w:val="none" w:sz="0" w:space="0" w:color="auto"/>
        <w:bottom w:val="none" w:sz="0" w:space="0" w:color="auto"/>
        <w:right w:val="none" w:sz="0" w:space="0" w:color="auto"/>
      </w:divBdr>
    </w:div>
    <w:div w:id="2016688464">
      <w:bodyDiv w:val="1"/>
      <w:marLeft w:val="0"/>
      <w:marRight w:val="0"/>
      <w:marTop w:val="0"/>
      <w:marBottom w:val="0"/>
      <w:divBdr>
        <w:top w:val="none" w:sz="0" w:space="0" w:color="auto"/>
        <w:left w:val="none" w:sz="0" w:space="0" w:color="auto"/>
        <w:bottom w:val="none" w:sz="0" w:space="0" w:color="auto"/>
        <w:right w:val="none" w:sz="0" w:space="0" w:color="auto"/>
      </w:divBdr>
    </w:div>
    <w:div w:id="2045976933">
      <w:bodyDiv w:val="1"/>
      <w:marLeft w:val="0"/>
      <w:marRight w:val="0"/>
      <w:marTop w:val="0"/>
      <w:marBottom w:val="0"/>
      <w:divBdr>
        <w:top w:val="none" w:sz="0" w:space="0" w:color="auto"/>
        <w:left w:val="none" w:sz="0" w:space="0" w:color="auto"/>
        <w:bottom w:val="none" w:sz="0" w:space="0" w:color="auto"/>
        <w:right w:val="none" w:sz="0" w:space="0" w:color="auto"/>
      </w:divBdr>
      <w:divsChild>
        <w:div w:id="2123256591">
          <w:marLeft w:val="0"/>
          <w:marRight w:val="0"/>
          <w:marTop w:val="0"/>
          <w:marBottom w:val="0"/>
          <w:divBdr>
            <w:top w:val="none" w:sz="0" w:space="0" w:color="auto"/>
            <w:left w:val="none" w:sz="0" w:space="0" w:color="auto"/>
            <w:bottom w:val="none" w:sz="0" w:space="0" w:color="auto"/>
            <w:right w:val="none" w:sz="0" w:space="0" w:color="auto"/>
          </w:divBdr>
        </w:div>
      </w:divsChild>
    </w:div>
    <w:div w:id="2055154880">
      <w:bodyDiv w:val="1"/>
      <w:marLeft w:val="0"/>
      <w:marRight w:val="0"/>
      <w:marTop w:val="0"/>
      <w:marBottom w:val="0"/>
      <w:divBdr>
        <w:top w:val="none" w:sz="0" w:space="0" w:color="auto"/>
        <w:left w:val="none" w:sz="0" w:space="0" w:color="auto"/>
        <w:bottom w:val="none" w:sz="0" w:space="0" w:color="auto"/>
        <w:right w:val="none" w:sz="0" w:space="0" w:color="auto"/>
      </w:divBdr>
    </w:div>
    <w:div w:id="2066445754">
      <w:bodyDiv w:val="1"/>
      <w:marLeft w:val="0"/>
      <w:marRight w:val="0"/>
      <w:marTop w:val="0"/>
      <w:marBottom w:val="0"/>
      <w:divBdr>
        <w:top w:val="none" w:sz="0" w:space="0" w:color="auto"/>
        <w:left w:val="none" w:sz="0" w:space="0" w:color="auto"/>
        <w:bottom w:val="none" w:sz="0" w:space="0" w:color="auto"/>
        <w:right w:val="none" w:sz="0" w:space="0" w:color="auto"/>
      </w:divBdr>
    </w:div>
    <w:div w:id="2088527451">
      <w:bodyDiv w:val="1"/>
      <w:marLeft w:val="0"/>
      <w:marRight w:val="0"/>
      <w:marTop w:val="0"/>
      <w:marBottom w:val="0"/>
      <w:divBdr>
        <w:top w:val="none" w:sz="0" w:space="0" w:color="auto"/>
        <w:left w:val="none" w:sz="0" w:space="0" w:color="auto"/>
        <w:bottom w:val="none" w:sz="0" w:space="0" w:color="auto"/>
        <w:right w:val="none" w:sz="0" w:space="0" w:color="auto"/>
      </w:divBdr>
    </w:div>
    <w:div w:id="2109963085">
      <w:bodyDiv w:val="1"/>
      <w:marLeft w:val="0"/>
      <w:marRight w:val="0"/>
      <w:marTop w:val="0"/>
      <w:marBottom w:val="0"/>
      <w:divBdr>
        <w:top w:val="none" w:sz="0" w:space="0" w:color="auto"/>
        <w:left w:val="none" w:sz="0" w:space="0" w:color="auto"/>
        <w:bottom w:val="none" w:sz="0" w:space="0" w:color="auto"/>
        <w:right w:val="none" w:sz="0" w:space="0" w:color="auto"/>
      </w:divBdr>
      <w:divsChild>
        <w:div w:id="1646885883">
          <w:marLeft w:val="0"/>
          <w:marRight w:val="0"/>
          <w:marTop w:val="0"/>
          <w:marBottom w:val="0"/>
          <w:divBdr>
            <w:top w:val="none" w:sz="0" w:space="0" w:color="auto"/>
            <w:left w:val="none" w:sz="0" w:space="0" w:color="auto"/>
            <w:bottom w:val="none" w:sz="0" w:space="0" w:color="auto"/>
            <w:right w:val="none" w:sz="0" w:space="0" w:color="auto"/>
          </w:divBdr>
        </w:div>
      </w:divsChild>
    </w:div>
    <w:div w:id="212730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oomgov.com/meeting/register/vJItf-mvpz0pHwCkc3s8YUdDvAcefvfXucU" TargetMode="External"/><Relationship Id="rId13" Type="http://schemas.openxmlformats.org/officeDocument/2006/relationships/hyperlink" Target="mailto:KATHRYN.I.GARLAND@odhs.oregon.gov" TargetMode="External"/><Relationship Id="rId18" Type="http://schemas.openxmlformats.org/officeDocument/2006/relationships/hyperlink" Target="https://www.oregon.gov/odhs/news/Documents/hr1-implementation-faq.pdf"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s://app.smartsheet.com/b/form/b52b8dfb628d452d8112a2d854d53730" TargetMode="External"/><Relationship Id="rId17" Type="http://schemas.openxmlformats.org/officeDocument/2006/relationships/hyperlink" Target="https://www.oregon.gov/odhs/news/Documents/hr1-implementation-talking-points.pdf" TargetMode="Externa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s://apps.oregon.gov/oregon-newsroom/OR/ODHS/Posts/Post/odhs-announces-federal-changes-to-snap-so-thousands-of-oregonians-impacted-can-prepare" TargetMode="External"/><Relationship Id="rId20" Type="http://schemas.openxmlformats.org/officeDocument/2006/relationships/hyperlink" Target="mailto:James.Barta@odhs.oregon.gov"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mailto:WILLIAM.BANEY@odhs.oregon.gov" TargetMode="External"/><Relationship Id="rId28" Type="http://schemas.openxmlformats.org/officeDocument/2006/relationships/hyperlink" Target="https://app.smartsheet.com/b/form/708eadc3359145f8a59e84fe7a4220da" TargetMode="External"/><Relationship Id="rId10" Type="http://schemas.openxmlformats.org/officeDocument/2006/relationships/image" Target="media/image1.emf"/><Relationship Id="rId19" Type="http://schemas.openxmlformats.org/officeDocument/2006/relationships/hyperlink" Target="mailto:KATHRYN.I.GARLAND@odhs.oregon.gov"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7eeJv1e_Cf0&amp;list=RD7eeJv1e_Cf0&amp;start_radio=1" TargetMode="External"/><Relationship Id="rId14" Type="http://schemas.openxmlformats.org/officeDocument/2006/relationships/image" Target="media/image2.emf"/><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5383B-F86E-40AE-BC72-7F1CFFB62427}">
  <ds:schemaRefs>
    <ds:schemaRef ds:uri="http://schemas.openxmlformats.org/officeDocument/2006/bibliography"/>
  </ds:schemaRefs>
</ds:datastoreItem>
</file>

<file path=docMetadata/LabelInfo.xml><?xml version="1.0" encoding="utf-8"?>
<clbl:labelList xmlns:clbl="http://schemas.microsoft.com/office/2020/mipLabelMetadata">
  <clbl:label id="{ebdd6eeb-0dd0-4927-947e-a759f08fcf55}" enabled="1" method="Privileged" siteId="{658e63e8-8d39-499c-8f48-13adc9452f4c}" removed="0"/>
</clbl:labelList>
</file>

<file path=docProps/app.xml><?xml version="1.0" encoding="utf-8"?>
<Properties xmlns="http://schemas.openxmlformats.org/officeDocument/2006/extended-properties" xmlns:vt="http://schemas.openxmlformats.org/officeDocument/2006/docPropsVTypes">
  <Template>Normal</Template>
  <TotalTime>1</TotalTime>
  <Pages>7</Pages>
  <Words>1565</Words>
  <Characters>8923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PROGRAM DESIGN MANAGER CONFER</vt:lpstr>
    </vt:vector>
  </TitlesOfParts>
  <Company>Oregon DHS</Company>
  <LinksUpToDate>false</LinksUpToDate>
  <CharactersWithSpaces>10468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DESIGN MANAGER CONFER</dc:title>
  <dc:subject/>
  <dc:creator>Bakri Khansaa</dc:creator>
  <cp:keywords/>
  <dc:description/>
  <cp:lastModifiedBy>Brockamp Krystal</cp:lastModifiedBy>
  <cp:revision>2</cp:revision>
  <cp:lastPrinted>2019-08-08T16:57:00Z</cp:lastPrinted>
  <dcterms:created xsi:type="dcterms:W3CDTF">2025-10-15T16:18:00Z</dcterms:created>
  <dcterms:modified xsi:type="dcterms:W3CDTF">2025-10-15T16:18:00Z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dd6eeb-0dd0-4927-947e-a759f08fcf55_Enabled">
    <vt:lpwstr>true</vt:lpwstr>
  </property>
  <property fmtid="{D5CDD505-2E9C-101B-9397-08002B2CF9AE}" pid="3" name="MSIP_Label_ebdd6eeb-0dd0-4927-947e-a759f08fcf55_SetDate">
    <vt:lpwstr>2023-11-02T14:08:32Z</vt:lpwstr>
  </property>
  <property fmtid="{D5CDD505-2E9C-101B-9397-08002B2CF9AE}" pid="4" name="MSIP_Label_ebdd6eeb-0dd0-4927-947e-a759f08fcf55_Method">
    <vt:lpwstr>Privileged</vt:lpwstr>
  </property>
  <property fmtid="{D5CDD505-2E9C-101B-9397-08002B2CF9AE}" pid="5" name="MSIP_Label_ebdd6eeb-0dd0-4927-947e-a759f08fcf55_Name">
    <vt:lpwstr>Level 1 - Published (Items)</vt:lpwstr>
  </property>
  <property fmtid="{D5CDD505-2E9C-101B-9397-08002B2CF9AE}" pid="6" name="MSIP_Label_ebdd6eeb-0dd0-4927-947e-a759f08fcf55_SiteId">
    <vt:lpwstr>658e63e8-8d39-499c-8f48-13adc9452f4c</vt:lpwstr>
  </property>
  <property fmtid="{D5CDD505-2E9C-101B-9397-08002B2CF9AE}" pid="7" name="MSIP_Label_ebdd6eeb-0dd0-4927-947e-a759f08fcf55_ActionId">
    <vt:lpwstr>22a7e408-a45f-468b-ad0a-d21108d2dfa4</vt:lpwstr>
  </property>
  <property fmtid="{D5CDD505-2E9C-101B-9397-08002B2CF9AE}" pid="8" name="MSIP_Label_ebdd6eeb-0dd0-4927-947e-a759f08fcf55_ContentBits">
    <vt:lpwstr>0</vt:lpwstr>
  </property>
</Properties>
</file>