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D84F3" w14:textId="77777777" w:rsidR="009872D0" w:rsidRPr="0037799A" w:rsidRDefault="009872D0" w:rsidP="009872D0">
      <w:pPr>
        <w:spacing w:before="100" w:beforeAutospacing="1" w:after="100" w:afterAutospacing="1" w:line="240" w:lineRule="auto"/>
        <w:outlineLvl w:val="2"/>
        <w:rPr>
          <w:rFonts w:ascii="Lucida Sans Unicode" w:eastAsia="Times New Roman" w:hAnsi="Lucida Sans Unicode" w:cs="Lucida Sans Unicode"/>
          <w:sz w:val="33"/>
          <w:szCs w:val="33"/>
        </w:rPr>
      </w:pPr>
      <w:r>
        <w:rPr>
          <w:rFonts w:ascii="Lucida Sans Unicode" w:eastAsia="Times New Roman" w:hAnsi="Lucida Sans Unicode" w:cs="Lucida Sans Unicode"/>
          <w:sz w:val="33"/>
          <w:szCs w:val="33"/>
        </w:rPr>
        <w:t xml:space="preserve">URLs for Associations related to </w:t>
      </w:r>
      <w:r w:rsidRPr="0037799A">
        <w:rPr>
          <w:rFonts w:ascii="Lucida Sans Unicode" w:eastAsia="Times New Roman" w:hAnsi="Lucida Sans Unicode" w:cs="Lucida Sans Unicode"/>
          <w:sz w:val="33"/>
          <w:szCs w:val="33"/>
        </w:rPr>
        <w:t xml:space="preserve">Energy </w:t>
      </w:r>
      <w:proofErr w:type="gramStart"/>
      <w:r w:rsidRPr="0037799A">
        <w:rPr>
          <w:rFonts w:ascii="Lucida Sans Unicode" w:eastAsia="Times New Roman" w:hAnsi="Lucida Sans Unicode" w:cs="Lucida Sans Unicode"/>
          <w:sz w:val="33"/>
          <w:szCs w:val="33"/>
        </w:rPr>
        <w:t>Auditing</w:t>
      </w:r>
      <w:proofErr w:type="gramEnd"/>
    </w:p>
    <w:p w14:paraId="294228FC" w14:textId="77777777" w:rsidR="009872D0" w:rsidRPr="0037799A" w:rsidRDefault="00641CCC" w:rsidP="009872D0">
      <w:pPr>
        <w:spacing w:after="0" w:line="240" w:lineRule="auto"/>
        <w:rPr>
          <w:rFonts w:ascii="Arial" w:eastAsia="Times New Roman" w:hAnsi="Arial" w:cs="Arial"/>
          <w:sz w:val="24"/>
          <w:szCs w:val="24"/>
        </w:rPr>
      </w:pPr>
      <w:r>
        <w:rPr>
          <w:rFonts w:ascii="Arial" w:eastAsia="Times New Roman" w:hAnsi="Arial" w:cs="Arial"/>
          <w:sz w:val="24"/>
          <w:szCs w:val="24"/>
        </w:rPr>
        <w:pict w14:anchorId="41CA66FB">
          <v:rect id="_x0000_i1025" style="width:0;height:1.5pt" o:hralign="center" o:hrstd="t" o:hr="t" fillcolor="gray" stroked="f"/>
        </w:pict>
      </w:r>
    </w:p>
    <w:p w14:paraId="6A2B02B1" w14:textId="77777777" w:rsidR="009872D0" w:rsidRPr="0037799A" w:rsidRDefault="00641CCC" w:rsidP="009872D0">
      <w:pPr>
        <w:spacing w:before="100" w:beforeAutospacing="1" w:after="100" w:afterAutospacing="1" w:line="240" w:lineRule="auto"/>
        <w:rPr>
          <w:rFonts w:ascii="Arial" w:eastAsia="Times New Roman" w:hAnsi="Arial" w:cs="Arial"/>
          <w:sz w:val="24"/>
          <w:szCs w:val="24"/>
        </w:rPr>
      </w:pPr>
      <w:hyperlink r:id="rId4" w:tgtFrame="_blank" w:history="1">
        <w:r w:rsidR="009872D0" w:rsidRPr="0037799A">
          <w:rPr>
            <w:rFonts w:ascii="Arial" w:eastAsia="Times New Roman" w:hAnsi="Arial" w:cs="Arial"/>
            <w:b/>
            <w:bCs/>
            <w:color w:val="0000FF"/>
            <w:sz w:val="24"/>
            <w:szCs w:val="24"/>
            <w:u w:val="single"/>
          </w:rPr>
          <w:t>American Boiler Manufacturers Association (ABMA)</w:t>
        </w:r>
      </w:hyperlink>
      <w:r w:rsidR="009872D0" w:rsidRPr="0037799A">
        <w:rPr>
          <w:rFonts w:ascii="Arial" w:eastAsia="Times New Roman" w:hAnsi="Arial" w:cs="Arial"/>
          <w:sz w:val="24"/>
          <w:szCs w:val="24"/>
        </w:rPr>
        <w:br/>
      </w:r>
      <w:r w:rsidR="009872D0" w:rsidRPr="0037799A">
        <w:rPr>
          <w:rFonts w:ascii="Arial" w:eastAsia="Times New Roman" w:hAnsi="Arial" w:cs="Arial"/>
          <w:color w:val="009933"/>
          <w:sz w:val="24"/>
          <w:szCs w:val="24"/>
        </w:rPr>
        <w:t>http://www.abma.com</w:t>
      </w:r>
      <w:r w:rsidR="009872D0" w:rsidRPr="0037799A">
        <w:rPr>
          <w:rFonts w:ascii="Arial" w:eastAsia="Times New Roman" w:hAnsi="Arial" w:cs="Arial"/>
          <w:sz w:val="24"/>
          <w:szCs w:val="24"/>
        </w:rPr>
        <w:br/>
        <w:t>The American Boiler Manufacturers Association (</w:t>
      </w:r>
      <w:proofErr w:type="spellStart"/>
      <w:r w:rsidR="009872D0" w:rsidRPr="0037799A">
        <w:rPr>
          <w:rFonts w:ascii="Arial" w:eastAsia="Times New Roman" w:hAnsi="Arial" w:cs="Arial"/>
          <w:sz w:val="24"/>
          <w:szCs w:val="24"/>
        </w:rPr>
        <w:t>ABMA</w:t>
      </w:r>
      <w:proofErr w:type="spellEnd"/>
      <w:r w:rsidR="009872D0" w:rsidRPr="0037799A">
        <w:rPr>
          <w:rFonts w:ascii="Arial" w:eastAsia="Times New Roman" w:hAnsi="Arial" w:cs="Arial"/>
          <w:sz w:val="24"/>
          <w:szCs w:val="24"/>
        </w:rPr>
        <w:t xml:space="preserve">) is a national, nonprofit trade association of commercial, institutional, </w:t>
      </w:r>
      <w:proofErr w:type="gramStart"/>
      <w:r w:rsidR="009872D0" w:rsidRPr="0037799A">
        <w:rPr>
          <w:rFonts w:ascii="Arial" w:eastAsia="Times New Roman" w:hAnsi="Arial" w:cs="Arial"/>
          <w:sz w:val="24"/>
          <w:szCs w:val="24"/>
        </w:rPr>
        <w:t>industrial</w:t>
      </w:r>
      <w:proofErr w:type="gramEnd"/>
      <w:r w:rsidR="009872D0" w:rsidRPr="0037799A">
        <w:rPr>
          <w:rFonts w:ascii="Arial" w:eastAsia="Times New Roman" w:hAnsi="Arial" w:cs="Arial"/>
          <w:sz w:val="24"/>
          <w:szCs w:val="24"/>
        </w:rPr>
        <w:t xml:space="preserve"> and electricity-generating boiler system manufacturing companies, dedicated to the advancement and growth of the boiler and combustion equipment industry. Site includes a buyer’s guide, a library of news articles, listings of events of interest to the industry, and links to information on energy-saving programs.</w:t>
      </w:r>
    </w:p>
    <w:p w14:paraId="0F133485" w14:textId="77777777" w:rsidR="009872D0" w:rsidRPr="0037799A" w:rsidRDefault="00641CCC" w:rsidP="009872D0">
      <w:pPr>
        <w:spacing w:before="100" w:beforeAutospacing="1" w:after="100" w:afterAutospacing="1" w:line="240" w:lineRule="auto"/>
        <w:rPr>
          <w:rFonts w:ascii="Arial" w:eastAsia="Times New Roman" w:hAnsi="Arial" w:cs="Arial"/>
          <w:sz w:val="24"/>
          <w:szCs w:val="24"/>
        </w:rPr>
      </w:pPr>
      <w:hyperlink r:id="rId5" w:tgtFrame="_blank" w:history="1">
        <w:r w:rsidR="009872D0" w:rsidRPr="0037799A">
          <w:rPr>
            <w:rFonts w:ascii="Arial" w:eastAsia="Times New Roman" w:hAnsi="Arial" w:cs="Arial"/>
            <w:b/>
            <w:bCs/>
            <w:color w:val="0000FF"/>
            <w:sz w:val="24"/>
            <w:szCs w:val="24"/>
            <w:u w:val="single"/>
          </w:rPr>
          <w:t>American Society of Heating, Refrigerating, and Air-Conditioning Engineers (ASHRAE)</w:t>
        </w:r>
      </w:hyperlink>
      <w:r w:rsidR="009872D0" w:rsidRPr="0037799A">
        <w:rPr>
          <w:rFonts w:ascii="Arial" w:eastAsia="Times New Roman" w:hAnsi="Arial" w:cs="Arial"/>
          <w:sz w:val="24"/>
          <w:szCs w:val="24"/>
        </w:rPr>
        <w:br/>
      </w:r>
      <w:r w:rsidR="009872D0" w:rsidRPr="0037799A">
        <w:rPr>
          <w:rFonts w:ascii="Arial" w:eastAsia="Times New Roman" w:hAnsi="Arial" w:cs="Arial"/>
          <w:color w:val="009933"/>
          <w:sz w:val="24"/>
          <w:szCs w:val="24"/>
        </w:rPr>
        <w:t>http://www.ashrae.org</w:t>
      </w:r>
      <w:r w:rsidR="009872D0" w:rsidRPr="0037799A">
        <w:rPr>
          <w:rFonts w:ascii="Arial" w:eastAsia="Times New Roman" w:hAnsi="Arial" w:cs="Arial"/>
          <w:sz w:val="24"/>
          <w:szCs w:val="24"/>
        </w:rPr>
        <w:br/>
        <w:t>The American Society of Heating, Refrigerating, and Air-Conditioning Engineers (ASHRAE) is a membership organization focused on advancing the arts and sciences of heating, ventilation, air conditioning, and refrigeration. Site includes online versions of the society's journals, news releases, and technical FAQs.</w:t>
      </w:r>
    </w:p>
    <w:p w14:paraId="6ED27B3A" w14:textId="77777777" w:rsidR="009872D0" w:rsidRPr="0037799A" w:rsidRDefault="00641CCC" w:rsidP="009872D0">
      <w:pPr>
        <w:spacing w:before="100" w:beforeAutospacing="1" w:after="100" w:afterAutospacing="1" w:line="240" w:lineRule="auto"/>
        <w:rPr>
          <w:rFonts w:ascii="Arial" w:eastAsia="Times New Roman" w:hAnsi="Arial" w:cs="Arial"/>
          <w:sz w:val="24"/>
          <w:szCs w:val="24"/>
        </w:rPr>
      </w:pPr>
      <w:hyperlink r:id="rId6" w:tgtFrame="_blank" w:history="1">
        <w:r w:rsidR="009872D0" w:rsidRPr="0037799A">
          <w:rPr>
            <w:rFonts w:ascii="Arial" w:eastAsia="Times New Roman" w:hAnsi="Arial" w:cs="Arial"/>
            <w:b/>
            <w:bCs/>
            <w:color w:val="0000FF"/>
            <w:sz w:val="24"/>
            <w:szCs w:val="24"/>
            <w:u w:val="single"/>
          </w:rPr>
          <w:t>Building Officials and Code Administrators International (BOCA)</w:t>
        </w:r>
      </w:hyperlink>
      <w:r w:rsidR="009872D0" w:rsidRPr="0037799A">
        <w:rPr>
          <w:rFonts w:ascii="Arial" w:eastAsia="Times New Roman" w:hAnsi="Arial" w:cs="Arial"/>
          <w:sz w:val="24"/>
          <w:szCs w:val="24"/>
        </w:rPr>
        <w:br/>
      </w:r>
      <w:r w:rsidR="009872D0" w:rsidRPr="0037799A">
        <w:rPr>
          <w:rFonts w:ascii="Arial" w:eastAsia="Times New Roman" w:hAnsi="Arial" w:cs="Arial"/>
          <w:color w:val="009933"/>
          <w:sz w:val="24"/>
          <w:szCs w:val="24"/>
        </w:rPr>
        <w:t>http://www.iccsafe.org</w:t>
      </w:r>
      <w:r w:rsidR="009872D0" w:rsidRPr="0037799A">
        <w:rPr>
          <w:rFonts w:ascii="Arial" w:eastAsia="Times New Roman" w:hAnsi="Arial" w:cs="Arial"/>
          <w:sz w:val="24"/>
          <w:szCs w:val="24"/>
        </w:rPr>
        <w:br/>
        <w:t>Building Officials and Code Administrators International (BOCA), the International Conference of Building Officials (</w:t>
      </w:r>
      <w:proofErr w:type="spellStart"/>
      <w:r w:rsidR="009872D0" w:rsidRPr="0037799A">
        <w:rPr>
          <w:rFonts w:ascii="Arial" w:eastAsia="Times New Roman" w:hAnsi="Arial" w:cs="Arial"/>
          <w:sz w:val="24"/>
          <w:szCs w:val="24"/>
        </w:rPr>
        <w:t>ICBO</w:t>
      </w:r>
      <w:proofErr w:type="spellEnd"/>
      <w:r w:rsidR="009872D0" w:rsidRPr="0037799A">
        <w:rPr>
          <w:rFonts w:ascii="Arial" w:eastAsia="Times New Roman" w:hAnsi="Arial" w:cs="Arial"/>
          <w:sz w:val="24"/>
          <w:szCs w:val="24"/>
        </w:rPr>
        <w:t>), and the Southern Building Congress International (</w:t>
      </w:r>
      <w:proofErr w:type="spellStart"/>
      <w:r w:rsidR="009872D0" w:rsidRPr="0037799A">
        <w:rPr>
          <w:rFonts w:ascii="Arial" w:eastAsia="Times New Roman" w:hAnsi="Arial" w:cs="Arial"/>
          <w:sz w:val="24"/>
          <w:szCs w:val="24"/>
        </w:rPr>
        <w:t>SBCCI</w:t>
      </w:r>
      <w:proofErr w:type="spellEnd"/>
      <w:r w:rsidR="009872D0" w:rsidRPr="0037799A">
        <w:rPr>
          <w:rFonts w:ascii="Arial" w:eastAsia="Times New Roman" w:hAnsi="Arial" w:cs="Arial"/>
          <w:sz w:val="24"/>
          <w:szCs w:val="24"/>
        </w:rPr>
        <w:t>) have merged to form the International Code Council (ICC).</w:t>
      </w:r>
    </w:p>
    <w:p w14:paraId="1BCE40A8" w14:textId="77777777" w:rsidR="009872D0" w:rsidRPr="0037799A" w:rsidRDefault="00641CCC" w:rsidP="009872D0">
      <w:pPr>
        <w:spacing w:before="100" w:beforeAutospacing="1" w:after="100" w:afterAutospacing="1" w:line="240" w:lineRule="auto"/>
        <w:rPr>
          <w:rFonts w:ascii="Arial" w:eastAsia="Times New Roman" w:hAnsi="Arial" w:cs="Arial"/>
          <w:sz w:val="24"/>
          <w:szCs w:val="24"/>
        </w:rPr>
      </w:pPr>
      <w:hyperlink r:id="rId7" w:tgtFrame="_blank" w:history="1">
        <w:r w:rsidR="009872D0" w:rsidRPr="0037799A">
          <w:rPr>
            <w:rFonts w:ascii="Arial" w:eastAsia="Times New Roman" w:hAnsi="Arial" w:cs="Arial"/>
            <w:b/>
            <w:bCs/>
            <w:color w:val="0000FF"/>
            <w:sz w:val="24"/>
            <w:szCs w:val="24"/>
            <w:u w:val="single"/>
          </w:rPr>
          <w:t>Canadian Energy Efficiency Alliance</w:t>
        </w:r>
      </w:hyperlink>
      <w:r w:rsidR="009872D0" w:rsidRPr="0037799A">
        <w:rPr>
          <w:rFonts w:ascii="Arial" w:eastAsia="Times New Roman" w:hAnsi="Arial" w:cs="Arial"/>
          <w:sz w:val="24"/>
          <w:szCs w:val="24"/>
        </w:rPr>
        <w:br/>
      </w:r>
      <w:r w:rsidR="009872D0" w:rsidRPr="0037799A">
        <w:rPr>
          <w:rFonts w:ascii="Arial" w:eastAsia="Times New Roman" w:hAnsi="Arial" w:cs="Arial"/>
          <w:color w:val="009933"/>
          <w:sz w:val="24"/>
          <w:szCs w:val="24"/>
        </w:rPr>
        <w:t>http://www.energyefficiency.org</w:t>
      </w:r>
      <w:r w:rsidR="009872D0" w:rsidRPr="0037799A">
        <w:rPr>
          <w:rFonts w:ascii="Arial" w:eastAsia="Times New Roman" w:hAnsi="Arial" w:cs="Arial"/>
          <w:sz w:val="24"/>
          <w:szCs w:val="24"/>
        </w:rPr>
        <w:br/>
        <w:t>The Canadian Energy Efficiency Centre promotes and advances energy efficiency and its related benefits to the economy and environment. Site includes best practices information, product catalogs, training information, and news.</w:t>
      </w:r>
    </w:p>
    <w:p w14:paraId="529325C0" w14:textId="77777777" w:rsidR="009872D0" w:rsidRPr="0037799A" w:rsidRDefault="00641CCC" w:rsidP="009872D0">
      <w:pPr>
        <w:spacing w:before="100" w:beforeAutospacing="1" w:after="100" w:afterAutospacing="1" w:line="240" w:lineRule="auto"/>
        <w:rPr>
          <w:rFonts w:ascii="Arial" w:eastAsia="Times New Roman" w:hAnsi="Arial" w:cs="Arial"/>
          <w:sz w:val="24"/>
          <w:szCs w:val="24"/>
        </w:rPr>
      </w:pPr>
      <w:hyperlink r:id="rId8" w:tgtFrame="_blank" w:history="1">
        <w:r w:rsidR="009872D0" w:rsidRPr="0037799A">
          <w:rPr>
            <w:rFonts w:ascii="Arial" w:eastAsia="Times New Roman" w:hAnsi="Arial" w:cs="Arial"/>
            <w:b/>
            <w:bCs/>
            <w:color w:val="0000FF"/>
            <w:sz w:val="24"/>
            <w:szCs w:val="24"/>
            <w:u w:val="single"/>
          </w:rPr>
          <w:t>Construction Specifications Institute (CSI)</w:t>
        </w:r>
      </w:hyperlink>
      <w:r w:rsidR="009872D0" w:rsidRPr="0037799A">
        <w:rPr>
          <w:rFonts w:ascii="Arial" w:eastAsia="Times New Roman" w:hAnsi="Arial" w:cs="Arial"/>
          <w:sz w:val="24"/>
          <w:szCs w:val="24"/>
        </w:rPr>
        <w:br/>
      </w:r>
      <w:r w:rsidR="009872D0" w:rsidRPr="0037799A">
        <w:rPr>
          <w:rFonts w:ascii="Arial" w:eastAsia="Times New Roman" w:hAnsi="Arial" w:cs="Arial"/>
          <w:color w:val="009933"/>
          <w:sz w:val="24"/>
          <w:szCs w:val="24"/>
        </w:rPr>
        <w:t>http://www.csinet.org</w:t>
      </w:r>
      <w:r w:rsidR="009872D0" w:rsidRPr="0037799A">
        <w:rPr>
          <w:rFonts w:ascii="Arial" w:eastAsia="Times New Roman" w:hAnsi="Arial" w:cs="Arial"/>
          <w:sz w:val="24"/>
          <w:szCs w:val="24"/>
        </w:rPr>
        <w:br/>
        <w:t xml:space="preserve">The Construction Specifications Institute (CSI) is an organization of individuals and organizations such as architects, engineers, constructors, </w:t>
      </w:r>
      <w:proofErr w:type="gramStart"/>
      <w:r w:rsidR="009872D0" w:rsidRPr="0037799A">
        <w:rPr>
          <w:rFonts w:ascii="Arial" w:eastAsia="Times New Roman" w:hAnsi="Arial" w:cs="Arial"/>
          <w:sz w:val="24"/>
          <w:szCs w:val="24"/>
        </w:rPr>
        <w:t>specifiers</w:t>
      </w:r>
      <w:proofErr w:type="gramEnd"/>
      <w:r w:rsidR="009872D0" w:rsidRPr="0037799A">
        <w:rPr>
          <w:rFonts w:ascii="Arial" w:eastAsia="Times New Roman" w:hAnsi="Arial" w:cs="Arial"/>
          <w:sz w:val="24"/>
          <w:szCs w:val="24"/>
        </w:rPr>
        <w:t xml:space="preserve"> and suppliers of construction products, building owners, and facilities managers. It provides technical information and products and continuing education. Site includes an online bookstore that includes codes and standards, a facility for searching the site or the broader World Wide Web, a list of FAQs, and contact information.</w:t>
      </w:r>
    </w:p>
    <w:p w14:paraId="721C23D8" w14:textId="77777777" w:rsidR="009872D0" w:rsidRPr="0037799A" w:rsidRDefault="00641CCC" w:rsidP="009872D0">
      <w:pPr>
        <w:spacing w:before="100" w:beforeAutospacing="1" w:after="100" w:afterAutospacing="1" w:line="240" w:lineRule="auto"/>
        <w:rPr>
          <w:rFonts w:ascii="Arial" w:eastAsia="Times New Roman" w:hAnsi="Arial" w:cs="Arial"/>
          <w:sz w:val="24"/>
          <w:szCs w:val="24"/>
        </w:rPr>
      </w:pPr>
      <w:hyperlink r:id="rId9" w:tgtFrame="_blank" w:history="1">
        <w:r w:rsidR="009872D0" w:rsidRPr="0037799A">
          <w:rPr>
            <w:rFonts w:ascii="Arial" w:eastAsia="Times New Roman" w:hAnsi="Arial" w:cs="Arial"/>
            <w:b/>
            <w:bCs/>
            <w:color w:val="0000FF"/>
            <w:sz w:val="24"/>
            <w:szCs w:val="24"/>
            <w:u w:val="single"/>
          </w:rPr>
          <w:t>Continental Automated Buildings Association (CABA)</w:t>
        </w:r>
      </w:hyperlink>
      <w:r w:rsidR="009872D0" w:rsidRPr="0037799A">
        <w:rPr>
          <w:rFonts w:ascii="Arial" w:eastAsia="Times New Roman" w:hAnsi="Arial" w:cs="Arial"/>
          <w:sz w:val="24"/>
          <w:szCs w:val="24"/>
        </w:rPr>
        <w:br/>
      </w:r>
      <w:r w:rsidR="009872D0" w:rsidRPr="0037799A">
        <w:rPr>
          <w:rFonts w:ascii="Arial" w:eastAsia="Times New Roman" w:hAnsi="Arial" w:cs="Arial"/>
          <w:color w:val="009933"/>
          <w:sz w:val="24"/>
          <w:szCs w:val="24"/>
        </w:rPr>
        <w:t>http://www.caba.org</w:t>
      </w:r>
      <w:r w:rsidR="009872D0" w:rsidRPr="0037799A">
        <w:rPr>
          <w:rFonts w:ascii="Arial" w:eastAsia="Times New Roman" w:hAnsi="Arial" w:cs="Arial"/>
          <w:sz w:val="24"/>
          <w:szCs w:val="24"/>
        </w:rPr>
        <w:br/>
        <w:t>The Continental Automated Building Association (CABA) is a not-for-profit industry association dedicated to the advancement of intelligent home and intelligent building technologies in North America. Site provides research, networking, news, and resources related to building automation.</w:t>
      </w:r>
    </w:p>
    <w:p w14:paraId="3C98014B" w14:textId="77777777" w:rsidR="009872D0" w:rsidRPr="0037799A" w:rsidRDefault="00641CCC" w:rsidP="009872D0">
      <w:pPr>
        <w:spacing w:before="100" w:beforeAutospacing="1" w:after="100" w:afterAutospacing="1" w:line="240" w:lineRule="auto"/>
        <w:rPr>
          <w:rFonts w:ascii="Arial" w:eastAsia="Times New Roman" w:hAnsi="Arial" w:cs="Arial"/>
          <w:sz w:val="24"/>
          <w:szCs w:val="24"/>
        </w:rPr>
      </w:pPr>
      <w:hyperlink r:id="rId10" w:tgtFrame="_blank" w:history="1">
        <w:r w:rsidR="009872D0" w:rsidRPr="0037799A">
          <w:rPr>
            <w:rFonts w:ascii="Arial" w:eastAsia="Times New Roman" w:hAnsi="Arial" w:cs="Arial"/>
            <w:b/>
            <w:bCs/>
            <w:color w:val="0000FF"/>
            <w:sz w:val="24"/>
            <w:szCs w:val="24"/>
            <w:u w:val="single"/>
          </w:rPr>
          <w:t>Database of State Incentives for Renewables &amp; Efficiency (DSIRE)</w:t>
        </w:r>
      </w:hyperlink>
      <w:r w:rsidR="009872D0" w:rsidRPr="0037799A">
        <w:rPr>
          <w:rFonts w:ascii="Arial" w:eastAsia="Times New Roman" w:hAnsi="Arial" w:cs="Arial"/>
          <w:sz w:val="24"/>
          <w:szCs w:val="24"/>
        </w:rPr>
        <w:br/>
      </w:r>
      <w:r w:rsidR="009872D0" w:rsidRPr="0037799A">
        <w:rPr>
          <w:rFonts w:ascii="Arial" w:eastAsia="Times New Roman" w:hAnsi="Arial" w:cs="Arial"/>
          <w:color w:val="009933"/>
          <w:sz w:val="24"/>
          <w:szCs w:val="24"/>
        </w:rPr>
        <w:t>http://www.dsireusa.org</w:t>
      </w:r>
      <w:r w:rsidR="009872D0" w:rsidRPr="0037799A">
        <w:rPr>
          <w:rFonts w:ascii="Arial" w:eastAsia="Times New Roman" w:hAnsi="Arial" w:cs="Arial"/>
          <w:sz w:val="24"/>
          <w:szCs w:val="24"/>
        </w:rPr>
        <w:br/>
      </w:r>
      <w:proofErr w:type="spellStart"/>
      <w:r w:rsidR="009872D0" w:rsidRPr="0037799A">
        <w:rPr>
          <w:rFonts w:ascii="Arial" w:eastAsia="Times New Roman" w:hAnsi="Arial" w:cs="Arial"/>
          <w:sz w:val="24"/>
          <w:szCs w:val="24"/>
        </w:rPr>
        <w:t>DSIRE</w:t>
      </w:r>
      <w:proofErr w:type="spellEnd"/>
      <w:r w:rsidR="009872D0" w:rsidRPr="0037799A">
        <w:rPr>
          <w:rFonts w:ascii="Arial" w:eastAsia="Times New Roman" w:hAnsi="Arial" w:cs="Arial"/>
          <w:sz w:val="24"/>
          <w:szCs w:val="24"/>
        </w:rPr>
        <w:t xml:space="preserve"> is a comprehensive source of information on state, local, utility, and federal incentives that promote renewable energy and energy efficiency. This information is updated regularly and is searchable by state or incentive type.</w:t>
      </w:r>
    </w:p>
    <w:p w14:paraId="2E765C69" w14:textId="77777777" w:rsidR="009872D0" w:rsidRPr="0037799A" w:rsidRDefault="00641CCC" w:rsidP="009872D0">
      <w:pPr>
        <w:spacing w:before="100" w:beforeAutospacing="1" w:after="100" w:afterAutospacing="1" w:line="240" w:lineRule="auto"/>
        <w:rPr>
          <w:rFonts w:ascii="Arial" w:eastAsia="Times New Roman" w:hAnsi="Arial" w:cs="Arial"/>
          <w:sz w:val="24"/>
          <w:szCs w:val="24"/>
        </w:rPr>
      </w:pPr>
      <w:hyperlink r:id="rId11" w:tgtFrame="_blank" w:history="1">
        <w:r w:rsidR="009872D0" w:rsidRPr="0037799A">
          <w:rPr>
            <w:rFonts w:ascii="Arial" w:eastAsia="Times New Roman" w:hAnsi="Arial" w:cs="Arial"/>
            <w:b/>
            <w:bCs/>
            <w:color w:val="0000FF"/>
            <w:sz w:val="24"/>
            <w:szCs w:val="24"/>
            <w:u w:val="single"/>
          </w:rPr>
          <w:t>Department of Energy Office of Energy Efficiency and Renewable Energy (EERE)</w:t>
        </w:r>
      </w:hyperlink>
      <w:r w:rsidR="009872D0" w:rsidRPr="0037799A">
        <w:rPr>
          <w:rFonts w:ascii="Arial" w:eastAsia="Times New Roman" w:hAnsi="Arial" w:cs="Arial"/>
          <w:sz w:val="24"/>
          <w:szCs w:val="24"/>
        </w:rPr>
        <w:br/>
      </w:r>
      <w:r w:rsidR="009872D0" w:rsidRPr="0037799A">
        <w:rPr>
          <w:rFonts w:ascii="Arial" w:eastAsia="Times New Roman" w:hAnsi="Arial" w:cs="Arial"/>
          <w:color w:val="009933"/>
          <w:sz w:val="24"/>
          <w:szCs w:val="24"/>
        </w:rPr>
        <w:t>http://www.eere.energy.gov</w:t>
      </w:r>
      <w:r w:rsidR="009872D0" w:rsidRPr="0037799A">
        <w:rPr>
          <w:rFonts w:ascii="Arial" w:eastAsia="Times New Roman" w:hAnsi="Arial" w:cs="Arial"/>
          <w:sz w:val="24"/>
          <w:szCs w:val="24"/>
        </w:rPr>
        <w:br/>
        <w:t xml:space="preserve">The </w:t>
      </w:r>
      <w:proofErr w:type="spellStart"/>
      <w:r w:rsidR="009872D0" w:rsidRPr="0037799A">
        <w:rPr>
          <w:rFonts w:ascii="Arial" w:eastAsia="Times New Roman" w:hAnsi="Arial" w:cs="Arial"/>
          <w:sz w:val="24"/>
          <w:szCs w:val="24"/>
        </w:rPr>
        <w:t>EERE</w:t>
      </w:r>
      <w:proofErr w:type="spellEnd"/>
      <w:r w:rsidR="009872D0" w:rsidRPr="0037799A">
        <w:rPr>
          <w:rFonts w:ascii="Arial" w:eastAsia="Times New Roman" w:hAnsi="Arial" w:cs="Arial"/>
          <w:sz w:val="24"/>
          <w:szCs w:val="24"/>
        </w:rPr>
        <w:t xml:space="preserve"> develops public-private partnerships that enhance energy efficiency and productivity and bring clean, </w:t>
      </w:r>
      <w:proofErr w:type="gramStart"/>
      <w:r w:rsidR="009872D0" w:rsidRPr="0037799A">
        <w:rPr>
          <w:rFonts w:ascii="Arial" w:eastAsia="Times New Roman" w:hAnsi="Arial" w:cs="Arial"/>
          <w:sz w:val="24"/>
          <w:szCs w:val="24"/>
        </w:rPr>
        <w:t>reliable</w:t>
      </w:r>
      <w:proofErr w:type="gramEnd"/>
      <w:r w:rsidR="009872D0" w:rsidRPr="0037799A">
        <w:rPr>
          <w:rFonts w:ascii="Arial" w:eastAsia="Times New Roman" w:hAnsi="Arial" w:cs="Arial"/>
          <w:sz w:val="24"/>
          <w:szCs w:val="24"/>
        </w:rPr>
        <w:t xml:space="preserve"> and affordable energy technologies to the marketplace. Site includes technical information and research data, financial opportunities, policy information, and event listings.</w:t>
      </w:r>
    </w:p>
    <w:p w14:paraId="0DC3EA89" w14:textId="77777777" w:rsidR="009872D0" w:rsidRPr="0037799A" w:rsidRDefault="00641CCC" w:rsidP="009872D0">
      <w:pPr>
        <w:spacing w:before="100" w:beforeAutospacing="1" w:after="100" w:afterAutospacing="1" w:line="240" w:lineRule="auto"/>
        <w:rPr>
          <w:rFonts w:ascii="Arial" w:eastAsia="Times New Roman" w:hAnsi="Arial" w:cs="Arial"/>
          <w:sz w:val="24"/>
          <w:szCs w:val="24"/>
        </w:rPr>
      </w:pPr>
      <w:hyperlink r:id="rId12" w:tgtFrame="_blank" w:history="1">
        <w:r w:rsidR="009872D0" w:rsidRPr="0037799A">
          <w:rPr>
            <w:rFonts w:ascii="Arial" w:eastAsia="Times New Roman" w:hAnsi="Arial" w:cs="Arial"/>
            <w:b/>
            <w:bCs/>
            <w:color w:val="0000FF"/>
            <w:sz w:val="24"/>
            <w:szCs w:val="24"/>
            <w:u w:val="single"/>
          </w:rPr>
          <w:t>ENERGY STAR Program</w:t>
        </w:r>
      </w:hyperlink>
      <w:r w:rsidR="009872D0" w:rsidRPr="0037799A">
        <w:rPr>
          <w:rFonts w:ascii="Arial" w:eastAsia="Times New Roman" w:hAnsi="Arial" w:cs="Arial"/>
          <w:sz w:val="24"/>
          <w:szCs w:val="24"/>
        </w:rPr>
        <w:br/>
      </w:r>
      <w:r w:rsidR="009872D0" w:rsidRPr="0037799A">
        <w:rPr>
          <w:rFonts w:ascii="Arial" w:eastAsia="Times New Roman" w:hAnsi="Arial" w:cs="Arial"/>
          <w:color w:val="009933"/>
          <w:sz w:val="24"/>
          <w:szCs w:val="24"/>
        </w:rPr>
        <w:t>http://www.energystar.gov</w:t>
      </w:r>
      <w:r w:rsidR="009872D0" w:rsidRPr="0037799A">
        <w:rPr>
          <w:rFonts w:ascii="Arial" w:eastAsia="Times New Roman" w:hAnsi="Arial" w:cs="Arial"/>
          <w:sz w:val="24"/>
          <w:szCs w:val="24"/>
        </w:rPr>
        <w:br/>
        <w:t>ENERGY STAR is a joint program between the U.S. Environmental Protection Agency and the Department of Energy. The program site includes listings of ENERGY STAR-qualified products and appliances, tips for improving energy-saving home improvement projects, guidelines for managing energy use in residential and commercial buildings, and additional information about energy-conservation measures.</w:t>
      </w:r>
    </w:p>
    <w:p w14:paraId="30093AB3" w14:textId="77777777" w:rsidR="009872D0" w:rsidRPr="0037799A" w:rsidRDefault="00641CCC" w:rsidP="009872D0">
      <w:pPr>
        <w:spacing w:before="100" w:beforeAutospacing="1" w:after="100" w:afterAutospacing="1" w:line="240" w:lineRule="auto"/>
        <w:rPr>
          <w:rFonts w:ascii="Arial" w:eastAsia="Times New Roman" w:hAnsi="Arial" w:cs="Arial"/>
          <w:sz w:val="24"/>
          <w:szCs w:val="24"/>
        </w:rPr>
      </w:pPr>
      <w:hyperlink r:id="rId13" w:tgtFrame="_blank" w:history="1">
        <w:r w:rsidR="009872D0" w:rsidRPr="0037799A">
          <w:rPr>
            <w:rFonts w:ascii="Arial" w:eastAsia="Times New Roman" w:hAnsi="Arial" w:cs="Arial"/>
            <w:b/>
            <w:bCs/>
            <w:color w:val="0000FF"/>
            <w:sz w:val="24"/>
            <w:szCs w:val="24"/>
            <w:u w:val="single"/>
          </w:rPr>
          <w:t>Energy &amp; Environmental Building Alliance (EEBA)™</w:t>
        </w:r>
      </w:hyperlink>
      <w:r w:rsidR="009872D0" w:rsidRPr="0037799A">
        <w:rPr>
          <w:rFonts w:ascii="Arial" w:eastAsia="Times New Roman" w:hAnsi="Arial" w:cs="Arial"/>
          <w:sz w:val="24"/>
          <w:szCs w:val="24"/>
        </w:rPr>
        <w:br/>
      </w:r>
      <w:r w:rsidR="009872D0" w:rsidRPr="0037799A">
        <w:rPr>
          <w:rFonts w:ascii="Arial" w:eastAsia="Times New Roman" w:hAnsi="Arial" w:cs="Arial"/>
          <w:color w:val="009933"/>
          <w:sz w:val="24"/>
          <w:szCs w:val="24"/>
        </w:rPr>
        <w:t>http://www.eeba.org</w:t>
      </w:r>
      <w:r w:rsidR="009872D0" w:rsidRPr="0037799A">
        <w:rPr>
          <w:rFonts w:ascii="Arial" w:eastAsia="Times New Roman" w:hAnsi="Arial" w:cs="Arial"/>
          <w:sz w:val="24"/>
          <w:szCs w:val="24"/>
        </w:rPr>
        <w:br/>
        <w:t>The Energy &amp; Environmental Building Alliance (</w:t>
      </w:r>
      <w:proofErr w:type="spellStart"/>
      <w:r w:rsidR="009872D0" w:rsidRPr="0037799A">
        <w:rPr>
          <w:rFonts w:ascii="Arial" w:eastAsia="Times New Roman" w:hAnsi="Arial" w:cs="Arial"/>
          <w:sz w:val="24"/>
          <w:szCs w:val="24"/>
        </w:rPr>
        <w:t>EEBA</w:t>
      </w:r>
      <w:proofErr w:type="spellEnd"/>
      <w:r w:rsidR="009872D0" w:rsidRPr="0037799A">
        <w:rPr>
          <w:rFonts w:ascii="Arial" w:eastAsia="Times New Roman" w:hAnsi="Arial" w:cs="Arial"/>
          <w:sz w:val="24"/>
          <w:szCs w:val="24"/>
        </w:rPr>
        <w:t xml:space="preserve">)™ promotes awareness of energy efficiency and environmental issues in building. Site includes building technology articles, a member directory, articles and other information for builders and consumers, information on education from the </w:t>
      </w:r>
      <w:proofErr w:type="spellStart"/>
      <w:r w:rsidR="009872D0" w:rsidRPr="0037799A">
        <w:rPr>
          <w:rFonts w:ascii="Arial" w:eastAsia="Times New Roman" w:hAnsi="Arial" w:cs="Arial"/>
          <w:sz w:val="24"/>
          <w:szCs w:val="24"/>
        </w:rPr>
        <w:t>EEBA</w:t>
      </w:r>
      <w:proofErr w:type="spellEnd"/>
      <w:r w:rsidR="009872D0" w:rsidRPr="0037799A">
        <w:rPr>
          <w:rFonts w:ascii="Arial" w:eastAsia="Times New Roman" w:hAnsi="Arial" w:cs="Arial"/>
          <w:sz w:val="24"/>
          <w:szCs w:val="24"/>
        </w:rPr>
        <w:t xml:space="preserve"> Institute, a bookstore, and links to related sites.</w:t>
      </w:r>
    </w:p>
    <w:p w14:paraId="6D1DAFF4" w14:textId="77777777" w:rsidR="009872D0" w:rsidRPr="0037799A" w:rsidRDefault="00641CCC" w:rsidP="009872D0">
      <w:pPr>
        <w:spacing w:before="100" w:beforeAutospacing="1" w:after="100" w:afterAutospacing="1" w:line="240" w:lineRule="auto"/>
        <w:rPr>
          <w:rFonts w:ascii="Arial" w:eastAsia="Times New Roman" w:hAnsi="Arial" w:cs="Arial"/>
          <w:sz w:val="24"/>
          <w:szCs w:val="24"/>
        </w:rPr>
      </w:pPr>
      <w:hyperlink r:id="rId14" w:tgtFrame="_blank" w:history="1">
        <w:r w:rsidR="009872D0" w:rsidRPr="0037799A">
          <w:rPr>
            <w:rFonts w:ascii="Arial" w:eastAsia="Times New Roman" w:hAnsi="Arial" w:cs="Arial"/>
            <w:b/>
            <w:bCs/>
            <w:color w:val="0000FF"/>
            <w:sz w:val="24"/>
            <w:szCs w:val="24"/>
            <w:u w:val="single"/>
          </w:rPr>
          <w:t>Environmental Protection Agency (EPA)</w:t>
        </w:r>
      </w:hyperlink>
      <w:r w:rsidR="009872D0" w:rsidRPr="0037799A">
        <w:rPr>
          <w:rFonts w:ascii="Arial" w:eastAsia="Times New Roman" w:hAnsi="Arial" w:cs="Arial"/>
          <w:sz w:val="24"/>
          <w:szCs w:val="24"/>
        </w:rPr>
        <w:br/>
      </w:r>
      <w:r w:rsidR="009872D0" w:rsidRPr="0037799A">
        <w:rPr>
          <w:rFonts w:ascii="Arial" w:eastAsia="Times New Roman" w:hAnsi="Arial" w:cs="Arial"/>
          <w:color w:val="009933"/>
          <w:sz w:val="24"/>
          <w:szCs w:val="24"/>
        </w:rPr>
        <w:t>http://www.epa.gov</w:t>
      </w:r>
      <w:r w:rsidR="009872D0" w:rsidRPr="0037799A">
        <w:rPr>
          <w:rFonts w:ascii="Arial" w:eastAsia="Times New Roman" w:hAnsi="Arial" w:cs="Arial"/>
          <w:sz w:val="24"/>
          <w:szCs w:val="24"/>
        </w:rPr>
        <w:br/>
        <w:t>The Environmental Protection Agency (EPA) is a governmental agency that protects human health and safeguards the natural environment. Site includes educational resources, legal and regulatory information, and news related to environmental protection.</w:t>
      </w:r>
    </w:p>
    <w:p w14:paraId="26F4160F" w14:textId="77777777" w:rsidR="009872D0" w:rsidRPr="0037799A" w:rsidRDefault="00641CCC" w:rsidP="009872D0">
      <w:pPr>
        <w:spacing w:before="100" w:beforeAutospacing="1" w:after="100" w:afterAutospacing="1" w:line="240" w:lineRule="auto"/>
        <w:rPr>
          <w:rFonts w:ascii="Arial" w:eastAsia="Times New Roman" w:hAnsi="Arial" w:cs="Arial"/>
          <w:sz w:val="24"/>
          <w:szCs w:val="24"/>
        </w:rPr>
      </w:pPr>
      <w:hyperlink r:id="rId15" w:tgtFrame="_blank" w:history="1">
        <w:r w:rsidR="009872D0" w:rsidRPr="0037799A">
          <w:rPr>
            <w:rFonts w:ascii="Arial" w:eastAsia="Times New Roman" w:hAnsi="Arial" w:cs="Arial"/>
            <w:b/>
            <w:bCs/>
            <w:color w:val="0000FF"/>
            <w:sz w:val="24"/>
            <w:szCs w:val="24"/>
            <w:u w:val="single"/>
          </w:rPr>
          <w:t>Fluke Corporation</w:t>
        </w:r>
      </w:hyperlink>
      <w:r w:rsidR="009872D0" w:rsidRPr="0037799A">
        <w:rPr>
          <w:rFonts w:ascii="Arial" w:eastAsia="Times New Roman" w:hAnsi="Arial" w:cs="Arial"/>
          <w:sz w:val="24"/>
          <w:szCs w:val="24"/>
        </w:rPr>
        <w:br/>
      </w:r>
      <w:r w:rsidR="009872D0" w:rsidRPr="0037799A">
        <w:rPr>
          <w:rFonts w:ascii="Arial" w:eastAsia="Times New Roman" w:hAnsi="Arial" w:cs="Arial"/>
          <w:color w:val="009933"/>
          <w:sz w:val="24"/>
          <w:szCs w:val="24"/>
        </w:rPr>
        <w:t>http://www.fluke.com</w:t>
      </w:r>
      <w:r w:rsidR="009872D0" w:rsidRPr="0037799A">
        <w:rPr>
          <w:rFonts w:ascii="Arial" w:eastAsia="Times New Roman" w:hAnsi="Arial" w:cs="Arial"/>
          <w:sz w:val="24"/>
          <w:szCs w:val="24"/>
        </w:rPr>
        <w:br/>
        <w:t>Fluke Corporation manufactures, distributes, and services electronic test tools. Site includes product and application notes, virtual product demos, and manuals.</w:t>
      </w:r>
    </w:p>
    <w:p w14:paraId="7CFEFF02" w14:textId="77777777" w:rsidR="009872D0" w:rsidRPr="0037799A" w:rsidRDefault="00641CCC" w:rsidP="009872D0">
      <w:pPr>
        <w:spacing w:before="100" w:beforeAutospacing="1" w:after="100" w:afterAutospacing="1" w:line="240" w:lineRule="auto"/>
        <w:rPr>
          <w:rFonts w:ascii="Arial" w:eastAsia="Times New Roman" w:hAnsi="Arial" w:cs="Arial"/>
          <w:sz w:val="24"/>
          <w:szCs w:val="24"/>
        </w:rPr>
      </w:pPr>
      <w:hyperlink r:id="rId16" w:tgtFrame="_blank" w:history="1">
        <w:r w:rsidR="009872D0" w:rsidRPr="0037799A">
          <w:rPr>
            <w:rFonts w:ascii="Arial" w:eastAsia="Times New Roman" w:hAnsi="Arial" w:cs="Arial"/>
            <w:b/>
            <w:bCs/>
            <w:color w:val="0000FF"/>
            <w:sz w:val="24"/>
            <w:szCs w:val="24"/>
            <w:u w:val="single"/>
          </w:rPr>
          <w:t>International Code Council (ICC)</w:t>
        </w:r>
      </w:hyperlink>
      <w:r w:rsidR="009872D0" w:rsidRPr="0037799A">
        <w:rPr>
          <w:rFonts w:ascii="Arial" w:eastAsia="Times New Roman" w:hAnsi="Arial" w:cs="Arial"/>
          <w:sz w:val="24"/>
          <w:szCs w:val="24"/>
        </w:rPr>
        <w:br/>
      </w:r>
      <w:r w:rsidR="009872D0" w:rsidRPr="0037799A">
        <w:rPr>
          <w:rFonts w:ascii="Arial" w:eastAsia="Times New Roman" w:hAnsi="Arial" w:cs="Arial"/>
          <w:color w:val="009933"/>
          <w:sz w:val="24"/>
          <w:szCs w:val="24"/>
        </w:rPr>
        <w:t>http://www.iccsafe.org/Pages/default.aspx</w:t>
      </w:r>
      <w:r w:rsidR="009872D0" w:rsidRPr="0037799A">
        <w:rPr>
          <w:rFonts w:ascii="Arial" w:eastAsia="Times New Roman" w:hAnsi="Arial" w:cs="Arial"/>
          <w:sz w:val="24"/>
          <w:szCs w:val="24"/>
        </w:rPr>
        <w:br/>
        <w:t>The International Code Council (ICC) is a nonprofit organization working to develop a single set of comprehensive and coordinated national model construction codes. The ICC was formed by a merger of Building Officials and Code Administrators International (BOCA), International Conference of Building Officials (</w:t>
      </w:r>
      <w:proofErr w:type="spellStart"/>
      <w:r w:rsidR="009872D0" w:rsidRPr="0037799A">
        <w:rPr>
          <w:rFonts w:ascii="Arial" w:eastAsia="Times New Roman" w:hAnsi="Arial" w:cs="Arial"/>
          <w:sz w:val="24"/>
          <w:szCs w:val="24"/>
        </w:rPr>
        <w:t>ICBO</w:t>
      </w:r>
      <w:proofErr w:type="spellEnd"/>
      <w:r w:rsidR="009872D0" w:rsidRPr="0037799A">
        <w:rPr>
          <w:rFonts w:ascii="Arial" w:eastAsia="Times New Roman" w:hAnsi="Arial" w:cs="Arial"/>
          <w:sz w:val="24"/>
          <w:szCs w:val="24"/>
        </w:rPr>
        <w:t>), and Southern Building Code Congress International (</w:t>
      </w:r>
      <w:proofErr w:type="spellStart"/>
      <w:r w:rsidR="009872D0" w:rsidRPr="0037799A">
        <w:rPr>
          <w:rFonts w:ascii="Arial" w:eastAsia="Times New Roman" w:hAnsi="Arial" w:cs="Arial"/>
          <w:sz w:val="24"/>
          <w:szCs w:val="24"/>
        </w:rPr>
        <w:t>SBCCI</w:t>
      </w:r>
      <w:proofErr w:type="spellEnd"/>
      <w:r w:rsidR="009872D0" w:rsidRPr="0037799A">
        <w:rPr>
          <w:rFonts w:ascii="Arial" w:eastAsia="Times New Roman" w:hAnsi="Arial" w:cs="Arial"/>
          <w:sz w:val="24"/>
          <w:szCs w:val="24"/>
        </w:rPr>
        <w:t>). Site includes certification and training information, news, a job board, codes and standards information, and links to subsidiaries.</w:t>
      </w:r>
    </w:p>
    <w:p w14:paraId="5D89ED74" w14:textId="77777777" w:rsidR="009872D0" w:rsidRPr="0037799A" w:rsidRDefault="00641CCC" w:rsidP="009872D0">
      <w:pPr>
        <w:spacing w:before="100" w:beforeAutospacing="1" w:after="100" w:afterAutospacing="1" w:line="240" w:lineRule="auto"/>
        <w:rPr>
          <w:rFonts w:ascii="Arial" w:eastAsia="Times New Roman" w:hAnsi="Arial" w:cs="Arial"/>
          <w:sz w:val="24"/>
          <w:szCs w:val="24"/>
        </w:rPr>
      </w:pPr>
      <w:hyperlink r:id="rId17" w:tgtFrame="_blank" w:history="1">
        <w:r w:rsidR="009872D0" w:rsidRPr="0037799A">
          <w:rPr>
            <w:rFonts w:ascii="Arial" w:eastAsia="Times New Roman" w:hAnsi="Arial" w:cs="Arial"/>
            <w:b/>
            <w:bCs/>
            <w:color w:val="0000FF"/>
            <w:sz w:val="24"/>
            <w:szCs w:val="24"/>
            <w:u w:val="single"/>
          </w:rPr>
          <w:t>International Organization for Standardization (ISO)</w:t>
        </w:r>
      </w:hyperlink>
      <w:r w:rsidR="009872D0" w:rsidRPr="0037799A">
        <w:rPr>
          <w:rFonts w:ascii="Arial" w:eastAsia="Times New Roman" w:hAnsi="Arial" w:cs="Arial"/>
          <w:sz w:val="24"/>
          <w:szCs w:val="24"/>
        </w:rPr>
        <w:br/>
      </w:r>
      <w:r w:rsidR="009872D0" w:rsidRPr="0037799A">
        <w:rPr>
          <w:rFonts w:ascii="Arial" w:eastAsia="Times New Roman" w:hAnsi="Arial" w:cs="Arial"/>
          <w:color w:val="009933"/>
          <w:sz w:val="24"/>
          <w:szCs w:val="24"/>
        </w:rPr>
        <w:t>http://www.iso.org</w:t>
      </w:r>
      <w:r w:rsidR="009872D0" w:rsidRPr="0037799A">
        <w:rPr>
          <w:rFonts w:ascii="Arial" w:eastAsia="Times New Roman" w:hAnsi="Arial" w:cs="Arial"/>
          <w:sz w:val="24"/>
          <w:szCs w:val="24"/>
        </w:rPr>
        <w:br/>
        <w:t>The International Organization for Standardization (ISO) provides standards for business, government, and society. Site includes a store, information on standards development, news and media, and education and training resources.</w:t>
      </w:r>
    </w:p>
    <w:p w14:paraId="0F67738E" w14:textId="77777777" w:rsidR="009872D0" w:rsidRPr="0037799A" w:rsidRDefault="00641CCC" w:rsidP="009872D0">
      <w:pPr>
        <w:spacing w:before="100" w:beforeAutospacing="1" w:after="100" w:afterAutospacing="1" w:line="240" w:lineRule="auto"/>
        <w:rPr>
          <w:rFonts w:ascii="Arial" w:eastAsia="Times New Roman" w:hAnsi="Arial" w:cs="Arial"/>
          <w:sz w:val="24"/>
          <w:szCs w:val="24"/>
        </w:rPr>
      </w:pPr>
      <w:hyperlink r:id="rId18" w:tgtFrame="_blank" w:history="1">
        <w:r w:rsidR="009872D0" w:rsidRPr="0037799A">
          <w:rPr>
            <w:rFonts w:ascii="Arial" w:eastAsia="Times New Roman" w:hAnsi="Arial" w:cs="Arial"/>
            <w:b/>
            <w:bCs/>
            <w:color w:val="0000FF"/>
            <w:sz w:val="24"/>
            <w:szCs w:val="24"/>
            <w:u w:val="single"/>
          </w:rPr>
          <w:t>International Society of Automation (ISA)</w:t>
        </w:r>
      </w:hyperlink>
      <w:r w:rsidR="009872D0" w:rsidRPr="0037799A">
        <w:rPr>
          <w:rFonts w:ascii="Arial" w:eastAsia="Times New Roman" w:hAnsi="Arial" w:cs="Arial"/>
          <w:sz w:val="24"/>
          <w:szCs w:val="24"/>
        </w:rPr>
        <w:br/>
      </w:r>
      <w:r w:rsidR="009872D0" w:rsidRPr="0037799A">
        <w:rPr>
          <w:rFonts w:ascii="Arial" w:eastAsia="Times New Roman" w:hAnsi="Arial" w:cs="Arial"/>
          <w:color w:val="009933"/>
          <w:sz w:val="24"/>
          <w:szCs w:val="24"/>
        </w:rPr>
        <w:t>http://www.isa.org</w:t>
      </w:r>
      <w:r w:rsidR="009872D0" w:rsidRPr="0037799A">
        <w:rPr>
          <w:rFonts w:ascii="Arial" w:eastAsia="Times New Roman" w:hAnsi="Arial" w:cs="Arial"/>
          <w:sz w:val="24"/>
          <w:szCs w:val="24"/>
        </w:rPr>
        <w:br/>
        <w:t xml:space="preserve">The International Society of Automation (ISA) is a global, nonprofit organization that helps members and other professionals solve difficult technical problems and enhance their leadership and personal career capabilities by developing standards, certifying industry professionals, providing education and </w:t>
      </w:r>
      <w:r w:rsidR="009872D0" w:rsidRPr="0037799A">
        <w:rPr>
          <w:rFonts w:ascii="Arial" w:eastAsia="Times New Roman" w:hAnsi="Arial" w:cs="Arial"/>
          <w:sz w:val="24"/>
          <w:szCs w:val="24"/>
        </w:rPr>
        <w:lastRenderedPageBreak/>
        <w:t xml:space="preserve">training, publishing books and technical articles, and hosting conferences and exhibitions. Site includes information on membership, standards, certification, </w:t>
      </w:r>
      <w:proofErr w:type="gramStart"/>
      <w:r w:rsidR="009872D0" w:rsidRPr="0037799A">
        <w:rPr>
          <w:rFonts w:ascii="Arial" w:eastAsia="Times New Roman" w:hAnsi="Arial" w:cs="Arial"/>
          <w:sz w:val="24"/>
          <w:szCs w:val="24"/>
        </w:rPr>
        <w:t>education</w:t>
      </w:r>
      <w:proofErr w:type="gramEnd"/>
      <w:r w:rsidR="009872D0" w:rsidRPr="0037799A">
        <w:rPr>
          <w:rFonts w:ascii="Arial" w:eastAsia="Times New Roman" w:hAnsi="Arial" w:cs="Arial"/>
          <w:sz w:val="24"/>
          <w:szCs w:val="24"/>
        </w:rPr>
        <w:t xml:space="preserve"> and training, as well as a pressroom and a jobs page.</w:t>
      </w:r>
    </w:p>
    <w:p w14:paraId="0EC8BE18" w14:textId="77777777" w:rsidR="009872D0" w:rsidRPr="0037799A" w:rsidRDefault="00641CCC" w:rsidP="009872D0">
      <w:pPr>
        <w:spacing w:before="100" w:beforeAutospacing="1" w:after="100" w:afterAutospacing="1" w:line="240" w:lineRule="auto"/>
        <w:rPr>
          <w:rFonts w:ascii="Arial" w:eastAsia="Times New Roman" w:hAnsi="Arial" w:cs="Arial"/>
          <w:sz w:val="24"/>
          <w:szCs w:val="24"/>
        </w:rPr>
      </w:pPr>
      <w:hyperlink r:id="rId19" w:tgtFrame="_blank" w:history="1">
        <w:r w:rsidR="009872D0" w:rsidRPr="0037799A">
          <w:rPr>
            <w:rFonts w:ascii="Arial" w:eastAsia="Times New Roman" w:hAnsi="Arial" w:cs="Arial"/>
            <w:b/>
            <w:bCs/>
            <w:color w:val="0000FF"/>
            <w:sz w:val="24"/>
            <w:szCs w:val="24"/>
            <w:u w:val="single"/>
          </w:rPr>
          <w:t>Mechanical Contractors Association of America (MCAA)</w:t>
        </w:r>
      </w:hyperlink>
      <w:r w:rsidR="009872D0" w:rsidRPr="0037799A">
        <w:rPr>
          <w:rFonts w:ascii="Arial" w:eastAsia="Times New Roman" w:hAnsi="Arial" w:cs="Arial"/>
          <w:sz w:val="24"/>
          <w:szCs w:val="24"/>
        </w:rPr>
        <w:br/>
      </w:r>
      <w:r w:rsidR="009872D0" w:rsidRPr="0037799A">
        <w:rPr>
          <w:rFonts w:ascii="Arial" w:eastAsia="Times New Roman" w:hAnsi="Arial" w:cs="Arial"/>
          <w:color w:val="009933"/>
          <w:sz w:val="24"/>
          <w:szCs w:val="24"/>
        </w:rPr>
        <w:t>http://www.mcaa.org</w:t>
      </w:r>
      <w:r w:rsidR="009872D0" w:rsidRPr="0037799A">
        <w:rPr>
          <w:rFonts w:ascii="Arial" w:eastAsia="Times New Roman" w:hAnsi="Arial" w:cs="Arial"/>
          <w:sz w:val="24"/>
          <w:szCs w:val="24"/>
        </w:rPr>
        <w:br/>
        <w:t xml:space="preserve">The </w:t>
      </w:r>
      <w:proofErr w:type="spellStart"/>
      <w:r w:rsidR="009872D0" w:rsidRPr="0037799A">
        <w:rPr>
          <w:rFonts w:ascii="Arial" w:eastAsia="Times New Roman" w:hAnsi="Arial" w:cs="Arial"/>
          <w:sz w:val="24"/>
          <w:szCs w:val="24"/>
        </w:rPr>
        <w:t>MCAA</w:t>
      </w:r>
      <w:proofErr w:type="spellEnd"/>
      <w:r w:rsidR="009872D0" w:rsidRPr="0037799A">
        <w:rPr>
          <w:rFonts w:ascii="Arial" w:eastAsia="Times New Roman" w:hAnsi="Arial" w:cs="Arial"/>
          <w:sz w:val="24"/>
          <w:szCs w:val="24"/>
        </w:rPr>
        <w:t xml:space="preserve"> is an association of contractors. Site includes listings of contractors, links to their subsidiary bureaus, and an online bookstore.</w:t>
      </w:r>
    </w:p>
    <w:p w14:paraId="46315857" w14:textId="77777777" w:rsidR="009872D0" w:rsidRPr="0037799A" w:rsidRDefault="00641CCC" w:rsidP="009872D0">
      <w:pPr>
        <w:spacing w:before="100" w:beforeAutospacing="1" w:after="100" w:afterAutospacing="1" w:line="240" w:lineRule="auto"/>
        <w:rPr>
          <w:rFonts w:ascii="Arial" w:eastAsia="Times New Roman" w:hAnsi="Arial" w:cs="Arial"/>
          <w:sz w:val="24"/>
          <w:szCs w:val="24"/>
        </w:rPr>
      </w:pPr>
      <w:hyperlink r:id="rId20" w:tgtFrame="_blank" w:history="1">
        <w:r w:rsidR="009872D0" w:rsidRPr="0037799A">
          <w:rPr>
            <w:rFonts w:ascii="Arial" w:eastAsia="Times New Roman" w:hAnsi="Arial" w:cs="Arial"/>
            <w:b/>
            <w:bCs/>
            <w:color w:val="0000FF"/>
            <w:sz w:val="24"/>
            <w:szCs w:val="24"/>
            <w:u w:val="single"/>
          </w:rPr>
          <w:t>National Institute for Occupational Safety and Health (NIOSH)</w:t>
        </w:r>
      </w:hyperlink>
      <w:r w:rsidR="009872D0" w:rsidRPr="0037799A">
        <w:rPr>
          <w:rFonts w:ascii="Arial" w:eastAsia="Times New Roman" w:hAnsi="Arial" w:cs="Arial"/>
          <w:sz w:val="24"/>
          <w:szCs w:val="24"/>
        </w:rPr>
        <w:br/>
      </w:r>
      <w:r w:rsidR="009872D0" w:rsidRPr="0037799A">
        <w:rPr>
          <w:rFonts w:ascii="Arial" w:eastAsia="Times New Roman" w:hAnsi="Arial" w:cs="Arial"/>
          <w:color w:val="009933"/>
          <w:sz w:val="24"/>
          <w:szCs w:val="24"/>
        </w:rPr>
        <w:t>http://www.cdc.gov/niosh</w:t>
      </w:r>
      <w:r w:rsidR="009872D0" w:rsidRPr="0037799A">
        <w:rPr>
          <w:rFonts w:ascii="Arial" w:eastAsia="Times New Roman" w:hAnsi="Arial" w:cs="Arial"/>
          <w:sz w:val="24"/>
          <w:szCs w:val="24"/>
        </w:rPr>
        <w:br/>
        <w:t>The National Institute for Occupational Safety and Health (NIOSH), a department of the Centers for Disease Control and Prevention, is the federal agency responsible for conducting research and making recommendations for the prevention of work-related illness and injury. Site includes safety and health information, hazard and exposure information, training information, directory of publications and products, and conference and events listings.</w:t>
      </w:r>
    </w:p>
    <w:p w14:paraId="6E16CF3B" w14:textId="77777777" w:rsidR="009872D0" w:rsidRPr="0037799A" w:rsidRDefault="00641CCC" w:rsidP="009872D0">
      <w:pPr>
        <w:spacing w:before="100" w:beforeAutospacing="1" w:after="100" w:afterAutospacing="1" w:line="240" w:lineRule="auto"/>
        <w:rPr>
          <w:rFonts w:ascii="Arial" w:eastAsia="Times New Roman" w:hAnsi="Arial" w:cs="Arial"/>
          <w:sz w:val="24"/>
          <w:szCs w:val="24"/>
        </w:rPr>
      </w:pPr>
      <w:hyperlink r:id="rId21" w:tgtFrame="_blank" w:history="1">
        <w:r w:rsidR="009872D0" w:rsidRPr="0037799A">
          <w:rPr>
            <w:rFonts w:ascii="Arial" w:eastAsia="Times New Roman" w:hAnsi="Arial" w:cs="Arial"/>
            <w:b/>
            <w:bCs/>
            <w:color w:val="0000FF"/>
            <w:sz w:val="24"/>
            <w:szCs w:val="24"/>
            <w:u w:val="single"/>
          </w:rPr>
          <w:t>Occupational Safety and Health Administration (OSHA)</w:t>
        </w:r>
      </w:hyperlink>
      <w:r w:rsidR="009872D0" w:rsidRPr="0037799A">
        <w:rPr>
          <w:rFonts w:ascii="Arial" w:eastAsia="Times New Roman" w:hAnsi="Arial" w:cs="Arial"/>
          <w:sz w:val="24"/>
          <w:szCs w:val="24"/>
        </w:rPr>
        <w:br/>
      </w:r>
      <w:r w:rsidR="009872D0" w:rsidRPr="0037799A">
        <w:rPr>
          <w:rFonts w:ascii="Arial" w:eastAsia="Times New Roman" w:hAnsi="Arial" w:cs="Arial"/>
          <w:color w:val="009933"/>
          <w:sz w:val="24"/>
          <w:szCs w:val="24"/>
        </w:rPr>
        <w:t>http://www.osha.gov</w:t>
      </w:r>
      <w:r w:rsidR="009872D0" w:rsidRPr="0037799A">
        <w:rPr>
          <w:rFonts w:ascii="Arial" w:eastAsia="Times New Roman" w:hAnsi="Arial" w:cs="Arial"/>
          <w:sz w:val="24"/>
          <w:szCs w:val="24"/>
        </w:rPr>
        <w:br/>
        <w:t>The Occupational Safety and Health Administration (OSHA) is a government agency that provides and enforces safety guidelines to protect workers from injury. Site includes laws and regulations, cooperative programs, safety and health topics, and statistics and data.</w:t>
      </w:r>
    </w:p>
    <w:p w14:paraId="7C18EB2A" w14:textId="77777777" w:rsidR="009872D0" w:rsidRPr="0037799A" w:rsidRDefault="00641CCC" w:rsidP="009872D0">
      <w:pPr>
        <w:spacing w:before="100" w:beforeAutospacing="1" w:after="100" w:afterAutospacing="1" w:line="240" w:lineRule="auto"/>
        <w:rPr>
          <w:rFonts w:ascii="Arial" w:eastAsia="Times New Roman" w:hAnsi="Arial" w:cs="Arial"/>
          <w:sz w:val="24"/>
          <w:szCs w:val="24"/>
        </w:rPr>
      </w:pPr>
      <w:hyperlink r:id="rId22" w:tgtFrame="_blank" w:history="1">
        <w:r w:rsidR="009872D0" w:rsidRPr="0037799A">
          <w:rPr>
            <w:rFonts w:ascii="Arial" w:eastAsia="Times New Roman" w:hAnsi="Arial" w:cs="Arial"/>
            <w:b/>
            <w:bCs/>
            <w:color w:val="0000FF"/>
            <w:sz w:val="24"/>
            <w:szCs w:val="24"/>
            <w:u w:val="single"/>
          </w:rPr>
          <w:t>Plumbing-Heating-Cooling Contractors Association (PHCC)</w:t>
        </w:r>
      </w:hyperlink>
      <w:r w:rsidR="009872D0" w:rsidRPr="0037799A">
        <w:rPr>
          <w:rFonts w:ascii="Arial" w:eastAsia="Times New Roman" w:hAnsi="Arial" w:cs="Arial"/>
          <w:sz w:val="24"/>
          <w:szCs w:val="24"/>
        </w:rPr>
        <w:br/>
      </w:r>
      <w:r w:rsidR="009872D0" w:rsidRPr="0037799A">
        <w:rPr>
          <w:rFonts w:ascii="Arial" w:eastAsia="Times New Roman" w:hAnsi="Arial" w:cs="Arial"/>
          <w:color w:val="009933"/>
          <w:sz w:val="24"/>
          <w:szCs w:val="24"/>
        </w:rPr>
        <w:t>http://www.phccweb.org</w:t>
      </w:r>
      <w:r w:rsidR="009872D0" w:rsidRPr="0037799A">
        <w:rPr>
          <w:rFonts w:ascii="Arial" w:eastAsia="Times New Roman" w:hAnsi="Arial" w:cs="Arial"/>
          <w:sz w:val="24"/>
          <w:szCs w:val="24"/>
        </w:rPr>
        <w:br/>
        <w:t>The Plumbing-Heating-Cooling Contractors Association (PHCC) is a trade organization for the construction industry that provides educational programs and forums for networking. Site includes industry news, a product catalog, information on apprenticeships, a link to the National Plumbing Code, and news on political and legislative events.</w:t>
      </w:r>
    </w:p>
    <w:p w14:paraId="63029747" w14:textId="77777777" w:rsidR="009872D0" w:rsidRPr="0037799A" w:rsidRDefault="00641CCC" w:rsidP="009872D0">
      <w:pPr>
        <w:spacing w:before="100" w:beforeAutospacing="1" w:after="100" w:afterAutospacing="1" w:line="240" w:lineRule="auto"/>
        <w:rPr>
          <w:rFonts w:ascii="Arial" w:eastAsia="Times New Roman" w:hAnsi="Arial" w:cs="Arial"/>
          <w:sz w:val="24"/>
          <w:szCs w:val="24"/>
        </w:rPr>
      </w:pPr>
      <w:hyperlink r:id="rId23" w:tgtFrame="_blank" w:history="1">
        <w:r w:rsidR="009872D0" w:rsidRPr="0037799A">
          <w:rPr>
            <w:rFonts w:ascii="Arial" w:eastAsia="Times New Roman" w:hAnsi="Arial" w:cs="Arial"/>
            <w:b/>
            <w:bCs/>
            <w:color w:val="0000FF"/>
            <w:sz w:val="24"/>
            <w:szCs w:val="24"/>
            <w:u w:val="single"/>
          </w:rPr>
          <w:t>U.S. Green Building Council</w:t>
        </w:r>
      </w:hyperlink>
      <w:r w:rsidR="009872D0" w:rsidRPr="0037799A">
        <w:rPr>
          <w:rFonts w:ascii="Arial" w:eastAsia="Times New Roman" w:hAnsi="Arial" w:cs="Arial"/>
          <w:sz w:val="24"/>
          <w:szCs w:val="24"/>
        </w:rPr>
        <w:br/>
      </w:r>
      <w:r w:rsidR="009872D0" w:rsidRPr="0037799A">
        <w:rPr>
          <w:rFonts w:ascii="Arial" w:eastAsia="Times New Roman" w:hAnsi="Arial" w:cs="Arial"/>
          <w:color w:val="009933"/>
          <w:sz w:val="24"/>
          <w:szCs w:val="24"/>
        </w:rPr>
        <w:t>http://new.usgbc.org</w:t>
      </w:r>
      <w:r w:rsidR="009872D0" w:rsidRPr="0037799A">
        <w:rPr>
          <w:rFonts w:ascii="Arial" w:eastAsia="Times New Roman" w:hAnsi="Arial" w:cs="Arial"/>
          <w:sz w:val="24"/>
          <w:szCs w:val="24"/>
        </w:rPr>
        <w:br/>
        <w:t>The U.S. Green Building Council is a non-profit organization working to provide green building materials and strategies, primarily through their Leadership in Energy and Environmental Design (LEED) Green Building Rating System™. Site includes extensive information on LEED rating systems and project certification.</w:t>
      </w:r>
    </w:p>
    <w:p w14:paraId="757263B8" w14:textId="77777777" w:rsidR="009872D0" w:rsidRPr="0037799A" w:rsidRDefault="009872D0" w:rsidP="009872D0">
      <w:pPr>
        <w:spacing w:before="100" w:beforeAutospacing="1" w:after="100" w:afterAutospacing="1" w:line="240" w:lineRule="auto"/>
        <w:rPr>
          <w:rFonts w:ascii="Arial" w:eastAsia="Times New Roman" w:hAnsi="Arial" w:cs="Arial"/>
          <w:color w:val="336699"/>
          <w:sz w:val="3"/>
          <w:szCs w:val="3"/>
        </w:rPr>
      </w:pPr>
      <w:r w:rsidRPr="0037799A">
        <w:rPr>
          <w:rFonts w:ascii="Arial" w:eastAsia="Times New Roman" w:hAnsi="Arial" w:cs="Arial"/>
          <w:color w:val="336699"/>
          <w:sz w:val="3"/>
          <w:szCs w:val="3"/>
        </w:rPr>
        <w:t>The links contained in this website allow the user to access websites not affiliated with American Technical Publishers, Inc. (ATP). American Technical Publishers is not responsible for the contents of any linked website or any link therein, any changes or updates to these websites, or any media available from these websites. Inclusion of any link on the ATP website is provided strictly for convenient access to related reference material and does not imply any endorsement by ATP.</w:t>
      </w:r>
    </w:p>
    <w:p w14:paraId="40687D62" w14:textId="77777777" w:rsidR="009872D0" w:rsidRDefault="009872D0" w:rsidP="009872D0"/>
    <w:p w14:paraId="08A6CD32" w14:textId="77777777" w:rsidR="00FA2E32" w:rsidRDefault="00FA2E32"/>
    <w:sectPr w:rsidR="00FA2E32" w:rsidSect="00641C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D0"/>
    <w:rsid w:val="00430714"/>
    <w:rsid w:val="00641CCC"/>
    <w:rsid w:val="009872D0"/>
    <w:rsid w:val="00FA2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FD779"/>
  <w15:chartTrackingRefBased/>
  <w15:docId w15:val="{608990B1-5E56-44A4-ACA9-9688DE9D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2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net.org/" TargetMode="External"/><Relationship Id="rId13" Type="http://schemas.openxmlformats.org/officeDocument/2006/relationships/hyperlink" Target="http://www.eeba.org/" TargetMode="External"/><Relationship Id="rId18" Type="http://schemas.openxmlformats.org/officeDocument/2006/relationships/hyperlink" Target="http://www.isa.org/" TargetMode="External"/><Relationship Id="rId3" Type="http://schemas.openxmlformats.org/officeDocument/2006/relationships/webSettings" Target="webSettings.xml"/><Relationship Id="rId21" Type="http://schemas.openxmlformats.org/officeDocument/2006/relationships/hyperlink" Target="http://www.osha.gov/" TargetMode="External"/><Relationship Id="rId7" Type="http://schemas.openxmlformats.org/officeDocument/2006/relationships/hyperlink" Target="http://www.energyefficiency.org/" TargetMode="External"/><Relationship Id="rId12" Type="http://schemas.openxmlformats.org/officeDocument/2006/relationships/hyperlink" Target="http://www.energystar.gov/" TargetMode="External"/><Relationship Id="rId17" Type="http://schemas.openxmlformats.org/officeDocument/2006/relationships/hyperlink" Target="http://www.iso.or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iccsafe.org/Pages/default.aspx" TargetMode="External"/><Relationship Id="rId20" Type="http://schemas.openxmlformats.org/officeDocument/2006/relationships/hyperlink" Target="http://www.cdc.gov/niosh" TargetMode="External"/><Relationship Id="rId1" Type="http://schemas.openxmlformats.org/officeDocument/2006/relationships/styles" Target="styles.xml"/><Relationship Id="rId6" Type="http://schemas.openxmlformats.org/officeDocument/2006/relationships/hyperlink" Target="http://www.iccsafe.org/" TargetMode="External"/><Relationship Id="rId11" Type="http://schemas.openxmlformats.org/officeDocument/2006/relationships/hyperlink" Target="http://www.eere.energy.gov/" TargetMode="External"/><Relationship Id="rId24" Type="http://schemas.openxmlformats.org/officeDocument/2006/relationships/fontTable" Target="fontTable.xml"/><Relationship Id="rId5" Type="http://schemas.openxmlformats.org/officeDocument/2006/relationships/hyperlink" Target="http://www.ashrae.org/" TargetMode="External"/><Relationship Id="rId15" Type="http://schemas.openxmlformats.org/officeDocument/2006/relationships/hyperlink" Target="http://www.fluke.com/" TargetMode="External"/><Relationship Id="rId23" Type="http://schemas.openxmlformats.org/officeDocument/2006/relationships/hyperlink" Target="http://new.usgbc.org/" TargetMode="External"/><Relationship Id="rId10" Type="http://schemas.openxmlformats.org/officeDocument/2006/relationships/hyperlink" Target="http://www.dsireusa.org/" TargetMode="External"/><Relationship Id="rId19" Type="http://schemas.openxmlformats.org/officeDocument/2006/relationships/hyperlink" Target="http://www.mcaa.org/" TargetMode="External"/><Relationship Id="rId4" Type="http://schemas.openxmlformats.org/officeDocument/2006/relationships/hyperlink" Target="http://www.abma.com/" TargetMode="External"/><Relationship Id="rId9" Type="http://schemas.openxmlformats.org/officeDocument/2006/relationships/hyperlink" Target="http://www.caba.org/" TargetMode="External"/><Relationship Id="rId14" Type="http://schemas.openxmlformats.org/officeDocument/2006/relationships/hyperlink" Target="http://www.epa.gov/" TargetMode="External"/><Relationship Id="rId22" Type="http://schemas.openxmlformats.org/officeDocument/2006/relationships/hyperlink" Target="http://www.phccw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Dusty Farrell</dc:creator>
  <cp:keywords/>
  <dc:description/>
  <cp:lastModifiedBy>Dusty Farrell</cp:lastModifiedBy>
  <cp:revision>2</cp:revision>
  <dcterms:created xsi:type="dcterms:W3CDTF">2021-01-21T22:05:00Z</dcterms:created>
  <dcterms:modified xsi:type="dcterms:W3CDTF">2021-01-21T22:47:00Z</dcterms:modified>
</cp:coreProperties>
</file>