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F005" w14:textId="77777777" w:rsidR="008B5C1A" w:rsidRDefault="006D2B54" w:rsidP="00D91FE2">
      <w:pPr>
        <w:spacing w:before="240"/>
      </w:pPr>
      <w:r>
        <w:rPr>
          <w:noProof/>
        </w:rPr>
        <w:drawing>
          <wp:anchor distT="0" distB="0" distL="114300" distR="114300" simplePos="0" relativeHeight="251658240" behindDoc="1" locked="0" layoutInCell="1" allowOverlap="1" wp14:anchorId="1EF43CD0" wp14:editId="3D159A5B">
            <wp:simplePos x="0" y="0"/>
            <wp:positionH relativeFrom="column">
              <wp:posOffset>-102302</wp:posOffset>
            </wp:positionH>
            <wp:positionV relativeFrom="paragraph">
              <wp:posOffset>527</wp:posOffset>
            </wp:positionV>
            <wp:extent cx="1234440" cy="1030444"/>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PNG"/>
                    <pic:cNvPicPr/>
                  </pic:nvPicPr>
                  <pic:blipFill>
                    <a:blip r:embed="rId8">
                      <a:extLst>
                        <a:ext uri="{28A0092B-C50C-407E-A947-70E740481C1C}">
                          <a14:useLocalDpi xmlns:a14="http://schemas.microsoft.com/office/drawing/2010/main" val="0"/>
                        </a:ext>
                      </a:extLst>
                    </a:blip>
                    <a:stretch>
                      <a:fillRect/>
                    </a:stretch>
                  </pic:blipFill>
                  <pic:spPr>
                    <a:xfrm>
                      <a:off x="0" y="0"/>
                      <a:ext cx="1234440" cy="1030444"/>
                    </a:xfrm>
                    <a:prstGeom prst="rect">
                      <a:avLst/>
                    </a:prstGeom>
                  </pic:spPr>
                </pic:pic>
              </a:graphicData>
            </a:graphic>
            <wp14:sizeRelH relativeFrom="margin">
              <wp14:pctWidth>0</wp14:pctWidth>
            </wp14:sizeRelH>
            <wp14:sizeRelV relativeFrom="margin">
              <wp14:pctHeight>0</wp14:pctHeight>
            </wp14:sizeRelV>
          </wp:anchor>
        </w:drawing>
      </w:r>
      <w:r w:rsidR="00FA0E6D">
        <w:t>Oregon Geographic Information Council</w:t>
      </w:r>
    </w:p>
    <w:p w14:paraId="4691F62A" w14:textId="124301F0" w:rsidR="00FA0E6D" w:rsidRDefault="00C64C44" w:rsidP="00D91FE2">
      <w:r>
        <w:t xml:space="preserve">Oregon </w:t>
      </w:r>
      <w:r w:rsidR="00486A54">
        <w:t>Utilities</w:t>
      </w:r>
      <w:r w:rsidR="00CF4E22" w:rsidRPr="0084639A">
        <w:t xml:space="preserve"> </w:t>
      </w:r>
      <w:r>
        <w:t xml:space="preserve">Framework Implementation </w:t>
      </w:r>
      <w:r w:rsidR="00FA0E6D">
        <w:t>Team</w:t>
      </w:r>
    </w:p>
    <w:p w14:paraId="689D76F5" w14:textId="77777777" w:rsidR="00B355DB" w:rsidRDefault="00FA0E6D" w:rsidP="00D91FE2">
      <w:r w:rsidRPr="00FA0E6D">
        <w:t>CHARTER</w:t>
      </w:r>
      <w:r>
        <w:t xml:space="preserve"> </w:t>
      </w:r>
    </w:p>
    <w:p w14:paraId="070C10C4" w14:textId="77777777" w:rsidR="00CE3022" w:rsidRDefault="00CE3022" w:rsidP="00D91FE2"/>
    <w:p w14:paraId="0D971D3F" w14:textId="77777777" w:rsidR="00820CA7" w:rsidRDefault="00820CA7" w:rsidP="00D91FE2"/>
    <w:p w14:paraId="7B62F19F" w14:textId="77777777" w:rsidR="00CE3022" w:rsidRDefault="00CE3022" w:rsidP="00D91FE2"/>
    <w:p w14:paraId="74EBE838" w14:textId="645AA20E" w:rsidR="00CE3022" w:rsidRPr="00D91FE2" w:rsidRDefault="00CE3022" w:rsidP="00D91FE2">
      <w:pPr>
        <w:rPr>
          <w:bCs/>
          <w:iCs/>
        </w:rPr>
      </w:pPr>
      <w:r w:rsidRPr="00CE3022">
        <w:t xml:space="preserve">Theme start date: </w:t>
      </w:r>
      <w:r w:rsidRPr="00CE3022">
        <w:rPr>
          <w:bCs/>
          <w:iCs/>
          <w:color w:val="FF0000"/>
        </w:rPr>
        <w:t>(_____)</w:t>
      </w:r>
    </w:p>
    <w:p w14:paraId="687C0495" w14:textId="77777777" w:rsidR="00486A54" w:rsidRDefault="00C42C41" w:rsidP="00D91FE2">
      <w:r>
        <w:t xml:space="preserve">Theme </w:t>
      </w:r>
      <w:r w:rsidR="00CF79C1">
        <w:t>Lead</w:t>
      </w:r>
      <w:r w:rsidR="00CE3022" w:rsidRPr="00D91FE2">
        <w:t xml:space="preserve">: </w:t>
      </w:r>
      <w:r w:rsidR="00486A54" w:rsidRPr="00486A54">
        <w:t>Sephe Fox</w:t>
      </w:r>
    </w:p>
    <w:p w14:paraId="0B3B0ECE" w14:textId="39F7A8FD" w:rsidR="0084639A" w:rsidRDefault="00C42C41" w:rsidP="00D91FE2">
      <w:r>
        <w:t xml:space="preserve">Theme </w:t>
      </w:r>
      <w:r w:rsidR="00CA2D99">
        <w:t>Lead</w:t>
      </w:r>
      <w:r w:rsidR="00CA2D99" w:rsidRPr="00D91FE2">
        <w:t xml:space="preserve"> </w:t>
      </w:r>
      <w:r w:rsidR="00CE3022" w:rsidRPr="00D91FE2">
        <w:t xml:space="preserve">contact information: </w:t>
      </w:r>
      <w:r w:rsidR="00486A54" w:rsidRPr="00486A54">
        <w:t>sephe.fox@pgn.com</w:t>
      </w:r>
    </w:p>
    <w:p w14:paraId="095383BB" w14:textId="77777777" w:rsidR="00486A54" w:rsidRDefault="00486A54" w:rsidP="00D91FE2"/>
    <w:p w14:paraId="014CD1B6" w14:textId="6FA6029B" w:rsidR="00CE3022" w:rsidRPr="0084639A" w:rsidRDefault="00CE3022" w:rsidP="00D91FE2">
      <w:pPr>
        <w:rPr>
          <w:color w:val="FF0000"/>
        </w:rPr>
      </w:pPr>
      <w:r w:rsidRPr="0084639A">
        <w:rPr>
          <w:color w:val="FF0000"/>
        </w:rPr>
        <w:t>Meeting schedule</w:t>
      </w:r>
    </w:p>
    <w:p w14:paraId="38E2CB82" w14:textId="43A06FBF" w:rsidR="00CE3022" w:rsidRPr="0084639A" w:rsidRDefault="00CE3022" w:rsidP="00D91FE2">
      <w:pPr>
        <w:ind w:left="720"/>
        <w:rPr>
          <w:color w:val="FF0000"/>
        </w:rPr>
      </w:pPr>
      <w:r w:rsidRPr="0084639A">
        <w:rPr>
          <w:color w:val="FF0000"/>
        </w:rPr>
        <w:t>In-person:</w:t>
      </w:r>
    </w:p>
    <w:p w14:paraId="217FEC7E" w14:textId="3790DA69" w:rsidR="00CE3022" w:rsidRPr="00B355DB" w:rsidRDefault="00CE3022" w:rsidP="008F7A61">
      <w:pPr>
        <w:tabs>
          <w:tab w:val="center" w:pos="5040"/>
        </w:tabs>
        <w:ind w:left="720"/>
      </w:pPr>
      <w:r w:rsidRPr="0084639A">
        <w:rPr>
          <w:color w:val="FF0000"/>
        </w:rPr>
        <w:t>Telephone/virtual:</w:t>
      </w:r>
      <w:r w:rsidR="008F7A61">
        <w:tab/>
      </w:r>
    </w:p>
    <w:p w14:paraId="7E85FB33" w14:textId="77777777" w:rsidR="00FA0E6D" w:rsidRPr="00C64C44" w:rsidRDefault="00FA0E6D" w:rsidP="00D91FE2">
      <w:pPr>
        <w:pStyle w:val="Heading1"/>
      </w:pPr>
      <w:r w:rsidRPr="00377B88">
        <w:t>Purpose</w:t>
      </w:r>
    </w:p>
    <w:p w14:paraId="5B0DF612" w14:textId="6535FEC1" w:rsidR="00192BD2" w:rsidRDefault="00427D09">
      <w:pPr>
        <w:rPr>
          <w:i/>
        </w:rPr>
      </w:pPr>
      <w:r w:rsidRPr="00D91FE2">
        <w:t>The purpose of the</w:t>
      </w:r>
      <w:r w:rsidRPr="0084639A">
        <w:rPr>
          <w:bCs/>
          <w:iCs/>
        </w:rPr>
        <w:t xml:space="preserve"> Oregon </w:t>
      </w:r>
      <w:r w:rsidR="00486A54">
        <w:rPr>
          <w:bCs/>
          <w:iCs/>
        </w:rPr>
        <w:t>Utilities</w:t>
      </w:r>
      <w:r w:rsidRPr="0084639A">
        <w:rPr>
          <w:bCs/>
          <w:iCs/>
        </w:rPr>
        <w:t xml:space="preserve"> Framework Implementation Team is to guide the development and maintenance of authoritative Framework</w:t>
      </w:r>
      <w:r w:rsidR="00192BD2" w:rsidRPr="0084639A">
        <w:rPr>
          <w:bCs/>
          <w:iCs/>
        </w:rPr>
        <w:t xml:space="preserve"> geospatial</w:t>
      </w:r>
      <w:r w:rsidRPr="0084639A">
        <w:rPr>
          <w:bCs/>
          <w:iCs/>
        </w:rPr>
        <w:t xml:space="preserve"> data</w:t>
      </w:r>
      <w:r w:rsidR="00121F67" w:rsidRPr="0084639A">
        <w:rPr>
          <w:bCs/>
          <w:iCs/>
        </w:rPr>
        <w:t xml:space="preserve"> for the </w:t>
      </w:r>
      <w:r w:rsidR="00486A54">
        <w:rPr>
          <w:bCs/>
          <w:iCs/>
        </w:rPr>
        <w:t>Utilities</w:t>
      </w:r>
      <w:r w:rsidR="0084639A" w:rsidRPr="0084639A">
        <w:rPr>
          <w:bCs/>
          <w:iCs/>
        </w:rPr>
        <w:t xml:space="preserve"> theme,</w:t>
      </w:r>
      <w:r w:rsidRPr="0084639A">
        <w:rPr>
          <w:bCs/>
          <w:iCs/>
        </w:rPr>
        <w:t xml:space="preserve"> and </w:t>
      </w:r>
      <w:r w:rsidRPr="00D91FE2">
        <w:t>ensure the</w:t>
      </w:r>
      <w:r w:rsidR="00121F67" w:rsidRPr="00D91FE2">
        <w:t>se data</w:t>
      </w:r>
      <w:r w:rsidRPr="00D91FE2">
        <w:t xml:space="preserve"> are available and suitable for repeated and varied use by a wide user base</w:t>
      </w:r>
      <w:r w:rsidR="00C466B7" w:rsidRPr="00D91FE2">
        <w:t>, especially for providing consistent government services across the state</w:t>
      </w:r>
      <w:r w:rsidRPr="00D91FE2">
        <w:t>.</w:t>
      </w:r>
      <w:r w:rsidRPr="00D91FE2">
        <w:rPr>
          <w:i/>
        </w:rPr>
        <w:t xml:space="preserve"> </w:t>
      </w:r>
    </w:p>
    <w:p w14:paraId="7502C232" w14:textId="72C8CB45" w:rsidR="00C64C44" w:rsidRPr="00192BD2" w:rsidRDefault="00192BD2">
      <w:r w:rsidRPr="00D91FE2">
        <w:rPr>
          <w:i/>
          <w:color w:val="FF0000"/>
        </w:rPr>
        <w:t>(</w:t>
      </w:r>
      <w:r w:rsidR="006E5F34">
        <w:rPr>
          <w:i/>
          <w:color w:val="FF0000"/>
        </w:rPr>
        <w:t xml:space="preserve">Note: </w:t>
      </w:r>
      <w:r w:rsidRPr="00D91FE2">
        <w:rPr>
          <w:i/>
          <w:color w:val="FF0000"/>
        </w:rPr>
        <w:t>Additional purpose statements may be added as needed.)</w:t>
      </w:r>
    </w:p>
    <w:p w14:paraId="1E88EF3B" w14:textId="77777777" w:rsidR="00FA0E6D" w:rsidRPr="00C64C44" w:rsidRDefault="00FA0E6D" w:rsidP="00D91FE2">
      <w:pPr>
        <w:pStyle w:val="Heading1"/>
      </w:pPr>
      <w:r w:rsidRPr="00C64C44">
        <w:t>Mission</w:t>
      </w:r>
    </w:p>
    <w:p w14:paraId="0CF8E7C6" w14:textId="04ED85A4" w:rsidR="00192BD2" w:rsidRDefault="00C64C44">
      <w:pPr>
        <w:rPr>
          <w:bCs/>
          <w:iCs/>
        </w:rPr>
      </w:pPr>
      <w:r w:rsidRPr="00192BD2">
        <w:t xml:space="preserve">The mission of the Oregon Framework Implementation Team (FIT) is to </w:t>
      </w:r>
      <w:r w:rsidR="00027F2C" w:rsidRPr="00D91FE2">
        <w:t>develop and steward national and Oregon Framework geospatial data themes</w:t>
      </w:r>
      <w:r w:rsidR="00EB6078" w:rsidRPr="00192BD2">
        <w:t xml:space="preserve"> for the</w:t>
      </w:r>
      <w:r w:rsidR="00C466B7" w:rsidRPr="00192BD2">
        <w:t xml:space="preserve"> Oregon Framework Implementation Team,</w:t>
      </w:r>
      <w:r w:rsidR="00EB6078" w:rsidRPr="00192BD2">
        <w:t xml:space="preserve"> </w:t>
      </w:r>
      <w:r w:rsidR="00C466B7" w:rsidRPr="00192BD2">
        <w:t>Framework community, and Oregonians</w:t>
      </w:r>
      <w:r w:rsidR="00573A53" w:rsidRPr="00D91FE2">
        <w:rPr>
          <w:bCs/>
          <w:iCs/>
        </w:rPr>
        <w:t>.</w:t>
      </w:r>
      <w:r w:rsidRPr="00D91FE2">
        <w:rPr>
          <w:bCs/>
          <w:iCs/>
        </w:rPr>
        <w:t xml:space="preserve"> </w:t>
      </w:r>
      <w:r w:rsidRPr="00192BD2">
        <w:rPr>
          <w:bCs/>
          <w:iCs/>
        </w:rPr>
        <w:t xml:space="preserve">The mission of the </w:t>
      </w:r>
      <w:r w:rsidR="00486A54">
        <w:rPr>
          <w:bCs/>
          <w:iCs/>
        </w:rPr>
        <w:t>Utilities</w:t>
      </w:r>
      <w:r w:rsidR="0084639A">
        <w:rPr>
          <w:rFonts w:ascii="Arial" w:hAnsi="Arial" w:cs="Arial"/>
          <w:iCs/>
          <w:color w:val="FF0000"/>
          <w:sz w:val="20"/>
          <w:u w:val="single"/>
        </w:rPr>
        <w:t xml:space="preserve"> </w:t>
      </w:r>
      <w:r w:rsidR="00792D18" w:rsidRPr="00192BD2">
        <w:rPr>
          <w:bCs/>
          <w:iCs/>
        </w:rPr>
        <w:t>FIT</w:t>
      </w:r>
      <w:r w:rsidRPr="00192BD2">
        <w:rPr>
          <w:bCs/>
          <w:iCs/>
        </w:rPr>
        <w:t xml:space="preserve"> is to </w:t>
      </w:r>
      <w:r w:rsidR="00CF4E22" w:rsidRPr="00D91FE2">
        <w:rPr>
          <w:rFonts w:cs="Arial"/>
          <w:iCs/>
        </w:rPr>
        <w:t xml:space="preserve">provide an open coordination and collaboration forum and leverage resources contributed by </w:t>
      </w:r>
      <w:r w:rsidR="00D217AC" w:rsidRPr="00D91FE2">
        <w:rPr>
          <w:rFonts w:cs="Arial"/>
          <w:iCs/>
        </w:rPr>
        <w:t xml:space="preserve">the </w:t>
      </w:r>
      <w:r w:rsidR="00CF4E22" w:rsidRPr="00D91FE2">
        <w:rPr>
          <w:rFonts w:cs="Arial"/>
          <w:iCs/>
        </w:rPr>
        <w:t>theme</w:t>
      </w:r>
      <w:r w:rsidR="00D217AC" w:rsidRPr="00D91FE2">
        <w:rPr>
          <w:rFonts w:cs="Arial"/>
          <w:iCs/>
        </w:rPr>
        <w:t>’s</w:t>
      </w:r>
      <w:r w:rsidR="00CF4E22" w:rsidRPr="00D91FE2">
        <w:rPr>
          <w:rFonts w:cs="Arial"/>
          <w:iCs/>
        </w:rPr>
        <w:t xml:space="preserve"> </w:t>
      </w:r>
      <w:r w:rsidR="00121F67" w:rsidRPr="00D91FE2">
        <w:rPr>
          <w:rFonts w:cs="Arial"/>
          <w:iCs/>
        </w:rPr>
        <w:t xml:space="preserve">team </w:t>
      </w:r>
      <w:r w:rsidR="00CF4E22" w:rsidRPr="00D91FE2">
        <w:rPr>
          <w:rFonts w:cs="Arial"/>
          <w:iCs/>
        </w:rPr>
        <w:t>members and their organizations</w:t>
      </w:r>
      <w:r w:rsidR="00CF4E22" w:rsidRPr="00192BD2">
        <w:rPr>
          <w:bCs/>
          <w:iCs/>
        </w:rPr>
        <w:t xml:space="preserve"> </w:t>
      </w:r>
      <w:r w:rsidR="00121F67" w:rsidRPr="00192BD2">
        <w:rPr>
          <w:bCs/>
          <w:iCs/>
        </w:rPr>
        <w:t>in</w:t>
      </w:r>
      <w:r w:rsidR="00CF4E22" w:rsidRPr="00192BD2">
        <w:rPr>
          <w:bCs/>
          <w:iCs/>
        </w:rPr>
        <w:t xml:space="preserve"> </w:t>
      </w:r>
      <w:r w:rsidRPr="00192BD2">
        <w:rPr>
          <w:bCs/>
          <w:iCs/>
        </w:rPr>
        <w:t xml:space="preserve">support </w:t>
      </w:r>
      <w:r w:rsidR="00121F67" w:rsidRPr="00192BD2">
        <w:rPr>
          <w:bCs/>
          <w:iCs/>
        </w:rPr>
        <w:t xml:space="preserve">of </w:t>
      </w:r>
      <w:r w:rsidRPr="00192BD2">
        <w:rPr>
          <w:bCs/>
          <w:iCs/>
        </w:rPr>
        <w:t xml:space="preserve">the </w:t>
      </w:r>
      <w:r w:rsidR="00121F67" w:rsidRPr="00192BD2">
        <w:rPr>
          <w:bCs/>
          <w:iCs/>
        </w:rPr>
        <w:t xml:space="preserve">Oregon FIT </w:t>
      </w:r>
      <w:r w:rsidRPr="00192BD2">
        <w:rPr>
          <w:bCs/>
          <w:iCs/>
        </w:rPr>
        <w:t>mission</w:t>
      </w:r>
      <w:r w:rsidR="00CF4E22" w:rsidRPr="00192BD2">
        <w:rPr>
          <w:bCs/>
          <w:iCs/>
        </w:rPr>
        <w:t xml:space="preserve">. </w:t>
      </w:r>
      <w:r w:rsidRPr="00192BD2">
        <w:rPr>
          <w:bCs/>
          <w:iCs/>
        </w:rPr>
        <w:t xml:space="preserve"> </w:t>
      </w:r>
    </w:p>
    <w:p w14:paraId="064E7092" w14:textId="15FCD9FB" w:rsidR="00427D09" w:rsidRPr="00192BD2" w:rsidRDefault="00192BD2">
      <w:pPr>
        <w:rPr>
          <w:color w:val="FF0000"/>
        </w:rPr>
      </w:pPr>
      <w:r w:rsidRPr="000356BF">
        <w:rPr>
          <w:i/>
          <w:color w:val="FF0000"/>
        </w:rPr>
        <w:t>(</w:t>
      </w:r>
      <w:r w:rsidR="006E5F34">
        <w:rPr>
          <w:i/>
          <w:color w:val="FF0000"/>
        </w:rPr>
        <w:t xml:space="preserve">Note: </w:t>
      </w:r>
      <w:r w:rsidRPr="000356BF">
        <w:rPr>
          <w:i/>
          <w:color w:val="FF0000"/>
        </w:rPr>
        <w:t xml:space="preserve">Additional </w:t>
      </w:r>
      <w:r>
        <w:rPr>
          <w:i/>
          <w:color w:val="FF0000"/>
        </w:rPr>
        <w:t>mission</w:t>
      </w:r>
      <w:r w:rsidRPr="000356BF">
        <w:rPr>
          <w:i/>
          <w:color w:val="FF0000"/>
        </w:rPr>
        <w:t xml:space="preserve"> statements may be added as needed.)</w:t>
      </w:r>
    </w:p>
    <w:p w14:paraId="37581BA4" w14:textId="77777777" w:rsidR="00C20D52" w:rsidRDefault="00C64C44" w:rsidP="00D91FE2">
      <w:pPr>
        <w:pStyle w:val="Heading1"/>
      </w:pPr>
      <w:r w:rsidRPr="005210D7">
        <w:t xml:space="preserve">Scope </w:t>
      </w:r>
    </w:p>
    <w:p w14:paraId="4A2933CD" w14:textId="37196BDB" w:rsidR="00121F67" w:rsidRDefault="00792D18">
      <w:pPr>
        <w:rPr>
          <w:bCs/>
        </w:rPr>
      </w:pPr>
      <w:r w:rsidRPr="00192BD2">
        <w:t xml:space="preserve">The scope of the </w:t>
      </w:r>
      <w:r w:rsidR="00486A54">
        <w:t>Utilities</w:t>
      </w:r>
      <w:r w:rsidR="00CF4E22" w:rsidRPr="00D91FE2">
        <w:t xml:space="preserve"> </w:t>
      </w:r>
      <w:r w:rsidRPr="0084639A">
        <w:t xml:space="preserve">FIT is </w:t>
      </w:r>
      <w:r w:rsidR="00CF4E22" w:rsidRPr="0084639A">
        <w:t xml:space="preserve">to </w:t>
      </w:r>
      <w:r w:rsidR="00CF4E22" w:rsidRPr="00D91FE2">
        <w:t xml:space="preserve">formalize </w:t>
      </w:r>
      <w:r w:rsidR="00486A54">
        <w:t>Utilities</w:t>
      </w:r>
      <w:r w:rsidR="00CF4E22" w:rsidRPr="00D91FE2">
        <w:t xml:space="preserve"> GIS Framework data standards and stewardship arrangements to ensure Framework data are authoritative, available, and accessible when they are needed</w:t>
      </w:r>
      <w:r w:rsidR="00121F67" w:rsidRPr="00D91FE2">
        <w:t xml:space="preserve">. The </w:t>
      </w:r>
      <w:r w:rsidR="00486A54">
        <w:t>Utilities</w:t>
      </w:r>
      <w:r w:rsidR="00121F67" w:rsidRPr="00D91FE2">
        <w:t xml:space="preserve"> </w:t>
      </w:r>
      <w:r w:rsidR="00121F67" w:rsidRPr="0084639A">
        <w:t>FIT coordinates</w:t>
      </w:r>
      <w:r w:rsidR="00121F67" w:rsidRPr="0058182D">
        <w:rPr>
          <w:bCs/>
        </w:rPr>
        <w:t xml:space="preserve"> and collaborates with other FIT themes</w:t>
      </w:r>
      <w:r w:rsidR="00192BD2">
        <w:rPr>
          <w:bCs/>
        </w:rPr>
        <w:t xml:space="preserve"> to ensure that the scope is met. </w:t>
      </w:r>
    </w:p>
    <w:p w14:paraId="15D7E887" w14:textId="17020536" w:rsidR="00192BD2" w:rsidRPr="000356BF" w:rsidRDefault="00192BD2" w:rsidP="00192BD2">
      <w:pPr>
        <w:rPr>
          <w:color w:val="FF0000"/>
        </w:rPr>
      </w:pPr>
      <w:r w:rsidRPr="000356BF">
        <w:rPr>
          <w:i/>
          <w:color w:val="FF0000"/>
        </w:rPr>
        <w:t>(</w:t>
      </w:r>
      <w:r w:rsidR="006E5F34">
        <w:rPr>
          <w:i/>
          <w:color w:val="FF0000"/>
        </w:rPr>
        <w:t xml:space="preserve">Note: </w:t>
      </w:r>
      <w:r w:rsidRPr="000356BF">
        <w:rPr>
          <w:i/>
          <w:color w:val="FF0000"/>
        </w:rPr>
        <w:t xml:space="preserve">Additional </w:t>
      </w:r>
      <w:r>
        <w:rPr>
          <w:i/>
          <w:color w:val="FF0000"/>
        </w:rPr>
        <w:t>scope</w:t>
      </w:r>
      <w:r w:rsidRPr="000356BF">
        <w:rPr>
          <w:i/>
          <w:color w:val="FF0000"/>
        </w:rPr>
        <w:t xml:space="preserve"> statements may be added as needed</w:t>
      </w:r>
      <w:r w:rsidR="0084639A">
        <w:rPr>
          <w:i/>
          <w:color w:val="FF0000"/>
        </w:rPr>
        <w:t>.</w:t>
      </w:r>
      <w:r w:rsidRPr="000356BF">
        <w:rPr>
          <w:i/>
          <w:color w:val="FF0000"/>
        </w:rPr>
        <w:t>)</w:t>
      </w:r>
    </w:p>
    <w:p w14:paraId="23036A76" w14:textId="77777777" w:rsidR="00121F67" w:rsidRPr="0084639A" w:rsidRDefault="00121F67" w:rsidP="00D91FE2">
      <w:pPr>
        <w:pStyle w:val="Heading1"/>
        <w:rPr>
          <w:b w:val="0"/>
        </w:rPr>
      </w:pPr>
      <w:r w:rsidRPr="00D91FE2">
        <w:t>Outside</w:t>
      </w:r>
      <w:r>
        <w:t xml:space="preserve"> of </w:t>
      </w:r>
      <w:r w:rsidRPr="005210D7">
        <w:t xml:space="preserve">Scope </w:t>
      </w:r>
    </w:p>
    <w:p w14:paraId="5517FA5F" w14:textId="1F25CFED" w:rsidR="00C20D52" w:rsidRPr="0058182D" w:rsidRDefault="00121F67">
      <w:r w:rsidRPr="0058182D">
        <w:t xml:space="preserve">Areas and topics that are outside the scope of the </w:t>
      </w:r>
      <w:r w:rsidR="00486A54">
        <w:t>Utilities</w:t>
      </w:r>
      <w:r w:rsidRPr="0084639A">
        <w:t xml:space="preserve"> </w:t>
      </w:r>
      <w:r w:rsidRPr="0058182D">
        <w:t xml:space="preserve">FIT are </w:t>
      </w:r>
      <w:r w:rsidRPr="0058182D">
        <w:rPr>
          <w:color w:val="FF0000"/>
        </w:rPr>
        <w:t>(_____).</w:t>
      </w:r>
    </w:p>
    <w:p w14:paraId="03B169D4" w14:textId="77777777" w:rsidR="00FA0E6D" w:rsidRDefault="00C20D52" w:rsidP="00D91FE2">
      <w:pPr>
        <w:pStyle w:val="Heading1"/>
      </w:pPr>
      <w:r>
        <w:t xml:space="preserve">Goals </w:t>
      </w:r>
      <w:r w:rsidR="00C64C44" w:rsidRPr="005210D7">
        <w:t xml:space="preserve">and </w:t>
      </w:r>
      <w:r w:rsidR="00FA0E6D" w:rsidRPr="005210D7">
        <w:t>Objectives</w:t>
      </w:r>
    </w:p>
    <w:p w14:paraId="48358CEF" w14:textId="755E9C98" w:rsidR="00121F67" w:rsidRPr="00D91FE2" w:rsidRDefault="006E5F34" w:rsidP="00D91FE2">
      <w:pPr>
        <w:ind w:left="0"/>
        <w:rPr>
          <w:i/>
          <w:color w:val="FF0000"/>
        </w:rPr>
      </w:pPr>
      <w:r>
        <w:rPr>
          <w:i/>
          <w:color w:val="FF0000"/>
        </w:rPr>
        <w:t xml:space="preserve">Note: </w:t>
      </w:r>
      <w:r w:rsidR="00121F67" w:rsidRPr="00D91FE2">
        <w:rPr>
          <w:i/>
          <w:color w:val="FF0000"/>
        </w:rPr>
        <w:t>P</w:t>
      </w:r>
      <w:r w:rsidR="00D05FCC" w:rsidRPr="00D91FE2">
        <w:rPr>
          <w:i/>
          <w:color w:val="FF0000"/>
        </w:rPr>
        <w:t xml:space="preserve">lease include at least one goal </w:t>
      </w:r>
      <w:r w:rsidR="00121F67" w:rsidRPr="00D91FE2">
        <w:rPr>
          <w:i/>
          <w:color w:val="FF0000"/>
        </w:rPr>
        <w:t>that focuses on</w:t>
      </w:r>
      <w:r w:rsidR="00D05FCC" w:rsidRPr="00D91FE2">
        <w:rPr>
          <w:i/>
          <w:color w:val="FF0000"/>
        </w:rPr>
        <w:t xml:space="preserve"> standards development and/or updates and another that focuses on stewardship agreement development and/or updates</w:t>
      </w:r>
      <w:r w:rsidR="00645ACF">
        <w:rPr>
          <w:i/>
          <w:color w:val="FF0000"/>
        </w:rPr>
        <w:t xml:space="preserve"> to existing stewardship arrangements</w:t>
      </w:r>
      <w:r w:rsidR="00D05FCC" w:rsidRPr="00D91FE2">
        <w:rPr>
          <w:i/>
          <w:color w:val="FF0000"/>
        </w:rPr>
        <w:t>.</w:t>
      </w:r>
      <w:r w:rsidR="00D3013B" w:rsidRPr="00D91FE2">
        <w:rPr>
          <w:i/>
          <w:color w:val="FF0000"/>
        </w:rPr>
        <w:t xml:space="preserve"> You may include </w:t>
      </w:r>
      <w:r w:rsidR="00645ACF">
        <w:rPr>
          <w:i/>
          <w:color w:val="FF0000"/>
        </w:rPr>
        <w:t>as many goals as necessary</w:t>
      </w:r>
      <w:r w:rsidR="00D3013B" w:rsidRPr="00D91FE2">
        <w:rPr>
          <w:i/>
          <w:color w:val="FF0000"/>
        </w:rPr>
        <w:t>.</w:t>
      </w:r>
    </w:p>
    <w:p w14:paraId="496C7907" w14:textId="66E0091D" w:rsidR="009E265E" w:rsidRPr="00792D18" w:rsidRDefault="008B1004" w:rsidP="00D91FE2">
      <w:pPr>
        <w:pStyle w:val="Heading2"/>
      </w:pPr>
      <w:r w:rsidRPr="0009739A">
        <w:t>Goal</w:t>
      </w:r>
      <w:r w:rsidRPr="00792D18">
        <w:t xml:space="preserve"> #</w:t>
      </w:r>
      <w:proofErr w:type="gramStart"/>
      <w:r w:rsidRPr="00792D18">
        <w:t>1</w:t>
      </w:r>
      <w:r w:rsidR="00D05FCC">
        <w:t xml:space="preserve"> </w:t>
      </w:r>
      <w:r w:rsidR="007E05AB">
        <w:t xml:space="preserve"> </w:t>
      </w:r>
      <w:r w:rsidR="007E05AB" w:rsidRPr="00573A53">
        <w:rPr>
          <w:bCs/>
          <w:iCs/>
          <w:color w:val="FF0000"/>
        </w:rPr>
        <w:t>(</w:t>
      </w:r>
      <w:proofErr w:type="gramEnd"/>
      <w:r w:rsidR="007E05AB" w:rsidRPr="00573A53">
        <w:rPr>
          <w:bCs/>
          <w:iCs/>
          <w:color w:val="FF0000"/>
        </w:rPr>
        <w:t>_____)</w:t>
      </w:r>
    </w:p>
    <w:p w14:paraId="616BD0F7" w14:textId="77777777" w:rsidR="008B1004" w:rsidRPr="00792D18" w:rsidRDefault="008B1004">
      <w:pPr>
        <w:pStyle w:val="ListParagraph"/>
        <w:numPr>
          <w:ilvl w:val="1"/>
          <w:numId w:val="7"/>
        </w:numPr>
      </w:pPr>
      <w:r w:rsidRPr="00792D18">
        <w:t>Objective</w:t>
      </w:r>
      <w:r w:rsidR="007E05AB">
        <w:t xml:space="preserve"> </w:t>
      </w:r>
      <w:r w:rsidR="007E05AB" w:rsidRPr="00573A53">
        <w:rPr>
          <w:bCs/>
          <w:iCs/>
          <w:color w:val="FF0000"/>
        </w:rPr>
        <w:t>(_____)</w:t>
      </w:r>
    </w:p>
    <w:p w14:paraId="003C8241" w14:textId="77777777" w:rsidR="008B1004" w:rsidRPr="00792D18" w:rsidRDefault="00792D18">
      <w:pPr>
        <w:pStyle w:val="ListParagraph"/>
        <w:numPr>
          <w:ilvl w:val="1"/>
          <w:numId w:val="7"/>
        </w:numPr>
      </w:pPr>
      <w:r w:rsidRPr="00792D18">
        <w:t>Objective</w:t>
      </w:r>
      <w:r w:rsidR="007E05AB">
        <w:t xml:space="preserve"> </w:t>
      </w:r>
      <w:r w:rsidR="007E05AB" w:rsidRPr="00573A53">
        <w:rPr>
          <w:bCs/>
          <w:iCs/>
          <w:color w:val="FF0000"/>
        </w:rPr>
        <w:t>(_____)</w:t>
      </w:r>
    </w:p>
    <w:p w14:paraId="2C5DA805" w14:textId="77777777" w:rsidR="009E265E" w:rsidRPr="00792D18" w:rsidRDefault="008B1004" w:rsidP="00D91FE2">
      <w:pPr>
        <w:pStyle w:val="Heading2"/>
      </w:pPr>
      <w:r w:rsidRPr="00792D18">
        <w:lastRenderedPageBreak/>
        <w:t>Goal #2</w:t>
      </w:r>
      <w:r w:rsidR="007E05AB">
        <w:t xml:space="preserve"> </w:t>
      </w:r>
      <w:r w:rsidR="007E05AB" w:rsidRPr="00573A53">
        <w:rPr>
          <w:bCs/>
          <w:iCs/>
          <w:color w:val="FF0000"/>
        </w:rPr>
        <w:t>(_____)</w:t>
      </w:r>
    </w:p>
    <w:p w14:paraId="20038855" w14:textId="77777777" w:rsidR="008B1004" w:rsidRPr="00792D18" w:rsidRDefault="008B1004" w:rsidP="00D91FE2">
      <w:pPr>
        <w:pStyle w:val="ListParagraph"/>
        <w:numPr>
          <w:ilvl w:val="0"/>
          <w:numId w:val="17"/>
        </w:numPr>
      </w:pPr>
      <w:r w:rsidRPr="00792D18">
        <w:t>Objective</w:t>
      </w:r>
      <w:r w:rsidR="007E05AB">
        <w:t xml:space="preserve"> </w:t>
      </w:r>
      <w:r w:rsidR="007E05AB" w:rsidRPr="00573A53">
        <w:rPr>
          <w:bCs/>
          <w:iCs/>
          <w:color w:val="FF0000"/>
        </w:rPr>
        <w:t>(_____)</w:t>
      </w:r>
    </w:p>
    <w:p w14:paraId="4291F5CD" w14:textId="77777777" w:rsidR="008B1004" w:rsidRPr="00792D18" w:rsidRDefault="00792D18" w:rsidP="00D91FE2">
      <w:pPr>
        <w:pStyle w:val="ListParagraph"/>
        <w:numPr>
          <w:ilvl w:val="0"/>
          <w:numId w:val="17"/>
        </w:numPr>
      </w:pPr>
      <w:r w:rsidRPr="00792D18">
        <w:t>Objective</w:t>
      </w:r>
      <w:r w:rsidR="007E05AB">
        <w:t xml:space="preserve"> </w:t>
      </w:r>
      <w:r w:rsidR="007E05AB" w:rsidRPr="00573A53">
        <w:rPr>
          <w:bCs/>
          <w:iCs/>
          <w:color w:val="FF0000"/>
        </w:rPr>
        <w:t>(_____)</w:t>
      </w:r>
    </w:p>
    <w:p w14:paraId="44102A5B" w14:textId="047E14F0" w:rsidR="00FA3EFA" w:rsidRDefault="00751FD6" w:rsidP="00D91FE2">
      <w:pPr>
        <w:pStyle w:val="Heading1"/>
      </w:pPr>
      <w:r>
        <w:t xml:space="preserve">Implementation and Work </w:t>
      </w:r>
      <w:r w:rsidR="00FA3EFA">
        <w:t>Plan</w:t>
      </w:r>
      <w:r>
        <w:t>s</w:t>
      </w:r>
    </w:p>
    <w:p w14:paraId="57520B3F" w14:textId="14CDDD53" w:rsidR="00751FD6" w:rsidRDefault="00FA3EFA">
      <w:r>
        <w:t xml:space="preserve">The </w:t>
      </w:r>
      <w:r w:rsidR="00486A54">
        <w:t>Utilities</w:t>
      </w:r>
      <w:r w:rsidR="00121F67" w:rsidRPr="0084639A">
        <w:t xml:space="preserve"> </w:t>
      </w:r>
      <w:r w:rsidRPr="00792D18">
        <w:t>FIT</w:t>
      </w:r>
      <w:r>
        <w:t xml:space="preserve"> and any </w:t>
      </w:r>
      <w:r w:rsidR="00751FD6">
        <w:t>subcommittees</w:t>
      </w:r>
      <w:r>
        <w:t xml:space="preserve"> of the </w:t>
      </w:r>
      <w:r w:rsidR="00486A54">
        <w:t>Utilities</w:t>
      </w:r>
      <w:r w:rsidR="00121F67" w:rsidRPr="0084639A">
        <w:t xml:space="preserve"> </w:t>
      </w:r>
      <w:r>
        <w:t>FIT shall prepare a</w:t>
      </w:r>
      <w:r w:rsidR="00751FD6">
        <w:t xml:space="preserve">n implementation </w:t>
      </w:r>
      <w:r>
        <w:t xml:space="preserve">plan for </w:t>
      </w:r>
      <w:r w:rsidR="00751FD6">
        <w:t xml:space="preserve">the </w:t>
      </w:r>
      <w:r>
        <w:t xml:space="preserve">theme </w:t>
      </w:r>
      <w:r w:rsidR="00751FD6">
        <w:t>and</w:t>
      </w:r>
      <w:r>
        <w:t xml:space="preserve"> </w:t>
      </w:r>
      <w:r w:rsidR="00751FD6">
        <w:t xml:space="preserve">work plans for </w:t>
      </w:r>
      <w:r>
        <w:t>data element work projects.</w:t>
      </w:r>
    </w:p>
    <w:p w14:paraId="17965872" w14:textId="77777777" w:rsidR="00751FD6" w:rsidRPr="00192BD2" w:rsidRDefault="00751FD6" w:rsidP="00D91FE2">
      <w:pPr>
        <w:pStyle w:val="Heading2"/>
      </w:pPr>
      <w:r w:rsidRPr="00192BD2">
        <w:t>Implementation plan</w:t>
      </w:r>
    </w:p>
    <w:p w14:paraId="5320E86A" w14:textId="0A5217AC" w:rsidR="008B73B2" w:rsidRDefault="008B73B2">
      <w:pPr>
        <w:rPr>
          <w:color w:val="FF0000"/>
        </w:rPr>
      </w:pPr>
      <w:r>
        <w:rPr>
          <w:i/>
          <w:color w:val="FF0000"/>
        </w:rPr>
        <w:t xml:space="preserve">Note: </w:t>
      </w:r>
      <w:r w:rsidR="00043103" w:rsidRPr="008B73B2">
        <w:rPr>
          <w:i/>
          <w:color w:val="FF0000"/>
        </w:rPr>
        <w:t>At this point, the implementation plan may look more like a strategic or visionary plan.</w:t>
      </w:r>
      <w:r w:rsidR="00043103" w:rsidRPr="008B73B2">
        <w:rPr>
          <w:color w:val="FF0000"/>
        </w:rPr>
        <w:t xml:space="preserve"> </w:t>
      </w:r>
      <w:r w:rsidRPr="008B73B2">
        <w:rPr>
          <w:i/>
          <w:color w:val="FF0000"/>
        </w:rPr>
        <w:t xml:space="preserve">The 1-2 year time period is a recommended timeframe, however if it doesn’t make sense for the theme, please modify it as required while limiting the timeframe to </w:t>
      </w:r>
      <w:r>
        <w:rPr>
          <w:i/>
          <w:color w:val="FF0000"/>
        </w:rPr>
        <w:softHyphen/>
      </w:r>
      <w:r>
        <w:rPr>
          <w:i/>
          <w:color w:val="FF0000"/>
        </w:rPr>
        <w:softHyphen/>
      </w:r>
      <w:r w:rsidR="00555422">
        <w:rPr>
          <w:i/>
          <w:color w:val="FF0000"/>
        </w:rPr>
        <w:t>about 5</w:t>
      </w:r>
      <w:r w:rsidR="00555422" w:rsidRPr="008B73B2">
        <w:rPr>
          <w:i/>
          <w:color w:val="FF0000"/>
        </w:rPr>
        <w:t xml:space="preserve"> </w:t>
      </w:r>
      <w:r w:rsidRPr="008B73B2">
        <w:rPr>
          <w:i/>
          <w:color w:val="FF0000"/>
        </w:rPr>
        <w:t>years</w:t>
      </w:r>
      <w:r w:rsidR="00A464E8">
        <w:rPr>
          <w:i/>
          <w:color w:val="FF0000"/>
        </w:rPr>
        <w:t xml:space="preserve"> or less</w:t>
      </w:r>
      <w:r w:rsidRPr="008B73B2">
        <w:rPr>
          <w:i/>
          <w:color w:val="FF0000"/>
        </w:rPr>
        <w:t>.</w:t>
      </w:r>
      <w:r w:rsidR="0095120C">
        <w:rPr>
          <w:i/>
          <w:color w:val="FF0000"/>
        </w:rPr>
        <w:t xml:space="preserve"> An implementation plan template will be developed in the near future.</w:t>
      </w:r>
      <w:r w:rsidR="00AD1F72">
        <w:rPr>
          <w:i/>
          <w:color w:val="FF0000"/>
        </w:rPr>
        <w:t xml:space="preserve"> The implementation plan audience will be the FIT Theme Leads and </w:t>
      </w:r>
      <w:r w:rsidR="00643A04">
        <w:rPr>
          <w:i/>
          <w:color w:val="FF0000"/>
        </w:rPr>
        <w:t>FIT Chair</w:t>
      </w:r>
      <w:r w:rsidR="00AD1F72">
        <w:rPr>
          <w:i/>
          <w:color w:val="FF0000"/>
        </w:rPr>
        <w:t>.</w:t>
      </w:r>
    </w:p>
    <w:p w14:paraId="7A99F3DD" w14:textId="308110A3" w:rsidR="0012473F" w:rsidRDefault="00751FD6">
      <w:r>
        <w:t xml:space="preserve">The implementation plan will cover a 1 – 2 year period </w:t>
      </w:r>
      <w:r w:rsidR="0056609C">
        <w:t xml:space="preserve">and be </w:t>
      </w:r>
      <w:r>
        <w:t xml:space="preserve">based on the goals and objectives defined in this charter. </w:t>
      </w:r>
      <w:r w:rsidR="00FA3EFA">
        <w:t xml:space="preserve">Each </w:t>
      </w:r>
      <w:r>
        <w:t xml:space="preserve">implementation </w:t>
      </w:r>
      <w:r w:rsidR="00FA3EFA">
        <w:t>plan shall be approved by the Oregon FIT</w:t>
      </w:r>
      <w:r w:rsidR="0012473F">
        <w:t xml:space="preserve"> and shall contain at minimum: </w:t>
      </w:r>
      <w:r w:rsidR="00645ACF">
        <w:t xml:space="preserve">theme </w:t>
      </w:r>
      <w:r w:rsidR="0056609C">
        <w:t>data elements, anticipated human and financial resource needs, timeline for theme development/progress, partners, potential and existing funding sources, actions, and milestones for theme and data element work.</w:t>
      </w:r>
      <w:r w:rsidR="00FE083B">
        <w:t xml:space="preserve"> </w:t>
      </w:r>
    </w:p>
    <w:p w14:paraId="71D3F722" w14:textId="6BBCC8D6" w:rsidR="0056609C" w:rsidRDefault="0056609C" w:rsidP="00D91FE2">
      <w:pPr>
        <w:pStyle w:val="Heading2"/>
      </w:pPr>
      <w:r>
        <w:t>Work plan</w:t>
      </w:r>
    </w:p>
    <w:p w14:paraId="32993003" w14:textId="120B787B" w:rsidR="0095120C" w:rsidRDefault="0095120C">
      <w:pPr>
        <w:rPr>
          <w:i/>
          <w:color w:val="FF0000"/>
        </w:rPr>
      </w:pPr>
      <w:r>
        <w:rPr>
          <w:i/>
          <w:color w:val="FF0000"/>
        </w:rPr>
        <w:t xml:space="preserve">Note: Project work proposals and plans can be used to satisfy this item. A summary template may be developed to capture the minimum required work information. </w:t>
      </w:r>
      <w:r w:rsidR="00AD1F72">
        <w:rPr>
          <w:i/>
          <w:color w:val="FF0000"/>
        </w:rPr>
        <w:t xml:space="preserve">The primary work plan audience will be the FIT theme. </w:t>
      </w:r>
    </w:p>
    <w:p w14:paraId="3B35AD37" w14:textId="39D3A70D" w:rsidR="00FA3EFA" w:rsidRDefault="00645ACF">
      <w:r>
        <w:t xml:space="preserve">Work plans will cover specific, active or soon-to-be-active </w:t>
      </w:r>
      <w:r w:rsidR="0056609C">
        <w:t>work projects</w:t>
      </w:r>
      <w:r w:rsidR="00FA3EFA">
        <w:t xml:space="preserve"> and shall contain at a minimum</w:t>
      </w:r>
      <w:r w:rsidR="0056609C">
        <w:t>:</w:t>
      </w:r>
      <w:r w:rsidR="00FA3EFA">
        <w:t xml:space="preserve"> project partners, products</w:t>
      </w:r>
      <w:r w:rsidR="0056609C">
        <w:t>/outcomes/deliverables</w:t>
      </w:r>
      <w:r w:rsidR="00FA3EFA">
        <w:t>, timeline, funding source</w:t>
      </w:r>
      <w:r w:rsidR="0056609C">
        <w:t>(s)</w:t>
      </w:r>
      <w:r w:rsidR="00FA3EFA">
        <w:t>, budge</w:t>
      </w:r>
      <w:r w:rsidR="0056609C">
        <w:t>t</w:t>
      </w:r>
      <w:r w:rsidR="00FA3EFA">
        <w:t>, specific tasks, and key personnel</w:t>
      </w:r>
      <w:r>
        <w:t xml:space="preserve">. Work plans are living documents that </w:t>
      </w:r>
      <w:r w:rsidRPr="002F74AD">
        <w:t xml:space="preserve">will be used to integrate and report </w:t>
      </w:r>
      <w:r>
        <w:t xml:space="preserve">project </w:t>
      </w:r>
      <w:r w:rsidRPr="002F74AD">
        <w:t>work in a standardized format.</w:t>
      </w:r>
      <w:r>
        <w:t xml:space="preserve"> Extensive work plans may benefit from an executive summary that highlights key information.</w:t>
      </w:r>
    </w:p>
    <w:p w14:paraId="0A121D7D" w14:textId="0B8C85C2" w:rsidR="0012473F" w:rsidRDefault="0012473F" w:rsidP="00D91FE2">
      <w:pPr>
        <w:pStyle w:val="Heading1"/>
      </w:pPr>
      <w:r>
        <w:t>Deliverables</w:t>
      </w:r>
    </w:p>
    <w:p w14:paraId="01339769" w14:textId="77777777" w:rsidR="00FE083B" w:rsidRDefault="00FE083B" w:rsidP="00D91FE2">
      <w:pPr>
        <w:pStyle w:val="ListParagraph"/>
        <w:numPr>
          <w:ilvl w:val="0"/>
          <w:numId w:val="16"/>
        </w:numPr>
      </w:pPr>
      <w:r>
        <w:t>Theme implementation plan.</w:t>
      </w:r>
    </w:p>
    <w:p w14:paraId="1BA8FAA3" w14:textId="334440A8" w:rsidR="0012473F" w:rsidRPr="00D91FE2" w:rsidRDefault="0012473F" w:rsidP="00D91FE2">
      <w:pPr>
        <w:pStyle w:val="ListParagraph"/>
        <w:numPr>
          <w:ilvl w:val="0"/>
          <w:numId w:val="16"/>
        </w:numPr>
      </w:pPr>
      <w:r w:rsidRPr="00D91FE2">
        <w:t>Data element work plans</w:t>
      </w:r>
      <w:r w:rsidR="00645ACF">
        <w:t>.</w:t>
      </w:r>
    </w:p>
    <w:p w14:paraId="3CA40E31" w14:textId="661B0BB5" w:rsidR="0012473F" w:rsidRPr="00D91FE2" w:rsidRDefault="0012473F" w:rsidP="00D91FE2">
      <w:pPr>
        <w:pStyle w:val="ListParagraph"/>
        <w:numPr>
          <w:ilvl w:val="0"/>
          <w:numId w:val="16"/>
        </w:numPr>
      </w:pPr>
      <w:r w:rsidRPr="00D91FE2">
        <w:t>Status reports/memos (for coordination and communication)</w:t>
      </w:r>
      <w:r w:rsidR="00645ACF">
        <w:t>.</w:t>
      </w:r>
    </w:p>
    <w:p w14:paraId="7CC13282" w14:textId="369CFF7D" w:rsidR="0012473F" w:rsidRPr="00D91FE2" w:rsidRDefault="0012473F" w:rsidP="00D91FE2">
      <w:pPr>
        <w:pStyle w:val="ListParagraph"/>
        <w:numPr>
          <w:ilvl w:val="0"/>
          <w:numId w:val="16"/>
        </w:numPr>
      </w:pPr>
      <w:r w:rsidRPr="00D91FE2">
        <w:t>Standards/updated standards/standard extension(s)/new standard draft(s)</w:t>
      </w:r>
      <w:r w:rsidR="00645ACF">
        <w:t>.</w:t>
      </w:r>
    </w:p>
    <w:p w14:paraId="1ABB94B9" w14:textId="2CFEF1AB" w:rsidR="0012473F" w:rsidRPr="00D91FE2" w:rsidRDefault="0012473F" w:rsidP="00D91FE2">
      <w:pPr>
        <w:pStyle w:val="ListParagraph"/>
        <w:numPr>
          <w:ilvl w:val="0"/>
          <w:numId w:val="16"/>
        </w:numPr>
      </w:pPr>
      <w:r w:rsidRPr="00D91FE2">
        <w:t>Stewardship arrangement(s) [</w:t>
      </w:r>
      <w:r w:rsidR="00FE083B">
        <w:t>alternatively,</w:t>
      </w:r>
      <w:r w:rsidRPr="00D91FE2">
        <w:t xml:space="preserve"> task or phase deliverable(s) that are required to eventually achieve arrangement(s)]</w:t>
      </w:r>
      <w:r w:rsidR="00FE083B">
        <w:t>.</w:t>
      </w:r>
    </w:p>
    <w:p w14:paraId="29453B79" w14:textId="4B89EC5C" w:rsidR="0012473F" w:rsidRPr="00D91FE2" w:rsidRDefault="0012473F" w:rsidP="00D91FE2">
      <w:pPr>
        <w:pStyle w:val="ListParagraph"/>
        <w:numPr>
          <w:ilvl w:val="0"/>
          <w:numId w:val="16"/>
        </w:numPr>
      </w:pPr>
      <w:r w:rsidRPr="00D91FE2">
        <w:t>Theme business case and/or strategic plan (to be phased in)</w:t>
      </w:r>
      <w:r w:rsidR="00FE083B">
        <w:t>.</w:t>
      </w:r>
      <w:r w:rsidRPr="00D91FE2">
        <w:t xml:space="preserve"> </w:t>
      </w:r>
    </w:p>
    <w:p w14:paraId="43A79F43" w14:textId="77777777" w:rsidR="00FA0E6D" w:rsidRPr="005210D7" w:rsidRDefault="00FA0E6D" w:rsidP="00D91FE2">
      <w:pPr>
        <w:pStyle w:val="Heading1"/>
      </w:pPr>
      <w:r w:rsidRPr="005210D7">
        <w:t>Organization</w:t>
      </w:r>
    </w:p>
    <w:p w14:paraId="1095B63E" w14:textId="77777777" w:rsidR="0015230C" w:rsidRPr="00192BD2" w:rsidRDefault="0015230C" w:rsidP="00D91FE2">
      <w:pPr>
        <w:pStyle w:val="Heading2"/>
      </w:pPr>
      <w:r w:rsidRPr="00751FD6">
        <w:t>Membership</w:t>
      </w:r>
    </w:p>
    <w:p w14:paraId="5A7D2763" w14:textId="4AE9EFC3" w:rsidR="0015230C" w:rsidRPr="0015230C" w:rsidRDefault="0015230C" w:rsidP="00D91FE2">
      <w:pPr>
        <w:spacing w:after="240"/>
      </w:pPr>
      <w:r>
        <w:t xml:space="preserve">Membership of a FIT is voluntary and is open to participation by representatives from </w:t>
      </w:r>
      <w:r w:rsidR="00BA33C5">
        <w:t xml:space="preserve">all sectors, </w:t>
      </w:r>
      <w:r>
        <w:t xml:space="preserve">government entities, academia, utilities, </w:t>
      </w:r>
      <w:r w:rsidR="005C19FE">
        <w:t>and private entities.</w:t>
      </w:r>
      <w:r w:rsidR="007E05AB">
        <w:t xml:space="preserve"> </w:t>
      </w:r>
    </w:p>
    <w:p w14:paraId="1D8A6842" w14:textId="77777777" w:rsidR="00686DC9" w:rsidRDefault="00686DC9" w:rsidP="00D91FE2">
      <w:pPr>
        <w:pStyle w:val="Heading2"/>
        <w:keepNext/>
      </w:pPr>
      <w:r>
        <w:lastRenderedPageBreak/>
        <w:t>Code of Conduct</w:t>
      </w:r>
    </w:p>
    <w:p w14:paraId="61CE666B" w14:textId="6574B4F1" w:rsidR="001D747C" w:rsidRDefault="001D747C" w:rsidP="00D91FE2">
      <w:proofErr w:type="gramStart"/>
      <w:r>
        <w:t>In order to</w:t>
      </w:r>
      <w:proofErr w:type="gramEnd"/>
      <w:r>
        <w:t xml:space="preserve"> ensure a safe environment for everyone a</w:t>
      </w:r>
      <w:r w:rsidRPr="001D747C">
        <w:t xml:space="preserve">ll </w:t>
      </w:r>
      <w:r>
        <w:t>participants</w:t>
      </w:r>
      <w:r w:rsidRPr="001D747C">
        <w:t xml:space="preserve"> </w:t>
      </w:r>
      <w:r>
        <w:t xml:space="preserve">in </w:t>
      </w:r>
      <w:r w:rsidR="00F023C7">
        <w:t xml:space="preserve">the </w:t>
      </w:r>
      <w:r w:rsidR="00486A54">
        <w:t>Utilities</w:t>
      </w:r>
      <w:r w:rsidR="00F023C7" w:rsidRPr="00192BD2" w:rsidDel="00BA33C5">
        <w:rPr>
          <w:bCs/>
          <w:color w:val="FF0000"/>
        </w:rPr>
        <w:t xml:space="preserve"> </w:t>
      </w:r>
      <w:r w:rsidR="00BA33C5">
        <w:t>FIT</w:t>
      </w:r>
      <w:r w:rsidRPr="001D747C">
        <w:t xml:space="preserve"> are required to agree with the following code of conduct.</w:t>
      </w:r>
    </w:p>
    <w:p w14:paraId="463C0AC9" w14:textId="77777777" w:rsidR="00573A53" w:rsidRPr="0058182D" w:rsidRDefault="00F100AC" w:rsidP="00D91FE2">
      <w:pPr>
        <w:pStyle w:val="Quote"/>
        <w:spacing w:after="240"/>
      </w:pPr>
      <w:r w:rsidRPr="0058182D">
        <w:t>Treat all FIT participants with respect</w:t>
      </w:r>
      <w:r w:rsidR="00FA3EFA" w:rsidRPr="0058182D">
        <w:t xml:space="preserve"> in word and action</w:t>
      </w:r>
      <w:r w:rsidR="0015230C" w:rsidRPr="0058182D">
        <w:t>.</w:t>
      </w:r>
      <w:r w:rsidRPr="0058182D">
        <w:t xml:space="preserve"> All participants are working together for the good of the effort.</w:t>
      </w:r>
    </w:p>
    <w:p w14:paraId="491CDBB9" w14:textId="5E513A48" w:rsidR="001D747C" w:rsidRPr="001D747C" w:rsidRDefault="001D747C" w:rsidP="00D91FE2">
      <w:r w:rsidRPr="00192BD2">
        <w:t xml:space="preserve">FIT participants violating these </w:t>
      </w:r>
      <w:r w:rsidR="00573A53" w:rsidRPr="00192BD2">
        <w:t>guidelines</w:t>
      </w:r>
      <w:r w:rsidRPr="00192BD2">
        <w:t xml:space="preserve"> may be </w:t>
      </w:r>
      <w:r w:rsidR="00573A53" w:rsidRPr="00192BD2">
        <w:t>prohibited</w:t>
      </w:r>
      <w:r w:rsidRPr="00192BD2">
        <w:t xml:space="preserve"> from </w:t>
      </w:r>
      <w:r w:rsidR="00FE083B">
        <w:t xml:space="preserve">participating with </w:t>
      </w:r>
      <w:r w:rsidRPr="00192BD2">
        <w:t xml:space="preserve">the FIT at the discretion </w:t>
      </w:r>
      <w:r w:rsidRPr="0084639A">
        <w:rPr>
          <w:bCs/>
        </w:rPr>
        <w:t xml:space="preserve">of </w:t>
      </w:r>
      <w:r w:rsidR="00FA3EFA" w:rsidRPr="0084639A">
        <w:rPr>
          <w:bCs/>
        </w:rPr>
        <w:t xml:space="preserve">the </w:t>
      </w:r>
      <w:r w:rsidR="00486A54">
        <w:rPr>
          <w:bCs/>
        </w:rPr>
        <w:t>Utilities</w:t>
      </w:r>
      <w:r w:rsidR="00BA33C5" w:rsidRPr="0084639A" w:rsidDel="00BA33C5">
        <w:rPr>
          <w:bCs/>
        </w:rPr>
        <w:t xml:space="preserve"> </w:t>
      </w:r>
      <w:r w:rsidR="00FA3EFA" w:rsidRPr="00192BD2">
        <w:rPr>
          <w:bCs/>
        </w:rPr>
        <w:t xml:space="preserve">FIT </w:t>
      </w:r>
      <w:r w:rsidR="00423FCD">
        <w:rPr>
          <w:bCs/>
        </w:rPr>
        <w:t>lead</w:t>
      </w:r>
      <w:r w:rsidR="00C90208" w:rsidRPr="00192BD2">
        <w:rPr>
          <w:bCs/>
        </w:rPr>
        <w:t>,</w:t>
      </w:r>
      <w:r w:rsidR="00FA3EFA" w:rsidRPr="00192BD2">
        <w:rPr>
          <w:bCs/>
        </w:rPr>
        <w:t xml:space="preserve"> </w:t>
      </w:r>
      <w:r w:rsidR="00423FCD">
        <w:rPr>
          <w:bCs/>
        </w:rPr>
        <w:t xml:space="preserve">FIT Chair (aka </w:t>
      </w:r>
      <w:r w:rsidR="00BA33C5" w:rsidRPr="00192BD2">
        <w:rPr>
          <w:bCs/>
        </w:rPr>
        <w:t>Framework Coordinator</w:t>
      </w:r>
      <w:r w:rsidR="00423FCD">
        <w:rPr>
          <w:bCs/>
        </w:rPr>
        <w:t>)</w:t>
      </w:r>
      <w:r w:rsidR="00C90208" w:rsidRPr="00192BD2">
        <w:rPr>
          <w:bCs/>
        </w:rPr>
        <w:t>, or</w:t>
      </w:r>
      <w:r w:rsidR="00FE083B">
        <w:rPr>
          <w:bCs/>
        </w:rPr>
        <w:t xml:space="preserve"> </w:t>
      </w:r>
      <w:r w:rsidR="00FE083B" w:rsidRPr="000356BF">
        <w:rPr>
          <w:bCs/>
        </w:rPr>
        <w:t>as a last resort</w:t>
      </w:r>
      <w:r w:rsidR="00FE083B">
        <w:rPr>
          <w:bCs/>
        </w:rPr>
        <w:t>,</w:t>
      </w:r>
      <w:r w:rsidR="00C90208" w:rsidRPr="00192BD2">
        <w:rPr>
          <w:bCs/>
        </w:rPr>
        <w:t xml:space="preserve"> Oregon Geographic Information Council</w:t>
      </w:r>
      <w:r w:rsidRPr="00192BD2">
        <w:t>.</w:t>
      </w:r>
    </w:p>
    <w:p w14:paraId="732625B7" w14:textId="77777777" w:rsidR="00FA0E6D" w:rsidRDefault="00FA0E6D" w:rsidP="00D91FE2">
      <w:pPr>
        <w:pStyle w:val="Heading2"/>
      </w:pPr>
      <w:r w:rsidRPr="005210D7">
        <w:t>FIT Team Officers</w:t>
      </w:r>
      <w:r w:rsidR="003C3E37">
        <w:t xml:space="preserve"> and Duties</w:t>
      </w:r>
    </w:p>
    <w:p w14:paraId="232E2365" w14:textId="61317046" w:rsidR="00FE083B" w:rsidRPr="00D91FE2" w:rsidRDefault="006E5F34" w:rsidP="00D91FE2">
      <w:pPr>
        <w:rPr>
          <w:color w:val="FF0000"/>
        </w:rPr>
      </w:pPr>
      <w:r>
        <w:rPr>
          <w:i/>
          <w:color w:val="FF0000"/>
        </w:rPr>
        <w:t xml:space="preserve">Note: </w:t>
      </w:r>
      <w:r w:rsidR="00FE083B" w:rsidRPr="00D91FE2">
        <w:rPr>
          <w:i/>
          <w:color w:val="FF0000"/>
        </w:rPr>
        <w:t xml:space="preserve">The term duration </w:t>
      </w:r>
      <w:r w:rsidR="00FE083B">
        <w:rPr>
          <w:i/>
          <w:color w:val="FF0000"/>
        </w:rPr>
        <w:t>may</w:t>
      </w:r>
      <w:r w:rsidR="00FE083B" w:rsidRPr="00D91FE2">
        <w:rPr>
          <w:i/>
          <w:color w:val="FF0000"/>
        </w:rPr>
        <w:t xml:space="preserve"> be customized as necessary.</w:t>
      </w:r>
      <w:r w:rsidR="00FE083B">
        <w:rPr>
          <w:i/>
          <w:color w:val="FF0000"/>
        </w:rPr>
        <w:t xml:space="preserve"> The suggested term length is 3 years.</w:t>
      </w:r>
      <w:r w:rsidR="00C93168">
        <w:rPr>
          <w:i/>
          <w:color w:val="FF0000"/>
        </w:rPr>
        <w:t xml:space="preserve"> Positions listed below are optional.</w:t>
      </w:r>
    </w:p>
    <w:p w14:paraId="1981D1B2" w14:textId="44C9B8D0" w:rsidR="00FA3EFA" w:rsidRPr="00D91FE2" w:rsidRDefault="00FA3EFA" w:rsidP="00D91FE2">
      <w:pPr>
        <w:rPr>
          <w:i/>
        </w:rPr>
      </w:pPr>
      <w:r w:rsidRPr="00FA3EFA">
        <w:t xml:space="preserve">The term of </w:t>
      </w:r>
      <w:r w:rsidR="00486A54">
        <w:t>Utilities</w:t>
      </w:r>
      <w:r w:rsidR="007F29CD" w:rsidRPr="00FA3EFA" w:rsidDel="007F29CD">
        <w:rPr>
          <w:color w:val="FF0000"/>
        </w:rPr>
        <w:t xml:space="preserve"> </w:t>
      </w:r>
      <w:r w:rsidRPr="00FA3EFA">
        <w:t xml:space="preserve">FIT officers shall be </w:t>
      </w:r>
      <w:r w:rsidR="00E3419E">
        <w:softHyphen/>
      </w:r>
      <w:r w:rsidR="00E3419E">
        <w:softHyphen/>
      </w:r>
      <w:r w:rsidR="00E3419E" w:rsidRPr="00851E39">
        <w:rPr>
          <w:color w:val="FF0000"/>
        </w:rPr>
        <w:t>(_____)</w:t>
      </w:r>
      <w:r w:rsidR="00E3419E" w:rsidRPr="00FA3EFA">
        <w:t xml:space="preserve"> </w:t>
      </w:r>
      <w:r w:rsidRPr="00FA3EFA">
        <w:t>years.</w:t>
      </w:r>
      <w:r w:rsidR="00FE083B">
        <w:t xml:space="preserve"> </w:t>
      </w:r>
      <w:r w:rsidR="00E3419E">
        <w:t>Reappointment is granted by the same criteria used for selection. M</w:t>
      </w:r>
      <w:r w:rsidR="00C93168">
        <w:t xml:space="preserve">ultiple terms are </w:t>
      </w:r>
      <w:r w:rsidR="00E3419E">
        <w:t xml:space="preserve">allowed, however, changing leadership personnel is strongly encouraged after two sequential terms. </w:t>
      </w:r>
    </w:p>
    <w:p w14:paraId="24566904" w14:textId="755E5D77" w:rsidR="00FA3EFA" w:rsidRDefault="00E06A18" w:rsidP="00D91FE2">
      <w:pPr>
        <w:pStyle w:val="ListParagraph"/>
        <w:numPr>
          <w:ilvl w:val="0"/>
          <w:numId w:val="18"/>
        </w:numPr>
      </w:pPr>
      <w:r>
        <w:t xml:space="preserve">Theme </w:t>
      </w:r>
      <w:r w:rsidR="00CA2D99">
        <w:t>Lead</w:t>
      </w:r>
      <w:r w:rsidR="00C20D52" w:rsidRPr="00FA3EFA">
        <w:t xml:space="preserve"> – A </w:t>
      </w:r>
      <w:r w:rsidR="00423FCD">
        <w:t>theme lead</w:t>
      </w:r>
      <w:r w:rsidR="00423FCD" w:rsidRPr="00FA3EFA">
        <w:t xml:space="preserve"> </w:t>
      </w:r>
      <w:r w:rsidR="00C20D52" w:rsidRPr="00FA3EFA">
        <w:t xml:space="preserve">of the </w:t>
      </w:r>
      <w:r w:rsidR="00486A54">
        <w:t>Utilities</w:t>
      </w:r>
      <w:r w:rsidR="00423FCD" w:rsidRPr="0084639A" w:rsidDel="007F29CD">
        <w:t xml:space="preserve"> </w:t>
      </w:r>
      <w:r w:rsidR="00C20D52" w:rsidRPr="00FA3EFA">
        <w:t xml:space="preserve">FIT shall be selected by </w:t>
      </w:r>
      <w:r w:rsidR="003C3E37" w:rsidRPr="00FA3EFA">
        <w:t xml:space="preserve">consensus of </w:t>
      </w:r>
      <w:r w:rsidR="00C20D52" w:rsidRPr="00FA3EFA">
        <w:t xml:space="preserve">the </w:t>
      </w:r>
      <w:r w:rsidR="00486A54">
        <w:t>Utilities</w:t>
      </w:r>
      <w:r w:rsidR="007F29CD" w:rsidRPr="0084639A" w:rsidDel="007F29CD">
        <w:t xml:space="preserve"> </w:t>
      </w:r>
      <w:r w:rsidR="00C20D52" w:rsidRPr="00FA3EFA">
        <w:t>FIT membership</w:t>
      </w:r>
      <w:r w:rsidR="003C3E37" w:rsidRPr="00FA3EFA">
        <w:t xml:space="preserve"> in consultation with the </w:t>
      </w:r>
      <w:r w:rsidR="00423FCD">
        <w:t xml:space="preserve">FIT Chair (aka </w:t>
      </w:r>
      <w:r w:rsidR="003C3E37" w:rsidRPr="00FA3EFA">
        <w:t>Oregon Framework Coordinator</w:t>
      </w:r>
      <w:r w:rsidR="00423FCD">
        <w:t>)</w:t>
      </w:r>
      <w:r w:rsidR="003C3E37" w:rsidRPr="00FA3EFA">
        <w:t xml:space="preserve">. The </w:t>
      </w:r>
      <w:r w:rsidR="00423FCD">
        <w:t>lead</w:t>
      </w:r>
      <w:r w:rsidR="003C3E37" w:rsidRPr="00FA3EFA">
        <w:t xml:space="preserve"> shall convene and run meetings, represent the </w:t>
      </w:r>
      <w:r w:rsidR="00486A54">
        <w:t>Utilities</w:t>
      </w:r>
      <w:r w:rsidR="007F29CD" w:rsidRPr="0084639A" w:rsidDel="007F29CD">
        <w:t xml:space="preserve"> </w:t>
      </w:r>
      <w:r w:rsidR="003C3E37" w:rsidRPr="00FA3EFA">
        <w:t>FIT at Oregon FIT</w:t>
      </w:r>
      <w:r w:rsidR="00C80436">
        <w:t xml:space="preserve"> and cross-theme FIT </w:t>
      </w:r>
      <w:r w:rsidR="00423FCD">
        <w:t>lead</w:t>
      </w:r>
      <w:r w:rsidR="00C80436">
        <w:t xml:space="preserve"> </w:t>
      </w:r>
      <w:r w:rsidR="003C3E37" w:rsidRPr="00FA3EFA">
        <w:t xml:space="preserve">meetings, and report to </w:t>
      </w:r>
      <w:r w:rsidR="00C80436">
        <w:t>Oregon Geographic Information Council</w:t>
      </w:r>
      <w:r w:rsidR="00C80436" w:rsidRPr="00FA3EFA">
        <w:t xml:space="preserve"> </w:t>
      </w:r>
      <w:r w:rsidR="003C3E37" w:rsidRPr="00FA3EFA">
        <w:t>as requested.</w:t>
      </w:r>
      <w:r w:rsidR="00FA3EFA" w:rsidRPr="00FA3EFA">
        <w:t xml:space="preserve"> </w:t>
      </w:r>
    </w:p>
    <w:p w14:paraId="22077FA5" w14:textId="3DEB3748" w:rsidR="003C3E37" w:rsidRDefault="003C3E37" w:rsidP="00D91FE2">
      <w:pPr>
        <w:pStyle w:val="ListParagraph"/>
        <w:numPr>
          <w:ilvl w:val="0"/>
          <w:numId w:val="18"/>
        </w:numPr>
      </w:pPr>
      <w:r w:rsidRPr="00FA3EFA">
        <w:t xml:space="preserve">Vice </w:t>
      </w:r>
      <w:r w:rsidR="00423FCD">
        <w:t xml:space="preserve">Theme </w:t>
      </w:r>
      <w:r w:rsidR="00CA2D99">
        <w:t>Lead</w:t>
      </w:r>
      <w:r w:rsidRPr="00FA3EFA">
        <w:t xml:space="preserve"> – A vice </w:t>
      </w:r>
      <w:r w:rsidR="00423FCD">
        <w:t>theme lead</w:t>
      </w:r>
      <w:r w:rsidR="00423FCD" w:rsidRPr="00FA3EFA">
        <w:t xml:space="preserve"> </w:t>
      </w:r>
      <w:r w:rsidRPr="00FA3EFA">
        <w:t>shall be selected by the</w:t>
      </w:r>
      <w:r w:rsidR="008933E1" w:rsidRPr="00FA3EFA">
        <w:t xml:space="preserve"> </w:t>
      </w:r>
      <w:r w:rsidR="00486A54">
        <w:t>Utilities</w:t>
      </w:r>
      <w:r w:rsidR="007F29CD" w:rsidRPr="0084639A" w:rsidDel="007F29CD">
        <w:t xml:space="preserve"> </w:t>
      </w:r>
      <w:r w:rsidRPr="00FA3EFA">
        <w:t xml:space="preserve">FIT </w:t>
      </w:r>
      <w:r w:rsidR="00423FCD">
        <w:t>lead</w:t>
      </w:r>
      <w:r w:rsidR="00423FCD" w:rsidRPr="00FA3EFA">
        <w:t xml:space="preserve"> </w:t>
      </w:r>
      <w:r w:rsidRPr="00FA3EFA">
        <w:t>in consultation with the Oregon Framework Coordinator.</w:t>
      </w:r>
      <w:r w:rsidR="00C80436">
        <w:t xml:space="preserve"> The vice </w:t>
      </w:r>
      <w:r w:rsidR="00423FCD">
        <w:t xml:space="preserve">theme lead </w:t>
      </w:r>
      <w:r w:rsidR="00C2735C">
        <w:t xml:space="preserve">shall </w:t>
      </w:r>
      <w:r w:rsidR="00C80436">
        <w:t xml:space="preserve">assist the </w:t>
      </w:r>
      <w:r w:rsidR="00423FCD">
        <w:t xml:space="preserve">theme lead </w:t>
      </w:r>
      <w:r w:rsidR="00C80436">
        <w:t xml:space="preserve">and step in when the </w:t>
      </w:r>
      <w:r w:rsidR="00423FCD">
        <w:t xml:space="preserve">theme lead </w:t>
      </w:r>
      <w:r w:rsidR="00C80436">
        <w:t>is unavailable or unable to perform the ascribed duties and responsibilities.</w:t>
      </w:r>
    </w:p>
    <w:p w14:paraId="2BA8ADB6" w14:textId="41BAA007" w:rsidR="007F29CD" w:rsidRPr="00FA3EFA" w:rsidRDefault="007F29CD" w:rsidP="00D91FE2">
      <w:pPr>
        <w:pStyle w:val="ListParagraph"/>
        <w:numPr>
          <w:ilvl w:val="0"/>
          <w:numId w:val="18"/>
        </w:numPr>
      </w:pPr>
      <w:r>
        <w:t xml:space="preserve">Scribe – A scribe shall be selected by the </w:t>
      </w:r>
      <w:r w:rsidR="00486A54">
        <w:t>Utilities</w:t>
      </w:r>
      <w:r w:rsidRPr="0084639A" w:rsidDel="007F29CD">
        <w:t xml:space="preserve"> </w:t>
      </w:r>
      <w:r w:rsidRPr="00FA3EFA">
        <w:t xml:space="preserve">FIT </w:t>
      </w:r>
      <w:r w:rsidR="00423FCD">
        <w:t>lead</w:t>
      </w:r>
      <w:r w:rsidR="00423FCD" w:rsidRPr="00FA3EFA">
        <w:t xml:space="preserve"> </w:t>
      </w:r>
      <w:r w:rsidRPr="00FA3EFA">
        <w:t xml:space="preserve">in consultation with the </w:t>
      </w:r>
      <w:r w:rsidR="005A1550">
        <w:t xml:space="preserve">FIT theme </w:t>
      </w:r>
      <w:r>
        <w:t>membership.</w:t>
      </w:r>
      <w:r w:rsidR="00C2735C">
        <w:t xml:space="preserve"> The scribe shall assist the </w:t>
      </w:r>
      <w:r w:rsidR="00423FCD">
        <w:t>lead</w:t>
      </w:r>
      <w:r w:rsidR="00C2735C">
        <w:t xml:space="preserve"> with notetaking and document preparation.</w:t>
      </w:r>
    </w:p>
    <w:p w14:paraId="14B89178" w14:textId="4141A2CD" w:rsidR="003C3E37" w:rsidRDefault="003C3E37" w:rsidP="00D91FE2">
      <w:pPr>
        <w:pStyle w:val="ListParagraph"/>
        <w:numPr>
          <w:ilvl w:val="0"/>
          <w:numId w:val="18"/>
        </w:numPr>
      </w:pPr>
      <w:r>
        <w:t>Wor</w:t>
      </w:r>
      <w:r w:rsidR="005A1550">
        <w:t>kgroup</w:t>
      </w:r>
      <w:r w:rsidR="00A87654">
        <w:t>(s)</w:t>
      </w:r>
      <w:r w:rsidR="002570F1">
        <w:t xml:space="preserve"> – Workgroups are formed to focus on specific work tasks and projects</w:t>
      </w:r>
      <w:r w:rsidR="00C2735C">
        <w:t xml:space="preserve"> at the pleasure of the </w:t>
      </w:r>
      <w:r w:rsidR="00486A54">
        <w:t>Utilities</w:t>
      </w:r>
      <w:r w:rsidR="00C2735C" w:rsidRPr="0084639A" w:rsidDel="007F29CD">
        <w:t xml:space="preserve"> </w:t>
      </w:r>
      <w:r w:rsidR="00C2735C">
        <w:t>FIT</w:t>
      </w:r>
      <w:r w:rsidR="002570F1">
        <w:t xml:space="preserve">. These may be permanent or </w:t>
      </w:r>
      <w:r w:rsidR="002570F1" w:rsidRPr="000301BD">
        <w:rPr>
          <w:i/>
        </w:rPr>
        <w:t>ad hoc</w:t>
      </w:r>
      <w:r w:rsidR="002570F1">
        <w:t xml:space="preserve"> formations.</w:t>
      </w:r>
      <w:r w:rsidR="00C2735C">
        <w:t xml:space="preserve"> Workgroups shall develop a charter to ensure clarity of purpose, scope, and accountability.</w:t>
      </w:r>
    </w:p>
    <w:p w14:paraId="5F324A28" w14:textId="77777777" w:rsidR="007D1267" w:rsidRPr="007D1267" w:rsidRDefault="007D1267" w:rsidP="00D91FE2"/>
    <w:p w14:paraId="28F90888" w14:textId="77777777" w:rsidR="00FA0E6D" w:rsidRPr="0058182D" w:rsidRDefault="00FA0E6D" w:rsidP="00D91FE2">
      <w:pPr>
        <w:pStyle w:val="Heading2"/>
      </w:pPr>
      <w:r w:rsidRPr="0058182D">
        <w:t>FIT Team Meetings</w:t>
      </w:r>
    </w:p>
    <w:p w14:paraId="5F99E4C0" w14:textId="01EE9CE7" w:rsidR="00B351D4" w:rsidRPr="00573A53" w:rsidRDefault="00F25E2B" w:rsidP="00D91FE2">
      <w:r>
        <w:t>A FIT team is convened to work for the common good and decisions at meetings shall be decided</w:t>
      </w:r>
      <w:r w:rsidR="00B351D4" w:rsidRPr="00E45B33">
        <w:t xml:space="preserve"> by consensus</w:t>
      </w:r>
      <w:r>
        <w:t xml:space="preserve">. </w:t>
      </w:r>
      <w:r w:rsidR="00764209">
        <w:t xml:space="preserve">In some cases, decisions will be required outside of a meeting. </w:t>
      </w:r>
      <w:r>
        <w:t xml:space="preserve">For </w:t>
      </w:r>
      <w:r w:rsidR="00764209">
        <w:t xml:space="preserve">such </w:t>
      </w:r>
      <w:r>
        <w:t xml:space="preserve">decisions online collaboration </w:t>
      </w:r>
      <w:r w:rsidR="00764209">
        <w:t xml:space="preserve">and polling </w:t>
      </w:r>
      <w:r>
        <w:t xml:space="preserve">tools </w:t>
      </w:r>
      <w:r w:rsidR="007D1267">
        <w:t xml:space="preserve">shall </w:t>
      </w:r>
      <w:r>
        <w:t xml:space="preserve">be employed to ensure adequate participation from appropriate </w:t>
      </w:r>
      <w:r w:rsidR="00486A54">
        <w:t>Utilities</w:t>
      </w:r>
      <w:r w:rsidR="00764209" w:rsidRPr="0084639A" w:rsidDel="007F29CD">
        <w:t xml:space="preserve"> </w:t>
      </w:r>
      <w:r>
        <w:t>FIT members.</w:t>
      </w:r>
    </w:p>
    <w:p w14:paraId="2DE994DC" w14:textId="089B0CEC" w:rsidR="00C64C44" w:rsidRPr="005210D7" w:rsidRDefault="00C64C44" w:rsidP="00D91FE2">
      <w:pPr>
        <w:pStyle w:val="Heading2"/>
      </w:pPr>
      <w:r w:rsidRPr="005210D7">
        <w:t>FIT Work Groups and Subcommittees</w:t>
      </w:r>
    </w:p>
    <w:p w14:paraId="7500801B" w14:textId="36E66AE3" w:rsidR="00B355DB" w:rsidRDefault="00FA3EFA" w:rsidP="00D91FE2">
      <w:pPr>
        <w:pStyle w:val="ListParagraph"/>
        <w:ind w:left="360"/>
      </w:pPr>
      <w:r>
        <w:t xml:space="preserve">Semi-permanent subcommittees and </w:t>
      </w:r>
      <w:r w:rsidRPr="00D91FE2">
        <w:rPr>
          <w:i/>
        </w:rPr>
        <w:t>ad hoc</w:t>
      </w:r>
      <w:r>
        <w:t xml:space="preserve"> working groups shall be formed to meet the needs that arise for the </w:t>
      </w:r>
      <w:r w:rsidR="00486A54">
        <w:t>Utilities</w:t>
      </w:r>
      <w:r w:rsidR="00764209" w:rsidRPr="0084639A" w:rsidDel="007F29CD">
        <w:t xml:space="preserve"> </w:t>
      </w:r>
      <w:r w:rsidRPr="00FA3EFA">
        <w:t>FIT</w:t>
      </w:r>
      <w:r>
        <w:t xml:space="preserve">. The charter for the </w:t>
      </w:r>
      <w:r w:rsidR="00486A54">
        <w:t>Utilities</w:t>
      </w:r>
      <w:r w:rsidR="00764209" w:rsidRPr="0084639A" w:rsidDel="007F29CD">
        <w:t xml:space="preserve"> </w:t>
      </w:r>
      <w:r w:rsidRPr="00FA3EFA">
        <w:t>FIT</w:t>
      </w:r>
      <w:r>
        <w:t xml:space="preserve"> shall guide the work of </w:t>
      </w:r>
      <w:r w:rsidR="000A6E66">
        <w:t xml:space="preserve">such </w:t>
      </w:r>
      <w:r>
        <w:t xml:space="preserve">groups and a </w:t>
      </w:r>
      <w:r w:rsidR="000A6E66">
        <w:t xml:space="preserve">charter or </w:t>
      </w:r>
      <w:r>
        <w:t>work plan</w:t>
      </w:r>
      <w:r w:rsidR="000A6E66">
        <w:t>, depending on the nature of the work,</w:t>
      </w:r>
      <w:r>
        <w:t xml:space="preserve"> shall be </w:t>
      </w:r>
      <w:proofErr w:type="gramStart"/>
      <w:r>
        <w:t>drafted</w:t>
      </w:r>
      <w:proofErr w:type="gramEnd"/>
      <w:r>
        <w:t xml:space="preserve"> and submitted to </w:t>
      </w:r>
      <w:r w:rsidR="000A6E66">
        <w:t xml:space="preserve">the </w:t>
      </w:r>
      <w:r w:rsidR="00486A54">
        <w:t>Utilities</w:t>
      </w:r>
      <w:r w:rsidR="000A6E66" w:rsidRPr="0084639A" w:rsidDel="007F29CD">
        <w:t xml:space="preserve"> </w:t>
      </w:r>
      <w:r w:rsidR="000A6E66" w:rsidRPr="00FA3EFA">
        <w:t>FIT</w:t>
      </w:r>
      <w:r w:rsidR="00F7709B">
        <w:t>. Work plans shall be included</w:t>
      </w:r>
      <w:r w:rsidR="000A6E66">
        <w:t xml:space="preserve"> </w:t>
      </w:r>
      <w:r w:rsidR="00F7709B">
        <w:t xml:space="preserve">in the </w:t>
      </w:r>
      <w:r w:rsidR="00486A54">
        <w:t>Utilities</w:t>
      </w:r>
      <w:r w:rsidR="00F7709B" w:rsidRPr="0084639A" w:rsidDel="007F29CD">
        <w:t xml:space="preserve"> </w:t>
      </w:r>
      <w:r w:rsidR="00F7709B" w:rsidRPr="00FA3EFA">
        <w:t>FIT</w:t>
      </w:r>
      <w:r w:rsidR="00F7709B">
        <w:t xml:space="preserve"> implementation plan </w:t>
      </w:r>
      <w:r w:rsidR="000A6E66">
        <w:t xml:space="preserve">and </w:t>
      </w:r>
      <w:r w:rsidR="00F7709B">
        <w:t xml:space="preserve">submitted to </w:t>
      </w:r>
      <w:r>
        <w:t>Oregon FIT for approval</w:t>
      </w:r>
      <w:r w:rsidR="00F7709B">
        <w:t xml:space="preserve"> as part of the theme implementation plan approval process</w:t>
      </w:r>
      <w:r>
        <w:t>.</w:t>
      </w:r>
    </w:p>
    <w:p w14:paraId="2FDA8FA7" w14:textId="77777777" w:rsidR="005210D7" w:rsidRDefault="005210D7" w:rsidP="00D91FE2">
      <w:pPr>
        <w:pStyle w:val="Heading1"/>
      </w:pPr>
      <w:r w:rsidRPr="005210D7">
        <w:t>Coordination</w:t>
      </w:r>
    </w:p>
    <w:p w14:paraId="1F372421" w14:textId="77777777" w:rsidR="00B14678" w:rsidRDefault="00B14678" w:rsidP="00D91FE2">
      <w:pPr>
        <w:pStyle w:val="Heading2"/>
      </w:pPr>
      <w:r>
        <w:lastRenderedPageBreak/>
        <w:t>Oregon Framework Implementation Team themes</w:t>
      </w:r>
    </w:p>
    <w:p w14:paraId="69E1E7B9" w14:textId="3A028741" w:rsidR="00C80436" w:rsidRPr="009A1F09" w:rsidRDefault="00C80436">
      <w:r w:rsidRPr="009A1F09">
        <w:t xml:space="preserve">To support the mission of the Oregon FIT, the </w:t>
      </w:r>
      <w:r w:rsidR="00486A54">
        <w:t>Utilities</w:t>
      </w:r>
      <w:r w:rsidRPr="0084639A" w:rsidDel="007F29CD">
        <w:t xml:space="preserve"> </w:t>
      </w:r>
      <w:r w:rsidRPr="009A1F09">
        <w:t xml:space="preserve">FIT shall coordinate with following FIT themes on a </w:t>
      </w:r>
      <w:proofErr w:type="gramStart"/>
      <w:r w:rsidRPr="00D91FE2">
        <w:rPr>
          <w:rFonts w:ascii="Arial" w:hAnsi="Arial" w:cs="Arial"/>
          <w:color w:val="FF0000"/>
          <w:sz w:val="20"/>
        </w:rPr>
        <w:t>(</w:t>
      </w:r>
      <w:r w:rsidRPr="00D91FE2">
        <w:rPr>
          <w:rFonts w:ascii="Arial" w:hAnsi="Arial" w:cs="Arial"/>
          <w:color w:val="FF0000"/>
          <w:sz w:val="20"/>
          <w:u w:val="single"/>
        </w:rPr>
        <w:t xml:space="preserve"> monthly</w:t>
      </w:r>
      <w:proofErr w:type="gramEnd"/>
      <w:r w:rsidRPr="00D91FE2">
        <w:rPr>
          <w:rFonts w:ascii="Arial" w:hAnsi="Arial" w:cs="Arial"/>
          <w:color w:val="FF0000"/>
          <w:sz w:val="20"/>
          <w:u w:val="single"/>
        </w:rPr>
        <w:t>/quarterly/semi-annually/annual</w:t>
      </w:r>
      <w:r w:rsidRPr="00D91FE2">
        <w:rPr>
          <w:rFonts w:ascii="Arial" w:hAnsi="Arial" w:cs="Arial"/>
          <w:color w:val="FF0000"/>
          <w:sz w:val="20"/>
        </w:rPr>
        <w:t>__)</w:t>
      </w:r>
      <w:r w:rsidRPr="009A1F09">
        <w:rPr>
          <w:color w:val="FF0000"/>
        </w:rPr>
        <w:t xml:space="preserve"> </w:t>
      </w:r>
      <w:r w:rsidRPr="009A1F09">
        <w:t>basis</w:t>
      </w:r>
      <w:r w:rsidRPr="00D91FE2">
        <w:rPr>
          <w:rFonts w:ascii="Arial" w:hAnsi="Arial" w:cs="Arial"/>
          <w:sz w:val="20"/>
        </w:rPr>
        <w:t xml:space="preserve">: </w:t>
      </w:r>
      <w:r w:rsidRPr="00D91FE2">
        <w:rPr>
          <w:rFonts w:ascii="Arial" w:hAnsi="Arial" w:cs="Arial"/>
          <w:bCs/>
          <w:iCs/>
          <w:color w:val="FF0000"/>
          <w:sz w:val="20"/>
        </w:rPr>
        <w:t>(_</w:t>
      </w:r>
      <w:r w:rsidR="007D1267" w:rsidRPr="00D91FE2">
        <w:rPr>
          <w:rFonts w:ascii="Arial" w:hAnsi="Arial" w:cs="Arial"/>
          <w:bCs/>
          <w:iCs/>
          <w:color w:val="FF0000"/>
          <w:sz w:val="20"/>
        </w:rPr>
        <w:t>insert themes for coordination</w:t>
      </w:r>
      <w:r w:rsidRPr="00D91FE2">
        <w:rPr>
          <w:rFonts w:ascii="Arial" w:hAnsi="Arial" w:cs="Arial"/>
          <w:bCs/>
          <w:iCs/>
          <w:color w:val="FF0000"/>
          <w:sz w:val="20"/>
        </w:rPr>
        <w:t>_)</w:t>
      </w:r>
      <w:r w:rsidRPr="00D91FE2">
        <w:rPr>
          <w:bCs/>
          <w:iCs/>
        </w:rPr>
        <w:t>.</w:t>
      </w:r>
    </w:p>
    <w:p w14:paraId="469E449C" w14:textId="44B86BE4" w:rsidR="00C80436" w:rsidRDefault="00155B99" w:rsidP="00D91FE2">
      <w:pPr>
        <w:pStyle w:val="Heading2"/>
      </w:pPr>
      <w:r>
        <w:t xml:space="preserve">FIT Chair </w:t>
      </w:r>
      <w:r w:rsidR="00C80436">
        <w:t xml:space="preserve">and FIT </w:t>
      </w:r>
      <w:r w:rsidR="00CA2D99">
        <w:t>Lead</w:t>
      </w:r>
      <w:r w:rsidR="00C80436">
        <w:t>s</w:t>
      </w:r>
    </w:p>
    <w:p w14:paraId="5EB8E51F" w14:textId="6EF6D2B9" w:rsidR="00C80436" w:rsidRPr="00C80436" w:rsidRDefault="00C80436" w:rsidP="00D91FE2">
      <w:r w:rsidRPr="00C80436">
        <w:t xml:space="preserve">The </w:t>
      </w:r>
      <w:r w:rsidR="00486A54">
        <w:t>Utilities</w:t>
      </w:r>
      <w:r w:rsidRPr="0084639A" w:rsidDel="007F29CD">
        <w:t xml:space="preserve"> </w:t>
      </w:r>
      <w:r w:rsidRPr="00C80436">
        <w:t xml:space="preserve">FIT </w:t>
      </w:r>
      <w:r w:rsidR="00CA2D99">
        <w:t>Lead</w:t>
      </w:r>
      <w:r w:rsidRPr="00C80436">
        <w:t xml:space="preserve"> shall alert the </w:t>
      </w:r>
      <w:r w:rsidR="00155B99">
        <w:t xml:space="preserve">Oregon </w:t>
      </w:r>
      <w:r w:rsidRPr="00C80436">
        <w:t xml:space="preserve">FIT to new and/or undocumented coordination needs and activities via the </w:t>
      </w:r>
      <w:r w:rsidR="00155B99">
        <w:t xml:space="preserve">FIT Chair (i.e., </w:t>
      </w:r>
      <w:r w:rsidRPr="00C80436">
        <w:t>Framework Coordinator</w:t>
      </w:r>
      <w:r w:rsidR="00155B99">
        <w:t>)</w:t>
      </w:r>
      <w:r w:rsidRPr="00C80436">
        <w:t xml:space="preserve">, FIT </w:t>
      </w:r>
      <w:r w:rsidR="00CA2D99">
        <w:t>Lead</w:t>
      </w:r>
      <w:r w:rsidRPr="00C80436">
        <w:t xml:space="preserve"> meetings, and Framework Forums.</w:t>
      </w:r>
    </w:p>
    <w:p w14:paraId="6EC5D5AD" w14:textId="40BAF0E9" w:rsidR="005210D7" w:rsidRDefault="005210D7" w:rsidP="00D91FE2">
      <w:pPr>
        <w:pStyle w:val="Heading2"/>
      </w:pPr>
      <w:r w:rsidRPr="005210D7">
        <w:t>Federal Geographic Data Committee (FGDC)</w:t>
      </w:r>
    </w:p>
    <w:p w14:paraId="36A35026" w14:textId="41F53FE8" w:rsidR="005210D7" w:rsidRDefault="00C80436" w:rsidP="00D91FE2">
      <w:pPr>
        <w:spacing w:after="120"/>
      </w:pPr>
      <w:r>
        <w:t>Theme standards shall align with federal and national standards to the greatest extent possible.</w:t>
      </w:r>
      <w:r w:rsidR="000301BD">
        <w:t xml:space="preserve"> FGDC standards shall be adopted when and where possible.</w:t>
      </w:r>
    </w:p>
    <w:p w14:paraId="6B935F7A" w14:textId="5D7F5FEA" w:rsidR="004E7BEC" w:rsidRDefault="004E7BEC" w:rsidP="004E7BEC">
      <w:pPr>
        <w:pStyle w:val="Heading2"/>
      </w:pPr>
      <w:r>
        <w:t>Other organizations</w:t>
      </w:r>
      <w:r w:rsidR="009466D9">
        <w:t xml:space="preserve"> (optional)</w:t>
      </w:r>
    </w:p>
    <w:p w14:paraId="5D7E3053" w14:textId="0C18E369" w:rsidR="004E7BEC" w:rsidRPr="004E7BEC" w:rsidRDefault="004E7BEC" w:rsidP="004E7BEC">
      <w:pPr>
        <w:rPr>
          <w:i/>
        </w:rPr>
      </w:pPr>
      <w:r w:rsidRPr="004E7BEC">
        <w:rPr>
          <w:i/>
          <w:color w:val="FF0000"/>
        </w:rPr>
        <w:t>Note: describe other collaborations and coordination efforts here.</w:t>
      </w:r>
      <w:r w:rsidRPr="004E7BEC">
        <w:rPr>
          <w:i/>
        </w:rPr>
        <w:t xml:space="preserve"> </w:t>
      </w:r>
    </w:p>
    <w:p w14:paraId="5F7F7B92" w14:textId="7C5A2DE4" w:rsidR="00F1448A" w:rsidRDefault="00F1448A" w:rsidP="00D91FE2">
      <w:pPr>
        <w:pStyle w:val="Heading1"/>
      </w:pPr>
      <w:r w:rsidRPr="0058182D">
        <w:t>Communication</w:t>
      </w:r>
    </w:p>
    <w:p w14:paraId="38B46A2E" w14:textId="0B9A203D" w:rsidR="00F1448A" w:rsidRPr="004A3E05" w:rsidRDefault="000D14BE" w:rsidP="00D91FE2">
      <w:r w:rsidRPr="004A3E05">
        <w:t xml:space="preserve">Communication is a key strategy for ensuring alignment, coordination, and collaboration among team members and stakeholders. </w:t>
      </w:r>
      <w:r w:rsidR="009B6660" w:rsidRPr="004A3E05">
        <w:t xml:space="preserve">To facilitate communication efforts and increase efficiency, engagement levels for team members and other stakeholders may be defined by the </w:t>
      </w:r>
      <w:r w:rsidR="00486A54">
        <w:t>Utilities</w:t>
      </w:r>
      <w:r w:rsidR="009B6660" w:rsidRPr="004A3E05" w:rsidDel="007F29CD">
        <w:rPr>
          <w:color w:val="FF0000"/>
        </w:rPr>
        <w:t xml:space="preserve"> </w:t>
      </w:r>
      <w:r w:rsidR="009B6660" w:rsidRPr="004A3E05">
        <w:t xml:space="preserve">FIT.  </w:t>
      </w:r>
    </w:p>
    <w:p w14:paraId="2B82EBCA" w14:textId="77777777" w:rsidR="00B355DB" w:rsidRPr="005210D7" w:rsidRDefault="00B355DB" w:rsidP="00D91FE2">
      <w:pPr>
        <w:pStyle w:val="Heading1"/>
        <w:keepNext/>
      </w:pPr>
      <w:r w:rsidRPr="005210D7">
        <w:t>Charter Revisions</w:t>
      </w:r>
    </w:p>
    <w:p w14:paraId="63325385" w14:textId="48537936" w:rsidR="00EC7CAE" w:rsidRDefault="00D53B46">
      <w:r>
        <w:t xml:space="preserve">Charters and charter revisions must be approved by </w:t>
      </w:r>
      <w:r w:rsidR="00980D3B">
        <w:t>the</w:t>
      </w:r>
      <w:r w:rsidR="00980D3B" w:rsidRPr="004A3E05">
        <w:t xml:space="preserve"> </w:t>
      </w:r>
      <w:r w:rsidR="00486A54">
        <w:t>Utilities</w:t>
      </w:r>
      <w:r w:rsidR="00980D3B" w:rsidRPr="00D92B7A" w:rsidDel="007F29CD">
        <w:t xml:space="preserve"> </w:t>
      </w:r>
      <w:r w:rsidR="00980D3B" w:rsidRPr="004A3E05">
        <w:t>FIT</w:t>
      </w:r>
      <w:r w:rsidR="00980D3B">
        <w:t xml:space="preserve"> theme and the FIT Chair</w:t>
      </w:r>
      <w:r>
        <w:t xml:space="preserve">. </w:t>
      </w:r>
      <w:r w:rsidR="00C71DD9">
        <w:t>Proposed c</w:t>
      </w:r>
      <w:r w:rsidR="00B351D4">
        <w:t>harter revisions must be</w:t>
      </w:r>
      <w:r w:rsidR="00C71DD9">
        <w:t xml:space="preserve"> submitted to </w:t>
      </w:r>
      <w:r w:rsidR="00980D3B">
        <w:t>the FIT chair and a</w:t>
      </w:r>
      <w:r w:rsidR="00B351D4">
        <w:t xml:space="preserve">pproved by </w:t>
      </w:r>
      <w:r w:rsidR="002D07F1">
        <w:t xml:space="preserve">consensus of the </w:t>
      </w:r>
      <w:r w:rsidR="00486A54">
        <w:t>Utilities</w:t>
      </w:r>
      <w:r w:rsidR="002D07F1" w:rsidRPr="00D92B7A" w:rsidDel="007F29CD">
        <w:t xml:space="preserve"> </w:t>
      </w:r>
      <w:r w:rsidR="002D07F1" w:rsidRPr="004A3E05">
        <w:t>FIT</w:t>
      </w:r>
      <w:r w:rsidR="002D07F1">
        <w:t xml:space="preserve"> </w:t>
      </w:r>
      <w:r w:rsidR="00C71DD9">
        <w:t>members.</w:t>
      </w:r>
    </w:p>
    <w:p w14:paraId="19CF869C" w14:textId="496256AE" w:rsidR="00980D3B" w:rsidRDefault="00980D3B" w:rsidP="00D91FE2">
      <w:pPr>
        <w:pStyle w:val="Heading1"/>
      </w:pPr>
      <w:r>
        <w:t>Charter Approval</w:t>
      </w:r>
    </w:p>
    <w:p w14:paraId="496BD8A0" w14:textId="40B1ED68" w:rsidR="00980D3B" w:rsidRDefault="00045B78" w:rsidP="00980D3B">
      <w:r>
        <w:t xml:space="preserve">Those named and dated below </w:t>
      </w:r>
      <w:r w:rsidR="00980D3B">
        <w:t xml:space="preserve">acknowledge and approve of the </w:t>
      </w:r>
      <w:r w:rsidR="00486A54">
        <w:t>Utilities</w:t>
      </w:r>
      <w:r w:rsidR="00980D3B" w:rsidRPr="00D92B7A" w:rsidDel="007F29CD">
        <w:t xml:space="preserve"> </w:t>
      </w:r>
      <w:r w:rsidR="00980D3B" w:rsidRPr="004A3E05">
        <w:t>FIT</w:t>
      </w:r>
      <w:r w:rsidR="00980D3B">
        <w:t xml:space="preserve"> Charter. </w:t>
      </w:r>
    </w:p>
    <w:p w14:paraId="7F5C84A3" w14:textId="77777777" w:rsidR="00045B78" w:rsidRDefault="00045B78" w:rsidP="00980D3B"/>
    <w:p w14:paraId="741A22A3" w14:textId="2631FDDC" w:rsidR="00045B78" w:rsidRPr="00D92B7A" w:rsidRDefault="00486A54" w:rsidP="00980D3B">
      <w:pPr>
        <w:rPr>
          <w:highlight w:val="yellow"/>
        </w:rPr>
      </w:pPr>
      <w:r>
        <w:rPr>
          <w:highlight w:val="yellow"/>
        </w:rPr>
        <w:t>Utilities</w:t>
      </w:r>
      <w:r w:rsidR="00045B78" w:rsidRPr="00D92B7A" w:rsidDel="007F29CD">
        <w:rPr>
          <w:highlight w:val="yellow"/>
        </w:rPr>
        <w:t xml:space="preserve"> </w:t>
      </w:r>
      <w:r w:rsidR="00045B78" w:rsidRPr="00D92B7A">
        <w:rPr>
          <w:highlight w:val="yellow"/>
        </w:rPr>
        <w:t xml:space="preserve">FIT Lead: </w:t>
      </w:r>
    </w:p>
    <w:p w14:paraId="480C1893" w14:textId="6DBE54F4" w:rsidR="00045B78" w:rsidRPr="00D92B7A" w:rsidRDefault="00486A54" w:rsidP="00980D3B">
      <w:pPr>
        <w:rPr>
          <w:highlight w:val="yellow"/>
        </w:rPr>
      </w:pPr>
      <w:r>
        <w:rPr>
          <w:highlight w:val="yellow"/>
        </w:rPr>
        <w:t>Utilities</w:t>
      </w:r>
      <w:r w:rsidR="00045B78" w:rsidRPr="00D92B7A" w:rsidDel="007F29CD">
        <w:rPr>
          <w:highlight w:val="yellow"/>
        </w:rPr>
        <w:t xml:space="preserve"> </w:t>
      </w:r>
      <w:r w:rsidR="00045B78" w:rsidRPr="00D92B7A">
        <w:rPr>
          <w:highlight w:val="yellow"/>
        </w:rPr>
        <w:t xml:space="preserve">FIT Vice Lead: </w:t>
      </w:r>
    </w:p>
    <w:p w14:paraId="720198E6" w14:textId="2DEF0316" w:rsidR="00045B78" w:rsidRPr="00D92B7A" w:rsidRDefault="00486A54" w:rsidP="00980D3B">
      <w:pPr>
        <w:rPr>
          <w:highlight w:val="yellow"/>
        </w:rPr>
      </w:pPr>
      <w:r>
        <w:rPr>
          <w:highlight w:val="yellow"/>
        </w:rPr>
        <w:t>Utilities</w:t>
      </w:r>
      <w:r w:rsidR="00EA0156" w:rsidRPr="00D92B7A" w:rsidDel="007F29CD">
        <w:rPr>
          <w:highlight w:val="yellow"/>
        </w:rPr>
        <w:t xml:space="preserve"> </w:t>
      </w:r>
      <w:r w:rsidR="00045B78" w:rsidRPr="00D92B7A">
        <w:rPr>
          <w:highlight w:val="yellow"/>
        </w:rPr>
        <w:t xml:space="preserve">FIT Chair: </w:t>
      </w:r>
    </w:p>
    <w:p w14:paraId="10DE6699" w14:textId="184EAA38" w:rsidR="00045B78" w:rsidRPr="00980D3B" w:rsidRDefault="00486A54" w:rsidP="00980D3B">
      <w:r>
        <w:rPr>
          <w:highlight w:val="yellow"/>
        </w:rPr>
        <w:t>Utilities</w:t>
      </w:r>
      <w:r w:rsidR="00045B78" w:rsidRPr="00D92B7A" w:rsidDel="007F29CD">
        <w:rPr>
          <w:highlight w:val="yellow"/>
        </w:rPr>
        <w:t xml:space="preserve"> </w:t>
      </w:r>
      <w:r w:rsidR="00045B78" w:rsidRPr="00D92B7A">
        <w:rPr>
          <w:highlight w:val="yellow"/>
        </w:rPr>
        <w:t>FIT Members:</w:t>
      </w:r>
    </w:p>
    <w:p w14:paraId="06B7417A" w14:textId="77777777" w:rsidR="006D2B54" w:rsidRDefault="006D2B54" w:rsidP="00D91FE2">
      <w:pPr>
        <w:pStyle w:val="Heading1"/>
      </w:pPr>
      <w:r>
        <w:t>Document History</w:t>
      </w:r>
    </w:p>
    <w:tbl>
      <w:tblPr>
        <w:tblStyle w:val="TableGrid"/>
        <w:tblW w:w="5000" w:type="pct"/>
        <w:tblLook w:val="04A0" w:firstRow="1" w:lastRow="0" w:firstColumn="1" w:lastColumn="0" w:noHBand="0" w:noVBand="1"/>
      </w:tblPr>
      <w:tblGrid>
        <w:gridCol w:w="1547"/>
        <w:gridCol w:w="1144"/>
        <w:gridCol w:w="6659"/>
      </w:tblGrid>
      <w:tr w:rsidR="00710C44" w:rsidRPr="00EC7CAE" w14:paraId="56D7ECE4" w14:textId="77777777" w:rsidTr="00EA0156">
        <w:tc>
          <w:tcPr>
            <w:tcW w:w="827" w:type="pct"/>
          </w:tcPr>
          <w:p w14:paraId="3F57A1DD" w14:textId="77777777" w:rsidR="00710C44" w:rsidRPr="00D91FE2" w:rsidRDefault="00710C44" w:rsidP="00D91FE2">
            <w:pPr>
              <w:ind w:left="0"/>
              <w:rPr>
                <w:b/>
              </w:rPr>
            </w:pPr>
            <w:r w:rsidRPr="00D91FE2">
              <w:rPr>
                <w:b/>
              </w:rPr>
              <w:t>Date</w:t>
            </w:r>
          </w:p>
        </w:tc>
        <w:tc>
          <w:tcPr>
            <w:tcW w:w="612" w:type="pct"/>
          </w:tcPr>
          <w:p w14:paraId="58E62DD1" w14:textId="77777777" w:rsidR="00710C44" w:rsidRPr="00D91FE2" w:rsidRDefault="00710C44" w:rsidP="00D91FE2">
            <w:pPr>
              <w:ind w:left="0"/>
              <w:rPr>
                <w:b/>
              </w:rPr>
            </w:pPr>
            <w:r w:rsidRPr="00D91FE2">
              <w:rPr>
                <w:b/>
              </w:rPr>
              <w:t>Version</w:t>
            </w:r>
          </w:p>
        </w:tc>
        <w:tc>
          <w:tcPr>
            <w:tcW w:w="3561" w:type="pct"/>
          </w:tcPr>
          <w:p w14:paraId="1178801F" w14:textId="77777777" w:rsidR="00710C44" w:rsidRPr="00D91FE2" w:rsidRDefault="00710C44" w:rsidP="00D91FE2">
            <w:pPr>
              <w:ind w:left="0"/>
              <w:rPr>
                <w:b/>
              </w:rPr>
            </w:pPr>
            <w:r w:rsidRPr="00D91FE2">
              <w:rPr>
                <w:b/>
              </w:rPr>
              <w:t>Action</w:t>
            </w:r>
          </w:p>
        </w:tc>
      </w:tr>
      <w:tr w:rsidR="00710C44" w14:paraId="2744B5D0" w14:textId="77777777" w:rsidTr="00EA0156">
        <w:tc>
          <w:tcPr>
            <w:tcW w:w="827" w:type="pct"/>
          </w:tcPr>
          <w:p w14:paraId="34A7D98B" w14:textId="77777777" w:rsidR="00710C44" w:rsidRDefault="00710C44" w:rsidP="00D91FE2">
            <w:pPr>
              <w:ind w:left="0"/>
            </w:pPr>
            <w:r>
              <w:t>9/24/2018</w:t>
            </w:r>
          </w:p>
        </w:tc>
        <w:tc>
          <w:tcPr>
            <w:tcW w:w="612" w:type="pct"/>
          </w:tcPr>
          <w:p w14:paraId="20AF65D7" w14:textId="0BA50C3B" w:rsidR="00710C44" w:rsidRDefault="00710C44" w:rsidP="00D91FE2">
            <w:pPr>
              <w:ind w:left="0"/>
            </w:pPr>
            <w:r>
              <w:t>0.1</w:t>
            </w:r>
          </w:p>
        </w:tc>
        <w:tc>
          <w:tcPr>
            <w:tcW w:w="3561" w:type="pct"/>
          </w:tcPr>
          <w:p w14:paraId="03E29A43" w14:textId="7AF6DB14" w:rsidR="00710C44" w:rsidRDefault="00710C44" w:rsidP="00D91FE2">
            <w:pPr>
              <w:ind w:left="0"/>
            </w:pPr>
            <w:r>
              <w:t xml:space="preserve">Emmor Nile developed first draft and outline. Theresa </w:t>
            </w:r>
            <w:proofErr w:type="spellStart"/>
            <w:r>
              <w:t>Burcsu</w:t>
            </w:r>
            <w:proofErr w:type="spellEnd"/>
            <w:r>
              <w:t xml:space="preserve"> aligned the names of the theme leaders with the Oregon Framework Implementation Team charter. I.e., replaced “chair” with “lead”</w:t>
            </w:r>
          </w:p>
        </w:tc>
      </w:tr>
      <w:tr w:rsidR="00710C44" w14:paraId="771F03CE" w14:textId="77777777" w:rsidTr="00EA0156">
        <w:tc>
          <w:tcPr>
            <w:tcW w:w="827" w:type="pct"/>
          </w:tcPr>
          <w:p w14:paraId="4938FA2B" w14:textId="7BE1F330" w:rsidR="00710C44" w:rsidRDefault="00710C44" w:rsidP="00D91FE2">
            <w:pPr>
              <w:ind w:left="0"/>
            </w:pPr>
            <w:r>
              <w:t>2/8/2019</w:t>
            </w:r>
          </w:p>
        </w:tc>
        <w:tc>
          <w:tcPr>
            <w:tcW w:w="612" w:type="pct"/>
          </w:tcPr>
          <w:p w14:paraId="649C3200" w14:textId="51E944D3" w:rsidR="00710C44" w:rsidRDefault="00710C44" w:rsidP="00D91FE2">
            <w:pPr>
              <w:ind w:left="0"/>
            </w:pPr>
            <w:r>
              <w:t>1.0</w:t>
            </w:r>
          </w:p>
        </w:tc>
        <w:tc>
          <w:tcPr>
            <w:tcW w:w="3561" w:type="pct"/>
          </w:tcPr>
          <w:p w14:paraId="5737149F" w14:textId="4D959EC8" w:rsidR="00710C44" w:rsidRDefault="00710C44" w:rsidP="00CA22A0">
            <w:pPr>
              <w:ind w:left="0"/>
            </w:pPr>
            <w:r>
              <w:t>Revised language referring to OGIC approval of the Charter. Added approval section. Comments removed, changes accepted, incremented to version 1.0 for posting to the Framework webpages.</w:t>
            </w:r>
          </w:p>
        </w:tc>
      </w:tr>
    </w:tbl>
    <w:p w14:paraId="502C5D09" w14:textId="77777777" w:rsidR="006D2B54" w:rsidRDefault="006D2B54" w:rsidP="00D91FE2"/>
    <w:p w14:paraId="50F9FDD5" w14:textId="77777777" w:rsidR="00121F67" w:rsidRDefault="00121F67" w:rsidP="00EA0156">
      <w:pPr>
        <w:pStyle w:val="Heading1"/>
        <w:keepNext/>
      </w:pPr>
      <w:r>
        <w:t>Glossary</w:t>
      </w:r>
    </w:p>
    <w:p w14:paraId="18411B63" w14:textId="443130D1" w:rsidR="00AB5074" w:rsidRDefault="00AB5074" w:rsidP="00AB5074">
      <w:pPr>
        <w:spacing w:before="100" w:beforeAutospacing="1" w:after="100" w:afterAutospacing="1"/>
        <w:rPr>
          <w:b/>
        </w:rPr>
      </w:pPr>
      <w:r>
        <w:rPr>
          <w:b/>
        </w:rPr>
        <w:t>FIT</w:t>
      </w:r>
      <w:r w:rsidR="00EB2E67">
        <w:rPr>
          <w:b/>
        </w:rPr>
        <w:tab/>
      </w:r>
      <w:r w:rsidR="00050112">
        <w:rPr>
          <w:b/>
        </w:rPr>
        <w:tab/>
      </w:r>
      <w:r w:rsidR="00EB2E67" w:rsidRPr="000301BD">
        <w:t xml:space="preserve">Framework Implementation Team. This body seeks to develop and steward Oregon and National GIS Framework data elements. </w:t>
      </w:r>
      <w:r w:rsidR="00365A4E">
        <w:t>Also see Oregon FIT</w:t>
      </w:r>
      <w:r w:rsidR="00514A69">
        <w:t>.</w:t>
      </w:r>
    </w:p>
    <w:p w14:paraId="74FD18AB" w14:textId="773F9861" w:rsidR="00CF79C1" w:rsidRPr="00EB2E67" w:rsidRDefault="00CF79C1" w:rsidP="00D91FE2">
      <w:pPr>
        <w:spacing w:before="100" w:beforeAutospacing="1" w:after="100" w:afterAutospacing="1"/>
        <w:rPr>
          <w:b/>
        </w:rPr>
      </w:pPr>
      <w:r>
        <w:rPr>
          <w:b/>
        </w:rPr>
        <w:lastRenderedPageBreak/>
        <w:t>FIT Chair</w:t>
      </w:r>
      <w:r>
        <w:rPr>
          <w:b/>
        </w:rPr>
        <w:tab/>
      </w:r>
      <w:r w:rsidR="00050112">
        <w:rPr>
          <w:b/>
        </w:rPr>
        <w:tab/>
      </w:r>
      <w:r w:rsidR="00E3227A" w:rsidRPr="000301BD">
        <w:rPr>
          <w:rFonts w:cs="Times New Roman"/>
          <w:color w:val="333333"/>
          <w:bdr w:val="none" w:sz="0" w:space="0" w:color="auto" w:frame="1"/>
        </w:rPr>
        <w:t xml:space="preserve">The </w:t>
      </w:r>
      <w:r w:rsidR="00F023C7">
        <w:rPr>
          <w:rFonts w:cs="Times New Roman"/>
          <w:color w:val="333333"/>
          <w:bdr w:val="none" w:sz="0" w:space="0" w:color="auto" w:frame="1"/>
        </w:rPr>
        <w:t xml:space="preserve">presiding person over the Oregon Framework Implementation Team. The </w:t>
      </w:r>
      <w:r w:rsidR="00E3227A" w:rsidRPr="000301BD">
        <w:rPr>
          <w:rFonts w:cs="Times New Roman"/>
          <w:color w:val="333333"/>
          <w:bdr w:val="none" w:sz="0" w:space="0" w:color="auto" w:frame="1"/>
        </w:rPr>
        <w:t>Framework Coordinator shall chair the FIT and FIT theme lead meetings.</w:t>
      </w:r>
    </w:p>
    <w:p w14:paraId="500988A4" w14:textId="36432D64" w:rsidR="00CF79C1" w:rsidRDefault="00CF79C1" w:rsidP="00D91FE2">
      <w:pPr>
        <w:spacing w:before="100" w:beforeAutospacing="1" w:after="100" w:afterAutospacing="1"/>
        <w:rPr>
          <w:b/>
        </w:rPr>
      </w:pPr>
      <w:r>
        <w:rPr>
          <w:b/>
        </w:rPr>
        <w:t>FIT Theme Lead</w:t>
      </w:r>
      <w:r w:rsidR="00F023C7">
        <w:rPr>
          <w:b/>
        </w:rPr>
        <w:tab/>
      </w:r>
      <w:r w:rsidR="00F023C7" w:rsidRPr="000301BD">
        <w:t xml:space="preserve">The presiding person </w:t>
      </w:r>
      <w:r w:rsidR="00D02AF4">
        <w:t xml:space="preserve">for </w:t>
      </w:r>
      <w:r w:rsidR="00F023C7" w:rsidRPr="000301BD">
        <w:t>a theme in</w:t>
      </w:r>
      <w:r w:rsidR="00F023C7">
        <w:rPr>
          <w:b/>
        </w:rPr>
        <w:t xml:space="preserve"> </w:t>
      </w:r>
      <w:r w:rsidR="00F023C7">
        <w:rPr>
          <w:rFonts w:cs="Times New Roman"/>
          <w:color w:val="333333"/>
          <w:bdr w:val="none" w:sz="0" w:space="0" w:color="auto" w:frame="1"/>
        </w:rPr>
        <w:t>the Oregon Framework Implementation Team. Leader of a FIT group.</w:t>
      </w:r>
    </w:p>
    <w:p w14:paraId="612B7FFF" w14:textId="2E2A8FC7" w:rsidR="00CF79C1" w:rsidRDefault="00CF79C1" w:rsidP="00D91FE2">
      <w:pPr>
        <w:spacing w:before="100" w:beforeAutospacing="1" w:after="100" w:afterAutospacing="1"/>
        <w:rPr>
          <w:b/>
        </w:rPr>
      </w:pPr>
      <w:r>
        <w:rPr>
          <w:b/>
        </w:rPr>
        <w:t>FIT theme</w:t>
      </w:r>
      <w:r w:rsidR="00F023C7">
        <w:rPr>
          <w:b/>
        </w:rPr>
        <w:tab/>
      </w:r>
      <w:r w:rsidR="00050112">
        <w:rPr>
          <w:b/>
        </w:rPr>
        <w:tab/>
      </w:r>
      <w:r w:rsidR="0099129D" w:rsidRPr="000301BD">
        <w:rPr>
          <w:rFonts w:cs="Arial"/>
        </w:rPr>
        <w:t xml:space="preserve">Group of Framework elements; </w:t>
      </w:r>
      <w:r w:rsidR="00891958">
        <w:rPr>
          <w:rFonts w:cs="Arial"/>
        </w:rPr>
        <w:t>a</w:t>
      </w:r>
      <w:r w:rsidR="00891958">
        <w:t xml:space="preserve">lso refers to a </w:t>
      </w:r>
      <w:r w:rsidR="00253458">
        <w:t xml:space="preserve">permanent </w:t>
      </w:r>
      <w:r w:rsidR="005B60B5">
        <w:t>work</w:t>
      </w:r>
      <w:r w:rsidR="00891958">
        <w:t>group that guides the governance and management of a Framework data element.</w:t>
      </w:r>
    </w:p>
    <w:p w14:paraId="218BACDF" w14:textId="56E48432" w:rsidR="00121F67" w:rsidRDefault="00121F67" w:rsidP="00710C44">
      <w:pPr>
        <w:spacing w:before="100" w:beforeAutospacing="1" w:after="100" w:afterAutospacing="1"/>
      </w:pPr>
      <w:r w:rsidRPr="00D91FE2">
        <w:rPr>
          <w:b/>
        </w:rPr>
        <w:t>Goal</w:t>
      </w:r>
      <w:r w:rsidR="00371439" w:rsidRPr="00D91FE2">
        <w:rPr>
          <w:b/>
        </w:rPr>
        <w:t>s</w:t>
      </w:r>
      <w:r>
        <w:tab/>
      </w:r>
      <w:r w:rsidR="00050112">
        <w:tab/>
      </w:r>
      <w:proofErr w:type="spellStart"/>
      <w:r w:rsidR="00371439">
        <w:t>Goals</w:t>
      </w:r>
      <w:proofErr w:type="spellEnd"/>
      <w:r>
        <w:t xml:space="preserve"> </w:t>
      </w:r>
      <w:r w:rsidR="00371439">
        <w:t>are high-level statements about what the work group is working to accomplish and the work group’s context. Goals align with the business goals, objectives, and strategies. Relative to the objectives or strategies, goals are vague.</w:t>
      </w:r>
      <w:r w:rsidR="00710C44">
        <w:rPr>
          <w:rStyle w:val="FootnoteReference"/>
        </w:rPr>
        <w:footnoteReference w:id="1"/>
      </w:r>
    </w:p>
    <w:p w14:paraId="0673AE59" w14:textId="3D3DDC0A" w:rsidR="00371439" w:rsidRDefault="00371439" w:rsidP="00D91FE2">
      <w:pPr>
        <w:spacing w:before="100" w:beforeAutospacing="1" w:after="100" w:afterAutospacing="1"/>
        <w:rPr>
          <w:vertAlign w:val="superscript"/>
        </w:rPr>
      </w:pPr>
      <w:r w:rsidRPr="00D91FE2">
        <w:rPr>
          <w:b/>
        </w:rPr>
        <w:t>Objectives</w:t>
      </w:r>
      <w:r>
        <w:tab/>
      </w:r>
      <w:r w:rsidR="00050112">
        <w:tab/>
      </w:r>
      <w:proofErr w:type="spellStart"/>
      <w:r>
        <w:t>Objectives</w:t>
      </w:r>
      <w:proofErr w:type="spellEnd"/>
      <w:r>
        <w:t xml:space="preserve"> are lower-level statements that provide clear, specific outcomes, products, or deliverables </w:t>
      </w:r>
      <w:r w:rsidR="0049583D">
        <w:t>of</w:t>
      </w:r>
      <w:r>
        <w:t xml:space="preserve"> the work group</w:t>
      </w:r>
      <w:r w:rsidR="0049583D">
        <w:t xml:space="preserve"> and its </w:t>
      </w:r>
      <w:proofErr w:type="spellStart"/>
      <w:r w:rsidR="0049583D">
        <w:t>subcommittees</w:t>
      </w:r>
      <w:r>
        <w:t>.</w:t>
      </w:r>
      <w:r w:rsidR="004A3E05" w:rsidRPr="00D91FE2">
        <w:rPr>
          <w:vertAlign w:val="superscript"/>
        </w:rPr>
        <w:t>i</w:t>
      </w:r>
      <w:proofErr w:type="spellEnd"/>
    </w:p>
    <w:p w14:paraId="38C02C41" w14:textId="77777777" w:rsidR="00365A4E" w:rsidRDefault="00365A4E" w:rsidP="00D91FE2">
      <w:pPr>
        <w:spacing w:before="100" w:beforeAutospacing="1" w:after="100" w:afterAutospacing="1"/>
        <w:rPr>
          <w:b/>
        </w:rPr>
      </w:pPr>
      <w:r>
        <w:rPr>
          <w:b/>
        </w:rPr>
        <w:t>Oregon FIT</w:t>
      </w:r>
      <w:r>
        <w:rPr>
          <w:b/>
        </w:rPr>
        <w:tab/>
      </w:r>
      <w:r w:rsidRPr="000301BD">
        <w:t>The Oregon Framework Implementation Team is composed of all theme FITs and workgroups.</w:t>
      </w:r>
    </w:p>
    <w:p w14:paraId="428A44EB" w14:textId="6210E739" w:rsidR="00AB5074" w:rsidRDefault="00AB5074" w:rsidP="00D91FE2">
      <w:pPr>
        <w:spacing w:before="100" w:beforeAutospacing="1" w:after="100" w:afterAutospacing="1"/>
      </w:pPr>
      <w:r>
        <w:rPr>
          <w:b/>
        </w:rPr>
        <w:t>Workgroup</w:t>
      </w:r>
      <w:r>
        <w:rPr>
          <w:b/>
        </w:rPr>
        <w:tab/>
      </w:r>
      <w:r w:rsidR="00365A4E" w:rsidRPr="000301BD">
        <w:t>A group formed to address a single task or project. Workgroups may be permanent or temporary formations.</w:t>
      </w:r>
    </w:p>
    <w:p w14:paraId="3C5A98AF" w14:textId="77777777" w:rsidR="00710C44" w:rsidRPr="007E05AB" w:rsidRDefault="00710C44" w:rsidP="00710C44">
      <w:pPr>
        <w:spacing w:before="100" w:beforeAutospacing="1" w:after="100" w:afterAutospacing="1"/>
      </w:pPr>
    </w:p>
    <w:sectPr w:rsidR="00710C44" w:rsidRPr="007E05AB" w:rsidSect="00D91FE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8009" w14:textId="77777777" w:rsidR="004D0685" w:rsidRDefault="004D0685" w:rsidP="00D91FE2">
      <w:r>
        <w:separator/>
      </w:r>
    </w:p>
  </w:endnote>
  <w:endnote w:type="continuationSeparator" w:id="0">
    <w:p w14:paraId="202E3781" w14:textId="77777777" w:rsidR="004D0685" w:rsidRDefault="004D0685" w:rsidP="00D9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ter">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7D0A" w14:textId="450C580A" w:rsidR="00820CA7" w:rsidRPr="003F3598" w:rsidRDefault="006D2B54" w:rsidP="003F3598">
    <w:pPr>
      <w:pStyle w:val="Footer"/>
    </w:pPr>
    <w:r w:rsidRPr="00FD5E22">
      <w:t>Oregon</w:t>
    </w:r>
    <w:r w:rsidR="007E05AB">
      <w:t xml:space="preserve"> </w:t>
    </w:r>
    <w:r w:rsidR="00486A54">
      <w:t>Utilities</w:t>
    </w:r>
    <w:r w:rsidR="00450AB3">
      <w:t xml:space="preserve"> FIT</w:t>
    </w:r>
    <w:r w:rsidRPr="00FD5E22">
      <w:ptab w:relativeTo="margin" w:alignment="center" w:leader="none"/>
    </w:r>
    <w:r w:rsidR="00820CA7">
      <w:t>Charter Version</w:t>
    </w:r>
    <w:r w:rsidR="003F3598">
      <w:tab/>
    </w:r>
    <w:r w:rsidR="003F3598" w:rsidRPr="00FD5E22">
      <w:t xml:space="preserve">Page </w:t>
    </w:r>
    <w:r w:rsidR="003F3598" w:rsidRPr="00FD5E22">
      <w:fldChar w:fldCharType="begin"/>
    </w:r>
    <w:r w:rsidR="003F3598" w:rsidRPr="00FD5E22">
      <w:instrText xml:space="preserve"> PAGE  \* Arabic  \* MERGEFORMAT </w:instrText>
    </w:r>
    <w:r w:rsidR="003F3598" w:rsidRPr="00FD5E22">
      <w:fldChar w:fldCharType="separate"/>
    </w:r>
    <w:r w:rsidR="000B06E0">
      <w:rPr>
        <w:noProof/>
      </w:rPr>
      <w:t>4</w:t>
    </w:r>
    <w:r w:rsidR="003F3598" w:rsidRPr="00FD5E22">
      <w:fldChar w:fldCharType="end"/>
    </w:r>
    <w:r w:rsidR="003F3598" w:rsidRPr="00FD5E22">
      <w:t xml:space="preserve"> of </w:t>
    </w:r>
    <w:r w:rsidR="003F3598">
      <w:rPr>
        <w:noProof/>
      </w:rPr>
      <w:fldChar w:fldCharType="begin"/>
    </w:r>
    <w:r w:rsidR="003F3598">
      <w:rPr>
        <w:noProof/>
      </w:rPr>
      <w:instrText xml:space="preserve"> NUMPAGES  \* Arabic  \* MERGEFORMAT </w:instrText>
    </w:r>
    <w:r w:rsidR="003F3598">
      <w:rPr>
        <w:noProof/>
      </w:rPr>
      <w:fldChar w:fldCharType="separate"/>
    </w:r>
    <w:r w:rsidR="000B06E0">
      <w:rPr>
        <w:noProof/>
      </w:rPr>
      <w:t>5</w:t>
    </w:r>
    <w:r w:rsidR="003F3598">
      <w:rPr>
        <w:noProof/>
      </w:rPr>
      <w:fldChar w:fldCharType="end"/>
    </w:r>
  </w:p>
  <w:p w14:paraId="13AA4744" w14:textId="009E9179" w:rsidR="006D2B54" w:rsidRPr="00FD5E22" w:rsidRDefault="00820CA7">
    <w:pPr>
      <w:pStyle w:val="Footer"/>
    </w:pPr>
    <w:r>
      <w:tab/>
    </w:r>
    <w:r w:rsidR="00FD5E22" w:rsidRPr="00FD5E22">
      <w:t xml:space="preserve">Charter </w:t>
    </w:r>
    <w:r>
      <w:t xml:space="preserve">Template </w:t>
    </w:r>
    <w:r w:rsidR="006D2B54" w:rsidRPr="00FD5E22">
      <w:t xml:space="preserve">Version </w:t>
    </w:r>
    <w:r w:rsidR="00622CEC">
      <w:t>1.0</w:t>
    </w:r>
    <w:r>
      <w:t xml:space="preserve"> 20190208</w:t>
    </w:r>
    <w:r w:rsidR="006D2B54" w:rsidRPr="00FD5E2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6CC0" w14:textId="77777777" w:rsidR="004D0685" w:rsidRDefault="004D0685" w:rsidP="00D91FE2">
      <w:r>
        <w:separator/>
      </w:r>
    </w:p>
  </w:footnote>
  <w:footnote w:type="continuationSeparator" w:id="0">
    <w:p w14:paraId="077BC154" w14:textId="77777777" w:rsidR="004D0685" w:rsidRDefault="004D0685" w:rsidP="00D91FE2">
      <w:r>
        <w:continuationSeparator/>
      </w:r>
    </w:p>
  </w:footnote>
  <w:footnote w:id="1">
    <w:p w14:paraId="17B05898" w14:textId="2AF4BE90" w:rsidR="00710C44" w:rsidRDefault="00710C44">
      <w:pPr>
        <w:pStyle w:val="FootnoteText"/>
      </w:pPr>
      <w:r>
        <w:rPr>
          <w:rStyle w:val="FootnoteReference"/>
        </w:rPr>
        <w:footnoteRef/>
      </w:r>
      <w:r>
        <w:t xml:space="preserve"> Mochal, Tom. “</w:t>
      </w:r>
      <w:r>
        <w:rPr>
          <w:color w:val="444444"/>
        </w:rPr>
        <w:t xml:space="preserve">Defining Project Goals and Objectives”. Kidasa Software website. </w:t>
      </w:r>
      <w:hyperlink r:id="rId1" w:history="1">
        <w:r w:rsidRPr="006C3B51">
          <w:rPr>
            <w:rStyle w:val="Hyperlink"/>
          </w:rPr>
          <w:t>https://kidasa.com/defining-project-goals-and-objectives/</w:t>
        </w:r>
      </w:hyperlink>
      <w:r>
        <w:t>. Accessed: October 11,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55A9" w14:textId="70CF8E52" w:rsidR="00F9730A" w:rsidRPr="00F9730A" w:rsidRDefault="00F9730A">
    <w:pPr>
      <w:pStyle w:val="Header"/>
      <w:rPr>
        <w:color w:val="FF0000"/>
      </w:rPr>
    </w:pPr>
    <w:r w:rsidRPr="00F9730A">
      <w:rPr>
        <w:color w:val="FF0000"/>
      </w:rPr>
      <w:t>Instructions: All text in red provides instruction or placeholder language for completing this Charter. All such text should be replaced or deleted in the final version.</w:t>
    </w:r>
    <w:r w:rsidR="00B57CC5">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ADE"/>
    <w:multiLevelType w:val="hybridMultilevel"/>
    <w:tmpl w:val="F7423130"/>
    <w:lvl w:ilvl="0" w:tplc="E314FA88">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2238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6A470F6"/>
    <w:multiLevelType w:val="hybridMultilevel"/>
    <w:tmpl w:val="EFD42E5E"/>
    <w:lvl w:ilvl="0" w:tplc="AE8CC00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3B143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DA41E3F"/>
    <w:multiLevelType w:val="hybridMultilevel"/>
    <w:tmpl w:val="1CAE979C"/>
    <w:lvl w:ilvl="0" w:tplc="143455E2">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A4BBD"/>
    <w:multiLevelType w:val="hybridMultilevel"/>
    <w:tmpl w:val="9FA63EE0"/>
    <w:lvl w:ilvl="0" w:tplc="A850A590">
      <w:start w:val="1"/>
      <w:numFmt w:val="lowerLetter"/>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A7B91"/>
    <w:multiLevelType w:val="hybridMultilevel"/>
    <w:tmpl w:val="B53A0FD0"/>
    <w:lvl w:ilvl="0" w:tplc="6F8CA670">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43138F"/>
    <w:multiLevelType w:val="hybridMultilevel"/>
    <w:tmpl w:val="303A9454"/>
    <w:lvl w:ilvl="0" w:tplc="FEFA50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D96FC7"/>
    <w:multiLevelType w:val="hybridMultilevel"/>
    <w:tmpl w:val="0D12B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567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C9490C"/>
    <w:multiLevelType w:val="hybridMultilevel"/>
    <w:tmpl w:val="04E2BA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FF91666"/>
    <w:multiLevelType w:val="hybridMultilevel"/>
    <w:tmpl w:val="FCFA8CF8"/>
    <w:lvl w:ilvl="0" w:tplc="661EFE1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061745"/>
    <w:multiLevelType w:val="hybridMultilevel"/>
    <w:tmpl w:val="C3727080"/>
    <w:lvl w:ilvl="0" w:tplc="FEFA50E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6F7FC9"/>
    <w:multiLevelType w:val="hybridMultilevel"/>
    <w:tmpl w:val="284EAF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B77A2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148522008">
    <w:abstractNumId w:val="5"/>
  </w:num>
  <w:num w:numId="2" w16cid:durableId="610671892">
    <w:abstractNumId w:val="9"/>
  </w:num>
  <w:num w:numId="3" w16cid:durableId="1320307449">
    <w:abstractNumId w:val="3"/>
  </w:num>
  <w:num w:numId="4" w16cid:durableId="325086291">
    <w:abstractNumId w:val="1"/>
  </w:num>
  <w:num w:numId="5" w16cid:durableId="298809472">
    <w:abstractNumId w:val="14"/>
  </w:num>
  <w:num w:numId="6" w16cid:durableId="206649660">
    <w:abstractNumId w:val="13"/>
  </w:num>
  <w:num w:numId="7" w16cid:durableId="826434076">
    <w:abstractNumId w:val="0"/>
  </w:num>
  <w:num w:numId="8" w16cid:durableId="1356465595">
    <w:abstractNumId w:val="0"/>
    <w:lvlOverride w:ilvl="0">
      <w:startOverride w:val="1"/>
    </w:lvlOverride>
  </w:num>
  <w:num w:numId="9" w16cid:durableId="1120105567">
    <w:abstractNumId w:val="0"/>
    <w:lvlOverride w:ilvl="0">
      <w:startOverride w:val="1"/>
    </w:lvlOverride>
  </w:num>
  <w:num w:numId="10" w16cid:durableId="1623144959">
    <w:abstractNumId w:val="6"/>
  </w:num>
  <w:num w:numId="11" w16cid:durableId="504173114">
    <w:abstractNumId w:val="4"/>
  </w:num>
  <w:num w:numId="12" w16cid:durableId="713967320">
    <w:abstractNumId w:val="2"/>
  </w:num>
  <w:num w:numId="13" w16cid:durableId="584726915">
    <w:abstractNumId w:val="7"/>
  </w:num>
  <w:num w:numId="14" w16cid:durableId="1005597930">
    <w:abstractNumId w:val="11"/>
  </w:num>
  <w:num w:numId="15" w16cid:durableId="1176458524">
    <w:abstractNumId w:val="11"/>
  </w:num>
  <w:num w:numId="16" w16cid:durableId="942306346">
    <w:abstractNumId w:val="12"/>
  </w:num>
  <w:num w:numId="17" w16cid:durableId="1031034222">
    <w:abstractNumId w:val="10"/>
  </w:num>
  <w:num w:numId="18" w16cid:durableId="1001545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6D"/>
    <w:rsid w:val="00025EC1"/>
    <w:rsid w:val="00027F2C"/>
    <w:rsid w:val="000301BD"/>
    <w:rsid w:val="00043103"/>
    <w:rsid w:val="00045B78"/>
    <w:rsid w:val="00050112"/>
    <w:rsid w:val="00091DD8"/>
    <w:rsid w:val="000957F9"/>
    <w:rsid w:val="0009739A"/>
    <w:rsid w:val="000A6E66"/>
    <w:rsid w:val="000B06E0"/>
    <w:rsid w:val="000D14BE"/>
    <w:rsid w:val="00121F67"/>
    <w:rsid w:val="0012473F"/>
    <w:rsid w:val="001273A9"/>
    <w:rsid w:val="0015230C"/>
    <w:rsid w:val="00155B99"/>
    <w:rsid w:val="00164CA1"/>
    <w:rsid w:val="00192BD2"/>
    <w:rsid w:val="0019376C"/>
    <w:rsid w:val="001D747C"/>
    <w:rsid w:val="00200C05"/>
    <w:rsid w:val="00245E55"/>
    <w:rsid w:val="00253458"/>
    <w:rsid w:val="002570F1"/>
    <w:rsid w:val="00264BD1"/>
    <w:rsid w:val="002D07F1"/>
    <w:rsid w:val="002D2287"/>
    <w:rsid w:val="002F12AF"/>
    <w:rsid w:val="0032363E"/>
    <w:rsid w:val="0033654F"/>
    <w:rsid w:val="00343B8C"/>
    <w:rsid w:val="0034413C"/>
    <w:rsid w:val="00357AC7"/>
    <w:rsid w:val="00365A4E"/>
    <w:rsid w:val="00371439"/>
    <w:rsid w:val="00377B88"/>
    <w:rsid w:val="00397FB0"/>
    <w:rsid w:val="003C3E37"/>
    <w:rsid w:val="003D6761"/>
    <w:rsid w:val="003F3598"/>
    <w:rsid w:val="00412BB7"/>
    <w:rsid w:val="00423FCD"/>
    <w:rsid w:val="00427D09"/>
    <w:rsid w:val="004454D3"/>
    <w:rsid w:val="00450AB3"/>
    <w:rsid w:val="00486A54"/>
    <w:rsid w:val="0049583D"/>
    <w:rsid w:val="004A3E05"/>
    <w:rsid w:val="004A7874"/>
    <w:rsid w:val="004C1E93"/>
    <w:rsid w:val="004C53EA"/>
    <w:rsid w:val="004D0685"/>
    <w:rsid w:val="004D4D3C"/>
    <w:rsid w:val="004E7BEC"/>
    <w:rsid w:val="004E7E8E"/>
    <w:rsid w:val="004F5735"/>
    <w:rsid w:val="00514A69"/>
    <w:rsid w:val="00515CAE"/>
    <w:rsid w:val="005210D7"/>
    <w:rsid w:val="00524335"/>
    <w:rsid w:val="00555422"/>
    <w:rsid w:val="0056609C"/>
    <w:rsid w:val="0057134B"/>
    <w:rsid w:val="00573A53"/>
    <w:rsid w:val="0058182D"/>
    <w:rsid w:val="005A1550"/>
    <w:rsid w:val="005B60B5"/>
    <w:rsid w:val="005C19FE"/>
    <w:rsid w:val="005E1061"/>
    <w:rsid w:val="005F5325"/>
    <w:rsid w:val="006126E9"/>
    <w:rsid w:val="00622CEC"/>
    <w:rsid w:val="00643A04"/>
    <w:rsid w:val="00645ACF"/>
    <w:rsid w:val="00686DC9"/>
    <w:rsid w:val="006B29BD"/>
    <w:rsid w:val="006D2B54"/>
    <w:rsid w:val="006E5F34"/>
    <w:rsid w:val="00710C44"/>
    <w:rsid w:val="00714ED9"/>
    <w:rsid w:val="00751FD6"/>
    <w:rsid w:val="00764209"/>
    <w:rsid w:val="00773F5F"/>
    <w:rsid w:val="00792D18"/>
    <w:rsid w:val="007C0D07"/>
    <w:rsid w:val="007D1267"/>
    <w:rsid w:val="007E05AB"/>
    <w:rsid w:val="007E541A"/>
    <w:rsid w:val="007F29CD"/>
    <w:rsid w:val="00800046"/>
    <w:rsid w:val="00820CA7"/>
    <w:rsid w:val="00827121"/>
    <w:rsid w:val="0084639A"/>
    <w:rsid w:val="00851E39"/>
    <w:rsid w:val="00861EB1"/>
    <w:rsid w:val="00891958"/>
    <w:rsid w:val="00892FAD"/>
    <w:rsid w:val="008933E1"/>
    <w:rsid w:val="008B1004"/>
    <w:rsid w:val="008B73B2"/>
    <w:rsid w:val="008F7612"/>
    <w:rsid w:val="008F7A61"/>
    <w:rsid w:val="00944274"/>
    <w:rsid w:val="009466D9"/>
    <w:rsid w:val="0095120C"/>
    <w:rsid w:val="00967C26"/>
    <w:rsid w:val="00980D3B"/>
    <w:rsid w:val="0099129D"/>
    <w:rsid w:val="009A1F09"/>
    <w:rsid w:val="009A5A87"/>
    <w:rsid w:val="009B6660"/>
    <w:rsid w:val="009D5588"/>
    <w:rsid w:val="009E265E"/>
    <w:rsid w:val="009E317C"/>
    <w:rsid w:val="00A0355D"/>
    <w:rsid w:val="00A464E8"/>
    <w:rsid w:val="00A87654"/>
    <w:rsid w:val="00A9409C"/>
    <w:rsid w:val="00A953E5"/>
    <w:rsid w:val="00AB5074"/>
    <w:rsid w:val="00AB7B2F"/>
    <w:rsid w:val="00AD0339"/>
    <w:rsid w:val="00AD1F72"/>
    <w:rsid w:val="00AE5196"/>
    <w:rsid w:val="00AE6383"/>
    <w:rsid w:val="00B14678"/>
    <w:rsid w:val="00B351D4"/>
    <w:rsid w:val="00B355DB"/>
    <w:rsid w:val="00B44DE5"/>
    <w:rsid w:val="00B47A12"/>
    <w:rsid w:val="00B57CC5"/>
    <w:rsid w:val="00B65B87"/>
    <w:rsid w:val="00B8150C"/>
    <w:rsid w:val="00B8496B"/>
    <w:rsid w:val="00BA33C5"/>
    <w:rsid w:val="00C20D52"/>
    <w:rsid w:val="00C25978"/>
    <w:rsid w:val="00C2735C"/>
    <w:rsid w:val="00C42C41"/>
    <w:rsid w:val="00C466B7"/>
    <w:rsid w:val="00C56C1E"/>
    <w:rsid w:val="00C64C44"/>
    <w:rsid w:val="00C664E3"/>
    <w:rsid w:val="00C71DD9"/>
    <w:rsid w:val="00C80436"/>
    <w:rsid w:val="00C90208"/>
    <w:rsid w:val="00C93168"/>
    <w:rsid w:val="00CA22A0"/>
    <w:rsid w:val="00CA2D99"/>
    <w:rsid w:val="00CB728C"/>
    <w:rsid w:val="00CE3022"/>
    <w:rsid w:val="00CF1946"/>
    <w:rsid w:val="00CF4E22"/>
    <w:rsid w:val="00CF79C1"/>
    <w:rsid w:val="00D02AF4"/>
    <w:rsid w:val="00D05FCC"/>
    <w:rsid w:val="00D06374"/>
    <w:rsid w:val="00D1508C"/>
    <w:rsid w:val="00D217AC"/>
    <w:rsid w:val="00D3013B"/>
    <w:rsid w:val="00D53B46"/>
    <w:rsid w:val="00D721CA"/>
    <w:rsid w:val="00D82A31"/>
    <w:rsid w:val="00D84519"/>
    <w:rsid w:val="00D915C9"/>
    <w:rsid w:val="00D91FE2"/>
    <w:rsid w:val="00D92B7A"/>
    <w:rsid w:val="00D93FB1"/>
    <w:rsid w:val="00DA6B91"/>
    <w:rsid w:val="00DD7CAC"/>
    <w:rsid w:val="00DE40E3"/>
    <w:rsid w:val="00DF72CD"/>
    <w:rsid w:val="00E06A18"/>
    <w:rsid w:val="00E27BD3"/>
    <w:rsid w:val="00E3227A"/>
    <w:rsid w:val="00E3419E"/>
    <w:rsid w:val="00E45B33"/>
    <w:rsid w:val="00E64D66"/>
    <w:rsid w:val="00E748A5"/>
    <w:rsid w:val="00EA0156"/>
    <w:rsid w:val="00EB2E67"/>
    <w:rsid w:val="00EB6078"/>
    <w:rsid w:val="00EC7CAE"/>
    <w:rsid w:val="00EE17C3"/>
    <w:rsid w:val="00F023C7"/>
    <w:rsid w:val="00F100AC"/>
    <w:rsid w:val="00F1448A"/>
    <w:rsid w:val="00F25E2B"/>
    <w:rsid w:val="00F7709B"/>
    <w:rsid w:val="00F9730A"/>
    <w:rsid w:val="00FA0E6D"/>
    <w:rsid w:val="00FA3EFA"/>
    <w:rsid w:val="00FB2B3F"/>
    <w:rsid w:val="00FB5630"/>
    <w:rsid w:val="00FD0600"/>
    <w:rsid w:val="00FD5E22"/>
    <w:rsid w:val="00FE083B"/>
    <w:rsid w:val="00FF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40E2"/>
  <w15:chartTrackingRefBased/>
  <w15:docId w15:val="{8A2AF0E6-C8B8-489C-AFD1-150451B9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D2"/>
    <w:pPr>
      <w:spacing w:after="0"/>
      <w:ind w:left="360"/>
    </w:pPr>
    <w:rPr>
      <w:rFonts w:ascii="Charter" w:hAnsi="Charter"/>
    </w:rPr>
  </w:style>
  <w:style w:type="paragraph" w:styleId="Heading1">
    <w:name w:val="heading 1"/>
    <w:basedOn w:val="ListParagraph"/>
    <w:next w:val="Normal"/>
    <w:link w:val="Heading1Char"/>
    <w:uiPriority w:val="9"/>
    <w:qFormat/>
    <w:rsid w:val="007D1267"/>
    <w:pPr>
      <w:numPr>
        <w:numId w:val="1"/>
      </w:numPr>
      <w:spacing w:before="240"/>
      <w:ind w:left="360"/>
      <w:contextualSpacing w:val="0"/>
      <w:outlineLvl w:val="0"/>
    </w:pPr>
    <w:rPr>
      <w:b/>
    </w:rPr>
  </w:style>
  <w:style w:type="paragraph" w:styleId="Heading2">
    <w:name w:val="heading 2"/>
    <w:basedOn w:val="ListParagraph"/>
    <w:next w:val="Normal"/>
    <w:link w:val="Heading2Char"/>
    <w:uiPriority w:val="9"/>
    <w:unhideWhenUsed/>
    <w:qFormat/>
    <w:rsid w:val="00192BD2"/>
    <w:pPr>
      <w:spacing w:before="100" w:beforeAutospacing="1"/>
      <w:ind w:left="36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54"/>
    <w:pPr>
      <w:tabs>
        <w:tab w:val="center" w:pos="4680"/>
        <w:tab w:val="right" w:pos="9360"/>
      </w:tabs>
      <w:spacing w:line="240" w:lineRule="auto"/>
    </w:pPr>
  </w:style>
  <w:style w:type="character" w:customStyle="1" w:styleId="HeaderChar">
    <w:name w:val="Header Char"/>
    <w:basedOn w:val="DefaultParagraphFont"/>
    <w:link w:val="Header"/>
    <w:uiPriority w:val="99"/>
    <w:rsid w:val="006D2B54"/>
  </w:style>
  <w:style w:type="paragraph" w:styleId="Footer">
    <w:name w:val="footer"/>
    <w:basedOn w:val="Normal"/>
    <w:link w:val="FooterChar"/>
    <w:uiPriority w:val="99"/>
    <w:unhideWhenUsed/>
    <w:rsid w:val="006D2B54"/>
    <w:pPr>
      <w:tabs>
        <w:tab w:val="center" w:pos="4680"/>
        <w:tab w:val="right" w:pos="9360"/>
      </w:tabs>
      <w:spacing w:line="240" w:lineRule="auto"/>
    </w:pPr>
  </w:style>
  <w:style w:type="character" w:customStyle="1" w:styleId="FooterChar">
    <w:name w:val="Footer Char"/>
    <w:basedOn w:val="DefaultParagraphFont"/>
    <w:link w:val="Footer"/>
    <w:uiPriority w:val="99"/>
    <w:rsid w:val="006D2B54"/>
  </w:style>
  <w:style w:type="table" w:styleId="TableGrid">
    <w:name w:val="Table Grid"/>
    <w:basedOn w:val="TableNormal"/>
    <w:rsid w:val="006D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B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54"/>
    <w:rPr>
      <w:rFonts w:ascii="Segoe UI" w:hAnsi="Segoe UI" w:cs="Segoe UI"/>
      <w:sz w:val="18"/>
      <w:szCs w:val="18"/>
    </w:rPr>
  </w:style>
  <w:style w:type="paragraph" w:styleId="ListParagraph">
    <w:name w:val="List Paragraph"/>
    <w:basedOn w:val="Normal"/>
    <w:uiPriority w:val="34"/>
    <w:qFormat/>
    <w:rsid w:val="00B355DB"/>
    <w:pPr>
      <w:ind w:left="720"/>
      <w:contextualSpacing/>
    </w:pPr>
  </w:style>
  <w:style w:type="paragraph" w:styleId="NormalWeb">
    <w:name w:val="Normal (Web)"/>
    <w:basedOn w:val="Normal"/>
    <w:uiPriority w:val="99"/>
    <w:semiHidden/>
    <w:unhideWhenUsed/>
    <w:rsid w:val="00027F2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1F67"/>
    <w:rPr>
      <w:sz w:val="16"/>
      <w:szCs w:val="16"/>
    </w:rPr>
  </w:style>
  <w:style w:type="paragraph" w:styleId="CommentText">
    <w:name w:val="annotation text"/>
    <w:basedOn w:val="Normal"/>
    <w:link w:val="CommentTextChar"/>
    <w:uiPriority w:val="99"/>
    <w:unhideWhenUsed/>
    <w:rsid w:val="00121F67"/>
    <w:pPr>
      <w:spacing w:line="240" w:lineRule="auto"/>
    </w:pPr>
    <w:rPr>
      <w:sz w:val="20"/>
      <w:szCs w:val="20"/>
    </w:rPr>
  </w:style>
  <w:style w:type="character" w:customStyle="1" w:styleId="CommentTextChar">
    <w:name w:val="Comment Text Char"/>
    <w:basedOn w:val="DefaultParagraphFont"/>
    <w:link w:val="CommentText"/>
    <w:uiPriority w:val="99"/>
    <w:rsid w:val="00121F67"/>
    <w:rPr>
      <w:sz w:val="20"/>
      <w:szCs w:val="20"/>
    </w:rPr>
  </w:style>
  <w:style w:type="paragraph" w:styleId="CommentSubject">
    <w:name w:val="annotation subject"/>
    <w:basedOn w:val="CommentText"/>
    <w:next w:val="CommentText"/>
    <w:link w:val="CommentSubjectChar"/>
    <w:uiPriority w:val="99"/>
    <w:semiHidden/>
    <w:unhideWhenUsed/>
    <w:rsid w:val="00121F67"/>
    <w:rPr>
      <w:b/>
      <w:bCs/>
    </w:rPr>
  </w:style>
  <w:style w:type="character" w:customStyle="1" w:styleId="CommentSubjectChar">
    <w:name w:val="Comment Subject Char"/>
    <w:basedOn w:val="CommentTextChar"/>
    <w:link w:val="CommentSubject"/>
    <w:uiPriority w:val="99"/>
    <w:semiHidden/>
    <w:rsid w:val="00121F67"/>
    <w:rPr>
      <w:b/>
      <w:bCs/>
      <w:sz w:val="20"/>
      <w:szCs w:val="20"/>
    </w:rPr>
  </w:style>
  <w:style w:type="character" w:customStyle="1" w:styleId="Heading1Char">
    <w:name w:val="Heading 1 Char"/>
    <w:basedOn w:val="DefaultParagraphFont"/>
    <w:link w:val="Heading1"/>
    <w:uiPriority w:val="9"/>
    <w:rsid w:val="007D1267"/>
    <w:rPr>
      <w:rFonts w:ascii="Charter" w:hAnsi="Charter"/>
      <w:b/>
    </w:rPr>
  </w:style>
  <w:style w:type="character" w:customStyle="1" w:styleId="Heading2Char">
    <w:name w:val="Heading 2 Char"/>
    <w:basedOn w:val="DefaultParagraphFont"/>
    <w:link w:val="Heading2"/>
    <w:uiPriority w:val="9"/>
    <w:rsid w:val="00192BD2"/>
    <w:rPr>
      <w:rFonts w:ascii="Charter" w:hAnsi="Charter"/>
      <w:i/>
    </w:rPr>
  </w:style>
  <w:style w:type="paragraph" w:styleId="EndnoteText">
    <w:name w:val="endnote text"/>
    <w:basedOn w:val="Normal"/>
    <w:link w:val="EndnoteTextChar"/>
    <w:uiPriority w:val="99"/>
    <w:unhideWhenUsed/>
    <w:rsid w:val="00377B88"/>
    <w:pPr>
      <w:spacing w:line="240" w:lineRule="auto"/>
    </w:pPr>
    <w:rPr>
      <w:sz w:val="20"/>
      <w:szCs w:val="20"/>
    </w:rPr>
  </w:style>
  <w:style w:type="character" w:customStyle="1" w:styleId="EndnoteTextChar">
    <w:name w:val="Endnote Text Char"/>
    <w:basedOn w:val="DefaultParagraphFont"/>
    <w:link w:val="EndnoteText"/>
    <w:uiPriority w:val="99"/>
    <w:rsid w:val="00377B88"/>
    <w:rPr>
      <w:sz w:val="20"/>
      <w:szCs w:val="20"/>
    </w:rPr>
  </w:style>
  <w:style w:type="character" w:styleId="EndnoteReference">
    <w:name w:val="endnote reference"/>
    <w:basedOn w:val="DefaultParagraphFont"/>
    <w:uiPriority w:val="99"/>
    <w:semiHidden/>
    <w:unhideWhenUsed/>
    <w:rsid w:val="00377B88"/>
    <w:rPr>
      <w:vertAlign w:val="superscript"/>
    </w:rPr>
  </w:style>
  <w:style w:type="character" w:styleId="Hyperlink">
    <w:name w:val="Hyperlink"/>
    <w:basedOn w:val="DefaultParagraphFont"/>
    <w:uiPriority w:val="99"/>
    <w:unhideWhenUsed/>
    <w:rsid w:val="004E7E8E"/>
    <w:rPr>
      <w:color w:val="0563C1" w:themeColor="hyperlink"/>
      <w:u w:val="single"/>
    </w:rPr>
  </w:style>
  <w:style w:type="paragraph" w:styleId="Quote">
    <w:name w:val="Quote"/>
    <w:basedOn w:val="Normal"/>
    <w:next w:val="Normal"/>
    <w:link w:val="QuoteChar"/>
    <w:uiPriority w:val="29"/>
    <w:qFormat/>
    <w:rsid w:val="00BA33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A33C5"/>
    <w:rPr>
      <w:i/>
      <w:iCs/>
      <w:color w:val="404040" w:themeColor="text1" w:themeTint="BF"/>
    </w:rPr>
  </w:style>
  <w:style w:type="paragraph" w:styleId="Revision">
    <w:name w:val="Revision"/>
    <w:hidden/>
    <w:uiPriority w:val="99"/>
    <w:semiHidden/>
    <w:rsid w:val="0058182D"/>
    <w:pPr>
      <w:spacing w:after="0" w:line="240" w:lineRule="auto"/>
    </w:pPr>
    <w:rPr>
      <w:rFonts w:ascii="Charter" w:hAnsi="Charter"/>
    </w:rPr>
  </w:style>
  <w:style w:type="paragraph" w:styleId="BodyText">
    <w:name w:val="Body Text"/>
    <w:basedOn w:val="Normal"/>
    <w:link w:val="BodyTextChar"/>
    <w:semiHidden/>
    <w:unhideWhenUsed/>
    <w:rsid w:val="00045B78"/>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045B7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C44"/>
    <w:pPr>
      <w:spacing w:line="240" w:lineRule="auto"/>
    </w:pPr>
    <w:rPr>
      <w:sz w:val="20"/>
      <w:szCs w:val="20"/>
    </w:rPr>
  </w:style>
  <w:style w:type="character" w:customStyle="1" w:styleId="FootnoteTextChar">
    <w:name w:val="Footnote Text Char"/>
    <w:basedOn w:val="DefaultParagraphFont"/>
    <w:link w:val="FootnoteText"/>
    <w:uiPriority w:val="99"/>
    <w:semiHidden/>
    <w:rsid w:val="00710C44"/>
    <w:rPr>
      <w:rFonts w:ascii="Charter" w:hAnsi="Charter"/>
      <w:sz w:val="20"/>
      <w:szCs w:val="20"/>
    </w:rPr>
  </w:style>
  <w:style w:type="character" w:styleId="FootnoteReference">
    <w:name w:val="footnote reference"/>
    <w:basedOn w:val="DefaultParagraphFont"/>
    <w:uiPriority w:val="99"/>
    <w:semiHidden/>
    <w:unhideWhenUsed/>
    <w:rsid w:val="00710C44"/>
    <w:rPr>
      <w:vertAlign w:val="superscript"/>
    </w:rPr>
  </w:style>
  <w:style w:type="character" w:styleId="UnresolvedMention">
    <w:name w:val="Unresolved Mention"/>
    <w:basedOn w:val="DefaultParagraphFont"/>
    <w:uiPriority w:val="99"/>
    <w:semiHidden/>
    <w:unhideWhenUsed/>
    <w:rsid w:val="00486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216">
      <w:bodyDiv w:val="1"/>
      <w:marLeft w:val="0"/>
      <w:marRight w:val="0"/>
      <w:marTop w:val="0"/>
      <w:marBottom w:val="0"/>
      <w:divBdr>
        <w:top w:val="none" w:sz="0" w:space="0" w:color="auto"/>
        <w:left w:val="none" w:sz="0" w:space="0" w:color="auto"/>
        <w:bottom w:val="none" w:sz="0" w:space="0" w:color="auto"/>
        <w:right w:val="none" w:sz="0" w:space="0" w:color="auto"/>
      </w:divBdr>
    </w:div>
    <w:div w:id="888807235">
      <w:bodyDiv w:val="1"/>
      <w:marLeft w:val="0"/>
      <w:marRight w:val="0"/>
      <w:marTop w:val="0"/>
      <w:marBottom w:val="0"/>
      <w:divBdr>
        <w:top w:val="none" w:sz="0" w:space="0" w:color="auto"/>
        <w:left w:val="none" w:sz="0" w:space="0" w:color="auto"/>
        <w:bottom w:val="none" w:sz="0" w:space="0" w:color="auto"/>
        <w:right w:val="none" w:sz="0" w:space="0" w:color="auto"/>
      </w:divBdr>
    </w:div>
    <w:div w:id="1346321578">
      <w:bodyDiv w:val="1"/>
      <w:marLeft w:val="0"/>
      <w:marRight w:val="0"/>
      <w:marTop w:val="0"/>
      <w:marBottom w:val="0"/>
      <w:divBdr>
        <w:top w:val="none" w:sz="0" w:space="0" w:color="auto"/>
        <w:left w:val="none" w:sz="0" w:space="0" w:color="auto"/>
        <w:bottom w:val="none" w:sz="0" w:space="0" w:color="auto"/>
        <w:right w:val="none" w:sz="0" w:space="0" w:color="auto"/>
      </w:divBdr>
    </w:div>
    <w:div w:id="1718355353">
      <w:bodyDiv w:val="1"/>
      <w:marLeft w:val="0"/>
      <w:marRight w:val="0"/>
      <w:marTop w:val="0"/>
      <w:marBottom w:val="0"/>
      <w:divBdr>
        <w:top w:val="none" w:sz="0" w:space="0" w:color="auto"/>
        <w:left w:val="none" w:sz="0" w:space="0" w:color="auto"/>
        <w:bottom w:val="none" w:sz="0" w:space="0" w:color="auto"/>
        <w:right w:val="none" w:sz="0" w:space="0" w:color="auto"/>
      </w:divBdr>
    </w:div>
    <w:div w:id="21075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idasa.com/defining-project-goals-and-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93CE-9E7E-427B-9270-6E55AC63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Forestry</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 Emmor H</dc:creator>
  <cp:keywords/>
  <dc:description/>
  <cp:lastModifiedBy>FOLTZ Melissa * DAS</cp:lastModifiedBy>
  <cp:revision>4</cp:revision>
  <cp:lastPrinted>2019-01-25T18:14:00Z</cp:lastPrinted>
  <dcterms:created xsi:type="dcterms:W3CDTF">2023-04-25T17:46:00Z</dcterms:created>
  <dcterms:modified xsi:type="dcterms:W3CDTF">2023-04-25T17:54:00Z</dcterms:modified>
</cp:coreProperties>
</file>